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B8C" w:rsidRDefault="00C32294" w:rsidP="00882B8C">
      <w:pPr>
        <w:ind w:firstLine="709"/>
        <w:jc w:val="center"/>
        <w:rPr>
          <w:b/>
          <w:color w:val="00B0F0"/>
          <w:sz w:val="32"/>
          <w:szCs w:val="32"/>
        </w:rPr>
      </w:pPr>
      <w:r w:rsidRPr="00882B8C">
        <w:rPr>
          <w:b/>
          <w:color w:val="00B0F0"/>
          <w:sz w:val="32"/>
          <w:szCs w:val="32"/>
        </w:rPr>
        <w:t>Конфликт интересов</w:t>
      </w:r>
    </w:p>
    <w:p w:rsidR="00882B8C" w:rsidRPr="00882B8C" w:rsidRDefault="00882B8C" w:rsidP="00882B8C">
      <w:pPr>
        <w:ind w:firstLine="709"/>
        <w:jc w:val="center"/>
        <w:rPr>
          <w:b/>
          <w:color w:val="00B0F0"/>
          <w:sz w:val="32"/>
          <w:szCs w:val="32"/>
        </w:rPr>
      </w:pPr>
    </w:p>
    <w:p w:rsidR="00882B8C" w:rsidRDefault="00C32294" w:rsidP="00882B8C">
      <w:pPr>
        <w:ind w:firstLine="709"/>
        <w:jc w:val="both"/>
        <w:rPr>
          <w:sz w:val="28"/>
          <w:szCs w:val="28"/>
        </w:rPr>
      </w:pPr>
      <w:proofErr w:type="gramStart"/>
      <w:r w:rsidRPr="00882B8C">
        <w:rPr>
          <w:sz w:val="28"/>
          <w:szCs w:val="28"/>
        </w:rPr>
        <w:t>Под  конфликтом</w:t>
      </w:r>
      <w:proofErr w:type="gramEnd"/>
      <w:r w:rsidRPr="00882B8C">
        <w:rPr>
          <w:sz w:val="28"/>
          <w:szCs w:val="28"/>
        </w:rPr>
        <w:t>  интересов  понимается  ситуация,  при  которой  личная  заинтересованность (пр</w:t>
      </w:r>
      <w:r w:rsidRPr="00882B8C">
        <w:rPr>
          <w:sz w:val="28"/>
          <w:szCs w:val="28"/>
        </w:rPr>
        <w:t>ямая  или  косвенная)  лица,  замещающего  должность, замещение  которой  предусматривает  обязанность  принимать  меры  по предотвращению  и  урегулированию  конфликта  интересов,  влияет  или может  повлиять  на  надлежащее,  объективное  и  беспристраст</w:t>
      </w:r>
      <w:r w:rsidRPr="00882B8C">
        <w:rPr>
          <w:sz w:val="28"/>
          <w:szCs w:val="28"/>
        </w:rPr>
        <w:t>ное  исполнение  им  должностных (служебных) обязанностей (осуществление полномочий).</w:t>
      </w:r>
    </w:p>
    <w:p w:rsidR="00882B8C" w:rsidRPr="00882B8C" w:rsidRDefault="00C32294" w:rsidP="00882B8C">
      <w:pPr>
        <w:ind w:firstLine="709"/>
        <w:jc w:val="both"/>
        <w:rPr>
          <w:sz w:val="28"/>
          <w:szCs w:val="28"/>
        </w:rPr>
      </w:pPr>
      <w:r w:rsidRPr="00882B8C">
        <w:rPr>
          <w:sz w:val="28"/>
          <w:szCs w:val="28"/>
        </w:rPr>
        <w:t xml:space="preserve">Под  личной  заинтересованностью  понимается  возможность  получения  доходов в виде денег, иного имущества, в том числе имущественных прав, услуг  имущественного  </w:t>
      </w:r>
      <w:r w:rsidR="00882B8C" w:rsidRPr="00882B8C">
        <w:rPr>
          <w:sz w:val="28"/>
          <w:szCs w:val="28"/>
        </w:rPr>
        <w:t xml:space="preserve"> </w:t>
      </w:r>
      <w:r w:rsidRPr="00882B8C">
        <w:rPr>
          <w:sz w:val="28"/>
          <w:szCs w:val="28"/>
        </w:rPr>
        <w:t>характ</w:t>
      </w:r>
      <w:r w:rsidRPr="00882B8C">
        <w:rPr>
          <w:sz w:val="28"/>
          <w:szCs w:val="28"/>
        </w:rPr>
        <w:t>ера, </w:t>
      </w:r>
      <w:r w:rsidR="00882B8C" w:rsidRPr="00882B8C">
        <w:rPr>
          <w:sz w:val="28"/>
          <w:szCs w:val="28"/>
        </w:rPr>
        <w:t xml:space="preserve"> </w:t>
      </w:r>
      <w:r w:rsidRPr="00882B8C">
        <w:rPr>
          <w:sz w:val="28"/>
          <w:szCs w:val="28"/>
        </w:rPr>
        <w:t xml:space="preserve"> результатов</w:t>
      </w:r>
      <w:r w:rsidR="00882B8C" w:rsidRPr="00882B8C">
        <w:rPr>
          <w:sz w:val="28"/>
          <w:szCs w:val="28"/>
        </w:rPr>
        <w:t xml:space="preserve"> </w:t>
      </w:r>
      <w:r w:rsidRPr="00882B8C">
        <w:rPr>
          <w:sz w:val="28"/>
          <w:szCs w:val="28"/>
        </w:rPr>
        <w:t>  выполненных </w:t>
      </w:r>
      <w:r w:rsidR="00882B8C" w:rsidRPr="00882B8C">
        <w:rPr>
          <w:sz w:val="28"/>
          <w:szCs w:val="28"/>
        </w:rPr>
        <w:t xml:space="preserve"> </w:t>
      </w:r>
      <w:r w:rsidRPr="00882B8C">
        <w:rPr>
          <w:sz w:val="28"/>
          <w:szCs w:val="28"/>
        </w:rPr>
        <w:t xml:space="preserve"> работ  или  каких‐  либо  выгод (преимуществ) лицом, указанным в части 1 статьи 10 Федерального </w:t>
      </w:r>
      <w:r w:rsidRPr="00882B8C">
        <w:rPr>
          <w:sz w:val="28"/>
          <w:szCs w:val="28"/>
        </w:rPr>
        <w:t>закона </w:t>
      </w:r>
      <w:r w:rsidR="00882B8C" w:rsidRPr="00882B8C">
        <w:rPr>
          <w:sz w:val="28"/>
          <w:szCs w:val="28"/>
        </w:rPr>
        <w:t xml:space="preserve"> </w:t>
      </w:r>
      <w:r w:rsidRPr="00882B8C">
        <w:rPr>
          <w:sz w:val="28"/>
          <w:szCs w:val="28"/>
        </w:rPr>
        <w:t>«О противодействии коррупции», и (или) состоящими с ним в близком </w:t>
      </w:r>
      <w:r w:rsidRPr="00882B8C">
        <w:rPr>
          <w:sz w:val="28"/>
          <w:szCs w:val="28"/>
        </w:rPr>
        <w:t>родстве  или  свойстве  лицами  (родителями,  супруг</w:t>
      </w:r>
      <w:r w:rsidRPr="00882B8C">
        <w:rPr>
          <w:sz w:val="28"/>
          <w:szCs w:val="28"/>
        </w:rPr>
        <w:t>ами,  детьми,  братьями, сестрами, </w:t>
      </w:r>
      <w:r w:rsidR="00882B8C" w:rsidRP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 а  </w:t>
      </w:r>
      <w:r w:rsidR="00882B8C" w:rsidRP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также  </w:t>
      </w:r>
      <w:r w:rsidR="00882B8C" w:rsidRP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братьями,  сестрами,  родителями,  детьми  супругов  и  супругами детей), гражданами или организациями, с которыми лицо, указанное  в  части  1  статьи  10  Федерального  закона  «О  противодействии  коррупции»</w:t>
      </w:r>
      <w:r w:rsidRPr="00882B8C">
        <w:rPr>
          <w:sz w:val="28"/>
          <w:szCs w:val="28"/>
        </w:rPr>
        <w:t xml:space="preserve">,  и  (или)  лица,  состоящие  с  ним  в  близком  родстве  или  свойстве,  связаны  имущественными, корпоративными или иными близкими отношениями. </w:t>
      </w:r>
    </w:p>
    <w:p w:rsidR="00882B8C" w:rsidRDefault="00C32294" w:rsidP="00882B8C">
      <w:pPr>
        <w:ind w:firstLine="709"/>
        <w:jc w:val="both"/>
        <w:rPr>
          <w:sz w:val="28"/>
          <w:szCs w:val="28"/>
        </w:rPr>
      </w:pPr>
      <w:r w:rsidRPr="00882B8C">
        <w:rPr>
          <w:sz w:val="28"/>
          <w:szCs w:val="28"/>
        </w:rPr>
        <w:t>П</w:t>
      </w:r>
      <w:r w:rsidRPr="00882B8C">
        <w:rPr>
          <w:sz w:val="28"/>
          <w:szCs w:val="28"/>
        </w:rPr>
        <w:t xml:space="preserve">ри  </w:t>
      </w:r>
      <w:r w:rsidR="00882B8C" w:rsidRPr="00882B8C">
        <w:rPr>
          <w:sz w:val="28"/>
          <w:szCs w:val="28"/>
        </w:rPr>
        <w:t xml:space="preserve">     </w:t>
      </w:r>
      <w:r w:rsidRPr="00882B8C">
        <w:rPr>
          <w:sz w:val="28"/>
          <w:szCs w:val="28"/>
        </w:rPr>
        <w:t>определении 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возможности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  организаций 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самостоятельно 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устанавливать</w:t>
      </w:r>
      <w:r w:rsidR="00882B8C" w:rsidRP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  </w:t>
      </w:r>
      <w:r w:rsidR="00882B8C" w:rsidRP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круг </w:t>
      </w:r>
      <w:r w:rsidR="00882B8C" w:rsidRP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 </w:t>
      </w:r>
      <w:proofErr w:type="gramStart"/>
      <w:r w:rsidRPr="00882B8C">
        <w:rPr>
          <w:sz w:val="28"/>
          <w:szCs w:val="28"/>
        </w:rPr>
        <w:t>лиц</w:t>
      </w:r>
      <w:r w:rsidRPr="00882B8C">
        <w:rPr>
          <w:sz w:val="28"/>
          <w:szCs w:val="28"/>
        </w:rPr>
        <w:t xml:space="preserve">,  </w:t>
      </w:r>
      <w:r w:rsidR="00882B8C" w:rsidRPr="00882B8C">
        <w:rPr>
          <w:sz w:val="28"/>
          <w:szCs w:val="28"/>
        </w:rPr>
        <w:t xml:space="preserve"> </w:t>
      </w:r>
      <w:proofErr w:type="gramEnd"/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в </w:t>
      </w:r>
      <w:r w:rsidR="00882B8C" w:rsidRPr="00882B8C">
        <w:rPr>
          <w:sz w:val="28"/>
          <w:szCs w:val="28"/>
        </w:rPr>
        <w:t xml:space="preserve">    </w:t>
      </w:r>
      <w:r w:rsidRPr="00882B8C">
        <w:rPr>
          <w:sz w:val="28"/>
          <w:szCs w:val="28"/>
        </w:rPr>
        <w:t xml:space="preserve"> отношении </w:t>
      </w:r>
      <w:r w:rsidR="00882B8C" w:rsidRPr="00882B8C">
        <w:rPr>
          <w:sz w:val="28"/>
          <w:szCs w:val="28"/>
        </w:rPr>
        <w:t xml:space="preserve">     </w:t>
      </w:r>
      <w:r w:rsidRPr="00882B8C">
        <w:rPr>
          <w:sz w:val="28"/>
          <w:szCs w:val="28"/>
        </w:rPr>
        <w:t xml:space="preserve"> которых </w:t>
      </w:r>
      <w:r w:rsidR="00882B8C" w:rsidRP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 предусмотрена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  обязанность</w:t>
      </w:r>
      <w:r w:rsidR="00882B8C" w:rsidRP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  принимать меры по предотвращению и урегулированию конфликта интересов,</w:t>
      </w:r>
      <w:r w:rsidRPr="00882B8C">
        <w:rPr>
          <w:sz w:val="28"/>
          <w:szCs w:val="28"/>
        </w:rPr>
        <w:t>необходимо принимать во внимание различия в правовом статусе организаций</w:t>
      </w:r>
      <w:r w:rsidR="00882B8C" w:rsidRPr="00882B8C">
        <w:rPr>
          <w:sz w:val="28"/>
          <w:szCs w:val="28"/>
        </w:rPr>
        <w:t>/</w:t>
      </w:r>
    </w:p>
    <w:p w:rsidR="00882B8C" w:rsidRDefault="00C32294" w:rsidP="00882B8C">
      <w:pPr>
        <w:ind w:firstLine="709"/>
        <w:jc w:val="both"/>
        <w:rPr>
          <w:sz w:val="28"/>
          <w:szCs w:val="28"/>
        </w:rPr>
      </w:pPr>
      <w:r w:rsidRPr="00882B8C">
        <w:rPr>
          <w:b/>
          <w:sz w:val="28"/>
          <w:szCs w:val="28"/>
        </w:rPr>
        <w:t>Под </w:t>
      </w:r>
      <w:r w:rsidR="00882B8C" w:rsidRPr="00882B8C">
        <w:rPr>
          <w:b/>
          <w:sz w:val="28"/>
          <w:szCs w:val="28"/>
        </w:rPr>
        <w:t xml:space="preserve">   </w:t>
      </w:r>
      <w:r w:rsidRPr="00882B8C">
        <w:rPr>
          <w:b/>
          <w:sz w:val="28"/>
          <w:szCs w:val="28"/>
        </w:rPr>
        <w:t xml:space="preserve"> конфликтом </w:t>
      </w:r>
      <w:r w:rsidR="00882B8C" w:rsidRPr="00882B8C">
        <w:rPr>
          <w:b/>
          <w:sz w:val="28"/>
          <w:szCs w:val="28"/>
        </w:rPr>
        <w:t xml:space="preserve">   </w:t>
      </w:r>
      <w:r w:rsidRPr="00882B8C">
        <w:rPr>
          <w:b/>
          <w:sz w:val="28"/>
          <w:szCs w:val="28"/>
        </w:rPr>
        <w:t xml:space="preserve"> интересов</w:t>
      </w:r>
      <w:r w:rsidR="00882B8C" w:rsidRPr="00882B8C">
        <w:rPr>
          <w:b/>
          <w:sz w:val="28"/>
          <w:szCs w:val="28"/>
        </w:rPr>
        <w:t xml:space="preserve">   </w:t>
      </w:r>
      <w:r w:rsidRPr="00882B8C">
        <w:rPr>
          <w:b/>
          <w:sz w:val="28"/>
          <w:szCs w:val="28"/>
        </w:rPr>
        <w:t>  между</w:t>
      </w:r>
      <w:r w:rsidR="00882B8C" w:rsidRPr="00882B8C">
        <w:rPr>
          <w:b/>
          <w:sz w:val="28"/>
          <w:szCs w:val="28"/>
        </w:rPr>
        <w:t xml:space="preserve">   </w:t>
      </w:r>
      <w:r w:rsidRPr="00882B8C">
        <w:rPr>
          <w:b/>
          <w:sz w:val="28"/>
          <w:szCs w:val="28"/>
        </w:rPr>
        <w:t>  участником</w:t>
      </w:r>
      <w:r w:rsidR="00882B8C" w:rsidRPr="00882B8C">
        <w:rPr>
          <w:b/>
          <w:sz w:val="28"/>
          <w:szCs w:val="28"/>
        </w:rPr>
        <w:t xml:space="preserve">  </w:t>
      </w:r>
      <w:r w:rsidRPr="00882B8C">
        <w:rPr>
          <w:b/>
          <w:sz w:val="28"/>
          <w:szCs w:val="28"/>
        </w:rPr>
        <w:t>  закупки </w:t>
      </w:r>
      <w:r w:rsidR="00882B8C" w:rsidRPr="00882B8C">
        <w:rPr>
          <w:b/>
          <w:sz w:val="28"/>
          <w:szCs w:val="28"/>
        </w:rPr>
        <w:t xml:space="preserve">  </w:t>
      </w:r>
      <w:r w:rsidRPr="00882B8C">
        <w:rPr>
          <w:b/>
          <w:sz w:val="28"/>
          <w:szCs w:val="28"/>
        </w:rPr>
        <w:t xml:space="preserve"> и  заказчиком</w:t>
      </w:r>
      <w:r w:rsidRPr="00882B8C">
        <w:rPr>
          <w:sz w:val="28"/>
          <w:szCs w:val="28"/>
        </w:rPr>
        <w:t>  понимаются  случаи,  при  которых  руководитель  заказчика,  член  комиссии </w:t>
      </w:r>
      <w:r w:rsidR="00882B8C" w:rsidRPr="00882B8C">
        <w:rPr>
          <w:sz w:val="28"/>
          <w:szCs w:val="28"/>
        </w:rPr>
        <w:t xml:space="preserve"> </w:t>
      </w:r>
      <w:r w:rsidRPr="00882B8C">
        <w:rPr>
          <w:sz w:val="28"/>
          <w:szCs w:val="28"/>
        </w:rPr>
        <w:t xml:space="preserve"> по  осуществле</w:t>
      </w:r>
      <w:r w:rsidRPr="00882B8C">
        <w:rPr>
          <w:sz w:val="28"/>
          <w:szCs w:val="28"/>
        </w:rPr>
        <w:t xml:space="preserve">нию  закупок,  руководитель  контрактной  службы  </w:t>
      </w:r>
      <w:proofErr w:type="spellStart"/>
      <w:r w:rsidRPr="00882B8C">
        <w:rPr>
          <w:sz w:val="28"/>
          <w:szCs w:val="28"/>
        </w:rPr>
        <w:t>заказчика,</w:t>
      </w:r>
      <w:r w:rsidRPr="00882B8C">
        <w:rPr>
          <w:sz w:val="28"/>
          <w:szCs w:val="28"/>
        </w:rPr>
        <w:t>контрактный</w:t>
      </w:r>
      <w:proofErr w:type="spellEnd"/>
      <w:r w:rsidRPr="00882B8C">
        <w:rPr>
          <w:sz w:val="28"/>
          <w:szCs w:val="28"/>
        </w:rPr>
        <w:t xml:space="preserve">  управляющий  состоят  в  браке  с  физическими  лицами, являющимися  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выгодоприобретателями,  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единоличным  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исполнительным  органом  хозяйственного  общества  (директором,  генеральным</w:t>
      </w:r>
      <w:r w:rsidRPr="00882B8C">
        <w:rPr>
          <w:sz w:val="28"/>
          <w:szCs w:val="28"/>
        </w:rPr>
        <w:t>  директором, управляющим, 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президентом  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и 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другими),  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членами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  коллегиального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  исполнительного  органа  хозяйственного  общества,  руководителем  (директором, 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генеральным  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директором) </w:t>
      </w:r>
      <w:r w:rsidR="00882B8C" w:rsidRP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 учреждения  или  унитарного  предприятия либо иными органами </w:t>
      </w:r>
      <w:r w:rsidR="00882B8C" w:rsidRP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управлен</w:t>
      </w:r>
      <w:r w:rsidRPr="00882B8C">
        <w:rPr>
          <w:sz w:val="28"/>
          <w:szCs w:val="28"/>
        </w:rPr>
        <w:t>ия юридических лиц – участников  закупки, с физическими 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лицами, 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в 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том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 числе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 зарегистрированными </w:t>
      </w:r>
      <w:r w:rsidR="00882B8C" w:rsidRP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в качестве  индивидуального  предпринимателя,</w:t>
      </w:r>
      <w:r w:rsidRPr="00882B8C">
        <w:rPr>
          <w:sz w:val="28"/>
          <w:szCs w:val="28"/>
        </w:rPr>
        <w:t xml:space="preserve">–  участниками  </w:t>
      </w:r>
      <w:r w:rsidR="00882B8C" w:rsidRP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закупки  либо  являются  близкими  </w:t>
      </w:r>
      <w:r w:rsidR="00882B8C" w:rsidRPr="00882B8C">
        <w:rPr>
          <w:sz w:val="28"/>
          <w:szCs w:val="28"/>
        </w:rPr>
        <w:t xml:space="preserve">    </w:t>
      </w:r>
      <w:r w:rsidRPr="00882B8C">
        <w:rPr>
          <w:sz w:val="28"/>
          <w:szCs w:val="28"/>
        </w:rPr>
        <w:t xml:space="preserve">родственниками  </w:t>
      </w:r>
      <w:r w:rsidR="00882B8C" w:rsidRPr="00882B8C">
        <w:rPr>
          <w:sz w:val="28"/>
          <w:szCs w:val="28"/>
        </w:rPr>
        <w:t xml:space="preserve">    </w:t>
      </w:r>
      <w:r w:rsidRPr="00882B8C">
        <w:rPr>
          <w:sz w:val="28"/>
          <w:szCs w:val="28"/>
        </w:rPr>
        <w:t xml:space="preserve">(родственниками  </w:t>
      </w:r>
      <w:r w:rsidR="00882B8C" w:rsidRP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по  прямой  восходящей  и  нис</w:t>
      </w:r>
      <w:r w:rsidRPr="00882B8C">
        <w:rPr>
          <w:sz w:val="28"/>
          <w:szCs w:val="28"/>
        </w:rPr>
        <w:t>ходящей  линии  (родителями  и  детьми,  дедушкой,  бабушкой  и  внуками), полнородными и неполнородными (имеющими общих отца или мать) братьями  и сестрами), усыновителями или усыновленными указанных физических  лиц – п</w:t>
      </w:r>
      <w:r w:rsidR="00882B8C">
        <w:rPr>
          <w:sz w:val="28"/>
          <w:szCs w:val="28"/>
        </w:rPr>
        <w:t>.</w:t>
      </w:r>
      <w:r w:rsidRPr="00882B8C">
        <w:rPr>
          <w:sz w:val="28"/>
          <w:szCs w:val="28"/>
        </w:rPr>
        <w:t> 9 ч</w:t>
      </w:r>
      <w:r w:rsidR="00882B8C">
        <w:rPr>
          <w:sz w:val="28"/>
          <w:szCs w:val="28"/>
        </w:rPr>
        <w:t>.</w:t>
      </w:r>
      <w:r w:rsidRPr="00882B8C">
        <w:rPr>
          <w:sz w:val="28"/>
          <w:szCs w:val="28"/>
        </w:rPr>
        <w:t>1 ст</w:t>
      </w:r>
      <w:r w:rsidR="00882B8C">
        <w:rPr>
          <w:sz w:val="28"/>
          <w:szCs w:val="28"/>
        </w:rPr>
        <w:t>.</w:t>
      </w:r>
      <w:r w:rsidRPr="00882B8C">
        <w:rPr>
          <w:sz w:val="28"/>
          <w:szCs w:val="28"/>
        </w:rPr>
        <w:t>31 Федеральног</w:t>
      </w:r>
      <w:r w:rsidRPr="00882B8C">
        <w:rPr>
          <w:sz w:val="28"/>
          <w:szCs w:val="28"/>
        </w:rPr>
        <w:t>о 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закона 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от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 05.04.201</w:t>
      </w:r>
      <w:r w:rsidRPr="00882B8C">
        <w:rPr>
          <w:sz w:val="28"/>
          <w:szCs w:val="28"/>
        </w:rPr>
        <w:t>3</w:t>
      </w:r>
      <w:r w:rsidR="00882B8C">
        <w:rPr>
          <w:sz w:val="28"/>
          <w:szCs w:val="28"/>
        </w:rPr>
        <w:t xml:space="preserve"> </w:t>
      </w:r>
      <w:r w:rsidRPr="00882B8C">
        <w:rPr>
          <w:sz w:val="28"/>
          <w:szCs w:val="28"/>
        </w:rPr>
        <w:t>№ 44</w:t>
      </w:r>
      <w:r w:rsidR="00882B8C" w:rsidRPr="00882B8C">
        <w:rPr>
          <w:sz w:val="28"/>
          <w:szCs w:val="28"/>
        </w:rPr>
        <w:t>_</w:t>
      </w:r>
      <w:r w:rsidRPr="00882B8C">
        <w:rPr>
          <w:sz w:val="28"/>
          <w:szCs w:val="28"/>
        </w:rPr>
        <w:t>ФЗ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 «О  контрактной  системе  в  сфере  закупок  товаров,  работ,  услуг  для  обеспечения  государственных и муниципальных нужд». </w:t>
      </w:r>
    </w:p>
    <w:p w:rsidR="00882B8C" w:rsidRDefault="00C32294" w:rsidP="00882B8C">
      <w:pPr>
        <w:ind w:firstLine="709"/>
        <w:jc w:val="both"/>
        <w:rPr>
          <w:sz w:val="28"/>
          <w:szCs w:val="28"/>
        </w:rPr>
      </w:pPr>
      <w:r w:rsidRPr="00882B8C">
        <w:rPr>
          <w:sz w:val="28"/>
          <w:szCs w:val="28"/>
        </w:rPr>
        <w:lastRenderedPageBreak/>
        <w:t>Федеральным 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 законом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  от </w:t>
      </w:r>
      <w:r w:rsidR="00882B8C">
        <w:rPr>
          <w:sz w:val="28"/>
          <w:szCs w:val="28"/>
        </w:rPr>
        <w:t xml:space="preserve">  </w:t>
      </w:r>
      <w:proofErr w:type="gramStart"/>
      <w:r w:rsidRPr="00882B8C">
        <w:rPr>
          <w:sz w:val="28"/>
          <w:szCs w:val="28"/>
        </w:rPr>
        <w:t>11.06.2022  №</w:t>
      </w:r>
      <w:proofErr w:type="gramEnd"/>
      <w:r w:rsidRPr="00882B8C">
        <w:rPr>
          <w:sz w:val="28"/>
          <w:szCs w:val="28"/>
        </w:rPr>
        <w:t> 160</w:t>
      </w:r>
      <w:r w:rsidR="00882B8C">
        <w:rPr>
          <w:sz w:val="28"/>
          <w:szCs w:val="28"/>
        </w:rPr>
        <w:t>_</w:t>
      </w:r>
      <w:r w:rsidRPr="00882B8C">
        <w:rPr>
          <w:sz w:val="28"/>
          <w:szCs w:val="28"/>
        </w:rPr>
        <w:t>ФЗ  в  п</w:t>
      </w:r>
      <w:r w:rsidR="00882B8C">
        <w:rPr>
          <w:sz w:val="28"/>
          <w:szCs w:val="28"/>
        </w:rPr>
        <w:t>.</w:t>
      </w:r>
      <w:r w:rsidRPr="00882B8C">
        <w:rPr>
          <w:sz w:val="28"/>
          <w:szCs w:val="28"/>
        </w:rPr>
        <w:t xml:space="preserve">  </w:t>
      </w:r>
      <w:proofErr w:type="gramStart"/>
      <w:r w:rsidRPr="00882B8C">
        <w:rPr>
          <w:sz w:val="28"/>
          <w:szCs w:val="28"/>
        </w:rPr>
        <w:t xml:space="preserve">9  </w:t>
      </w:r>
      <w:proofErr w:type="spellStart"/>
      <w:r w:rsidRPr="00882B8C">
        <w:rPr>
          <w:sz w:val="28"/>
          <w:szCs w:val="28"/>
        </w:rPr>
        <w:t>ч</w:t>
      </w:r>
      <w:r w:rsidR="00882B8C">
        <w:rPr>
          <w:sz w:val="28"/>
          <w:szCs w:val="28"/>
        </w:rPr>
        <w:t>.</w:t>
      </w:r>
      <w:proofErr w:type="gramEnd"/>
      <w:r w:rsidRPr="00882B8C">
        <w:rPr>
          <w:sz w:val="28"/>
          <w:szCs w:val="28"/>
        </w:rPr>
        <w:t> </w:t>
      </w:r>
      <w:proofErr w:type="spellEnd"/>
      <w:r w:rsidRPr="00882B8C">
        <w:rPr>
          <w:sz w:val="28"/>
          <w:szCs w:val="28"/>
        </w:rPr>
        <w:t>1 </w:t>
      </w:r>
      <w:r w:rsidRPr="00882B8C">
        <w:rPr>
          <w:sz w:val="28"/>
          <w:szCs w:val="28"/>
        </w:rPr>
        <w:t xml:space="preserve"> ст</w:t>
      </w:r>
      <w:r w:rsidR="00882B8C">
        <w:rPr>
          <w:sz w:val="28"/>
          <w:szCs w:val="28"/>
        </w:rPr>
        <w:t>.</w:t>
      </w:r>
      <w:r w:rsidRPr="00882B8C">
        <w:rPr>
          <w:sz w:val="28"/>
          <w:szCs w:val="28"/>
        </w:rPr>
        <w:t>  31 Федерального  закона  от  05.04.2013  №  44</w:t>
      </w:r>
      <w:r w:rsidR="00882B8C">
        <w:rPr>
          <w:sz w:val="28"/>
          <w:szCs w:val="28"/>
        </w:rPr>
        <w:t>_</w:t>
      </w:r>
      <w:r w:rsidRPr="00882B8C">
        <w:rPr>
          <w:sz w:val="28"/>
          <w:szCs w:val="28"/>
        </w:rPr>
        <w:t>ФЗ  «О  контрактной  системе  в  сфере  закупок товаров, работ, услуг для обеспечения государственных и муниципальных  нужд» 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внесены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  изменения </w:t>
      </w:r>
      <w:r w:rsidRPr="00882B8C">
        <w:rPr>
          <w:sz w:val="28"/>
          <w:szCs w:val="28"/>
        </w:rPr>
        <w:t xml:space="preserve">,  </w:t>
      </w:r>
      <w:r w:rsidR="00882B8C">
        <w:rPr>
          <w:sz w:val="28"/>
          <w:szCs w:val="28"/>
        </w:rPr>
        <w:t xml:space="preserve">    </w:t>
      </w:r>
      <w:r w:rsidRPr="00882B8C">
        <w:rPr>
          <w:sz w:val="28"/>
          <w:szCs w:val="28"/>
        </w:rPr>
        <w:t xml:space="preserve">в  соответствии  </w:t>
      </w:r>
      <w:r w:rsidRPr="00882B8C">
        <w:rPr>
          <w:sz w:val="28"/>
          <w:szCs w:val="28"/>
        </w:rPr>
        <w:t>с  которыми под  конфликтом  интересов между  участником  закупки  и  заказчиком  понимаются отсутствие обстоятельств,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 при которых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 должностное </w:t>
      </w:r>
      <w:r w:rsidR="00882B8C">
        <w:rPr>
          <w:sz w:val="28"/>
          <w:szCs w:val="28"/>
        </w:rPr>
        <w:t xml:space="preserve">    </w:t>
      </w:r>
      <w:r w:rsidRPr="00882B8C">
        <w:rPr>
          <w:sz w:val="28"/>
          <w:szCs w:val="28"/>
        </w:rPr>
        <w:t>лицо</w:t>
      </w:r>
      <w:r w:rsidR="00882B8C">
        <w:rPr>
          <w:sz w:val="28"/>
          <w:szCs w:val="28"/>
        </w:rPr>
        <w:t xml:space="preserve">    </w:t>
      </w:r>
      <w:r w:rsidRPr="00882B8C">
        <w:rPr>
          <w:sz w:val="28"/>
          <w:szCs w:val="28"/>
        </w:rPr>
        <w:t> заказчика 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(руководитель  заказчика,  член  комиссии  по  осуществлению  закупок, </w:t>
      </w:r>
      <w:r w:rsidRPr="00882B8C">
        <w:rPr>
          <w:sz w:val="28"/>
          <w:szCs w:val="28"/>
        </w:rPr>
        <w:t>руководитель </w:t>
      </w:r>
      <w:r w:rsidR="00882B8C">
        <w:rPr>
          <w:sz w:val="28"/>
          <w:szCs w:val="28"/>
        </w:rPr>
        <w:t xml:space="preserve"> </w:t>
      </w:r>
      <w:r w:rsidRPr="00882B8C">
        <w:rPr>
          <w:sz w:val="28"/>
          <w:szCs w:val="28"/>
        </w:rPr>
        <w:t xml:space="preserve"> контрактной</w:t>
      </w:r>
      <w:r w:rsidRPr="00882B8C">
        <w:rPr>
          <w:sz w:val="28"/>
          <w:szCs w:val="28"/>
        </w:rPr>
        <w:t>  службы  заказчика,  контрактный  управляющий),  его  супруг (супруга), 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близкий  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родственник 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 по  прямой  восходящей  или  нисходящей  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линии 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(отец, мать, дедушка, бабушка, сын, дочь, внук, внучка), полнородный или  неполнородный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 (имеющий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 общих с должност</w:t>
      </w:r>
      <w:r w:rsidRPr="00882B8C">
        <w:rPr>
          <w:sz w:val="28"/>
          <w:szCs w:val="28"/>
        </w:rPr>
        <w:t>ным лицом заказчика отца или мать)</w:t>
      </w:r>
      <w:r w:rsidRPr="00882B8C">
        <w:rPr>
          <w:sz w:val="28"/>
          <w:szCs w:val="28"/>
        </w:rPr>
        <w:t xml:space="preserve">брат  (сестра),  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лицо, 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 усыновленное  должностным  лицом  заказчика,  либо  усыновитель 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этого 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должностного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 лица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 заказчика является:   </w:t>
      </w:r>
    </w:p>
    <w:p w:rsidR="00882B8C" w:rsidRDefault="00C32294" w:rsidP="00882B8C">
      <w:pPr>
        <w:ind w:firstLine="709"/>
        <w:jc w:val="both"/>
        <w:rPr>
          <w:sz w:val="28"/>
          <w:szCs w:val="28"/>
        </w:rPr>
      </w:pPr>
      <w:proofErr w:type="gramStart"/>
      <w:r w:rsidRPr="00882B8C">
        <w:rPr>
          <w:sz w:val="28"/>
          <w:szCs w:val="28"/>
        </w:rPr>
        <w:t>а)  физическим</w:t>
      </w:r>
      <w:proofErr w:type="gramEnd"/>
      <w:r w:rsidRPr="00882B8C">
        <w:rPr>
          <w:sz w:val="28"/>
          <w:szCs w:val="28"/>
        </w:rPr>
        <w:t>  лицом  (в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  том  числе  зарегистрированным  в  качестве  индивидуального</w:t>
      </w:r>
      <w:r w:rsidRPr="00882B8C">
        <w:rPr>
          <w:sz w:val="28"/>
          <w:szCs w:val="28"/>
        </w:rPr>
        <w:t> предпринимателя), являющимся участником закупки;  </w:t>
      </w:r>
    </w:p>
    <w:p w:rsidR="00882B8C" w:rsidRDefault="00C32294" w:rsidP="00882B8C">
      <w:pPr>
        <w:ind w:firstLine="709"/>
        <w:jc w:val="both"/>
        <w:rPr>
          <w:sz w:val="28"/>
          <w:szCs w:val="28"/>
        </w:rPr>
      </w:pPr>
      <w:proofErr w:type="gramStart"/>
      <w:r w:rsidRPr="00882B8C">
        <w:rPr>
          <w:sz w:val="28"/>
          <w:szCs w:val="28"/>
        </w:rPr>
        <w:t>б)  руководителем</w:t>
      </w:r>
      <w:proofErr w:type="gramEnd"/>
      <w:r w:rsidRPr="00882B8C">
        <w:rPr>
          <w:sz w:val="28"/>
          <w:szCs w:val="28"/>
        </w:rPr>
        <w:t xml:space="preserve">,  единоличным  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исполнительным  органом, 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 членом  коллегиального  </w:t>
      </w:r>
      <w:r w:rsidR="00882B8C">
        <w:rPr>
          <w:sz w:val="28"/>
          <w:szCs w:val="28"/>
        </w:rPr>
        <w:t xml:space="preserve">      </w:t>
      </w:r>
      <w:r w:rsidRPr="00882B8C">
        <w:rPr>
          <w:sz w:val="28"/>
          <w:szCs w:val="28"/>
        </w:rPr>
        <w:t xml:space="preserve">исполнительного  </w:t>
      </w:r>
      <w:r w:rsidR="00882B8C">
        <w:rPr>
          <w:sz w:val="28"/>
          <w:szCs w:val="28"/>
        </w:rPr>
        <w:t xml:space="preserve">      </w:t>
      </w:r>
      <w:r w:rsidRPr="00882B8C">
        <w:rPr>
          <w:sz w:val="28"/>
          <w:szCs w:val="28"/>
        </w:rPr>
        <w:t xml:space="preserve">органа,  </w:t>
      </w:r>
      <w:r w:rsidR="00882B8C">
        <w:rPr>
          <w:sz w:val="28"/>
          <w:szCs w:val="28"/>
        </w:rPr>
        <w:t xml:space="preserve">        </w:t>
      </w:r>
      <w:r w:rsidRPr="00882B8C">
        <w:rPr>
          <w:sz w:val="28"/>
          <w:szCs w:val="28"/>
        </w:rPr>
        <w:t xml:space="preserve">учредителем,  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членом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  коллегиального  органа 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унитарной 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организации, 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являющейся участником закуп</w:t>
      </w:r>
      <w:r w:rsidRPr="00882B8C">
        <w:rPr>
          <w:sz w:val="28"/>
          <w:szCs w:val="28"/>
        </w:rPr>
        <w:t xml:space="preserve">ки;   </w:t>
      </w:r>
    </w:p>
    <w:p w:rsidR="00882B8C" w:rsidRDefault="00C32294" w:rsidP="00882B8C">
      <w:pPr>
        <w:ind w:firstLine="709"/>
        <w:jc w:val="both"/>
        <w:rPr>
          <w:sz w:val="28"/>
          <w:szCs w:val="28"/>
        </w:rPr>
      </w:pPr>
      <w:proofErr w:type="gramStart"/>
      <w:r w:rsidRPr="00882B8C">
        <w:rPr>
          <w:sz w:val="28"/>
          <w:szCs w:val="28"/>
        </w:rPr>
        <w:t>в)  единоличным</w:t>
      </w:r>
      <w:proofErr w:type="gramEnd"/>
      <w:r w:rsidRPr="00882B8C">
        <w:rPr>
          <w:sz w:val="28"/>
          <w:szCs w:val="28"/>
        </w:rPr>
        <w:t>  исполнительным 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органом, 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 членом  коллегиального  исполнительного  органа,  членом  коллегиального  органа  управления, выгодоприобретателем  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корпоративного  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юридического  лица,  являющегося  участником  закупки.  </w:t>
      </w:r>
    </w:p>
    <w:p w:rsidR="001C0CAB" w:rsidRPr="00882B8C" w:rsidRDefault="00C32294" w:rsidP="00882B8C">
      <w:pPr>
        <w:ind w:firstLine="709"/>
        <w:jc w:val="both"/>
        <w:rPr>
          <w:rFonts w:hint="eastAsia"/>
          <w:sz w:val="28"/>
          <w:szCs w:val="28"/>
        </w:rPr>
      </w:pPr>
      <w:r w:rsidRPr="00882B8C">
        <w:rPr>
          <w:sz w:val="28"/>
          <w:szCs w:val="28"/>
        </w:rPr>
        <w:t>Выгодоприобретателе</w:t>
      </w:r>
      <w:r w:rsidRPr="00882B8C">
        <w:rPr>
          <w:sz w:val="28"/>
          <w:szCs w:val="28"/>
        </w:rPr>
        <w:t xml:space="preserve">м  </w:t>
      </w:r>
      <w:r w:rsidR="00882B8C">
        <w:rPr>
          <w:sz w:val="28"/>
          <w:szCs w:val="28"/>
        </w:rPr>
        <w:t xml:space="preserve">    </w:t>
      </w:r>
      <w:r w:rsidRPr="00882B8C">
        <w:rPr>
          <w:sz w:val="28"/>
          <w:szCs w:val="28"/>
        </w:rPr>
        <w:t xml:space="preserve">для  </w:t>
      </w:r>
      <w:r w:rsidR="00882B8C">
        <w:rPr>
          <w:sz w:val="28"/>
          <w:szCs w:val="28"/>
        </w:rPr>
        <w:t xml:space="preserve">    </w:t>
      </w:r>
      <w:r w:rsidRPr="00882B8C">
        <w:rPr>
          <w:sz w:val="28"/>
          <w:szCs w:val="28"/>
        </w:rPr>
        <w:t>целей</w:t>
      </w:r>
      <w:r w:rsidR="00882B8C">
        <w:rPr>
          <w:sz w:val="28"/>
          <w:szCs w:val="28"/>
        </w:rPr>
        <w:t xml:space="preserve">    </w:t>
      </w:r>
      <w:r w:rsidRPr="00882B8C">
        <w:rPr>
          <w:sz w:val="28"/>
          <w:szCs w:val="28"/>
        </w:rPr>
        <w:t>  настоящей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  статьи  является  физическое 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лицо,  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которое  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владеет  напрямую  или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  косвенно 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(через  юридическое  лицо 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или  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через 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несколько юридических  лиц)  более  чем  десятью  процентами  голосующих  акций </w:t>
      </w:r>
      <w:r w:rsidR="00882B8C">
        <w:rPr>
          <w:sz w:val="28"/>
          <w:szCs w:val="28"/>
        </w:rPr>
        <w:t xml:space="preserve">    </w:t>
      </w:r>
      <w:r w:rsidRPr="00882B8C">
        <w:rPr>
          <w:sz w:val="28"/>
          <w:szCs w:val="28"/>
        </w:rPr>
        <w:t xml:space="preserve"> хозяйственного  общества</w:t>
      </w:r>
      <w:r w:rsidR="00882B8C"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  либо</w:t>
      </w:r>
      <w:r w:rsidRPr="00882B8C">
        <w:rPr>
          <w:sz w:val="28"/>
          <w:szCs w:val="28"/>
        </w:rPr>
        <w:t xml:space="preserve">  владеет  напрямую  или  косвенно  (через  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юридическое 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лицо </w:t>
      </w:r>
      <w:r w:rsidR="00882B8C"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или  через  несколько  юридических  лиц)  долей,  превышающей  </w:t>
      </w:r>
      <w:r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десять </w:t>
      </w:r>
      <w:r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процентов  в  уставном  (складочном) капитале хозяйственного товарищества или общества. </w:t>
      </w:r>
    </w:p>
    <w:p w:rsidR="00C32294" w:rsidRDefault="00C32294" w:rsidP="00882B8C">
      <w:pPr>
        <w:ind w:firstLine="709"/>
        <w:jc w:val="both"/>
        <w:rPr>
          <w:sz w:val="28"/>
          <w:szCs w:val="28"/>
        </w:rPr>
      </w:pPr>
      <w:r w:rsidRPr="00882B8C">
        <w:rPr>
          <w:sz w:val="28"/>
          <w:szCs w:val="28"/>
        </w:rPr>
        <w:t>Под выгодоприобретателями понимаю</w:t>
      </w:r>
      <w:r w:rsidRPr="00882B8C">
        <w:rPr>
          <w:sz w:val="28"/>
          <w:szCs w:val="28"/>
        </w:rPr>
        <w:t>тся физические лица, владеющие </w:t>
      </w:r>
      <w:r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 </w:t>
      </w:r>
      <w:proofErr w:type="gramStart"/>
      <w:r w:rsidRPr="00882B8C">
        <w:rPr>
          <w:sz w:val="28"/>
          <w:szCs w:val="28"/>
        </w:rPr>
        <w:t>напрямую  или</w:t>
      </w:r>
      <w:proofErr w:type="gramEnd"/>
      <w:r w:rsidRPr="00882B8C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косвенно</w:t>
      </w:r>
      <w:r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  (через  юридическое  лицо  или  через  несколько  юридических  лиц)  </w:t>
      </w:r>
      <w:r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более  </w:t>
      </w:r>
      <w:r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чем </w:t>
      </w:r>
      <w:r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 xml:space="preserve"> десятью  процентами  голосующих  акций  хозяйственного  общества  либо  долей,  </w:t>
      </w:r>
      <w:r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>превышающей </w:t>
      </w:r>
      <w:r>
        <w:rPr>
          <w:sz w:val="28"/>
          <w:szCs w:val="28"/>
        </w:rPr>
        <w:t xml:space="preserve">   </w:t>
      </w:r>
      <w:r w:rsidRPr="00882B8C">
        <w:rPr>
          <w:sz w:val="28"/>
          <w:szCs w:val="28"/>
        </w:rPr>
        <w:t xml:space="preserve"> десять  </w:t>
      </w:r>
      <w:r>
        <w:rPr>
          <w:sz w:val="28"/>
          <w:szCs w:val="28"/>
        </w:rPr>
        <w:t xml:space="preserve">  </w:t>
      </w:r>
      <w:r w:rsidRPr="00882B8C">
        <w:rPr>
          <w:sz w:val="28"/>
          <w:szCs w:val="28"/>
        </w:rPr>
        <w:t>процентов  в </w:t>
      </w:r>
      <w:r w:rsidRPr="00882B8C">
        <w:rPr>
          <w:sz w:val="28"/>
          <w:szCs w:val="28"/>
        </w:rPr>
        <w:t>уст</w:t>
      </w:r>
      <w:r w:rsidRPr="00882B8C">
        <w:rPr>
          <w:sz w:val="28"/>
          <w:szCs w:val="28"/>
        </w:rPr>
        <w:t>авном капитале хозяйственного общества.</w:t>
      </w:r>
    </w:p>
    <w:p w:rsidR="001C0CAB" w:rsidRPr="00882B8C" w:rsidRDefault="001C0CAB" w:rsidP="00882B8C">
      <w:pPr>
        <w:ind w:firstLine="709"/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 w:rsidR="001C0CAB" w:rsidRPr="00882B8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AB"/>
    <w:rsid w:val="001C0CAB"/>
    <w:rsid w:val="00882B8C"/>
    <w:rsid w:val="00C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54F6"/>
  <w15:docId w15:val="{B847BED6-8602-4C79-9FB7-CF779F79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Кулижных Алена Анатольевна</cp:lastModifiedBy>
  <cp:revision>3</cp:revision>
  <dcterms:created xsi:type="dcterms:W3CDTF">2024-11-19T10:13:00Z</dcterms:created>
  <dcterms:modified xsi:type="dcterms:W3CDTF">2024-11-19T09:06:00Z</dcterms:modified>
  <dc:language>ru-RU</dc:language>
</cp:coreProperties>
</file>