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BDF" w:rsidRPr="00531BDF" w:rsidRDefault="009B637A" w:rsidP="00531BDF">
      <w:pPr>
        <w:pStyle w:val="2"/>
        <w:keepNext w:val="0"/>
        <w:spacing w:before="0" w:after="0"/>
        <w:jc w:val="right"/>
        <w:rPr>
          <w:rFonts w:ascii="Times New Roman" w:hAnsi="Times New Roman"/>
          <w:b w:val="0"/>
          <w:bCs w:val="0"/>
          <w:i w:val="0"/>
          <w:sz w:val="24"/>
          <w:szCs w:val="24"/>
        </w:rPr>
      </w:pPr>
      <w:r w:rsidRPr="00531BDF">
        <w:rPr>
          <w:rFonts w:ascii="Times New Roman" w:hAnsi="Times New Roman"/>
          <w:b w:val="0"/>
          <w:bCs w:val="0"/>
          <w:i w:val="0"/>
          <w:sz w:val="24"/>
          <w:szCs w:val="24"/>
        </w:rPr>
        <w:t>Приложение № 1</w:t>
      </w:r>
      <w:r w:rsidR="00531BDF" w:rsidRPr="00531BDF">
        <w:rPr>
          <w:rFonts w:ascii="Times New Roman" w:hAnsi="Times New Roman"/>
          <w:b w:val="0"/>
          <w:bCs w:val="0"/>
          <w:i w:val="0"/>
          <w:sz w:val="24"/>
          <w:szCs w:val="24"/>
        </w:rPr>
        <w:t xml:space="preserve"> </w:t>
      </w:r>
    </w:p>
    <w:p w:rsidR="00531BDF" w:rsidRPr="00531BDF" w:rsidRDefault="00531BDF" w:rsidP="00531BDF">
      <w:pPr>
        <w:pStyle w:val="2"/>
        <w:keepNext w:val="0"/>
        <w:spacing w:before="0" w:after="0"/>
        <w:jc w:val="right"/>
        <w:rPr>
          <w:rFonts w:ascii="Times New Roman" w:hAnsi="Times New Roman"/>
          <w:b w:val="0"/>
          <w:bCs w:val="0"/>
          <w:i w:val="0"/>
          <w:sz w:val="24"/>
          <w:szCs w:val="24"/>
        </w:rPr>
      </w:pPr>
      <w:r w:rsidRPr="00531BDF">
        <w:rPr>
          <w:rFonts w:ascii="Times New Roman" w:hAnsi="Times New Roman"/>
          <w:b w:val="0"/>
          <w:bCs w:val="0"/>
          <w:i w:val="0"/>
          <w:sz w:val="24"/>
          <w:szCs w:val="24"/>
        </w:rPr>
        <w:t xml:space="preserve">к </w:t>
      </w:r>
      <w:r w:rsidR="009B637A" w:rsidRPr="00531BDF">
        <w:rPr>
          <w:rFonts w:ascii="Times New Roman" w:hAnsi="Times New Roman"/>
          <w:b w:val="0"/>
          <w:bCs w:val="0"/>
          <w:i w:val="0"/>
          <w:sz w:val="24"/>
          <w:szCs w:val="24"/>
        </w:rPr>
        <w:t xml:space="preserve">распоряжению Администрации </w:t>
      </w:r>
    </w:p>
    <w:p w:rsidR="009B637A" w:rsidRPr="00531BDF" w:rsidRDefault="009B637A" w:rsidP="00531BDF">
      <w:pPr>
        <w:pStyle w:val="2"/>
        <w:keepNext w:val="0"/>
        <w:spacing w:before="0" w:after="0"/>
        <w:jc w:val="right"/>
        <w:rPr>
          <w:rFonts w:ascii="Times New Roman" w:hAnsi="Times New Roman"/>
          <w:b w:val="0"/>
          <w:bCs w:val="0"/>
          <w:i w:val="0"/>
          <w:sz w:val="24"/>
          <w:szCs w:val="24"/>
        </w:rPr>
      </w:pPr>
      <w:r w:rsidRPr="00531BDF">
        <w:rPr>
          <w:rFonts w:ascii="Times New Roman" w:hAnsi="Times New Roman"/>
          <w:b w:val="0"/>
          <w:bCs w:val="0"/>
          <w:i w:val="0"/>
          <w:sz w:val="24"/>
          <w:szCs w:val="24"/>
        </w:rPr>
        <w:t>МО</w:t>
      </w:r>
      <w:r w:rsidR="00531BDF" w:rsidRPr="00531BDF">
        <w:rPr>
          <w:rFonts w:ascii="Times New Roman" w:hAnsi="Times New Roman"/>
          <w:b w:val="0"/>
          <w:bCs w:val="0"/>
          <w:i w:val="0"/>
          <w:sz w:val="24"/>
          <w:szCs w:val="24"/>
        </w:rPr>
        <w:t xml:space="preserve"> </w:t>
      </w:r>
      <w:r w:rsidRPr="00531BDF">
        <w:rPr>
          <w:rFonts w:ascii="Times New Roman" w:hAnsi="Times New Roman"/>
          <w:b w:val="0"/>
          <w:bCs w:val="0"/>
          <w:i w:val="0"/>
          <w:sz w:val="24"/>
          <w:szCs w:val="24"/>
        </w:rPr>
        <w:t>«Ленский муниципальный район»</w:t>
      </w:r>
    </w:p>
    <w:p w:rsidR="00E24809" w:rsidRPr="00531BDF" w:rsidRDefault="00531BDF" w:rsidP="00531BDF">
      <w:pPr>
        <w:jc w:val="right"/>
        <w:rPr>
          <w:b/>
          <w:bCs/>
        </w:rPr>
      </w:pPr>
      <w:r w:rsidRPr="00531BDF">
        <w:rPr>
          <w:bCs/>
        </w:rPr>
        <w:t>от 27 апреля 2023 года № 130</w:t>
      </w:r>
    </w:p>
    <w:p w:rsidR="009B637A" w:rsidRPr="00531BDF" w:rsidRDefault="009B637A" w:rsidP="00531BDF">
      <w:pPr>
        <w:jc w:val="both"/>
        <w:rPr>
          <w:b/>
          <w:bCs/>
        </w:rPr>
      </w:pPr>
    </w:p>
    <w:p w:rsidR="009B637A" w:rsidRPr="00531BDF" w:rsidRDefault="009B637A" w:rsidP="00531BDF">
      <w:pPr>
        <w:jc w:val="center"/>
        <w:rPr>
          <w:b/>
        </w:rPr>
      </w:pPr>
      <w:r w:rsidRPr="00531BDF">
        <w:rPr>
          <w:b/>
        </w:rPr>
        <w:t xml:space="preserve">Описание объекта закупки в соответствии со статьей 33 Федерального закона </w:t>
      </w:r>
      <w:r w:rsidRPr="00531BDF">
        <w:rPr>
          <w:b/>
        </w:rPr>
        <w:br/>
        <w:t xml:space="preserve">от 05 апреля 2013 года № 44-ФЗ «О контрактной системе в сфере закупок товаров, работ, услуг для обеспечения государственных и муниципальных нужд» </w:t>
      </w:r>
      <w:r w:rsidRPr="00531BDF">
        <w:rPr>
          <w:b/>
        </w:rPr>
        <w:br/>
        <w:t>(далее - Федеральный закон от 05 апреля 2013 года № 44-ФЗ)</w:t>
      </w:r>
    </w:p>
    <w:p w:rsidR="000C2A2C" w:rsidRPr="00531BDF" w:rsidRDefault="000C2A2C" w:rsidP="00531BDF">
      <w:pPr>
        <w:jc w:val="center"/>
        <w:rPr>
          <w:b/>
        </w:rPr>
      </w:pPr>
    </w:p>
    <w:tbl>
      <w:tblPr>
        <w:tblW w:w="9826"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46"/>
        <w:gridCol w:w="676"/>
        <w:gridCol w:w="3261"/>
        <w:gridCol w:w="3543"/>
      </w:tblGrid>
      <w:tr w:rsidR="000C2A2C" w:rsidRPr="00531BDF" w:rsidTr="001C2AC8">
        <w:trPr>
          <w:trHeight w:val="112"/>
        </w:trPr>
        <w:tc>
          <w:tcPr>
            <w:tcW w:w="2346" w:type="dxa"/>
            <w:vMerge w:val="restart"/>
            <w:tcBorders>
              <w:top w:val="single" w:sz="4" w:space="0" w:color="auto"/>
              <w:left w:val="single" w:sz="4" w:space="0" w:color="auto"/>
              <w:right w:val="single" w:sz="4" w:space="0" w:color="auto"/>
            </w:tcBorders>
            <w:hideMark/>
          </w:tcPr>
          <w:p w:rsidR="000C2A2C" w:rsidRPr="00531BDF" w:rsidRDefault="000C2A2C" w:rsidP="001C2AC8">
            <w:pPr>
              <w:pStyle w:val="afd"/>
              <w:spacing w:after="0"/>
              <w:ind w:left="0"/>
              <w:rPr>
                <w:b/>
                <w:bCs/>
              </w:rPr>
            </w:pPr>
            <w:r w:rsidRPr="00531BDF">
              <w:rPr>
                <w:b/>
                <w:bCs/>
              </w:rPr>
              <w:t xml:space="preserve">Подробное техническое описание поставляемого оборудования. </w:t>
            </w:r>
          </w:p>
        </w:tc>
        <w:tc>
          <w:tcPr>
            <w:tcW w:w="676"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rPr>
                <w:b/>
              </w:rPr>
            </w:pPr>
            <w:r w:rsidRPr="00531BDF">
              <w:rPr>
                <w:b/>
              </w:rPr>
              <w:t xml:space="preserve">№ </w:t>
            </w:r>
            <w:proofErr w:type="spellStart"/>
            <w:proofErr w:type="gramStart"/>
            <w:r w:rsidRPr="00531BDF">
              <w:rPr>
                <w:b/>
              </w:rPr>
              <w:t>п</w:t>
            </w:r>
            <w:proofErr w:type="spellEnd"/>
            <w:proofErr w:type="gramEnd"/>
            <w:r w:rsidRPr="00531BDF">
              <w:rPr>
                <w:b/>
              </w:rPr>
              <w:t>/</w:t>
            </w:r>
            <w:proofErr w:type="spellStart"/>
            <w:r w:rsidRPr="00531BDF">
              <w:rPr>
                <w:b/>
              </w:rPr>
              <w:t>п</w:t>
            </w:r>
            <w:proofErr w:type="spellEnd"/>
          </w:p>
        </w:tc>
        <w:tc>
          <w:tcPr>
            <w:tcW w:w="3261"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rPr>
                <w:b/>
              </w:rPr>
            </w:pPr>
            <w:r w:rsidRPr="00531BDF">
              <w:rPr>
                <w:b/>
              </w:rPr>
              <w:t xml:space="preserve">Наименование </w:t>
            </w:r>
          </w:p>
          <w:p w:rsidR="000C2A2C" w:rsidRPr="00531BDF" w:rsidRDefault="000C2A2C" w:rsidP="00531BDF">
            <w:pPr>
              <w:jc w:val="center"/>
              <w:rPr>
                <w:b/>
              </w:rPr>
            </w:pPr>
            <w:r w:rsidRPr="00531BDF">
              <w:rPr>
                <w:b/>
              </w:rPr>
              <w:t>показателей и условий</w:t>
            </w:r>
          </w:p>
        </w:tc>
        <w:tc>
          <w:tcPr>
            <w:tcW w:w="3543"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rPr>
                <w:b/>
              </w:rPr>
            </w:pPr>
            <w:r w:rsidRPr="00531BDF">
              <w:rPr>
                <w:b/>
              </w:rPr>
              <w:t>Значения показателей</w:t>
            </w:r>
          </w:p>
        </w:tc>
      </w:tr>
      <w:tr w:rsidR="000C2A2C" w:rsidRPr="00531BDF" w:rsidTr="001C2AC8">
        <w:trPr>
          <w:trHeight w:val="112"/>
        </w:trPr>
        <w:tc>
          <w:tcPr>
            <w:tcW w:w="2346" w:type="dxa"/>
            <w:vMerge/>
            <w:tcBorders>
              <w:left w:val="single" w:sz="4" w:space="0" w:color="auto"/>
              <w:right w:val="single" w:sz="4" w:space="0" w:color="auto"/>
            </w:tcBorders>
            <w:vAlign w:val="center"/>
            <w:hideMark/>
          </w:tcPr>
          <w:p w:rsidR="000C2A2C" w:rsidRPr="00531BDF" w:rsidRDefault="000C2A2C" w:rsidP="001C2AC8">
            <w:pPr>
              <w:rPr>
                <w:b/>
                <w:bCs/>
              </w:rPr>
            </w:pPr>
          </w:p>
        </w:tc>
        <w:tc>
          <w:tcPr>
            <w:tcW w:w="676"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pPr>
            <w:r w:rsidRPr="00531BDF">
              <w:t>1</w:t>
            </w:r>
          </w:p>
        </w:tc>
        <w:tc>
          <w:tcPr>
            <w:tcW w:w="3261"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pPr>
            <w:r w:rsidRPr="00531BDF">
              <w:t>Тип изделия</w:t>
            </w:r>
          </w:p>
        </w:tc>
        <w:tc>
          <w:tcPr>
            <w:tcW w:w="3543"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pPr>
            <w:r w:rsidRPr="00531BDF">
              <w:t xml:space="preserve">Передвижной </w:t>
            </w:r>
            <w:proofErr w:type="gramStart"/>
            <w:r w:rsidRPr="00531BDF">
              <w:t>электрогенератор</w:t>
            </w:r>
            <w:proofErr w:type="gramEnd"/>
            <w:r w:rsidRPr="00531BDF">
              <w:t xml:space="preserve"> под капотом буксируемый на автомобильном шасси </w:t>
            </w:r>
          </w:p>
        </w:tc>
      </w:tr>
      <w:tr w:rsidR="000C2A2C" w:rsidRPr="00531BDF" w:rsidTr="001C2AC8">
        <w:trPr>
          <w:trHeight w:val="112"/>
        </w:trPr>
        <w:tc>
          <w:tcPr>
            <w:tcW w:w="2346" w:type="dxa"/>
            <w:vMerge/>
            <w:tcBorders>
              <w:left w:val="single" w:sz="4" w:space="0" w:color="auto"/>
              <w:right w:val="single" w:sz="4" w:space="0" w:color="auto"/>
            </w:tcBorders>
            <w:vAlign w:val="center"/>
            <w:hideMark/>
          </w:tcPr>
          <w:p w:rsidR="000C2A2C" w:rsidRPr="00531BDF" w:rsidRDefault="000C2A2C" w:rsidP="001C2AC8">
            <w:pPr>
              <w:rPr>
                <w:b/>
                <w:bCs/>
              </w:rPr>
            </w:pPr>
          </w:p>
        </w:tc>
        <w:tc>
          <w:tcPr>
            <w:tcW w:w="676" w:type="dxa"/>
            <w:vMerge w:val="restart"/>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pPr>
            <w:r w:rsidRPr="00531BDF">
              <w:t>2</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pPr>
            <w:r w:rsidRPr="00531BDF">
              <w:t>Мощность, кВт</w:t>
            </w:r>
          </w:p>
        </w:tc>
        <w:tc>
          <w:tcPr>
            <w:tcW w:w="3543"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pPr>
            <w:r w:rsidRPr="00531BDF">
              <w:t>Номинальная не менее 60</w:t>
            </w:r>
          </w:p>
        </w:tc>
      </w:tr>
      <w:tr w:rsidR="000C2A2C" w:rsidRPr="00531BDF" w:rsidTr="001C2AC8">
        <w:trPr>
          <w:trHeight w:val="112"/>
        </w:trPr>
        <w:tc>
          <w:tcPr>
            <w:tcW w:w="2346" w:type="dxa"/>
            <w:vMerge/>
            <w:tcBorders>
              <w:left w:val="single" w:sz="4" w:space="0" w:color="auto"/>
              <w:right w:val="single" w:sz="4" w:space="0" w:color="auto"/>
            </w:tcBorders>
            <w:vAlign w:val="center"/>
            <w:hideMark/>
          </w:tcPr>
          <w:p w:rsidR="000C2A2C" w:rsidRPr="00531BDF" w:rsidRDefault="000C2A2C" w:rsidP="001C2AC8">
            <w:pPr>
              <w:rPr>
                <w:b/>
                <w:bCs/>
              </w:rPr>
            </w:pPr>
          </w:p>
        </w:tc>
        <w:tc>
          <w:tcPr>
            <w:tcW w:w="676" w:type="dxa"/>
            <w:vMerge/>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tc>
        <w:tc>
          <w:tcPr>
            <w:tcW w:w="3261" w:type="dxa"/>
            <w:vMerge/>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tc>
        <w:tc>
          <w:tcPr>
            <w:tcW w:w="3543"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pPr>
            <w:r w:rsidRPr="00531BDF">
              <w:t>Максимальная не менее 66</w:t>
            </w:r>
          </w:p>
        </w:tc>
      </w:tr>
      <w:tr w:rsidR="000C2A2C" w:rsidRPr="00531BDF" w:rsidTr="001C2AC8">
        <w:trPr>
          <w:trHeight w:val="112"/>
        </w:trPr>
        <w:tc>
          <w:tcPr>
            <w:tcW w:w="2346" w:type="dxa"/>
            <w:vMerge/>
            <w:tcBorders>
              <w:left w:val="single" w:sz="4" w:space="0" w:color="auto"/>
              <w:right w:val="single" w:sz="4" w:space="0" w:color="auto"/>
            </w:tcBorders>
            <w:vAlign w:val="center"/>
            <w:hideMark/>
          </w:tcPr>
          <w:p w:rsidR="000C2A2C" w:rsidRPr="00531BDF" w:rsidRDefault="000C2A2C" w:rsidP="001C2AC8">
            <w:pPr>
              <w:rPr>
                <w:b/>
                <w:bCs/>
              </w:rPr>
            </w:pPr>
          </w:p>
        </w:tc>
        <w:tc>
          <w:tcPr>
            <w:tcW w:w="676"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pPr>
            <w:r w:rsidRPr="00531BDF">
              <w:t>3</w:t>
            </w:r>
          </w:p>
        </w:tc>
        <w:tc>
          <w:tcPr>
            <w:tcW w:w="3261"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pPr>
            <w:r w:rsidRPr="00531BDF">
              <w:t>Вид тока</w:t>
            </w:r>
          </w:p>
        </w:tc>
        <w:tc>
          <w:tcPr>
            <w:tcW w:w="3543"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pPr>
            <w:r w:rsidRPr="00531BDF">
              <w:t>переменный, трехфазный</w:t>
            </w:r>
          </w:p>
        </w:tc>
      </w:tr>
      <w:tr w:rsidR="000C2A2C" w:rsidRPr="00531BDF" w:rsidTr="001C2AC8">
        <w:trPr>
          <w:trHeight w:val="112"/>
        </w:trPr>
        <w:tc>
          <w:tcPr>
            <w:tcW w:w="2346" w:type="dxa"/>
            <w:vMerge/>
            <w:tcBorders>
              <w:left w:val="single" w:sz="4" w:space="0" w:color="auto"/>
              <w:right w:val="single" w:sz="4" w:space="0" w:color="auto"/>
            </w:tcBorders>
            <w:vAlign w:val="center"/>
            <w:hideMark/>
          </w:tcPr>
          <w:p w:rsidR="000C2A2C" w:rsidRPr="00531BDF" w:rsidRDefault="000C2A2C" w:rsidP="001C2AC8">
            <w:pPr>
              <w:rPr>
                <w:b/>
                <w:bCs/>
              </w:rPr>
            </w:pPr>
          </w:p>
        </w:tc>
        <w:tc>
          <w:tcPr>
            <w:tcW w:w="676"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pPr>
            <w:r w:rsidRPr="00531BDF">
              <w:t>4</w:t>
            </w:r>
          </w:p>
        </w:tc>
        <w:tc>
          <w:tcPr>
            <w:tcW w:w="3261"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pPr>
            <w:r w:rsidRPr="00531BDF">
              <w:t xml:space="preserve">Напряжение, </w:t>
            </w:r>
            <w:proofErr w:type="gramStart"/>
            <w:r w:rsidRPr="00531BDF">
              <w:t>В</w:t>
            </w:r>
            <w:proofErr w:type="gramEnd"/>
          </w:p>
        </w:tc>
        <w:tc>
          <w:tcPr>
            <w:tcW w:w="3543"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pPr>
            <w:r w:rsidRPr="00531BDF">
              <w:t>230</w:t>
            </w:r>
          </w:p>
        </w:tc>
      </w:tr>
      <w:tr w:rsidR="000C2A2C" w:rsidRPr="00531BDF" w:rsidTr="001C2AC8">
        <w:trPr>
          <w:trHeight w:val="112"/>
        </w:trPr>
        <w:tc>
          <w:tcPr>
            <w:tcW w:w="2346" w:type="dxa"/>
            <w:vMerge/>
            <w:tcBorders>
              <w:left w:val="single" w:sz="4" w:space="0" w:color="auto"/>
              <w:right w:val="single" w:sz="4" w:space="0" w:color="auto"/>
            </w:tcBorders>
            <w:vAlign w:val="center"/>
            <w:hideMark/>
          </w:tcPr>
          <w:p w:rsidR="000C2A2C" w:rsidRPr="00531BDF" w:rsidRDefault="000C2A2C" w:rsidP="001C2AC8">
            <w:pPr>
              <w:rPr>
                <w:b/>
                <w:bCs/>
              </w:rPr>
            </w:pPr>
          </w:p>
        </w:tc>
        <w:tc>
          <w:tcPr>
            <w:tcW w:w="676"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pPr>
          </w:p>
        </w:tc>
        <w:tc>
          <w:tcPr>
            <w:tcW w:w="3261"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pPr>
            <w:r w:rsidRPr="00531BDF">
              <w:t xml:space="preserve">Частота, </w:t>
            </w:r>
            <w:proofErr w:type="gramStart"/>
            <w:r w:rsidRPr="00531BDF">
              <w:t>Гц</w:t>
            </w:r>
            <w:proofErr w:type="gramEnd"/>
          </w:p>
        </w:tc>
        <w:tc>
          <w:tcPr>
            <w:tcW w:w="3543"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pPr>
            <w:r w:rsidRPr="00531BDF">
              <w:t>50</w:t>
            </w:r>
          </w:p>
        </w:tc>
      </w:tr>
      <w:tr w:rsidR="000C2A2C" w:rsidRPr="00531BDF" w:rsidTr="001C2AC8">
        <w:trPr>
          <w:trHeight w:val="180"/>
        </w:trPr>
        <w:tc>
          <w:tcPr>
            <w:tcW w:w="2346" w:type="dxa"/>
            <w:vMerge/>
            <w:tcBorders>
              <w:left w:val="single" w:sz="4" w:space="0" w:color="auto"/>
              <w:right w:val="single" w:sz="4" w:space="0" w:color="auto"/>
            </w:tcBorders>
            <w:vAlign w:val="center"/>
            <w:hideMark/>
          </w:tcPr>
          <w:p w:rsidR="000C2A2C" w:rsidRPr="00531BDF" w:rsidRDefault="000C2A2C" w:rsidP="001C2AC8">
            <w:pPr>
              <w:rPr>
                <w:b/>
                <w:bCs/>
              </w:rPr>
            </w:pPr>
          </w:p>
        </w:tc>
        <w:tc>
          <w:tcPr>
            <w:tcW w:w="676"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pPr>
            <w:r w:rsidRPr="00531BDF">
              <w:t>5</w:t>
            </w:r>
          </w:p>
        </w:tc>
        <w:tc>
          <w:tcPr>
            <w:tcW w:w="3261"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pPr>
            <w:r w:rsidRPr="00531BDF">
              <w:t>Вид запуска</w:t>
            </w:r>
            <w:bookmarkStart w:id="0" w:name="_GoBack"/>
            <w:bookmarkEnd w:id="0"/>
          </w:p>
        </w:tc>
        <w:tc>
          <w:tcPr>
            <w:tcW w:w="3543"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pPr>
            <w:proofErr w:type="spellStart"/>
            <w:r w:rsidRPr="00531BDF">
              <w:t>электростартёрный</w:t>
            </w:r>
            <w:proofErr w:type="spellEnd"/>
          </w:p>
        </w:tc>
      </w:tr>
      <w:tr w:rsidR="000C2A2C" w:rsidRPr="00531BDF" w:rsidTr="001C2AC8">
        <w:trPr>
          <w:trHeight w:val="172"/>
        </w:trPr>
        <w:tc>
          <w:tcPr>
            <w:tcW w:w="2346" w:type="dxa"/>
            <w:vMerge/>
            <w:tcBorders>
              <w:left w:val="single" w:sz="4" w:space="0" w:color="auto"/>
              <w:right w:val="single" w:sz="4" w:space="0" w:color="auto"/>
            </w:tcBorders>
            <w:vAlign w:val="center"/>
            <w:hideMark/>
          </w:tcPr>
          <w:p w:rsidR="000C2A2C" w:rsidRPr="00531BDF" w:rsidRDefault="000C2A2C" w:rsidP="001C2AC8">
            <w:pPr>
              <w:rPr>
                <w:b/>
                <w:bCs/>
              </w:rPr>
            </w:pPr>
          </w:p>
        </w:tc>
        <w:tc>
          <w:tcPr>
            <w:tcW w:w="676"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pPr>
            <w:r w:rsidRPr="00531BDF">
              <w:t>6</w:t>
            </w:r>
          </w:p>
        </w:tc>
        <w:tc>
          <w:tcPr>
            <w:tcW w:w="3261"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pPr>
            <w:r w:rsidRPr="00531BDF">
              <w:t xml:space="preserve">Вес, </w:t>
            </w:r>
            <w:proofErr w:type="gramStart"/>
            <w:r w:rsidRPr="00531BDF">
              <w:t>кг</w:t>
            </w:r>
            <w:proofErr w:type="gramEnd"/>
          </w:p>
        </w:tc>
        <w:tc>
          <w:tcPr>
            <w:tcW w:w="3543"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DB0CC3" w:rsidP="00531BDF">
            <w:pPr>
              <w:jc w:val="center"/>
            </w:pPr>
            <w:r w:rsidRPr="00531BDF">
              <w:t>Не</w:t>
            </w:r>
            <w:r w:rsidR="000C2A2C" w:rsidRPr="00531BDF">
              <w:t xml:space="preserve"> более 1700*</w:t>
            </w:r>
          </w:p>
        </w:tc>
      </w:tr>
      <w:tr w:rsidR="000C2A2C" w:rsidRPr="00531BDF" w:rsidTr="001C2AC8">
        <w:trPr>
          <w:trHeight w:val="172"/>
        </w:trPr>
        <w:tc>
          <w:tcPr>
            <w:tcW w:w="2346" w:type="dxa"/>
            <w:vMerge/>
            <w:tcBorders>
              <w:left w:val="single" w:sz="4" w:space="0" w:color="auto"/>
              <w:right w:val="single" w:sz="4" w:space="0" w:color="auto"/>
            </w:tcBorders>
            <w:vAlign w:val="center"/>
            <w:hideMark/>
          </w:tcPr>
          <w:p w:rsidR="000C2A2C" w:rsidRPr="00531BDF" w:rsidRDefault="000C2A2C" w:rsidP="001C2AC8">
            <w:pPr>
              <w:rPr>
                <w:b/>
                <w:bCs/>
              </w:rPr>
            </w:pPr>
          </w:p>
        </w:tc>
        <w:tc>
          <w:tcPr>
            <w:tcW w:w="676"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pPr>
            <w:r w:rsidRPr="00531BDF">
              <w:t>7</w:t>
            </w:r>
          </w:p>
        </w:tc>
        <w:tc>
          <w:tcPr>
            <w:tcW w:w="3261"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pPr>
            <w:r w:rsidRPr="00531BDF">
              <w:t xml:space="preserve">Длина, </w:t>
            </w:r>
            <w:proofErr w:type="gramStart"/>
            <w:r w:rsidRPr="00531BDF">
              <w:t>мм</w:t>
            </w:r>
            <w:proofErr w:type="gramEnd"/>
          </w:p>
        </w:tc>
        <w:tc>
          <w:tcPr>
            <w:tcW w:w="3543"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pPr>
            <w:r w:rsidRPr="00531BDF">
              <w:t>Не более 4100*</w:t>
            </w:r>
          </w:p>
        </w:tc>
      </w:tr>
      <w:tr w:rsidR="000C2A2C" w:rsidRPr="00531BDF" w:rsidTr="001C2AC8">
        <w:trPr>
          <w:trHeight w:val="172"/>
        </w:trPr>
        <w:tc>
          <w:tcPr>
            <w:tcW w:w="2346" w:type="dxa"/>
            <w:vMerge/>
            <w:tcBorders>
              <w:left w:val="single" w:sz="4" w:space="0" w:color="auto"/>
              <w:right w:val="single" w:sz="4" w:space="0" w:color="auto"/>
            </w:tcBorders>
            <w:vAlign w:val="center"/>
            <w:hideMark/>
          </w:tcPr>
          <w:p w:rsidR="000C2A2C" w:rsidRPr="00531BDF" w:rsidRDefault="000C2A2C" w:rsidP="001C2AC8">
            <w:pPr>
              <w:rPr>
                <w:b/>
                <w:bCs/>
              </w:rPr>
            </w:pPr>
          </w:p>
        </w:tc>
        <w:tc>
          <w:tcPr>
            <w:tcW w:w="676"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pPr>
            <w:r w:rsidRPr="00531BDF">
              <w:t>8</w:t>
            </w:r>
          </w:p>
        </w:tc>
        <w:tc>
          <w:tcPr>
            <w:tcW w:w="3261"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pPr>
            <w:r w:rsidRPr="00531BDF">
              <w:t xml:space="preserve">Ширина, </w:t>
            </w:r>
            <w:proofErr w:type="gramStart"/>
            <w:r w:rsidRPr="00531BDF">
              <w:t>мм</w:t>
            </w:r>
            <w:proofErr w:type="gramEnd"/>
          </w:p>
        </w:tc>
        <w:tc>
          <w:tcPr>
            <w:tcW w:w="3543"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pPr>
            <w:r w:rsidRPr="00531BDF">
              <w:t>Не более 1920*</w:t>
            </w:r>
          </w:p>
        </w:tc>
      </w:tr>
      <w:tr w:rsidR="000C2A2C" w:rsidRPr="00531BDF" w:rsidTr="001C2AC8">
        <w:trPr>
          <w:trHeight w:val="172"/>
        </w:trPr>
        <w:tc>
          <w:tcPr>
            <w:tcW w:w="2346" w:type="dxa"/>
            <w:vMerge/>
            <w:tcBorders>
              <w:left w:val="single" w:sz="4" w:space="0" w:color="auto"/>
              <w:right w:val="single" w:sz="4" w:space="0" w:color="auto"/>
            </w:tcBorders>
            <w:vAlign w:val="center"/>
            <w:hideMark/>
          </w:tcPr>
          <w:p w:rsidR="000C2A2C" w:rsidRPr="00531BDF" w:rsidRDefault="000C2A2C" w:rsidP="001C2AC8">
            <w:pPr>
              <w:rPr>
                <w:b/>
                <w:bCs/>
              </w:rPr>
            </w:pPr>
          </w:p>
        </w:tc>
        <w:tc>
          <w:tcPr>
            <w:tcW w:w="676"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pPr>
            <w:r w:rsidRPr="00531BDF">
              <w:t>9</w:t>
            </w:r>
          </w:p>
        </w:tc>
        <w:tc>
          <w:tcPr>
            <w:tcW w:w="3261"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pPr>
            <w:r w:rsidRPr="00531BDF">
              <w:t xml:space="preserve">Высота, </w:t>
            </w:r>
            <w:proofErr w:type="gramStart"/>
            <w:r w:rsidRPr="00531BDF">
              <w:t>мм</w:t>
            </w:r>
            <w:proofErr w:type="gramEnd"/>
          </w:p>
        </w:tc>
        <w:tc>
          <w:tcPr>
            <w:tcW w:w="3543"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pPr>
            <w:r w:rsidRPr="00531BDF">
              <w:t>Не более 2500*</w:t>
            </w:r>
          </w:p>
        </w:tc>
      </w:tr>
      <w:tr w:rsidR="000C2A2C" w:rsidRPr="00531BDF" w:rsidTr="001C2AC8">
        <w:trPr>
          <w:trHeight w:val="70"/>
        </w:trPr>
        <w:tc>
          <w:tcPr>
            <w:tcW w:w="2346" w:type="dxa"/>
            <w:vMerge/>
            <w:tcBorders>
              <w:left w:val="single" w:sz="4" w:space="0" w:color="auto"/>
              <w:right w:val="single" w:sz="4" w:space="0" w:color="auto"/>
            </w:tcBorders>
            <w:vAlign w:val="center"/>
            <w:hideMark/>
          </w:tcPr>
          <w:p w:rsidR="000C2A2C" w:rsidRPr="00531BDF" w:rsidRDefault="000C2A2C" w:rsidP="001C2AC8">
            <w:pPr>
              <w:rPr>
                <w:b/>
                <w:bCs/>
              </w:rPr>
            </w:pPr>
          </w:p>
        </w:tc>
        <w:tc>
          <w:tcPr>
            <w:tcW w:w="676"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pPr>
            <w:r w:rsidRPr="00531BDF">
              <w:t>10</w:t>
            </w:r>
          </w:p>
        </w:tc>
        <w:tc>
          <w:tcPr>
            <w:tcW w:w="3261"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pPr>
            <w:r w:rsidRPr="00531BDF">
              <w:t>Тип двигателя</w:t>
            </w:r>
          </w:p>
        </w:tc>
        <w:tc>
          <w:tcPr>
            <w:tcW w:w="3543"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pPr>
            <w:r w:rsidRPr="00531BDF">
              <w:t>дизельный</w:t>
            </w:r>
          </w:p>
        </w:tc>
      </w:tr>
      <w:tr w:rsidR="000C2A2C" w:rsidRPr="00531BDF" w:rsidTr="001C2AC8">
        <w:trPr>
          <w:trHeight w:val="513"/>
        </w:trPr>
        <w:tc>
          <w:tcPr>
            <w:tcW w:w="2346" w:type="dxa"/>
            <w:vMerge/>
            <w:tcBorders>
              <w:left w:val="single" w:sz="4" w:space="0" w:color="auto"/>
              <w:right w:val="single" w:sz="4" w:space="0" w:color="auto"/>
            </w:tcBorders>
            <w:vAlign w:val="center"/>
            <w:hideMark/>
          </w:tcPr>
          <w:p w:rsidR="000C2A2C" w:rsidRPr="00531BDF" w:rsidRDefault="000C2A2C" w:rsidP="001C2AC8">
            <w:pPr>
              <w:rPr>
                <w:b/>
                <w:bCs/>
              </w:rPr>
            </w:pPr>
          </w:p>
        </w:tc>
        <w:tc>
          <w:tcPr>
            <w:tcW w:w="676"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pPr>
            <w:r w:rsidRPr="00531BDF">
              <w:t>11</w:t>
            </w:r>
          </w:p>
        </w:tc>
        <w:tc>
          <w:tcPr>
            <w:tcW w:w="3261"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pPr>
            <w:r w:rsidRPr="00531BDF">
              <w:t>Модель</w:t>
            </w:r>
          </w:p>
        </w:tc>
        <w:tc>
          <w:tcPr>
            <w:tcW w:w="3543"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pPr>
            <w:r w:rsidRPr="00531BDF">
              <w:t xml:space="preserve">ТСС </w:t>
            </w:r>
            <w:proofErr w:type="spellStart"/>
            <w:r w:rsidRPr="00531BDF">
              <w:rPr>
                <w:lang w:val="en-US"/>
              </w:rPr>
              <w:t>Proff</w:t>
            </w:r>
            <w:proofErr w:type="spellEnd"/>
            <w:r w:rsidRPr="00531BDF">
              <w:t xml:space="preserve"> ЭД-60-Т400-1РКМ7 (или эквивалент)</w:t>
            </w:r>
          </w:p>
        </w:tc>
      </w:tr>
      <w:tr w:rsidR="000C2A2C" w:rsidRPr="00531BDF" w:rsidTr="001C2AC8">
        <w:trPr>
          <w:trHeight w:val="513"/>
        </w:trPr>
        <w:tc>
          <w:tcPr>
            <w:tcW w:w="2346" w:type="dxa"/>
            <w:vMerge/>
            <w:tcBorders>
              <w:left w:val="single" w:sz="4" w:space="0" w:color="auto"/>
              <w:right w:val="single" w:sz="4" w:space="0" w:color="auto"/>
            </w:tcBorders>
            <w:vAlign w:val="center"/>
            <w:hideMark/>
          </w:tcPr>
          <w:p w:rsidR="000C2A2C" w:rsidRPr="00531BDF" w:rsidRDefault="000C2A2C" w:rsidP="001C2AC8">
            <w:pPr>
              <w:rPr>
                <w:b/>
                <w:bCs/>
              </w:rPr>
            </w:pPr>
          </w:p>
        </w:tc>
        <w:tc>
          <w:tcPr>
            <w:tcW w:w="676"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pPr>
            <w:r w:rsidRPr="00531BDF">
              <w:t>12</w:t>
            </w:r>
          </w:p>
        </w:tc>
        <w:tc>
          <w:tcPr>
            <w:tcW w:w="3261"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pPr>
            <w:r w:rsidRPr="00531BDF">
              <w:t>Время непрерывной работы ДГУ при 75% нагрузке, час</w:t>
            </w:r>
          </w:p>
        </w:tc>
        <w:tc>
          <w:tcPr>
            <w:tcW w:w="3543"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pPr>
            <w:r w:rsidRPr="00531BDF">
              <w:t xml:space="preserve">Не менее </w:t>
            </w:r>
            <w:r w:rsidRPr="00531BDF">
              <w:rPr>
                <w:lang w:val="en-US"/>
              </w:rPr>
              <w:t>15</w:t>
            </w:r>
            <w:r w:rsidRPr="00531BDF">
              <w:t>*</w:t>
            </w:r>
          </w:p>
        </w:tc>
      </w:tr>
      <w:tr w:rsidR="000C2A2C" w:rsidRPr="00531BDF" w:rsidTr="001C2AC8">
        <w:trPr>
          <w:trHeight w:val="70"/>
        </w:trPr>
        <w:tc>
          <w:tcPr>
            <w:tcW w:w="2346" w:type="dxa"/>
            <w:vMerge/>
            <w:tcBorders>
              <w:left w:val="single" w:sz="4" w:space="0" w:color="auto"/>
              <w:right w:val="single" w:sz="4" w:space="0" w:color="auto"/>
            </w:tcBorders>
            <w:vAlign w:val="center"/>
            <w:hideMark/>
          </w:tcPr>
          <w:p w:rsidR="000C2A2C" w:rsidRPr="00531BDF" w:rsidRDefault="000C2A2C" w:rsidP="001C2AC8">
            <w:pPr>
              <w:rPr>
                <w:b/>
                <w:bCs/>
              </w:rPr>
            </w:pPr>
          </w:p>
        </w:tc>
        <w:tc>
          <w:tcPr>
            <w:tcW w:w="676"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pPr>
            <w:r w:rsidRPr="00531BDF">
              <w:t>13</w:t>
            </w:r>
          </w:p>
        </w:tc>
        <w:tc>
          <w:tcPr>
            <w:tcW w:w="3261"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pPr>
            <w:r w:rsidRPr="00531BDF">
              <w:t>Тип генератора</w:t>
            </w:r>
          </w:p>
        </w:tc>
        <w:tc>
          <w:tcPr>
            <w:tcW w:w="3543"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pPr>
            <w:r w:rsidRPr="00531BDF">
              <w:t>Синхронный</w:t>
            </w:r>
          </w:p>
        </w:tc>
      </w:tr>
      <w:tr w:rsidR="000C2A2C" w:rsidRPr="00531BDF" w:rsidTr="001C2AC8">
        <w:trPr>
          <w:trHeight w:val="513"/>
        </w:trPr>
        <w:tc>
          <w:tcPr>
            <w:tcW w:w="2346" w:type="dxa"/>
            <w:vMerge/>
            <w:tcBorders>
              <w:left w:val="single" w:sz="4" w:space="0" w:color="auto"/>
              <w:right w:val="single" w:sz="4" w:space="0" w:color="auto"/>
            </w:tcBorders>
            <w:vAlign w:val="center"/>
            <w:hideMark/>
          </w:tcPr>
          <w:p w:rsidR="000C2A2C" w:rsidRPr="00531BDF" w:rsidRDefault="000C2A2C" w:rsidP="001C2AC8">
            <w:pPr>
              <w:rPr>
                <w:b/>
                <w:bCs/>
              </w:rPr>
            </w:pPr>
          </w:p>
        </w:tc>
        <w:tc>
          <w:tcPr>
            <w:tcW w:w="676"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pPr>
            <w:r w:rsidRPr="00531BDF">
              <w:t>14</w:t>
            </w:r>
          </w:p>
        </w:tc>
        <w:tc>
          <w:tcPr>
            <w:tcW w:w="3261"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pPr>
            <w:r w:rsidRPr="00531BDF">
              <w:t xml:space="preserve">Расход топлива при 75% нагрузке, </w:t>
            </w:r>
            <w:proofErr w:type="gramStart"/>
            <w:r w:rsidRPr="00531BDF">
              <w:t>л</w:t>
            </w:r>
            <w:proofErr w:type="gramEnd"/>
            <w:r w:rsidRPr="00531BDF">
              <w:t>/час</w:t>
            </w:r>
          </w:p>
        </w:tc>
        <w:tc>
          <w:tcPr>
            <w:tcW w:w="3543" w:type="dxa"/>
            <w:tcBorders>
              <w:top w:val="single" w:sz="4" w:space="0" w:color="auto"/>
              <w:left w:val="single" w:sz="4" w:space="0" w:color="auto"/>
              <w:bottom w:val="single" w:sz="4" w:space="0" w:color="auto"/>
              <w:right w:val="single" w:sz="4" w:space="0" w:color="auto"/>
            </w:tcBorders>
            <w:vAlign w:val="center"/>
            <w:hideMark/>
          </w:tcPr>
          <w:p w:rsidR="000C2A2C" w:rsidRPr="00531BDF" w:rsidRDefault="000C2A2C" w:rsidP="00531BDF">
            <w:pPr>
              <w:jc w:val="center"/>
            </w:pPr>
            <w:r w:rsidRPr="00531BDF">
              <w:t xml:space="preserve">Не более </w:t>
            </w:r>
            <w:r w:rsidRPr="00531BDF">
              <w:rPr>
                <w:lang w:val="en-US"/>
              </w:rPr>
              <w:t>9</w:t>
            </w:r>
            <w:r w:rsidRPr="00531BDF">
              <w:t>,7*</w:t>
            </w:r>
          </w:p>
        </w:tc>
      </w:tr>
      <w:tr w:rsidR="000C2A2C" w:rsidRPr="00531BDF" w:rsidTr="001C2AC8">
        <w:trPr>
          <w:trHeight w:val="513"/>
        </w:trPr>
        <w:tc>
          <w:tcPr>
            <w:tcW w:w="2346" w:type="dxa"/>
            <w:vMerge/>
            <w:tcBorders>
              <w:left w:val="single" w:sz="4" w:space="0" w:color="auto"/>
              <w:right w:val="single" w:sz="4" w:space="0" w:color="auto"/>
            </w:tcBorders>
            <w:vAlign w:val="center"/>
          </w:tcPr>
          <w:p w:rsidR="000C2A2C" w:rsidRPr="00531BDF" w:rsidRDefault="000C2A2C" w:rsidP="001C2AC8">
            <w:pPr>
              <w:rPr>
                <w:b/>
                <w:bCs/>
              </w:rPr>
            </w:pPr>
          </w:p>
        </w:tc>
        <w:tc>
          <w:tcPr>
            <w:tcW w:w="676" w:type="dxa"/>
            <w:tcBorders>
              <w:top w:val="single" w:sz="4" w:space="0" w:color="auto"/>
              <w:left w:val="single" w:sz="4" w:space="0" w:color="auto"/>
              <w:bottom w:val="single" w:sz="4" w:space="0" w:color="auto"/>
              <w:right w:val="single" w:sz="4" w:space="0" w:color="auto"/>
            </w:tcBorders>
            <w:vAlign w:val="center"/>
          </w:tcPr>
          <w:p w:rsidR="000C2A2C" w:rsidRPr="00531BDF" w:rsidRDefault="000C2A2C" w:rsidP="00531BDF">
            <w:pPr>
              <w:jc w:val="center"/>
            </w:pPr>
            <w:r w:rsidRPr="00531BDF">
              <w:t>15</w:t>
            </w:r>
          </w:p>
        </w:tc>
        <w:tc>
          <w:tcPr>
            <w:tcW w:w="3261" w:type="dxa"/>
            <w:tcBorders>
              <w:top w:val="single" w:sz="4" w:space="0" w:color="auto"/>
              <w:left w:val="single" w:sz="4" w:space="0" w:color="auto"/>
              <w:bottom w:val="single" w:sz="4" w:space="0" w:color="auto"/>
              <w:right w:val="single" w:sz="4" w:space="0" w:color="auto"/>
            </w:tcBorders>
            <w:vAlign w:val="center"/>
          </w:tcPr>
          <w:p w:rsidR="000C2A2C" w:rsidRPr="00531BDF" w:rsidRDefault="000C2A2C" w:rsidP="00531BDF">
            <w:pPr>
              <w:jc w:val="center"/>
            </w:pPr>
            <w:r w:rsidRPr="00531BDF">
              <w:t>Предпусковой подогреватель для облегчённого запуска в холодное время</w:t>
            </w:r>
          </w:p>
        </w:tc>
        <w:tc>
          <w:tcPr>
            <w:tcW w:w="3543" w:type="dxa"/>
            <w:tcBorders>
              <w:top w:val="single" w:sz="4" w:space="0" w:color="auto"/>
              <w:left w:val="single" w:sz="4" w:space="0" w:color="auto"/>
              <w:bottom w:val="single" w:sz="4" w:space="0" w:color="auto"/>
              <w:right w:val="single" w:sz="4" w:space="0" w:color="auto"/>
            </w:tcBorders>
            <w:vAlign w:val="center"/>
          </w:tcPr>
          <w:p w:rsidR="000C2A2C" w:rsidRPr="00531BDF" w:rsidRDefault="000C2A2C" w:rsidP="00531BDF">
            <w:pPr>
              <w:jc w:val="center"/>
            </w:pPr>
            <w:r w:rsidRPr="00531BDF">
              <w:t xml:space="preserve">Наличие </w:t>
            </w:r>
          </w:p>
        </w:tc>
      </w:tr>
      <w:tr w:rsidR="000C2A2C" w:rsidRPr="00531BDF" w:rsidTr="001C2AC8">
        <w:trPr>
          <w:trHeight w:val="70"/>
        </w:trPr>
        <w:tc>
          <w:tcPr>
            <w:tcW w:w="2346" w:type="dxa"/>
            <w:vMerge/>
            <w:tcBorders>
              <w:left w:val="single" w:sz="4" w:space="0" w:color="auto"/>
              <w:right w:val="single" w:sz="4" w:space="0" w:color="auto"/>
            </w:tcBorders>
            <w:vAlign w:val="center"/>
          </w:tcPr>
          <w:p w:rsidR="000C2A2C" w:rsidRPr="00531BDF" w:rsidRDefault="000C2A2C" w:rsidP="001C2AC8">
            <w:pPr>
              <w:rPr>
                <w:b/>
                <w:bCs/>
              </w:rPr>
            </w:pPr>
          </w:p>
        </w:tc>
        <w:tc>
          <w:tcPr>
            <w:tcW w:w="676" w:type="dxa"/>
            <w:tcBorders>
              <w:top w:val="single" w:sz="4" w:space="0" w:color="auto"/>
              <w:left w:val="single" w:sz="4" w:space="0" w:color="auto"/>
              <w:bottom w:val="single" w:sz="4" w:space="0" w:color="auto"/>
              <w:right w:val="single" w:sz="4" w:space="0" w:color="auto"/>
            </w:tcBorders>
            <w:vAlign w:val="center"/>
          </w:tcPr>
          <w:p w:rsidR="000C2A2C" w:rsidRPr="00531BDF" w:rsidRDefault="000C2A2C" w:rsidP="00531BDF">
            <w:pPr>
              <w:jc w:val="center"/>
            </w:pPr>
            <w:r w:rsidRPr="00531BDF">
              <w:t>16</w:t>
            </w:r>
          </w:p>
        </w:tc>
        <w:tc>
          <w:tcPr>
            <w:tcW w:w="3261" w:type="dxa"/>
            <w:tcBorders>
              <w:top w:val="single" w:sz="4" w:space="0" w:color="auto"/>
              <w:left w:val="single" w:sz="4" w:space="0" w:color="auto"/>
              <w:bottom w:val="single" w:sz="4" w:space="0" w:color="auto"/>
              <w:right w:val="single" w:sz="4" w:space="0" w:color="auto"/>
            </w:tcBorders>
            <w:vAlign w:val="center"/>
          </w:tcPr>
          <w:p w:rsidR="000C2A2C" w:rsidRPr="00531BDF" w:rsidRDefault="000C2A2C" w:rsidP="00531BDF">
            <w:pPr>
              <w:jc w:val="center"/>
            </w:pPr>
            <w:r w:rsidRPr="00531BDF">
              <w:t xml:space="preserve">Тип исполнения </w:t>
            </w:r>
          </w:p>
        </w:tc>
        <w:tc>
          <w:tcPr>
            <w:tcW w:w="3543" w:type="dxa"/>
            <w:tcBorders>
              <w:top w:val="single" w:sz="4" w:space="0" w:color="auto"/>
              <w:left w:val="single" w:sz="4" w:space="0" w:color="auto"/>
              <w:bottom w:val="single" w:sz="4" w:space="0" w:color="auto"/>
              <w:right w:val="single" w:sz="4" w:space="0" w:color="auto"/>
            </w:tcBorders>
            <w:vAlign w:val="center"/>
          </w:tcPr>
          <w:p w:rsidR="000C2A2C" w:rsidRPr="00531BDF" w:rsidRDefault="000C2A2C" w:rsidP="00531BDF">
            <w:pPr>
              <w:jc w:val="center"/>
              <w:rPr>
                <w:highlight w:val="red"/>
              </w:rPr>
            </w:pPr>
            <w:r w:rsidRPr="00531BDF">
              <w:t>капотный</w:t>
            </w:r>
          </w:p>
        </w:tc>
      </w:tr>
      <w:tr w:rsidR="000C2A2C" w:rsidRPr="00531BDF" w:rsidTr="001C2AC8">
        <w:trPr>
          <w:trHeight w:val="70"/>
        </w:trPr>
        <w:tc>
          <w:tcPr>
            <w:tcW w:w="2346" w:type="dxa"/>
            <w:vMerge/>
            <w:tcBorders>
              <w:left w:val="single" w:sz="4" w:space="0" w:color="auto"/>
              <w:right w:val="single" w:sz="4" w:space="0" w:color="auto"/>
            </w:tcBorders>
            <w:vAlign w:val="center"/>
          </w:tcPr>
          <w:p w:rsidR="000C2A2C" w:rsidRPr="00531BDF" w:rsidRDefault="000C2A2C" w:rsidP="001C2AC8">
            <w:pPr>
              <w:rPr>
                <w:b/>
                <w:bCs/>
              </w:rPr>
            </w:pPr>
          </w:p>
        </w:tc>
        <w:tc>
          <w:tcPr>
            <w:tcW w:w="676" w:type="dxa"/>
            <w:tcBorders>
              <w:top w:val="single" w:sz="4" w:space="0" w:color="auto"/>
              <w:left w:val="single" w:sz="4" w:space="0" w:color="auto"/>
              <w:bottom w:val="single" w:sz="4" w:space="0" w:color="auto"/>
              <w:right w:val="single" w:sz="4" w:space="0" w:color="auto"/>
            </w:tcBorders>
            <w:vAlign w:val="center"/>
          </w:tcPr>
          <w:p w:rsidR="000C2A2C" w:rsidRPr="00531BDF" w:rsidRDefault="000C2A2C" w:rsidP="00531BDF">
            <w:pPr>
              <w:jc w:val="center"/>
            </w:pPr>
            <w:r w:rsidRPr="00531BDF">
              <w:t>17</w:t>
            </w:r>
          </w:p>
        </w:tc>
        <w:tc>
          <w:tcPr>
            <w:tcW w:w="3261" w:type="dxa"/>
            <w:tcBorders>
              <w:top w:val="single" w:sz="4" w:space="0" w:color="auto"/>
              <w:left w:val="single" w:sz="4" w:space="0" w:color="auto"/>
              <w:bottom w:val="single" w:sz="4" w:space="0" w:color="auto"/>
              <w:right w:val="single" w:sz="4" w:space="0" w:color="auto"/>
            </w:tcBorders>
            <w:vAlign w:val="center"/>
          </w:tcPr>
          <w:p w:rsidR="000C2A2C" w:rsidRPr="00531BDF" w:rsidRDefault="000C2A2C" w:rsidP="00531BDF">
            <w:pPr>
              <w:jc w:val="center"/>
            </w:pPr>
            <w:r w:rsidRPr="00531BDF">
              <w:t>Тип охлаждения</w:t>
            </w:r>
          </w:p>
        </w:tc>
        <w:tc>
          <w:tcPr>
            <w:tcW w:w="3543" w:type="dxa"/>
            <w:tcBorders>
              <w:top w:val="single" w:sz="4" w:space="0" w:color="auto"/>
              <w:left w:val="single" w:sz="4" w:space="0" w:color="auto"/>
              <w:bottom w:val="single" w:sz="4" w:space="0" w:color="auto"/>
              <w:right w:val="single" w:sz="4" w:space="0" w:color="auto"/>
            </w:tcBorders>
            <w:vAlign w:val="center"/>
          </w:tcPr>
          <w:p w:rsidR="000C2A2C" w:rsidRPr="00531BDF" w:rsidRDefault="000C2A2C" w:rsidP="00531BDF">
            <w:pPr>
              <w:jc w:val="center"/>
              <w:rPr>
                <w:highlight w:val="red"/>
              </w:rPr>
            </w:pPr>
            <w:proofErr w:type="spellStart"/>
            <w:r w:rsidRPr="00531BDF">
              <w:t>Водовоздушный</w:t>
            </w:r>
            <w:proofErr w:type="spellEnd"/>
          </w:p>
        </w:tc>
      </w:tr>
      <w:tr w:rsidR="000C2A2C" w:rsidRPr="00531BDF" w:rsidTr="001C2AC8">
        <w:trPr>
          <w:trHeight w:val="513"/>
        </w:trPr>
        <w:tc>
          <w:tcPr>
            <w:tcW w:w="2346" w:type="dxa"/>
            <w:vMerge/>
            <w:tcBorders>
              <w:left w:val="single" w:sz="4" w:space="0" w:color="auto"/>
              <w:right w:val="single" w:sz="4" w:space="0" w:color="auto"/>
            </w:tcBorders>
            <w:vAlign w:val="center"/>
          </w:tcPr>
          <w:p w:rsidR="000C2A2C" w:rsidRPr="00531BDF" w:rsidRDefault="000C2A2C" w:rsidP="001C2AC8">
            <w:pPr>
              <w:rPr>
                <w:b/>
                <w:bCs/>
              </w:rPr>
            </w:pPr>
          </w:p>
        </w:tc>
        <w:tc>
          <w:tcPr>
            <w:tcW w:w="676" w:type="dxa"/>
            <w:tcBorders>
              <w:top w:val="single" w:sz="4" w:space="0" w:color="auto"/>
              <w:left w:val="single" w:sz="4" w:space="0" w:color="auto"/>
              <w:bottom w:val="single" w:sz="4" w:space="0" w:color="auto"/>
              <w:right w:val="single" w:sz="4" w:space="0" w:color="auto"/>
            </w:tcBorders>
            <w:vAlign w:val="center"/>
          </w:tcPr>
          <w:p w:rsidR="000C2A2C" w:rsidRPr="00531BDF" w:rsidRDefault="000C2A2C" w:rsidP="00531BDF">
            <w:pPr>
              <w:jc w:val="center"/>
            </w:pPr>
            <w:r w:rsidRPr="00531BDF">
              <w:t>18</w:t>
            </w:r>
          </w:p>
        </w:tc>
        <w:tc>
          <w:tcPr>
            <w:tcW w:w="3261" w:type="dxa"/>
            <w:tcBorders>
              <w:top w:val="single" w:sz="4" w:space="0" w:color="auto"/>
              <w:left w:val="single" w:sz="4" w:space="0" w:color="auto"/>
              <w:bottom w:val="single" w:sz="4" w:space="0" w:color="auto"/>
              <w:right w:val="single" w:sz="4" w:space="0" w:color="auto"/>
            </w:tcBorders>
            <w:vAlign w:val="center"/>
          </w:tcPr>
          <w:p w:rsidR="000C2A2C" w:rsidRPr="00531BDF" w:rsidRDefault="000C2A2C" w:rsidP="00531BDF">
            <w:pPr>
              <w:jc w:val="center"/>
            </w:pPr>
            <w:r w:rsidRPr="00531BDF">
              <w:t>Тип по степени подвижности</w:t>
            </w:r>
          </w:p>
        </w:tc>
        <w:tc>
          <w:tcPr>
            <w:tcW w:w="3543" w:type="dxa"/>
            <w:tcBorders>
              <w:top w:val="single" w:sz="4" w:space="0" w:color="auto"/>
              <w:left w:val="single" w:sz="4" w:space="0" w:color="auto"/>
              <w:bottom w:val="single" w:sz="4" w:space="0" w:color="auto"/>
              <w:right w:val="single" w:sz="4" w:space="0" w:color="auto"/>
            </w:tcBorders>
            <w:vAlign w:val="center"/>
          </w:tcPr>
          <w:p w:rsidR="000C2A2C" w:rsidRPr="00531BDF" w:rsidRDefault="000C2A2C" w:rsidP="00531BDF">
            <w:pPr>
              <w:jc w:val="center"/>
            </w:pPr>
            <w:proofErr w:type="gramStart"/>
            <w:r w:rsidRPr="00531BDF">
              <w:t>Передвижной</w:t>
            </w:r>
            <w:proofErr w:type="gramEnd"/>
            <w:r w:rsidRPr="00531BDF">
              <w:t>, буксируемый на автомобильном шасси</w:t>
            </w:r>
          </w:p>
        </w:tc>
      </w:tr>
      <w:tr w:rsidR="000C2A2C" w:rsidRPr="00531BDF" w:rsidTr="001C2AC8">
        <w:trPr>
          <w:trHeight w:val="70"/>
        </w:trPr>
        <w:tc>
          <w:tcPr>
            <w:tcW w:w="2346" w:type="dxa"/>
            <w:vMerge/>
            <w:tcBorders>
              <w:left w:val="single" w:sz="4" w:space="0" w:color="auto"/>
              <w:bottom w:val="single" w:sz="4" w:space="0" w:color="auto"/>
              <w:right w:val="single" w:sz="4" w:space="0" w:color="auto"/>
            </w:tcBorders>
            <w:vAlign w:val="center"/>
          </w:tcPr>
          <w:p w:rsidR="000C2A2C" w:rsidRPr="00531BDF" w:rsidRDefault="000C2A2C" w:rsidP="001C2AC8">
            <w:pPr>
              <w:rPr>
                <w:b/>
                <w:bCs/>
              </w:rPr>
            </w:pPr>
          </w:p>
        </w:tc>
        <w:tc>
          <w:tcPr>
            <w:tcW w:w="676" w:type="dxa"/>
            <w:tcBorders>
              <w:top w:val="single" w:sz="4" w:space="0" w:color="auto"/>
              <w:left w:val="single" w:sz="4" w:space="0" w:color="auto"/>
              <w:bottom w:val="single" w:sz="4" w:space="0" w:color="auto"/>
              <w:right w:val="single" w:sz="4" w:space="0" w:color="auto"/>
            </w:tcBorders>
            <w:vAlign w:val="center"/>
          </w:tcPr>
          <w:p w:rsidR="000C2A2C" w:rsidRPr="00531BDF" w:rsidRDefault="000C2A2C" w:rsidP="00531BDF">
            <w:pPr>
              <w:jc w:val="center"/>
            </w:pPr>
            <w:r w:rsidRPr="00531BDF">
              <w:t>19</w:t>
            </w:r>
          </w:p>
        </w:tc>
        <w:tc>
          <w:tcPr>
            <w:tcW w:w="3261" w:type="dxa"/>
            <w:tcBorders>
              <w:top w:val="single" w:sz="4" w:space="0" w:color="auto"/>
              <w:left w:val="single" w:sz="4" w:space="0" w:color="auto"/>
              <w:bottom w:val="single" w:sz="4" w:space="0" w:color="auto"/>
              <w:right w:val="single" w:sz="4" w:space="0" w:color="auto"/>
            </w:tcBorders>
            <w:vAlign w:val="center"/>
          </w:tcPr>
          <w:p w:rsidR="000C2A2C" w:rsidRPr="00531BDF" w:rsidRDefault="000C2A2C" w:rsidP="00531BDF">
            <w:pPr>
              <w:jc w:val="center"/>
            </w:pPr>
            <w:r w:rsidRPr="00531BDF">
              <w:t>По назначению</w:t>
            </w:r>
          </w:p>
        </w:tc>
        <w:tc>
          <w:tcPr>
            <w:tcW w:w="3543" w:type="dxa"/>
            <w:tcBorders>
              <w:top w:val="single" w:sz="4" w:space="0" w:color="auto"/>
              <w:left w:val="single" w:sz="4" w:space="0" w:color="auto"/>
              <w:bottom w:val="single" w:sz="4" w:space="0" w:color="auto"/>
              <w:right w:val="single" w:sz="4" w:space="0" w:color="auto"/>
            </w:tcBorders>
            <w:vAlign w:val="center"/>
          </w:tcPr>
          <w:p w:rsidR="000C2A2C" w:rsidRPr="00531BDF" w:rsidRDefault="000C2A2C" w:rsidP="00531BDF">
            <w:pPr>
              <w:jc w:val="center"/>
              <w:rPr>
                <w:highlight w:val="red"/>
              </w:rPr>
            </w:pPr>
            <w:r w:rsidRPr="00531BDF">
              <w:t>резервный</w:t>
            </w:r>
          </w:p>
        </w:tc>
      </w:tr>
      <w:tr w:rsidR="000C2A2C" w:rsidRPr="00531BDF" w:rsidTr="001C2AC8">
        <w:tc>
          <w:tcPr>
            <w:tcW w:w="2346" w:type="dxa"/>
            <w:tcBorders>
              <w:top w:val="single" w:sz="4" w:space="0" w:color="auto"/>
              <w:left w:val="single" w:sz="4" w:space="0" w:color="auto"/>
              <w:bottom w:val="single" w:sz="4" w:space="0" w:color="auto"/>
              <w:right w:val="single" w:sz="4" w:space="0" w:color="auto"/>
            </w:tcBorders>
            <w:hideMark/>
          </w:tcPr>
          <w:p w:rsidR="000C2A2C" w:rsidRPr="00531BDF" w:rsidRDefault="000C2A2C" w:rsidP="001C2AC8">
            <w:pPr>
              <w:rPr>
                <w:b/>
                <w:color w:val="000000"/>
              </w:rPr>
            </w:pPr>
            <w:r w:rsidRPr="00531BDF">
              <w:rPr>
                <w:b/>
                <w:color w:val="000000"/>
              </w:rPr>
              <w:t>Правила контроля и приемки оборудования.</w:t>
            </w:r>
          </w:p>
        </w:tc>
        <w:tc>
          <w:tcPr>
            <w:tcW w:w="7480" w:type="dxa"/>
            <w:gridSpan w:val="3"/>
            <w:tcBorders>
              <w:top w:val="single" w:sz="4" w:space="0" w:color="auto"/>
              <w:left w:val="single" w:sz="4" w:space="0" w:color="auto"/>
              <w:bottom w:val="single" w:sz="4" w:space="0" w:color="auto"/>
              <w:right w:val="single" w:sz="4" w:space="0" w:color="auto"/>
            </w:tcBorders>
            <w:hideMark/>
          </w:tcPr>
          <w:p w:rsidR="000C2A2C" w:rsidRPr="00531BDF" w:rsidRDefault="000C2A2C" w:rsidP="00531BDF">
            <w:pPr>
              <w:jc w:val="both"/>
              <w:rPr>
                <w:color w:val="000000"/>
              </w:rPr>
            </w:pPr>
            <w:r w:rsidRPr="00531BDF">
              <w:rPr>
                <w:color w:val="000000"/>
              </w:rPr>
              <w:t>Поставляемое оборудование должно со</w:t>
            </w:r>
            <w:r w:rsidR="00531BDF" w:rsidRPr="00531BDF">
              <w:rPr>
                <w:color w:val="000000"/>
              </w:rPr>
              <w:t xml:space="preserve">ответствовать всем действующим </w:t>
            </w:r>
            <w:r w:rsidRPr="00531BDF">
              <w:rPr>
                <w:color w:val="000000"/>
              </w:rPr>
              <w:t xml:space="preserve">стандартам Российской Федерации, в том числе связанным с техникой безопасности, </w:t>
            </w:r>
            <w:proofErr w:type="spellStart"/>
            <w:r w:rsidRPr="00531BDF">
              <w:rPr>
                <w:color w:val="000000"/>
              </w:rPr>
              <w:t>пожарозащитой</w:t>
            </w:r>
            <w:proofErr w:type="spellEnd"/>
            <w:r w:rsidRPr="00531BDF">
              <w:rPr>
                <w:color w:val="000000"/>
              </w:rPr>
              <w:t>, экологическими требованиями и Правилами устройства электрооборудования.</w:t>
            </w:r>
          </w:p>
        </w:tc>
      </w:tr>
      <w:tr w:rsidR="000C2A2C" w:rsidRPr="00531BDF" w:rsidTr="001C2AC8">
        <w:trPr>
          <w:trHeight w:val="2154"/>
        </w:trPr>
        <w:tc>
          <w:tcPr>
            <w:tcW w:w="2346" w:type="dxa"/>
            <w:tcBorders>
              <w:top w:val="single" w:sz="4" w:space="0" w:color="auto"/>
              <w:left w:val="single" w:sz="4" w:space="0" w:color="auto"/>
              <w:bottom w:val="single" w:sz="4" w:space="0" w:color="auto"/>
              <w:right w:val="single" w:sz="4" w:space="0" w:color="auto"/>
            </w:tcBorders>
            <w:hideMark/>
          </w:tcPr>
          <w:p w:rsidR="000C2A2C" w:rsidRPr="00531BDF" w:rsidRDefault="000C2A2C" w:rsidP="001C2AC8">
            <w:pPr>
              <w:rPr>
                <w:b/>
              </w:rPr>
            </w:pPr>
            <w:r w:rsidRPr="00531BDF">
              <w:rPr>
                <w:b/>
                <w:bCs/>
              </w:rPr>
              <w:t>Требования к материалам и комплектации поставляемого оборудования, гарантийный срок</w:t>
            </w:r>
          </w:p>
        </w:tc>
        <w:tc>
          <w:tcPr>
            <w:tcW w:w="7480" w:type="dxa"/>
            <w:gridSpan w:val="3"/>
            <w:tcBorders>
              <w:top w:val="single" w:sz="4" w:space="0" w:color="auto"/>
              <w:left w:val="single" w:sz="4" w:space="0" w:color="auto"/>
              <w:bottom w:val="single" w:sz="4" w:space="0" w:color="auto"/>
              <w:right w:val="single" w:sz="4" w:space="0" w:color="auto"/>
            </w:tcBorders>
            <w:hideMark/>
          </w:tcPr>
          <w:p w:rsidR="000C2A2C" w:rsidRPr="00531BDF" w:rsidRDefault="000C2A2C" w:rsidP="00531BDF">
            <w:pPr>
              <w:shd w:val="clear" w:color="auto" w:fill="FFFFFF"/>
              <w:jc w:val="both"/>
            </w:pPr>
            <w:r w:rsidRPr="00531BDF">
              <w:rPr>
                <w:snapToGrid w:val="0"/>
                <w:color w:val="000000"/>
              </w:rPr>
              <w:t>Качество должно быть подтверждено сертификатами</w:t>
            </w:r>
            <w:r w:rsidRPr="00531BDF">
              <w:t xml:space="preserve"> безопасности для жизни и здоровья людей на русском языке. С товаром </w:t>
            </w:r>
            <w:proofErr w:type="gramStart"/>
            <w:r w:rsidRPr="00531BDF">
              <w:t>предоставляются документы</w:t>
            </w:r>
            <w:proofErr w:type="gramEnd"/>
            <w:r w:rsidRPr="00531BDF">
              <w:t>: 1)</w:t>
            </w:r>
            <w:r w:rsidR="00531BDF" w:rsidRPr="00531BDF">
              <w:t xml:space="preserve"> </w:t>
            </w:r>
            <w:r w:rsidRPr="00531BDF">
              <w:t>технический паспорт, 2)</w:t>
            </w:r>
            <w:r w:rsidR="00531BDF" w:rsidRPr="00531BDF">
              <w:t xml:space="preserve"> </w:t>
            </w:r>
            <w:r w:rsidRPr="00531BDF">
              <w:t xml:space="preserve">инструкция пользователя, 3)документы, подтверждающие гарантийные обязательства (гарантия Поставщика (гарантийное письмо или иной документ), гарантия производителя (гарантийный талон либо соответствующий раздел и отметка в техническом паспорте). </w:t>
            </w:r>
            <w:r w:rsidRPr="00531BDF">
              <w:lastRenderedPageBreak/>
              <w:t>Документы предоставляются на русском языке. Обязанность поставщика по поставке товара не может быть признана исполненной без предоставления данных документов или заверенных копий.</w:t>
            </w:r>
          </w:p>
          <w:p w:rsidR="000C2A2C" w:rsidRPr="00531BDF" w:rsidRDefault="000C2A2C" w:rsidP="00531BDF">
            <w:pPr>
              <w:jc w:val="both"/>
            </w:pPr>
            <w:r w:rsidRPr="00531BDF">
              <w:t xml:space="preserve">В комплект поставки обязательно входят: приборы учета расхода топлива и приборы учета вырабатываемой электроэнергии. </w:t>
            </w:r>
            <w:proofErr w:type="gramStart"/>
            <w:r w:rsidRPr="00531BDF">
              <w:t>Заправлен</w:t>
            </w:r>
            <w:proofErr w:type="gramEnd"/>
            <w:r w:rsidRPr="00531BDF">
              <w:t xml:space="preserve"> техническими жидкостями.</w:t>
            </w:r>
          </w:p>
          <w:p w:rsidR="000C2A2C" w:rsidRPr="00531BDF" w:rsidRDefault="000C2A2C" w:rsidP="00531BDF">
            <w:pPr>
              <w:jc w:val="both"/>
            </w:pPr>
            <w:r w:rsidRPr="00531BDF">
              <w:t>Гарантийный срок эксплуатации оборудования – 24 месяца со дня ввода в эксплуатацию. В случае если в течение гарантийного периода Заказчиком будет выявлено существенное нарушение требований к качеству товара, Поставщик обязан с момента поступления соответствующего уведомления от Заказчика заменить такой товар товаром или произвести ремонт надлежащим качеством в течение 10 календарных  дней.</w:t>
            </w:r>
          </w:p>
        </w:tc>
      </w:tr>
      <w:tr w:rsidR="000C2A2C" w:rsidRPr="00531BDF" w:rsidTr="001C2AC8">
        <w:trPr>
          <w:trHeight w:val="550"/>
        </w:trPr>
        <w:tc>
          <w:tcPr>
            <w:tcW w:w="2346" w:type="dxa"/>
            <w:tcBorders>
              <w:top w:val="single" w:sz="4" w:space="0" w:color="auto"/>
              <w:left w:val="single" w:sz="4" w:space="0" w:color="auto"/>
              <w:bottom w:val="single" w:sz="4" w:space="0" w:color="auto"/>
              <w:right w:val="single" w:sz="4" w:space="0" w:color="auto"/>
            </w:tcBorders>
            <w:hideMark/>
          </w:tcPr>
          <w:p w:rsidR="000C2A2C" w:rsidRPr="00531BDF" w:rsidRDefault="000C2A2C" w:rsidP="001C2AC8">
            <w:pPr>
              <w:rPr>
                <w:b/>
                <w:color w:val="000000"/>
              </w:rPr>
            </w:pPr>
            <w:r w:rsidRPr="00531BDF">
              <w:rPr>
                <w:b/>
                <w:color w:val="000000"/>
              </w:rPr>
              <w:lastRenderedPageBreak/>
              <w:t xml:space="preserve">Место и сроки поставки товара </w:t>
            </w:r>
          </w:p>
        </w:tc>
        <w:tc>
          <w:tcPr>
            <w:tcW w:w="7480" w:type="dxa"/>
            <w:gridSpan w:val="3"/>
            <w:tcBorders>
              <w:top w:val="single" w:sz="4" w:space="0" w:color="auto"/>
              <w:left w:val="single" w:sz="4" w:space="0" w:color="auto"/>
              <w:bottom w:val="single" w:sz="4" w:space="0" w:color="auto"/>
              <w:right w:val="single" w:sz="4" w:space="0" w:color="auto"/>
            </w:tcBorders>
            <w:hideMark/>
          </w:tcPr>
          <w:p w:rsidR="000C2A2C" w:rsidRPr="00531BDF" w:rsidRDefault="000C2A2C" w:rsidP="00531BDF">
            <w:pPr>
              <w:jc w:val="both"/>
            </w:pPr>
            <w:proofErr w:type="gramStart"/>
            <w:r w:rsidRPr="00531BDF">
              <w:t>165780, РФ, Архангельская область, Ленский район, с. Яренск, ул. Братьев Покровских, д. 19.</w:t>
            </w:r>
            <w:proofErr w:type="gramEnd"/>
            <w:r w:rsidRPr="00531BDF">
              <w:t xml:space="preserve"> Поставка осуществляется в рабочее время: Понедельник - </w:t>
            </w:r>
            <w:r w:rsidR="00531BDF" w:rsidRPr="00531BDF">
              <w:t xml:space="preserve">пятница с 09-00 по 17-00, обед </w:t>
            </w:r>
            <w:r w:rsidRPr="00531BDF">
              <w:t>с 13-00 по 14-00. Выходные: суббота, воскресенье. Доставка Товара осуществляется с предварительным уточнением даты и времени поставки Товара.</w:t>
            </w:r>
          </w:p>
          <w:p w:rsidR="000C2A2C" w:rsidRPr="00531BDF" w:rsidRDefault="000C2A2C" w:rsidP="00531BDF">
            <w:pPr>
              <w:jc w:val="both"/>
              <w:rPr>
                <w:color w:val="000000"/>
              </w:rPr>
            </w:pPr>
            <w:r w:rsidRPr="00531BDF">
              <w:t>Поставк</w:t>
            </w:r>
            <w:r w:rsidR="00531BDF" w:rsidRPr="00531BDF">
              <w:t>а Товара осуществляется в течен</w:t>
            </w:r>
            <w:r w:rsidRPr="00531BDF">
              <w:t>и</w:t>
            </w:r>
            <w:r w:rsidR="00531BDF" w:rsidRPr="00531BDF">
              <w:t>е 60 календарных дней</w:t>
            </w:r>
            <w:r w:rsidRPr="00531BDF">
              <w:t xml:space="preserve"> с момента подписания контракта в ЕИС Заказчиком.</w:t>
            </w:r>
          </w:p>
        </w:tc>
      </w:tr>
      <w:tr w:rsidR="000C2A2C" w:rsidRPr="00531BDF" w:rsidTr="001C2AC8">
        <w:trPr>
          <w:trHeight w:val="832"/>
        </w:trPr>
        <w:tc>
          <w:tcPr>
            <w:tcW w:w="2346" w:type="dxa"/>
            <w:tcBorders>
              <w:top w:val="single" w:sz="4" w:space="0" w:color="auto"/>
              <w:left w:val="single" w:sz="4" w:space="0" w:color="auto"/>
              <w:bottom w:val="single" w:sz="4" w:space="0" w:color="auto"/>
              <w:right w:val="single" w:sz="4" w:space="0" w:color="auto"/>
            </w:tcBorders>
            <w:hideMark/>
          </w:tcPr>
          <w:p w:rsidR="000C2A2C" w:rsidRPr="00531BDF" w:rsidRDefault="000C2A2C" w:rsidP="001C2AC8">
            <w:pPr>
              <w:rPr>
                <w:b/>
                <w:bCs/>
              </w:rPr>
            </w:pPr>
            <w:r w:rsidRPr="00531BDF">
              <w:rPr>
                <w:b/>
                <w:bCs/>
              </w:rPr>
              <w:t>Требован</w:t>
            </w:r>
            <w:r w:rsidR="00531BDF" w:rsidRPr="00531BDF">
              <w:rPr>
                <w:b/>
                <w:bCs/>
              </w:rPr>
              <w:t>ия к поставляемому оборудованию</w:t>
            </w:r>
          </w:p>
        </w:tc>
        <w:tc>
          <w:tcPr>
            <w:tcW w:w="7480" w:type="dxa"/>
            <w:gridSpan w:val="3"/>
            <w:tcBorders>
              <w:top w:val="single" w:sz="4" w:space="0" w:color="auto"/>
              <w:left w:val="single" w:sz="4" w:space="0" w:color="auto"/>
              <w:bottom w:val="single" w:sz="4" w:space="0" w:color="auto"/>
              <w:right w:val="single" w:sz="4" w:space="0" w:color="auto"/>
            </w:tcBorders>
            <w:hideMark/>
          </w:tcPr>
          <w:p w:rsidR="000C2A2C" w:rsidRPr="00531BDF" w:rsidRDefault="000C2A2C" w:rsidP="00531BDF">
            <w:pPr>
              <w:tabs>
                <w:tab w:val="left" w:pos="0"/>
              </w:tabs>
              <w:jc w:val="both"/>
            </w:pPr>
            <w:r w:rsidRPr="00531BDF">
              <w:t>1. Обеспечение полным комплектом технической документации по устройству, эксплуатации и ремонту поставляемого оборудования.</w:t>
            </w:r>
          </w:p>
          <w:p w:rsidR="000C2A2C" w:rsidRPr="00531BDF" w:rsidRDefault="000C2A2C" w:rsidP="00531BDF">
            <w:pPr>
              <w:tabs>
                <w:tab w:val="left" w:pos="0"/>
              </w:tabs>
              <w:jc w:val="both"/>
            </w:pPr>
            <w:r w:rsidRPr="00531BDF">
              <w:rPr>
                <w:color w:val="000000"/>
              </w:rPr>
              <w:t xml:space="preserve">2. </w:t>
            </w:r>
            <w:r w:rsidRPr="00531BDF">
              <w:t>Привлечение  квалифицированного персонала поставщика, для устранения возникших неисправностей в период гарантии.</w:t>
            </w:r>
          </w:p>
          <w:p w:rsidR="000C2A2C" w:rsidRPr="00531BDF" w:rsidRDefault="000C2A2C" w:rsidP="00531BDF">
            <w:pPr>
              <w:tabs>
                <w:tab w:val="left" w:pos="0"/>
              </w:tabs>
              <w:jc w:val="both"/>
            </w:pPr>
            <w:r w:rsidRPr="00531BDF">
              <w:t>3. Электростанция должна обеспечивать следующие требования:</w:t>
            </w:r>
          </w:p>
          <w:p w:rsidR="000C2A2C" w:rsidRPr="00531BDF" w:rsidRDefault="000C2A2C" w:rsidP="00531BDF">
            <w:pPr>
              <w:tabs>
                <w:tab w:val="left" w:pos="0"/>
              </w:tabs>
              <w:jc w:val="both"/>
            </w:pPr>
            <w:r w:rsidRPr="00531BDF">
              <w:t>- пуск и останов вручную со щитка управления, установленного на электростанции,</w:t>
            </w:r>
          </w:p>
          <w:p w:rsidR="000C2A2C" w:rsidRPr="00531BDF" w:rsidRDefault="000C2A2C" w:rsidP="00531BDF">
            <w:pPr>
              <w:tabs>
                <w:tab w:val="left" w:pos="0"/>
              </w:tabs>
              <w:jc w:val="both"/>
            </w:pPr>
            <w:r w:rsidRPr="00531BDF">
              <w:t>- автоматическая стабилизация выходных параметров вырабатываемой электроэнергии,</w:t>
            </w:r>
          </w:p>
          <w:p w:rsidR="000C2A2C" w:rsidRPr="00531BDF" w:rsidRDefault="000C2A2C" w:rsidP="00531BDF">
            <w:pPr>
              <w:tabs>
                <w:tab w:val="left" w:pos="0"/>
              </w:tabs>
              <w:jc w:val="both"/>
            </w:pPr>
            <w:r w:rsidRPr="00531BDF">
              <w:t>- индикация значений контролируемых при пуске, работе и останове электростанции,</w:t>
            </w:r>
          </w:p>
          <w:p w:rsidR="000C2A2C" w:rsidRPr="00531BDF" w:rsidRDefault="000C2A2C" w:rsidP="00531BDF">
            <w:pPr>
              <w:tabs>
                <w:tab w:val="left" w:pos="0"/>
              </w:tabs>
              <w:jc w:val="both"/>
              <w:rPr>
                <w:bCs/>
                <w:snapToGrid w:val="0"/>
              </w:rPr>
            </w:pPr>
            <w:r w:rsidRPr="00531BDF">
              <w:rPr>
                <w:bCs/>
                <w:snapToGrid w:val="0"/>
              </w:rPr>
              <w:t>- защиту генератора при перегрузке по току в цепях нагрузки, при коротком замыкании в цепях нагрузки.</w:t>
            </w:r>
          </w:p>
          <w:p w:rsidR="000C2A2C" w:rsidRPr="00531BDF" w:rsidRDefault="000C2A2C" w:rsidP="00531BDF">
            <w:pPr>
              <w:tabs>
                <w:tab w:val="left" w:pos="0"/>
              </w:tabs>
              <w:jc w:val="both"/>
              <w:rPr>
                <w:bCs/>
                <w:snapToGrid w:val="0"/>
              </w:rPr>
            </w:pPr>
            <w:r w:rsidRPr="00531BDF">
              <w:rPr>
                <w:bCs/>
                <w:snapToGrid w:val="0"/>
              </w:rPr>
              <w:t>4. Электростанция должны быть оборудована устройствами для оперативного перемещения и подключения.</w:t>
            </w:r>
          </w:p>
          <w:p w:rsidR="000C2A2C" w:rsidRPr="00531BDF" w:rsidRDefault="000C2A2C" w:rsidP="00531BDF">
            <w:pPr>
              <w:jc w:val="both"/>
              <w:rPr>
                <w:shd w:val="clear" w:color="auto" w:fill="FFFFFF"/>
              </w:rPr>
            </w:pPr>
            <w:r w:rsidRPr="00531BDF">
              <w:rPr>
                <w:bCs/>
                <w:snapToGrid w:val="0"/>
              </w:rPr>
              <w:t>5.</w:t>
            </w:r>
            <w:r w:rsidRPr="00531BDF">
              <w:rPr>
                <w:shd w:val="clear" w:color="auto" w:fill="FFFFFF"/>
              </w:rPr>
              <w:t xml:space="preserve"> Поставляемый товар должен быть новым товаром 2023 года выпуска (товаром, который не был в употреблении, в ремонте, в том </w:t>
            </w:r>
            <w:proofErr w:type="gramStart"/>
            <w:r w:rsidRPr="00531BDF">
              <w:rPr>
                <w:shd w:val="clear" w:color="auto" w:fill="FFFFFF"/>
              </w:rPr>
              <w:t>числе</w:t>
            </w:r>
            <w:proofErr w:type="gramEnd"/>
            <w:r w:rsidRPr="00531BDF">
              <w:rPr>
                <w:shd w:val="clear" w:color="auto" w:fill="FFFFFF"/>
              </w:rPr>
              <w:t xml:space="preserve"> который не был восстановлен, у которого не была осуществлена замена составных частей, не были восстановлены потребительские свойства, свободным от прав третьих лиц и безопасным при его использовании).</w:t>
            </w:r>
          </w:p>
          <w:p w:rsidR="000C2A2C" w:rsidRPr="00531BDF" w:rsidRDefault="000C2A2C" w:rsidP="00531BDF">
            <w:pPr>
              <w:pStyle w:val="1"/>
              <w:keepNext w:val="0"/>
              <w:spacing w:before="0" w:after="0"/>
              <w:jc w:val="both"/>
              <w:rPr>
                <w:rFonts w:ascii="Times New Roman" w:hAnsi="Times New Roman"/>
                <w:b w:val="0"/>
                <w:kern w:val="0"/>
                <w:sz w:val="24"/>
                <w:szCs w:val="24"/>
              </w:rPr>
            </w:pPr>
            <w:r w:rsidRPr="00531BDF">
              <w:rPr>
                <w:rFonts w:ascii="Times New Roman" w:hAnsi="Times New Roman"/>
                <w:b w:val="0"/>
                <w:kern w:val="0"/>
                <w:sz w:val="24"/>
                <w:szCs w:val="24"/>
              </w:rPr>
              <w:t>6. Предлагаемое оборудование на момент поставки не должно быть снято с производства. Поставляемый Товар не должны иметь дефектов, связанных с конструкцией, транспортировкой, материалами или работой по их изготовлению.</w:t>
            </w:r>
          </w:p>
          <w:p w:rsidR="000C2A2C" w:rsidRPr="00531BDF" w:rsidRDefault="000C2A2C" w:rsidP="00531BDF">
            <w:pPr>
              <w:jc w:val="both"/>
            </w:pPr>
            <w:r w:rsidRPr="00531BDF">
              <w:t>7.</w:t>
            </w:r>
            <w:r w:rsidR="001C2AC8">
              <w:t xml:space="preserve"> </w:t>
            </w:r>
            <w:r w:rsidRPr="00531BDF">
              <w:t>Маркировка каждой единицы тары (упаковки) товара должна быть нанесена хорошо читаемым шрифтом, на русском языке и содержать информацию согласно действующему закону. Состав и комплектность оборудования должны соответствовать стандартной комплектации данного оборудования, включая все необходимые комплектующие, запасные части и стартовый комплект расходных материалов.</w:t>
            </w:r>
          </w:p>
          <w:p w:rsidR="000C2A2C" w:rsidRPr="00531BDF" w:rsidRDefault="000C2A2C" w:rsidP="00531BDF">
            <w:pPr>
              <w:jc w:val="both"/>
            </w:pPr>
            <w:r w:rsidRPr="00531BDF">
              <w:t>8.</w:t>
            </w:r>
            <w:r w:rsidR="001C2AC8">
              <w:t xml:space="preserve"> </w:t>
            </w:r>
            <w:r w:rsidRPr="00531BDF">
              <w:t xml:space="preserve">Оборудование, подлежащее обязательной сертификации, должно </w:t>
            </w:r>
            <w:r w:rsidRPr="00531BDF">
              <w:lastRenderedPageBreak/>
              <w:t xml:space="preserve">иметь сертификат таможенного союза, а также должно соответствовать </w:t>
            </w:r>
            <w:proofErr w:type="gramStart"/>
            <w:r w:rsidRPr="00531BDF">
              <w:t>установленному</w:t>
            </w:r>
            <w:proofErr w:type="gramEnd"/>
            <w:r w:rsidRPr="00531BDF">
              <w:t xml:space="preserve"> </w:t>
            </w:r>
            <w:proofErr w:type="spellStart"/>
            <w:r w:rsidRPr="00531BDF">
              <w:t>ГОСТу</w:t>
            </w:r>
            <w:proofErr w:type="spellEnd"/>
            <w:r w:rsidRPr="00531BDF">
              <w:t>, сертификатам соответствия и согласованным образцам. Все запасные части, устанавливаемые на оборудование в течение гарантийного обслуживания, должны быть сертифицированы на совместимость с производителем основного оборудования.</w:t>
            </w:r>
          </w:p>
          <w:p w:rsidR="000C2A2C" w:rsidRPr="00531BDF" w:rsidRDefault="000C2A2C" w:rsidP="00531BDF">
            <w:pPr>
              <w:jc w:val="both"/>
            </w:pPr>
            <w:r w:rsidRPr="00531BDF">
              <w:t>9. Качество товара, должно соответствовать обязательным требованиям, установленным законом для данного вида товара, соответствовать требованиям нормативных документов, государственным стандартам (ГОСТ), техническим условиям (ТУ). Товар должен быть пригоден для его использования по назначению.</w:t>
            </w:r>
          </w:p>
          <w:p w:rsidR="000C2A2C" w:rsidRPr="00531BDF" w:rsidRDefault="000C2A2C" w:rsidP="00531BDF">
            <w:pPr>
              <w:jc w:val="both"/>
            </w:pPr>
            <w:r w:rsidRPr="00531BDF">
              <w:t>10. Товар не должен иметь внешних и внутренних повреждений и дефектов, в том числе не влияющих на возможность использования товара по назначению.</w:t>
            </w:r>
          </w:p>
        </w:tc>
      </w:tr>
    </w:tbl>
    <w:p w:rsidR="00531BDF" w:rsidRPr="00531BDF" w:rsidRDefault="00531BDF" w:rsidP="00531BDF">
      <w:pPr>
        <w:ind w:firstLine="709"/>
        <w:jc w:val="both"/>
        <w:rPr>
          <w:snapToGrid w:val="0"/>
        </w:rPr>
      </w:pPr>
    </w:p>
    <w:p w:rsidR="000E6A9A" w:rsidRPr="00531BDF" w:rsidRDefault="000E6A9A" w:rsidP="00531BDF">
      <w:pPr>
        <w:ind w:firstLine="709"/>
        <w:jc w:val="both"/>
        <w:rPr>
          <w:i/>
          <w:snapToGrid w:val="0"/>
        </w:rPr>
      </w:pPr>
      <w:r w:rsidRPr="00531BDF">
        <w:rPr>
          <w:snapToGrid w:val="0"/>
        </w:rPr>
        <w:t xml:space="preserve">- </w:t>
      </w:r>
      <w:r w:rsidRPr="00531BDF">
        <w:rPr>
          <w:i/>
          <w:snapToGrid w:val="0"/>
        </w:rPr>
        <w:t xml:space="preserve">По каждому помеченному специальным </w:t>
      </w:r>
      <w:r w:rsidRPr="00531BDF">
        <w:rPr>
          <w:b/>
          <w:i/>
          <w:snapToGrid w:val="0"/>
        </w:rPr>
        <w:t>знаком</w:t>
      </w:r>
      <w:proofErr w:type="gramStart"/>
      <w:r w:rsidRPr="00531BDF">
        <w:rPr>
          <w:b/>
          <w:i/>
          <w:snapToGrid w:val="0"/>
        </w:rPr>
        <w:t xml:space="preserve"> (*) </w:t>
      </w:r>
      <w:proofErr w:type="gramEnd"/>
      <w:r w:rsidRPr="00531BDF">
        <w:rPr>
          <w:b/>
          <w:i/>
          <w:snapToGrid w:val="0"/>
        </w:rPr>
        <w:t>показателю</w:t>
      </w:r>
      <w:r w:rsidRPr="00531BDF">
        <w:rPr>
          <w:i/>
          <w:snapToGrid w:val="0"/>
        </w:rPr>
        <w:t xml:space="preserve"> участники закупки указывают одно конкретное значение. </w:t>
      </w:r>
      <w:r w:rsidRPr="00531BDF">
        <w:rPr>
          <w:b/>
          <w:i/>
          <w:snapToGrid w:val="0"/>
        </w:rPr>
        <w:t xml:space="preserve">При этом слова «не менее», «не более», «или»  </w:t>
      </w:r>
      <w:r w:rsidRPr="00531BDF">
        <w:rPr>
          <w:b/>
          <w:i/>
          <w:snapToGrid w:val="0"/>
          <w:u w:val="single"/>
        </w:rPr>
        <w:t>должны быть исключены</w:t>
      </w:r>
      <w:r w:rsidRPr="00531BDF">
        <w:rPr>
          <w:b/>
          <w:i/>
          <w:snapToGrid w:val="0"/>
        </w:rPr>
        <w:t>.</w:t>
      </w:r>
    </w:p>
    <w:p w:rsidR="000E6A9A" w:rsidRPr="00531BDF" w:rsidRDefault="000E6A9A" w:rsidP="00531BDF">
      <w:pPr>
        <w:ind w:firstLine="709"/>
        <w:jc w:val="both"/>
        <w:rPr>
          <w:i/>
          <w:snapToGrid w:val="0"/>
        </w:rPr>
      </w:pPr>
      <w:r w:rsidRPr="00531BDF">
        <w:rPr>
          <w:b/>
          <w:i/>
          <w:snapToGrid w:val="0"/>
        </w:rPr>
        <w:t>- По показателям, значения которых указаны со знаками «</w:t>
      </w:r>
      <w:r w:rsidRPr="00531BDF">
        <w:rPr>
          <w:b/>
          <w:snapToGrid w:val="0"/>
        </w:rPr>
        <w:t>≥», «</w:t>
      </w:r>
      <w:r w:rsidRPr="00531BDF">
        <w:rPr>
          <w:lang w:eastAsia="ar-SA"/>
        </w:rPr>
        <w:t xml:space="preserve">≤» </w:t>
      </w:r>
      <w:r w:rsidRPr="00531BDF">
        <w:rPr>
          <w:b/>
          <w:snapToGrid w:val="0"/>
        </w:rPr>
        <w:t xml:space="preserve">  </w:t>
      </w:r>
      <w:r w:rsidRPr="00531BDF">
        <w:rPr>
          <w:snapToGrid w:val="0"/>
        </w:rPr>
        <w:t>указываются любые значения, соответствующие техническому заданию.</w:t>
      </w:r>
    </w:p>
    <w:p w:rsidR="000E6A9A" w:rsidRPr="00531BDF" w:rsidRDefault="000E6A9A" w:rsidP="00531BDF">
      <w:pPr>
        <w:ind w:firstLine="709"/>
        <w:jc w:val="both"/>
        <w:rPr>
          <w:b/>
          <w:snapToGrid w:val="0"/>
        </w:rPr>
      </w:pPr>
      <w:r w:rsidRPr="00531BDF">
        <w:rPr>
          <w:i/>
          <w:iCs/>
          <w:snapToGrid w:val="0"/>
        </w:rPr>
        <w:t xml:space="preserve">Все </w:t>
      </w:r>
      <w:r w:rsidRPr="00531BDF">
        <w:rPr>
          <w:b/>
          <w:i/>
          <w:iCs/>
          <w:snapToGrid w:val="0"/>
        </w:rPr>
        <w:t>остальные показатели не подлежат изменению</w:t>
      </w:r>
      <w:r w:rsidRPr="00531BDF">
        <w:rPr>
          <w:i/>
          <w:iCs/>
          <w:snapToGrid w:val="0"/>
        </w:rPr>
        <w:t xml:space="preserve"> и указываются участниками закупки в соответствии с описанием объекта закупки, </w:t>
      </w:r>
      <w:r w:rsidRPr="00531BDF">
        <w:rPr>
          <w:b/>
          <w:i/>
          <w:iCs/>
          <w:snapToGrid w:val="0"/>
        </w:rPr>
        <w:t xml:space="preserve">в случае перечисления нескольких характеристик через запятую, указываются все </w:t>
      </w:r>
      <w:proofErr w:type="gramStart"/>
      <w:r w:rsidRPr="00531BDF">
        <w:rPr>
          <w:b/>
          <w:i/>
          <w:iCs/>
          <w:snapToGrid w:val="0"/>
        </w:rPr>
        <w:t>из</w:t>
      </w:r>
      <w:proofErr w:type="gramEnd"/>
      <w:r w:rsidRPr="00531BDF">
        <w:rPr>
          <w:b/>
          <w:i/>
          <w:iCs/>
          <w:snapToGrid w:val="0"/>
        </w:rPr>
        <w:t xml:space="preserve"> перечисленных</w:t>
      </w:r>
      <w:r w:rsidRPr="00531BDF">
        <w:rPr>
          <w:i/>
          <w:iCs/>
          <w:snapToGrid w:val="0"/>
        </w:rPr>
        <w:t>.</w:t>
      </w:r>
    </w:p>
    <w:p w:rsidR="000E6A9A" w:rsidRPr="00531BDF" w:rsidRDefault="000E6A9A" w:rsidP="00531BDF">
      <w:pPr>
        <w:pStyle w:val="Default"/>
        <w:tabs>
          <w:tab w:val="left" w:pos="1560"/>
        </w:tabs>
        <w:ind w:firstLine="709"/>
        <w:jc w:val="both"/>
      </w:pPr>
    </w:p>
    <w:p w:rsidR="000E6A9A" w:rsidRPr="00531BDF" w:rsidRDefault="000E6A9A" w:rsidP="00531BDF">
      <w:pPr>
        <w:ind w:firstLine="709"/>
        <w:jc w:val="both"/>
        <w:rPr>
          <w:bCs/>
        </w:rPr>
      </w:pPr>
      <w:proofErr w:type="gramStart"/>
      <w:r w:rsidRPr="00531BDF">
        <w:rPr>
          <w:bCs/>
        </w:rPr>
        <w:t>Установлены дополнительные характеристики товара не предусмотренные Постановлением Правительства РФ от 8 февраля 2017 г. N145 «Об утверждении Правил формирования и ведения в единой информационной системе в сфере закупок каталога товаров, работ, услуг для обеспечения государственных и муниципальных нужд и Правил использования каталога товаров, работ, услуг, для обеспечения государственных и муниципальных нужд.</w:t>
      </w:r>
      <w:proofErr w:type="gramEnd"/>
    </w:p>
    <w:p w:rsidR="000E6A9A" w:rsidRPr="00531BDF" w:rsidRDefault="000E6A9A" w:rsidP="00531BDF">
      <w:pPr>
        <w:ind w:firstLine="709"/>
        <w:jc w:val="both"/>
        <w:rPr>
          <w:i/>
        </w:rPr>
      </w:pPr>
      <w:r w:rsidRPr="00531BDF">
        <w:rPr>
          <w:bCs/>
        </w:rPr>
        <w:t xml:space="preserve">- </w:t>
      </w:r>
      <w:r w:rsidRPr="00531BDF">
        <w:rPr>
          <w:i/>
        </w:rPr>
        <w:t>Заявленные технические характеристики обусловлены необходимостью  совместимости с имеющимися у заказчика аппаратными средствами, подключением внешних криптографических  устройств, использованием специализированных программ, необходимых для реализации полномочий учреждения, соблюдением норм безопасности условий труда на каждом рабочем месте.</w:t>
      </w:r>
    </w:p>
    <w:p w:rsidR="000C2A2C" w:rsidRPr="00531BDF" w:rsidRDefault="000C2A2C" w:rsidP="00531BDF">
      <w:pPr>
        <w:jc w:val="center"/>
        <w:rPr>
          <w:b/>
        </w:rPr>
      </w:pPr>
    </w:p>
    <w:sectPr w:rsidR="000C2A2C" w:rsidRPr="00531BDF" w:rsidSect="00531BDF">
      <w:headerReference w:type="default" r:id="rId8"/>
      <w:pgSz w:w="11906" w:h="16838"/>
      <w:pgMar w:top="851"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6B2D" w:rsidRDefault="00DA6B2D">
      <w:r>
        <w:separator/>
      </w:r>
    </w:p>
  </w:endnote>
  <w:endnote w:type="continuationSeparator" w:id="0">
    <w:p w:rsidR="00DA6B2D" w:rsidRDefault="00DA6B2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ndale Sans UI;Arial Unicode MS">
    <w:panose1 w:val="00000000000000000000"/>
    <w:charset w:val="00"/>
    <w:family w:val="roman"/>
    <w:notTrueType/>
    <w:pitch w:val="default"/>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6B2D" w:rsidRDefault="00DA6B2D">
      <w:r>
        <w:separator/>
      </w:r>
    </w:p>
  </w:footnote>
  <w:footnote w:type="continuationSeparator" w:id="0">
    <w:p w:rsidR="00DA6B2D" w:rsidRDefault="00DA6B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A11" w:rsidRDefault="00EE1889" w:rsidP="00531BDF">
    <w:pPr>
      <w:pStyle w:val="a5"/>
      <w:jc w:val="center"/>
    </w:pPr>
    <w:r>
      <w:fldChar w:fldCharType="begin"/>
    </w:r>
    <w:r w:rsidR="00D04F82">
      <w:instrText xml:space="preserve"> PAGE   \* MERGEFORMAT </w:instrText>
    </w:r>
    <w:r>
      <w:fldChar w:fldCharType="separate"/>
    </w:r>
    <w:r w:rsidR="001C2AC8">
      <w:rPr>
        <w:noProof/>
      </w:rPr>
      <w:t>2</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C42454A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2F34CCF"/>
    <w:multiLevelType w:val="hybridMultilevel"/>
    <w:tmpl w:val="DB200E5A"/>
    <w:lvl w:ilvl="0" w:tplc="421C990C">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30A5216"/>
    <w:multiLevelType w:val="hybridMultilevel"/>
    <w:tmpl w:val="D18473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512409C"/>
    <w:multiLevelType w:val="hybridMultilevel"/>
    <w:tmpl w:val="A92A23D2"/>
    <w:lvl w:ilvl="0" w:tplc="A9C8F18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8BC381B"/>
    <w:multiLevelType w:val="multilevel"/>
    <w:tmpl w:val="C3AAEC44"/>
    <w:lvl w:ilvl="0">
      <w:start w:val="1"/>
      <w:numFmt w:val="decimal"/>
      <w:lvlText w:val="%1."/>
      <w:lvlJc w:val="left"/>
      <w:pPr>
        <w:ind w:left="360" w:hanging="360"/>
      </w:pPr>
      <w:rPr>
        <w:rFonts w:hint="default"/>
        <w:b/>
      </w:rPr>
    </w:lvl>
    <w:lvl w:ilvl="1">
      <w:start w:val="1"/>
      <w:numFmt w:val="decimal"/>
      <w:isLgl/>
      <w:lvlText w:val="%1.%2."/>
      <w:lvlJc w:val="left"/>
      <w:pPr>
        <w:ind w:left="-349" w:hanging="360"/>
      </w:pPr>
      <w:rPr>
        <w:rFonts w:hint="default"/>
        <w:b w:val="0"/>
        <w:sz w:val="24"/>
        <w:szCs w:val="24"/>
      </w:rPr>
    </w:lvl>
    <w:lvl w:ilvl="2">
      <w:start w:val="1"/>
      <w:numFmt w:val="decimal"/>
      <w:isLgl/>
      <w:lvlText w:val="%1.%2.%3."/>
      <w:lvlJc w:val="left"/>
      <w:pPr>
        <w:ind w:left="960" w:hanging="720"/>
      </w:pPr>
      <w:rPr>
        <w:rFonts w:hint="default"/>
      </w:rPr>
    </w:lvl>
    <w:lvl w:ilvl="3">
      <w:start w:val="1"/>
      <w:numFmt w:val="decimal"/>
      <w:isLgl/>
      <w:lvlText w:val="%1.%2.%3.%4."/>
      <w:lvlJc w:val="left"/>
      <w:pPr>
        <w:ind w:left="1680" w:hanging="72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480" w:hanging="1080"/>
      </w:pPr>
      <w:rPr>
        <w:rFonts w:hint="default"/>
      </w:rPr>
    </w:lvl>
    <w:lvl w:ilvl="6">
      <w:start w:val="1"/>
      <w:numFmt w:val="decimal"/>
      <w:isLgl/>
      <w:lvlText w:val="%1.%2.%3.%4.%5.%6.%7."/>
      <w:lvlJc w:val="left"/>
      <w:pPr>
        <w:ind w:left="4560" w:hanging="1440"/>
      </w:pPr>
      <w:rPr>
        <w:rFonts w:hint="default"/>
      </w:rPr>
    </w:lvl>
    <w:lvl w:ilvl="7">
      <w:start w:val="1"/>
      <w:numFmt w:val="decimal"/>
      <w:isLgl/>
      <w:lvlText w:val="%1.%2.%3.%4.%5.%6.%7.%8."/>
      <w:lvlJc w:val="left"/>
      <w:pPr>
        <w:ind w:left="5280" w:hanging="1440"/>
      </w:pPr>
      <w:rPr>
        <w:rFonts w:hint="default"/>
      </w:rPr>
    </w:lvl>
    <w:lvl w:ilvl="8">
      <w:start w:val="1"/>
      <w:numFmt w:val="decimal"/>
      <w:isLgl/>
      <w:lvlText w:val="%1.%2.%3.%4.%5.%6.%7.%8.%9."/>
      <w:lvlJc w:val="left"/>
      <w:pPr>
        <w:ind w:left="6360" w:hanging="1800"/>
      </w:pPr>
      <w:rPr>
        <w:rFonts w:hint="default"/>
      </w:rPr>
    </w:lvl>
  </w:abstractNum>
  <w:abstractNum w:abstractNumId="7">
    <w:nsid w:val="0CF94FB7"/>
    <w:multiLevelType w:val="multilevel"/>
    <w:tmpl w:val="BE4AD182"/>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nsid w:val="0EE35252"/>
    <w:multiLevelType w:val="multilevel"/>
    <w:tmpl w:val="D65E7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32C2DE7"/>
    <w:multiLevelType w:val="multilevel"/>
    <w:tmpl w:val="452C38AE"/>
    <w:lvl w:ilvl="0">
      <w:start w:val="3"/>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0">
    <w:nsid w:val="198F393F"/>
    <w:multiLevelType w:val="hybridMultilevel"/>
    <w:tmpl w:val="C2AE3386"/>
    <w:lvl w:ilvl="0" w:tplc="BE543E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26E16FF"/>
    <w:multiLevelType w:val="multilevel"/>
    <w:tmpl w:val="DE88B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2DE49B6"/>
    <w:multiLevelType w:val="multilevel"/>
    <w:tmpl w:val="D1146D34"/>
    <w:lvl w:ilvl="0">
      <w:start w:val="2"/>
      <w:numFmt w:val="decimal"/>
      <w:lvlText w:val="%1"/>
      <w:lvlJc w:val="left"/>
      <w:pPr>
        <w:ind w:left="360" w:hanging="360"/>
      </w:pPr>
      <w:rPr>
        <w:rFonts w:hint="default"/>
        <w:b/>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24895C87"/>
    <w:multiLevelType w:val="multilevel"/>
    <w:tmpl w:val="7BAAB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4F7455E"/>
    <w:multiLevelType w:val="multilevel"/>
    <w:tmpl w:val="BD306AA6"/>
    <w:lvl w:ilvl="0">
      <w:start w:val="2"/>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277021F2"/>
    <w:multiLevelType w:val="multilevel"/>
    <w:tmpl w:val="4B4C277C"/>
    <w:lvl w:ilvl="0">
      <w:start w:val="5"/>
      <w:numFmt w:val="decimal"/>
      <w:lvlText w:val="%1."/>
      <w:lvlJc w:val="left"/>
      <w:pPr>
        <w:ind w:left="495" w:hanging="495"/>
      </w:pPr>
      <w:rPr>
        <w:rFonts w:hint="default"/>
      </w:rPr>
    </w:lvl>
    <w:lvl w:ilvl="1">
      <w:start w:val="3"/>
      <w:numFmt w:val="decimal"/>
      <w:lvlText w:val="%1.%2."/>
      <w:lvlJc w:val="left"/>
      <w:pPr>
        <w:ind w:left="849" w:hanging="495"/>
      </w:pPr>
      <w:rPr>
        <w:rFonts w:hint="default"/>
      </w:rPr>
    </w:lvl>
    <w:lvl w:ilvl="2">
      <w:start w:val="1"/>
      <w:numFmt w:val="decimal"/>
      <w:lvlText w:val="%1.%2.%3."/>
      <w:lvlJc w:val="left"/>
      <w:pPr>
        <w:ind w:left="1428" w:hanging="720"/>
      </w:pPr>
      <w:rPr>
        <w:rFonts w:ascii="Times New Roman" w:hAnsi="Times New Roman" w:cs="Times New Roman"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nsid w:val="27D83526"/>
    <w:multiLevelType w:val="hybridMultilevel"/>
    <w:tmpl w:val="A0E0349C"/>
    <w:lvl w:ilvl="0" w:tplc="B762D396">
      <w:start w:val="1"/>
      <w:numFmt w:val="decimal"/>
      <w:lvlText w:val="2.%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2DE329F0"/>
    <w:multiLevelType w:val="hybridMultilevel"/>
    <w:tmpl w:val="5246A00E"/>
    <w:lvl w:ilvl="0" w:tplc="205CB40A">
      <w:start w:val="1"/>
      <w:numFmt w:val="decimal"/>
      <w:lvlText w:val="3.%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02067B1"/>
    <w:multiLevelType w:val="hybridMultilevel"/>
    <w:tmpl w:val="599C2C60"/>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1FB3264"/>
    <w:multiLevelType w:val="hybridMultilevel"/>
    <w:tmpl w:val="D3A64684"/>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2505A3C"/>
    <w:multiLevelType w:val="multilevel"/>
    <w:tmpl w:val="E49CC1FA"/>
    <w:lvl w:ilvl="0">
      <w:start w:val="1"/>
      <w:numFmt w:val="decimal"/>
      <w:lvlText w:val="%1."/>
      <w:lvlJc w:val="left"/>
      <w:pPr>
        <w:ind w:left="720" w:hanging="360"/>
      </w:pPr>
      <w:rPr>
        <w:rFonts w:hint="default"/>
        <w:b/>
      </w:rPr>
    </w:lvl>
    <w:lvl w:ilvl="1">
      <w:start w:val="2"/>
      <w:numFmt w:val="decimal"/>
      <w:isLgl/>
      <w:lvlText w:val="%1.%2"/>
      <w:lvlJc w:val="left"/>
      <w:pPr>
        <w:ind w:left="1407" w:hanging="840"/>
      </w:pPr>
      <w:rPr>
        <w:rFonts w:hint="default"/>
        <w:b/>
      </w:rPr>
    </w:lvl>
    <w:lvl w:ilvl="2">
      <w:start w:val="1"/>
      <w:numFmt w:val="decimal"/>
      <w:isLgl/>
      <w:lvlText w:val="%1.%2.%3"/>
      <w:lvlJc w:val="left"/>
      <w:pPr>
        <w:ind w:left="1614" w:hanging="840"/>
      </w:pPr>
      <w:rPr>
        <w:rFonts w:hint="default"/>
        <w:b/>
      </w:rPr>
    </w:lvl>
    <w:lvl w:ilvl="3">
      <w:start w:val="1"/>
      <w:numFmt w:val="decimal"/>
      <w:isLgl/>
      <w:lvlText w:val="%1.%2.%3.%4"/>
      <w:lvlJc w:val="left"/>
      <w:pPr>
        <w:ind w:left="1821" w:hanging="84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21">
    <w:nsid w:val="3A36695F"/>
    <w:multiLevelType w:val="hybridMultilevel"/>
    <w:tmpl w:val="D18473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641586"/>
    <w:multiLevelType w:val="hybridMultilevel"/>
    <w:tmpl w:val="49B2B9E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44302FB"/>
    <w:multiLevelType w:val="hybridMultilevel"/>
    <w:tmpl w:val="C19877B2"/>
    <w:lvl w:ilvl="0" w:tplc="4A7AADFA">
      <w:start w:val="1"/>
      <w:numFmt w:val="decimal"/>
      <w:lvlText w:val="4.%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D31C2B"/>
    <w:multiLevelType w:val="hybridMultilevel"/>
    <w:tmpl w:val="F5600A02"/>
    <w:lvl w:ilvl="0" w:tplc="0450C9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97563D0"/>
    <w:multiLevelType w:val="hybridMultilevel"/>
    <w:tmpl w:val="D0F261F8"/>
    <w:lvl w:ilvl="0" w:tplc="8C5C3CBE">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4ACE106F"/>
    <w:multiLevelType w:val="hybridMultilevel"/>
    <w:tmpl w:val="D0F261F8"/>
    <w:lvl w:ilvl="0" w:tplc="8C5C3CBE">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4FD31B68"/>
    <w:multiLevelType w:val="hybridMultilevel"/>
    <w:tmpl w:val="1BCA5540"/>
    <w:lvl w:ilvl="0" w:tplc="0419000F">
      <w:start w:val="1"/>
      <w:numFmt w:val="decimal"/>
      <w:lvlText w:val="%1."/>
      <w:lvlJc w:val="left"/>
      <w:pPr>
        <w:ind w:left="54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nsid w:val="5283357C"/>
    <w:multiLevelType w:val="hybridMultilevel"/>
    <w:tmpl w:val="447E253A"/>
    <w:lvl w:ilvl="0" w:tplc="57664B66">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3221484"/>
    <w:multiLevelType w:val="hybridMultilevel"/>
    <w:tmpl w:val="0DC0D2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40C2448"/>
    <w:multiLevelType w:val="hybridMultilevel"/>
    <w:tmpl w:val="98905E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41D3335"/>
    <w:multiLevelType w:val="hybridMultilevel"/>
    <w:tmpl w:val="694261AC"/>
    <w:lvl w:ilvl="0" w:tplc="D3E8F06E">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C2D06A1"/>
    <w:multiLevelType w:val="multilevel"/>
    <w:tmpl w:val="E27C44B2"/>
    <w:lvl w:ilvl="0">
      <w:start w:val="1"/>
      <w:numFmt w:val="decimal"/>
      <w:lvlText w:val="%1."/>
      <w:lvlJc w:val="left"/>
      <w:pPr>
        <w:ind w:left="1155" w:hanging="1155"/>
      </w:pPr>
      <w:rPr>
        <w:rFonts w:hint="default"/>
        <w:color w:val="auto"/>
      </w:rPr>
    </w:lvl>
    <w:lvl w:ilvl="1">
      <w:start w:val="1"/>
      <w:numFmt w:val="decimal"/>
      <w:lvlText w:val="%1.%2."/>
      <w:lvlJc w:val="left"/>
      <w:pPr>
        <w:ind w:left="2857" w:hanging="1155"/>
      </w:pPr>
      <w:rPr>
        <w:rFonts w:hint="default"/>
        <w:color w:val="auto"/>
      </w:rPr>
    </w:lvl>
    <w:lvl w:ilvl="2">
      <w:start w:val="1"/>
      <w:numFmt w:val="decimal"/>
      <w:lvlText w:val="%1.%2.%3."/>
      <w:lvlJc w:val="left"/>
      <w:pPr>
        <w:ind w:left="2573" w:hanging="1155"/>
      </w:pPr>
      <w:rPr>
        <w:rFonts w:hint="default"/>
        <w:color w:val="auto"/>
      </w:rPr>
    </w:lvl>
    <w:lvl w:ilvl="3">
      <w:start w:val="1"/>
      <w:numFmt w:val="decimal"/>
      <w:lvlText w:val="%1.%2.%3.%4."/>
      <w:lvlJc w:val="left"/>
      <w:pPr>
        <w:ind w:left="3282" w:hanging="1155"/>
      </w:pPr>
      <w:rPr>
        <w:rFonts w:hint="default"/>
        <w:color w:val="auto"/>
      </w:rPr>
    </w:lvl>
    <w:lvl w:ilvl="4">
      <w:start w:val="1"/>
      <w:numFmt w:val="decimal"/>
      <w:lvlText w:val="%1.%2.%3.%4.%5."/>
      <w:lvlJc w:val="left"/>
      <w:pPr>
        <w:ind w:left="3991" w:hanging="1155"/>
      </w:pPr>
      <w:rPr>
        <w:rFonts w:hint="default"/>
        <w:color w:val="auto"/>
      </w:rPr>
    </w:lvl>
    <w:lvl w:ilvl="5">
      <w:start w:val="1"/>
      <w:numFmt w:val="decimal"/>
      <w:lvlText w:val="%1.%2.%3.%4.%5.%6."/>
      <w:lvlJc w:val="left"/>
      <w:pPr>
        <w:ind w:left="4700" w:hanging="1155"/>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33">
    <w:nsid w:val="61357BE8"/>
    <w:multiLevelType w:val="multilevel"/>
    <w:tmpl w:val="83AA76F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4">
    <w:nsid w:val="6143049E"/>
    <w:multiLevelType w:val="hybridMultilevel"/>
    <w:tmpl w:val="BC7217D0"/>
    <w:lvl w:ilvl="0" w:tplc="1EC48640">
      <w:start w:val="1"/>
      <w:numFmt w:val="decimal"/>
      <w:lvlText w:val="%1."/>
      <w:lvlJc w:val="left"/>
      <w:pPr>
        <w:tabs>
          <w:tab w:val="num" w:pos="720"/>
        </w:tabs>
        <w:ind w:left="720" w:hanging="663"/>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6223234B"/>
    <w:multiLevelType w:val="multilevel"/>
    <w:tmpl w:val="05A25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62285686"/>
    <w:multiLevelType w:val="hybridMultilevel"/>
    <w:tmpl w:val="4FFA837C"/>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AC25FA5"/>
    <w:multiLevelType w:val="hybridMultilevel"/>
    <w:tmpl w:val="88222910"/>
    <w:lvl w:ilvl="0" w:tplc="A574F7AC">
      <w:start w:val="1"/>
      <w:numFmt w:val="decimal"/>
      <w:lvlText w:val="%1."/>
      <w:lvlJc w:val="left"/>
      <w:pPr>
        <w:ind w:left="1211"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nsid w:val="72463E24"/>
    <w:multiLevelType w:val="hybridMultilevel"/>
    <w:tmpl w:val="67963F12"/>
    <w:lvl w:ilvl="0" w:tplc="54EC539A">
      <w:start w:val="1"/>
      <w:numFmt w:val="decimal"/>
      <w:lvlText w:val="%1."/>
      <w:lvlJc w:val="left"/>
      <w:pPr>
        <w:tabs>
          <w:tab w:val="num" w:pos="425"/>
        </w:tabs>
        <w:ind w:left="425" w:firstLine="0"/>
      </w:pPr>
      <w:rPr>
        <w:rFonts w:hint="default"/>
      </w:r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39">
    <w:nsid w:val="76445811"/>
    <w:multiLevelType w:val="multilevel"/>
    <w:tmpl w:val="51E67896"/>
    <w:lvl w:ilvl="0">
      <w:start w:val="1"/>
      <w:numFmt w:val="decimal"/>
      <w:lvlText w:val="%1."/>
      <w:lvlJc w:val="left"/>
      <w:pPr>
        <w:ind w:left="1069"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0">
    <w:nsid w:val="7AE14C48"/>
    <w:multiLevelType w:val="hybridMultilevel"/>
    <w:tmpl w:val="A3A6B03E"/>
    <w:lvl w:ilvl="0" w:tplc="B1E4FD22">
      <w:start w:val="1"/>
      <w:numFmt w:val="decimal"/>
      <w:lvlText w:val="%1)"/>
      <w:lvlJc w:val="left"/>
      <w:pPr>
        <w:ind w:left="1245" w:hanging="8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1">
    <w:nsid w:val="7B096C63"/>
    <w:multiLevelType w:val="multilevel"/>
    <w:tmpl w:val="BD0AB674"/>
    <w:lvl w:ilvl="0">
      <w:start w:val="1"/>
      <w:numFmt w:val="decimal"/>
      <w:lvlText w:val="%1."/>
      <w:lvlJc w:val="left"/>
      <w:pPr>
        <w:ind w:left="480" w:hanging="480"/>
      </w:pPr>
      <w:rPr>
        <w:rFonts w:hint="default"/>
        <w:color w:val="auto"/>
      </w:rPr>
    </w:lvl>
    <w:lvl w:ilvl="1">
      <w:start w:val="1"/>
      <w:numFmt w:val="decimal"/>
      <w:lvlText w:val="%1.%2."/>
      <w:lvlJc w:val="left"/>
      <w:pPr>
        <w:ind w:left="1189" w:hanging="48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42">
    <w:nsid w:val="7C5A51AF"/>
    <w:multiLevelType w:val="hybridMultilevel"/>
    <w:tmpl w:val="DB142C04"/>
    <w:lvl w:ilvl="0" w:tplc="3D149C7C">
      <w:start w:val="2"/>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3">
    <w:nsid w:val="7D091A42"/>
    <w:multiLevelType w:val="hybridMultilevel"/>
    <w:tmpl w:val="A8F08A24"/>
    <w:lvl w:ilvl="0" w:tplc="0F86DDB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nsid w:val="7D1F646A"/>
    <w:multiLevelType w:val="multilevel"/>
    <w:tmpl w:val="F9CA6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DB96E0E"/>
    <w:multiLevelType w:val="multilevel"/>
    <w:tmpl w:val="0A9E9674"/>
    <w:lvl w:ilvl="0">
      <w:start w:val="5"/>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ascii="Times New Roman" w:hAnsi="Times New Roman" w:cs="Times New Roman" w:hint="default"/>
        <w:sz w:val="24"/>
        <w:szCs w:val="24"/>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6">
    <w:nsid w:val="7E5A1A21"/>
    <w:multiLevelType w:val="hybridMultilevel"/>
    <w:tmpl w:val="4E72FE16"/>
    <w:lvl w:ilvl="0" w:tplc="68A4BB2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nsid w:val="7E9276CE"/>
    <w:multiLevelType w:val="hybridMultilevel"/>
    <w:tmpl w:val="C15C57DE"/>
    <w:lvl w:ilvl="0" w:tplc="D332D938">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2"/>
  </w:num>
  <w:num w:numId="2">
    <w:abstractNumId w:val="40"/>
  </w:num>
  <w:num w:numId="3">
    <w:abstractNumId w:val="5"/>
  </w:num>
  <w:num w:numId="4">
    <w:abstractNumId w:val="37"/>
  </w:num>
  <w:num w:numId="5">
    <w:abstractNumId w:val="24"/>
  </w:num>
  <w:num w:numId="6">
    <w:abstractNumId w:val="18"/>
  </w:num>
  <w:num w:numId="7">
    <w:abstractNumId w:val="36"/>
  </w:num>
  <w:num w:numId="8">
    <w:abstractNumId w:val="19"/>
  </w:num>
  <w:num w:numId="9">
    <w:abstractNumId w:val="42"/>
  </w:num>
  <w:num w:numId="10">
    <w:abstractNumId w:val="0"/>
  </w:num>
  <w:num w:numId="11">
    <w:abstractNumId w:val="34"/>
  </w:num>
  <w:num w:numId="12">
    <w:abstractNumId w:val="16"/>
  </w:num>
  <w:num w:numId="13">
    <w:abstractNumId w:val="17"/>
  </w:num>
  <w:num w:numId="14">
    <w:abstractNumId w:val="23"/>
  </w:num>
  <w:num w:numId="15">
    <w:abstractNumId w:val="30"/>
  </w:num>
  <w:num w:numId="16">
    <w:abstractNumId w:val="2"/>
  </w:num>
  <w:num w:numId="17">
    <w:abstractNumId w:val="43"/>
  </w:num>
  <w:num w:numId="18">
    <w:abstractNumId w:val="38"/>
  </w:num>
  <w:num w:numId="19">
    <w:abstractNumId w:val="1"/>
  </w:num>
  <w:num w:numId="20">
    <w:abstractNumId w:val="32"/>
  </w:num>
  <w:num w:numId="21">
    <w:abstractNumId w:val="10"/>
  </w:num>
  <w:num w:numId="22">
    <w:abstractNumId w:val="4"/>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47"/>
  </w:num>
  <w:num w:numId="26">
    <w:abstractNumId w:val="8"/>
  </w:num>
  <w:num w:numId="27">
    <w:abstractNumId w:val="28"/>
  </w:num>
  <w:num w:numId="28">
    <w:abstractNumId w:val="13"/>
  </w:num>
  <w:num w:numId="29">
    <w:abstractNumId w:val="39"/>
  </w:num>
  <w:num w:numId="30">
    <w:abstractNumId w:val="3"/>
  </w:num>
  <w:num w:numId="31">
    <w:abstractNumId w:val="31"/>
  </w:num>
  <w:num w:numId="32">
    <w:abstractNumId w:val="20"/>
  </w:num>
  <w:num w:numId="33">
    <w:abstractNumId w:val="41"/>
  </w:num>
  <w:num w:numId="34">
    <w:abstractNumId w:val="12"/>
  </w:num>
  <w:num w:numId="35">
    <w:abstractNumId w:val="33"/>
  </w:num>
  <w:num w:numId="36">
    <w:abstractNumId w:val="45"/>
  </w:num>
  <w:num w:numId="37">
    <w:abstractNumId w:val="15"/>
  </w:num>
  <w:num w:numId="38">
    <w:abstractNumId w:val="26"/>
  </w:num>
  <w:num w:numId="39">
    <w:abstractNumId w:val="44"/>
  </w:num>
  <w:num w:numId="40">
    <w:abstractNumId w:val="11"/>
  </w:num>
  <w:num w:numId="41">
    <w:abstractNumId w:val="35"/>
  </w:num>
  <w:num w:numId="42">
    <w:abstractNumId w:val="25"/>
  </w:num>
  <w:num w:numId="43">
    <w:abstractNumId w:val="46"/>
  </w:num>
  <w:num w:numId="44">
    <w:abstractNumId w:val="14"/>
  </w:num>
  <w:num w:numId="45">
    <w:abstractNumId w:val="7"/>
  </w:num>
  <w:num w:numId="46">
    <w:abstractNumId w:val="6"/>
  </w:num>
  <w:num w:numId="47">
    <w:abstractNumId w:val="9"/>
  </w:num>
  <w:num w:numId="48">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222C9"/>
    <w:rsid w:val="00003112"/>
    <w:rsid w:val="000129AD"/>
    <w:rsid w:val="00022487"/>
    <w:rsid w:val="00054807"/>
    <w:rsid w:val="00065289"/>
    <w:rsid w:val="00065668"/>
    <w:rsid w:val="00080434"/>
    <w:rsid w:val="00085449"/>
    <w:rsid w:val="00090477"/>
    <w:rsid w:val="000A3B75"/>
    <w:rsid w:val="000B47D4"/>
    <w:rsid w:val="000C2A2C"/>
    <w:rsid w:val="000C321B"/>
    <w:rsid w:val="000D28FD"/>
    <w:rsid w:val="000D4A1C"/>
    <w:rsid w:val="000E6A9A"/>
    <w:rsid w:val="000F6B44"/>
    <w:rsid w:val="000F7C02"/>
    <w:rsid w:val="00103DA8"/>
    <w:rsid w:val="00112F52"/>
    <w:rsid w:val="001338BC"/>
    <w:rsid w:val="001338F5"/>
    <w:rsid w:val="00137760"/>
    <w:rsid w:val="00156713"/>
    <w:rsid w:val="00164626"/>
    <w:rsid w:val="001764E5"/>
    <w:rsid w:val="00184364"/>
    <w:rsid w:val="00185DF4"/>
    <w:rsid w:val="00185E73"/>
    <w:rsid w:val="001C2AC8"/>
    <w:rsid w:val="001C428D"/>
    <w:rsid w:val="001C6286"/>
    <w:rsid w:val="001D2BA9"/>
    <w:rsid w:val="001D4BE5"/>
    <w:rsid w:val="001F4706"/>
    <w:rsid w:val="001F7009"/>
    <w:rsid w:val="002164F7"/>
    <w:rsid w:val="002169F8"/>
    <w:rsid w:val="0022179B"/>
    <w:rsid w:val="0023608F"/>
    <w:rsid w:val="00237277"/>
    <w:rsid w:val="002753CB"/>
    <w:rsid w:val="00282E9D"/>
    <w:rsid w:val="0028371C"/>
    <w:rsid w:val="00296CFF"/>
    <w:rsid w:val="002D4C2F"/>
    <w:rsid w:val="002D6520"/>
    <w:rsid w:val="002E5EC0"/>
    <w:rsid w:val="00306940"/>
    <w:rsid w:val="003158A7"/>
    <w:rsid w:val="003168AA"/>
    <w:rsid w:val="00316DCC"/>
    <w:rsid w:val="00321ECA"/>
    <w:rsid w:val="00324BB7"/>
    <w:rsid w:val="00334533"/>
    <w:rsid w:val="00337B89"/>
    <w:rsid w:val="0034064C"/>
    <w:rsid w:val="00342F29"/>
    <w:rsid w:val="00344666"/>
    <w:rsid w:val="00345A20"/>
    <w:rsid w:val="00352C66"/>
    <w:rsid w:val="0036113C"/>
    <w:rsid w:val="00361C9F"/>
    <w:rsid w:val="0036437C"/>
    <w:rsid w:val="003661EC"/>
    <w:rsid w:val="00371306"/>
    <w:rsid w:val="00377343"/>
    <w:rsid w:val="00377658"/>
    <w:rsid w:val="00377DC5"/>
    <w:rsid w:val="00387A14"/>
    <w:rsid w:val="00397028"/>
    <w:rsid w:val="00397ACB"/>
    <w:rsid w:val="003C15B6"/>
    <w:rsid w:val="003C6EDE"/>
    <w:rsid w:val="003D1BEA"/>
    <w:rsid w:val="003D7622"/>
    <w:rsid w:val="003E46F4"/>
    <w:rsid w:val="003E55BB"/>
    <w:rsid w:val="004222C9"/>
    <w:rsid w:val="00423690"/>
    <w:rsid w:val="00440EDC"/>
    <w:rsid w:val="004444BC"/>
    <w:rsid w:val="00461330"/>
    <w:rsid w:val="00461886"/>
    <w:rsid w:val="00464083"/>
    <w:rsid w:val="004701B7"/>
    <w:rsid w:val="004710E0"/>
    <w:rsid w:val="00473218"/>
    <w:rsid w:val="004A372B"/>
    <w:rsid w:val="004A6D13"/>
    <w:rsid w:val="004B6F71"/>
    <w:rsid w:val="004B7018"/>
    <w:rsid w:val="004C1A2E"/>
    <w:rsid w:val="004C6F59"/>
    <w:rsid w:val="004C74B0"/>
    <w:rsid w:val="004D323D"/>
    <w:rsid w:val="004E1B86"/>
    <w:rsid w:val="004E2E42"/>
    <w:rsid w:val="004E47E5"/>
    <w:rsid w:val="004E76F4"/>
    <w:rsid w:val="004F3FD0"/>
    <w:rsid w:val="004F4B6E"/>
    <w:rsid w:val="00501202"/>
    <w:rsid w:val="00503809"/>
    <w:rsid w:val="00507007"/>
    <w:rsid w:val="0051051B"/>
    <w:rsid w:val="00531BDF"/>
    <w:rsid w:val="00535E90"/>
    <w:rsid w:val="00543AC5"/>
    <w:rsid w:val="005449D6"/>
    <w:rsid w:val="0054636E"/>
    <w:rsid w:val="00553714"/>
    <w:rsid w:val="00555B78"/>
    <w:rsid w:val="005562C7"/>
    <w:rsid w:val="0056114E"/>
    <w:rsid w:val="005652A6"/>
    <w:rsid w:val="005658D3"/>
    <w:rsid w:val="00566469"/>
    <w:rsid w:val="005951C2"/>
    <w:rsid w:val="005A4DEB"/>
    <w:rsid w:val="005B7654"/>
    <w:rsid w:val="005C2B6D"/>
    <w:rsid w:val="005D1FDA"/>
    <w:rsid w:val="005D2306"/>
    <w:rsid w:val="005D55F4"/>
    <w:rsid w:val="005D693A"/>
    <w:rsid w:val="005E3C20"/>
    <w:rsid w:val="005E4409"/>
    <w:rsid w:val="005E5712"/>
    <w:rsid w:val="005E7924"/>
    <w:rsid w:val="005F236B"/>
    <w:rsid w:val="005F5209"/>
    <w:rsid w:val="005F5BF6"/>
    <w:rsid w:val="006045CC"/>
    <w:rsid w:val="006068AB"/>
    <w:rsid w:val="0061187A"/>
    <w:rsid w:val="006141C7"/>
    <w:rsid w:val="00615EBE"/>
    <w:rsid w:val="006308B9"/>
    <w:rsid w:val="006527EE"/>
    <w:rsid w:val="006555A8"/>
    <w:rsid w:val="00695C8E"/>
    <w:rsid w:val="0069730E"/>
    <w:rsid w:val="006B383D"/>
    <w:rsid w:val="006B64E9"/>
    <w:rsid w:val="006F4C86"/>
    <w:rsid w:val="007033C8"/>
    <w:rsid w:val="00710A45"/>
    <w:rsid w:val="0071431C"/>
    <w:rsid w:val="00731862"/>
    <w:rsid w:val="0073573C"/>
    <w:rsid w:val="00736B23"/>
    <w:rsid w:val="00742653"/>
    <w:rsid w:val="00775300"/>
    <w:rsid w:val="00782978"/>
    <w:rsid w:val="00782FCE"/>
    <w:rsid w:val="00794FF6"/>
    <w:rsid w:val="007A3664"/>
    <w:rsid w:val="007B0E65"/>
    <w:rsid w:val="007B2592"/>
    <w:rsid w:val="007C41B6"/>
    <w:rsid w:val="007D6DF0"/>
    <w:rsid w:val="007E0230"/>
    <w:rsid w:val="00807299"/>
    <w:rsid w:val="00810234"/>
    <w:rsid w:val="00813CCE"/>
    <w:rsid w:val="008333B3"/>
    <w:rsid w:val="00833EE9"/>
    <w:rsid w:val="0084131B"/>
    <w:rsid w:val="0084714F"/>
    <w:rsid w:val="00865631"/>
    <w:rsid w:val="008747B7"/>
    <w:rsid w:val="008769D9"/>
    <w:rsid w:val="0088111E"/>
    <w:rsid w:val="00891EA6"/>
    <w:rsid w:val="0089440C"/>
    <w:rsid w:val="008C2C22"/>
    <w:rsid w:val="008C6B22"/>
    <w:rsid w:val="008E5285"/>
    <w:rsid w:val="008F5702"/>
    <w:rsid w:val="00900BFD"/>
    <w:rsid w:val="00901F50"/>
    <w:rsid w:val="00906474"/>
    <w:rsid w:val="009113D2"/>
    <w:rsid w:val="0091266E"/>
    <w:rsid w:val="00917064"/>
    <w:rsid w:val="0093054F"/>
    <w:rsid w:val="009321B2"/>
    <w:rsid w:val="00935828"/>
    <w:rsid w:val="00942A15"/>
    <w:rsid w:val="00942E49"/>
    <w:rsid w:val="009640F8"/>
    <w:rsid w:val="00964140"/>
    <w:rsid w:val="009775AD"/>
    <w:rsid w:val="00982988"/>
    <w:rsid w:val="009850A4"/>
    <w:rsid w:val="00994ACF"/>
    <w:rsid w:val="00994E7D"/>
    <w:rsid w:val="009963D6"/>
    <w:rsid w:val="009A1024"/>
    <w:rsid w:val="009A25DA"/>
    <w:rsid w:val="009A2A11"/>
    <w:rsid w:val="009A5BE4"/>
    <w:rsid w:val="009A7691"/>
    <w:rsid w:val="009B1A1E"/>
    <w:rsid w:val="009B637A"/>
    <w:rsid w:val="009C295F"/>
    <w:rsid w:val="009F3145"/>
    <w:rsid w:val="00A1078A"/>
    <w:rsid w:val="00A11980"/>
    <w:rsid w:val="00A1375A"/>
    <w:rsid w:val="00A13DE0"/>
    <w:rsid w:val="00A31A72"/>
    <w:rsid w:val="00A4328A"/>
    <w:rsid w:val="00A567D7"/>
    <w:rsid w:val="00A64E9C"/>
    <w:rsid w:val="00A76A25"/>
    <w:rsid w:val="00A76F49"/>
    <w:rsid w:val="00A776F5"/>
    <w:rsid w:val="00A8470D"/>
    <w:rsid w:val="00A9576F"/>
    <w:rsid w:val="00A9647C"/>
    <w:rsid w:val="00AB0B2A"/>
    <w:rsid w:val="00AB2CCA"/>
    <w:rsid w:val="00AB384F"/>
    <w:rsid w:val="00AB3FE7"/>
    <w:rsid w:val="00AD38A4"/>
    <w:rsid w:val="00AD3F97"/>
    <w:rsid w:val="00AE3E0A"/>
    <w:rsid w:val="00AF039D"/>
    <w:rsid w:val="00AF22D5"/>
    <w:rsid w:val="00B01C6F"/>
    <w:rsid w:val="00B01F3B"/>
    <w:rsid w:val="00B06FF6"/>
    <w:rsid w:val="00B14C9B"/>
    <w:rsid w:val="00B226A7"/>
    <w:rsid w:val="00B3244C"/>
    <w:rsid w:val="00B42A1C"/>
    <w:rsid w:val="00B446BF"/>
    <w:rsid w:val="00B44915"/>
    <w:rsid w:val="00B457C4"/>
    <w:rsid w:val="00B52681"/>
    <w:rsid w:val="00B565B2"/>
    <w:rsid w:val="00B66719"/>
    <w:rsid w:val="00B708A0"/>
    <w:rsid w:val="00B70CC9"/>
    <w:rsid w:val="00B73E1A"/>
    <w:rsid w:val="00B772A9"/>
    <w:rsid w:val="00B81890"/>
    <w:rsid w:val="00B8327B"/>
    <w:rsid w:val="00B8668A"/>
    <w:rsid w:val="00B86CDA"/>
    <w:rsid w:val="00B93EB0"/>
    <w:rsid w:val="00B963FC"/>
    <w:rsid w:val="00BA1D06"/>
    <w:rsid w:val="00BB15B7"/>
    <w:rsid w:val="00BD46E8"/>
    <w:rsid w:val="00BD5189"/>
    <w:rsid w:val="00BF19D5"/>
    <w:rsid w:val="00BF429A"/>
    <w:rsid w:val="00BF6D76"/>
    <w:rsid w:val="00C02C3F"/>
    <w:rsid w:val="00C04815"/>
    <w:rsid w:val="00C15258"/>
    <w:rsid w:val="00C21877"/>
    <w:rsid w:val="00C46638"/>
    <w:rsid w:val="00C510F7"/>
    <w:rsid w:val="00C5550C"/>
    <w:rsid w:val="00C60C92"/>
    <w:rsid w:val="00C710A1"/>
    <w:rsid w:val="00C73133"/>
    <w:rsid w:val="00C77CCE"/>
    <w:rsid w:val="00C82204"/>
    <w:rsid w:val="00CB4A7B"/>
    <w:rsid w:val="00CB4A90"/>
    <w:rsid w:val="00CD1C46"/>
    <w:rsid w:val="00CE29D7"/>
    <w:rsid w:val="00CF73ED"/>
    <w:rsid w:val="00D00B44"/>
    <w:rsid w:val="00D04F82"/>
    <w:rsid w:val="00D06790"/>
    <w:rsid w:val="00D24435"/>
    <w:rsid w:val="00D301BB"/>
    <w:rsid w:val="00D33499"/>
    <w:rsid w:val="00D34291"/>
    <w:rsid w:val="00D376A2"/>
    <w:rsid w:val="00D44A69"/>
    <w:rsid w:val="00D615CD"/>
    <w:rsid w:val="00D834A5"/>
    <w:rsid w:val="00D85310"/>
    <w:rsid w:val="00D915E4"/>
    <w:rsid w:val="00DA5049"/>
    <w:rsid w:val="00DA6B2D"/>
    <w:rsid w:val="00DB0CC3"/>
    <w:rsid w:val="00DC316F"/>
    <w:rsid w:val="00DC4CF5"/>
    <w:rsid w:val="00DD4892"/>
    <w:rsid w:val="00DD7265"/>
    <w:rsid w:val="00DE5835"/>
    <w:rsid w:val="00DF06F5"/>
    <w:rsid w:val="00E0698F"/>
    <w:rsid w:val="00E24809"/>
    <w:rsid w:val="00E32BA2"/>
    <w:rsid w:val="00E45685"/>
    <w:rsid w:val="00E46AE6"/>
    <w:rsid w:val="00E56816"/>
    <w:rsid w:val="00E63967"/>
    <w:rsid w:val="00E72C66"/>
    <w:rsid w:val="00E76C25"/>
    <w:rsid w:val="00E84886"/>
    <w:rsid w:val="00E864AC"/>
    <w:rsid w:val="00EA1063"/>
    <w:rsid w:val="00ED1824"/>
    <w:rsid w:val="00ED3A33"/>
    <w:rsid w:val="00EE1889"/>
    <w:rsid w:val="00EE1FAC"/>
    <w:rsid w:val="00EE35AA"/>
    <w:rsid w:val="00EF1AFC"/>
    <w:rsid w:val="00EF633A"/>
    <w:rsid w:val="00F11346"/>
    <w:rsid w:val="00F24B1F"/>
    <w:rsid w:val="00F34454"/>
    <w:rsid w:val="00F415C3"/>
    <w:rsid w:val="00F46B2F"/>
    <w:rsid w:val="00F60A6E"/>
    <w:rsid w:val="00F64E51"/>
    <w:rsid w:val="00F777B9"/>
    <w:rsid w:val="00F83BDB"/>
    <w:rsid w:val="00F97276"/>
    <w:rsid w:val="00FB0604"/>
    <w:rsid w:val="00FB0A29"/>
    <w:rsid w:val="00FB22F1"/>
    <w:rsid w:val="00FB3C36"/>
    <w:rsid w:val="00FC6CAE"/>
    <w:rsid w:val="00FF1CA1"/>
    <w:rsid w:val="00FF486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F82"/>
    <w:rPr>
      <w:rFonts w:ascii="Times New Roman" w:eastAsia="Times New Roman" w:hAnsi="Times New Roman"/>
      <w:sz w:val="24"/>
      <w:szCs w:val="24"/>
    </w:rPr>
  </w:style>
  <w:style w:type="paragraph" w:styleId="1">
    <w:name w:val="heading 1"/>
    <w:aliases w:val="OG Heading 1,Caaieiaie aei?ac,çàãîëîâîê 1,caaieiaie 1,Заголовок биораз,Çàãîëîâîê áèîðàç"/>
    <w:basedOn w:val="a"/>
    <w:next w:val="a"/>
    <w:link w:val="10"/>
    <w:qFormat/>
    <w:rsid w:val="004E1B86"/>
    <w:pPr>
      <w:keepNext/>
      <w:spacing w:before="240" w:after="60"/>
      <w:outlineLvl w:val="0"/>
    </w:pPr>
    <w:rPr>
      <w:rFonts w:ascii="Cambria" w:hAnsi="Cambria"/>
      <w:b/>
      <w:bCs/>
      <w:kern w:val="32"/>
      <w:sz w:val="32"/>
      <w:szCs w:val="32"/>
    </w:rPr>
  </w:style>
  <w:style w:type="paragraph" w:styleId="2">
    <w:name w:val="heading 2"/>
    <w:aliases w:val="OG Heading 2,Загол2,Çàãîë2,1.1. Caaieiaie 2,1.1. Заголовок 2,Caaie2,Caaieiaie 2 Ciae"/>
    <w:basedOn w:val="a"/>
    <w:next w:val="a"/>
    <w:link w:val="20"/>
    <w:uiPriority w:val="9"/>
    <w:unhideWhenUsed/>
    <w:qFormat/>
    <w:rsid w:val="004E1B86"/>
    <w:pPr>
      <w:keepNext/>
      <w:spacing w:before="240" w:after="60"/>
      <w:outlineLvl w:val="1"/>
    </w:pPr>
    <w:rPr>
      <w:rFonts w:ascii="Cambria" w:hAnsi="Cambria"/>
      <w:b/>
      <w:bCs/>
      <w:i/>
      <w:iCs/>
      <w:sz w:val="28"/>
      <w:szCs w:val="28"/>
    </w:rPr>
  </w:style>
  <w:style w:type="paragraph" w:styleId="3">
    <w:name w:val="heading 3"/>
    <w:aliases w:val="OG Heading 3"/>
    <w:basedOn w:val="a"/>
    <w:next w:val="a"/>
    <w:link w:val="30"/>
    <w:uiPriority w:val="9"/>
    <w:unhideWhenUsed/>
    <w:qFormat/>
    <w:rsid w:val="004E1B86"/>
    <w:pPr>
      <w:keepNext/>
      <w:spacing w:before="240" w:after="60"/>
      <w:outlineLvl w:val="2"/>
    </w:pPr>
    <w:rPr>
      <w:rFonts w:ascii="Cambria" w:hAnsi="Cambria"/>
      <w:b/>
      <w:bCs/>
      <w:sz w:val="26"/>
      <w:szCs w:val="26"/>
    </w:rPr>
  </w:style>
  <w:style w:type="paragraph" w:styleId="4">
    <w:name w:val="heading 4"/>
    <w:aliases w:val="OG Heading 4"/>
    <w:basedOn w:val="a"/>
    <w:next w:val="a"/>
    <w:link w:val="40"/>
    <w:uiPriority w:val="9"/>
    <w:unhideWhenUsed/>
    <w:qFormat/>
    <w:rsid w:val="004E1B86"/>
    <w:pPr>
      <w:keepNext/>
      <w:spacing w:before="240" w:after="60"/>
      <w:outlineLvl w:val="3"/>
    </w:pPr>
    <w:rPr>
      <w:b/>
      <w:bCs/>
      <w:sz w:val="28"/>
      <w:szCs w:val="28"/>
    </w:rPr>
  </w:style>
  <w:style w:type="paragraph" w:styleId="5">
    <w:name w:val="heading 5"/>
    <w:aliases w:val="OG Appendix"/>
    <w:basedOn w:val="a"/>
    <w:next w:val="a"/>
    <w:link w:val="50"/>
    <w:unhideWhenUsed/>
    <w:qFormat/>
    <w:rsid w:val="004E1B86"/>
    <w:pPr>
      <w:spacing w:before="240" w:after="60"/>
      <w:outlineLvl w:val="4"/>
    </w:pPr>
    <w:rPr>
      <w:b/>
      <w:bCs/>
      <w:i/>
      <w:iCs/>
      <w:sz w:val="26"/>
      <w:szCs w:val="26"/>
    </w:rPr>
  </w:style>
  <w:style w:type="paragraph" w:styleId="6">
    <w:name w:val="heading 6"/>
    <w:aliases w:val="OG Distribution"/>
    <w:basedOn w:val="a"/>
    <w:next w:val="a"/>
    <w:link w:val="60"/>
    <w:uiPriority w:val="9"/>
    <w:unhideWhenUsed/>
    <w:qFormat/>
    <w:rsid w:val="004E1B86"/>
    <w:pPr>
      <w:spacing w:before="240" w:after="60"/>
      <w:outlineLvl w:val="5"/>
    </w:pPr>
    <w:rPr>
      <w:b/>
      <w:bCs/>
      <w:sz w:val="20"/>
      <w:szCs w:val="20"/>
    </w:rPr>
  </w:style>
  <w:style w:type="paragraph" w:styleId="7">
    <w:name w:val="heading 7"/>
    <w:basedOn w:val="a"/>
    <w:next w:val="a"/>
    <w:link w:val="70"/>
    <w:uiPriority w:val="9"/>
    <w:unhideWhenUsed/>
    <w:qFormat/>
    <w:rsid w:val="004E1B86"/>
    <w:pPr>
      <w:spacing w:before="240" w:after="60"/>
      <w:outlineLvl w:val="6"/>
    </w:pPr>
  </w:style>
  <w:style w:type="paragraph" w:styleId="8">
    <w:name w:val="heading 8"/>
    <w:basedOn w:val="a"/>
    <w:next w:val="a"/>
    <w:link w:val="80"/>
    <w:uiPriority w:val="9"/>
    <w:unhideWhenUsed/>
    <w:qFormat/>
    <w:rsid w:val="004E1B86"/>
    <w:pPr>
      <w:spacing w:before="240" w:after="60"/>
      <w:outlineLvl w:val="7"/>
    </w:pPr>
    <w:rPr>
      <w:i/>
      <w:iCs/>
    </w:rPr>
  </w:style>
  <w:style w:type="paragraph" w:styleId="9">
    <w:name w:val="heading 9"/>
    <w:basedOn w:val="a"/>
    <w:next w:val="a"/>
    <w:link w:val="90"/>
    <w:uiPriority w:val="9"/>
    <w:unhideWhenUsed/>
    <w:qFormat/>
    <w:rsid w:val="004E1B86"/>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uiPriority w:val="1"/>
    <w:qFormat/>
    <w:rsid w:val="00D04F82"/>
    <w:rPr>
      <w:szCs w:val="32"/>
      <w:lang/>
    </w:rPr>
  </w:style>
  <w:style w:type="paragraph" w:customStyle="1" w:styleId="ConsPlusNormal">
    <w:name w:val="ConsPlusNormal"/>
    <w:link w:val="ConsPlusNormal0"/>
    <w:rsid w:val="00D04F82"/>
    <w:pPr>
      <w:widowControl w:val="0"/>
      <w:autoSpaceDE w:val="0"/>
      <w:autoSpaceDN w:val="0"/>
      <w:adjustRightInd w:val="0"/>
      <w:ind w:firstLine="720"/>
    </w:pPr>
    <w:rPr>
      <w:rFonts w:ascii="Arial" w:eastAsia="Times New Roman" w:hAnsi="Arial" w:cs="Arial"/>
    </w:rPr>
  </w:style>
  <w:style w:type="paragraph" w:customStyle="1" w:styleId="ConsNormal">
    <w:name w:val="ConsNormal"/>
    <w:link w:val="ConsNormal0"/>
    <w:uiPriority w:val="99"/>
    <w:rsid w:val="00D04F82"/>
    <w:pPr>
      <w:widowControl w:val="0"/>
      <w:ind w:right="19772" w:firstLine="720"/>
    </w:pPr>
    <w:rPr>
      <w:rFonts w:ascii="Arial" w:eastAsia="Times New Roman" w:hAnsi="Arial"/>
      <w:snapToGrid w:val="0"/>
    </w:rPr>
  </w:style>
  <w:style w:type="character" w:customStyle="1" w:styleId="ConsNormal0">
    <w:name w:val="ConsNormal Знак"/>
    <w:basedOn w:val="a0"/>
    <w:link w:val="ConsNormal"/>
    <w:uiPriority w:val="99"/>
    <w:rsid w:val="00D04F82"/>
    <w:rPr>
      <w:rFonts w:ascii="Arial" w:eastAsia="Times New Roman" w:hAnsi="Arial"/>
      <w:snapToGrid w:val="0"/>
      <w:lang w:val="ru-RU" w:eastAsia="ru-RU" w:bidi="ar-SA"/>
    </w:rPr>
  </w:style>
  <w:style w:type="character" w:customStyle="1" w:styleId="ConsPlusNormal0">
    <w:name w:val="ConsPlusNormal Знак"/>
    <w:basedOn w:val="a0"/>
    <w:link w:val="ConsPlusNormal"/>
    <w:locked/>
    <w:rsid w:val="00D04F82"/>
    <w:rPr>
      <w:rFonts w:ascii="Arial" w:eastAsia="Times New Roman" w:hAnsi="Arial" w:cs="Arial"/>
      <w:lang w:val="ru-RU" w:eastAsia="ru-RU" w:bidi="ar-SA"/>
    </w:rPr>
  </w:style>
  <w:style w:type="character" w:customStyle="1" w:styleId="a4">
    <w:name w:val="Без интервала Знак"/>
    <w:link w:val="a3"/>
    <w:uiPriority w:val="1"/>
    <w:rsid w:val="00D04F82"/>
    <w:rPr>
      <w:rFonts w:ascii="Times New Roman" w:eastAsia="Times New Roman" w:hAnsi="Times New Roman" w:cs="Times New Roman"/>
      <w:sz w:val="24"/>
      <w:szCs w:val="32"/>
      <w:lang w:eastAsia="ru-RU"/>
    </w:rPr>
  </w:style>
  <w:style w:type="paragraph" w:styleId="a5">
    <w:name w:val="header"/>
    <w:basedOn w:val="a"/>
    <w:link w:val="a6"/>
    <w:uiPriority w:val="99"/>
    <w:unhideWhenUsed/>
    <w:rsid w:val="00D04F82"/>
    <w:pPr>
      <w:tabs>
        <w:tab w:val="center" w:pos="4677"/>
        <w:tab w:val="right" w:pos="9355"/>
      </w:tabs>
    </w:pPr>
  </w:style>
  <w:style w:type="character" w:customStyle="1" w:styleId="a6">
    <w:name w:val="Верхний колонтитул Знак"/>
    <w:basedOn w:val="a0"/>
    <w:link w:val="a5"/>
    <w:uiPriority w:val="99"/>
    <w:rsid w:val="00D04F82"/>
    <w:rPr>
      <w:rFonts w:ascii="Times New Roman" w:eastAsia="Times New Roman" w:hAnsi="Times New Roman" w:cs="Times New Roman"/>
      <w:sz w:val="24"/>
      <w:szCs w:val="24"/>
      <w:lang w:eastAsia="ru-RU"/>
    </w:rPr>
  </w:style>
  <w:style w:type="table" w:styleId="a7">
    <w:name w:val="Table Grid"/>
    <w:basedOn w:val="a1"/>
    <w:rsid w:val="00D04F8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basedOn w:val="a0"/>
    <w:link w:val="1"/>
    <w:rsid w:val="004E1B86"/>
    <w:rPr>
      <w:rFonts w:ascii="Cambria" w:eastAsia="Times New Roman" w:hAnsi="Cambria" w:cs="Times New Roman"/>
      <w:b/>
      <w:bCs/>
      <w:kern w:val="32"/>
      <w:sz w:val="32"/>
      <w:szCs w:val="32"/>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
    <w:rsid w:val="004E1B86"/>
    <w:rPr>
      <w:rFonts w:ascii="Cambria" w:eastAsia="Times New Roman" w:hAnsi="Cambria" w:cs="Times New Roman"/>
      <w:b/>
      <w:bCs/>
      <w:i/>
      <w:iCs/>
      <w:sz w:val="28"/>
      <w:szCs w:val="28"/>
      <w:lang w:eastAsia="ru-RU"/>
    </w:rPr>
  </w:style>
  <w:style w:type="character" w:customStyle="1" w:styleId="30">
    <w:name w:val="Заголовок 3 Знак"/>
    <w:aliases w:val="OG Heading 3 Знак"/>
    <w:basedOn w:val="a0"/>
    <w:link w:val="3"/>
    <w:uiPriority w:val="9"/>
    <w:rsid w:val="004E1B86"/>
    <w:rPr>
      <w:rFonts w:ascii="Cambria" w:eastAsia="Times New Roman" w:hAnsi="Cambria" w:cs="Times New Roman"/>
      <w:b/>
      <w:bCs/>
      <w:sz w:val="26"/>
      <w:szCs w:val="26"/>
      <w:lang w:eastAsia="ru-RU"/>
    </w:rPr>
  </w:style>
  <w:style w:type="character" w:customStyle="1" w:styleId="40">
    <w:name w:val="Заголовок 4 Знак"/>
    <w:aliases w:val="OG Heading 4 Знак"/>
    <w:basedOn w:val="a0"/>
    <w:link w:val="4"/>
    <w:uiPriority w:val="9"/>
    <w:rsid w:val="004E1B86"/>
    <w:rPr>
      <w:rFonts w:ascii="Times New Roman" w:eastAsia="Times New Roman" w:hAnsi="Times New Roman" w:cs="Times New Roman"/>
      <w:b/>
      <w:bCs/>
      <w:sz w:val="28"/>
      <w:szCs w:val="28"/>
      <w:lang w:eastAsia="ru-RU"/>
    </w:rPr>
  </w:style>
  <w:style w:type="character" w:customStyle="1" w:styleId="50">
    <w:name w:val="Заголовок 5 Знак"/>
    <w:aliases w:val="OG Appendix Знак"/>
    <w:basedOn w:val="a0"/>
    <w:link w:val="5"/>
    <w:rsid w:val="004E1B86"/>
    <w:rPr>
      <w:rFonts w:ascii="Times New Roman" w:eastAsia="Times New Roman" w:hAnsi="Times New Roman" w:cs="Times New Roman"/>
      <w:b/>
      <w:bCs/>
      <w:i/>
      <w:iCs/>
      <w:sz w:val="26"/>
      <w:szCs w:val="26"/>
      <w:lang w:eastAsia="ru-RU"/>
    </w:rPr>
  </w:style>
  <w:style w:type="character" w:customStyle="1" w:styleId="60">
    <w:name w:val="Заголовок 6 Знак"/>
    <w:aliases w:val="OG Distribution Знак"/>
    <w:basedOn w:val="a0"/>
    <w:link w:val="6"/>
    <w:uiPriority w:val="9"/>
    <w:rsid w:val="004E1B86"/>
    <w:rPr>
      <w:rFonts w:ascii="Times New Roman" w:eastAsia="Times New Roman" w:hAnsi="Times New Roman" w:cs="Times New Roman"/>
      <w:b/>
      <w:bCs/>
      <w:sz w:val="20"/>
      <w:szCs w:val="20"/>
      <w:lang w:eastAsia="ru-RU"/>
    </w:rPr>
  </w:style>
  <w:style w:type="character" w:customStyle="1" w:styleId="70">
    <w:name w:val="Заголовок 7 Знак"/>
    <w:basedOn w:val="a0"/>
    <w:link w:val="7"/>
    <w:uiPriority w:val="9"/>
    <w:rsid w:val="004E1B8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4E1B86"/>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
    <w:rsid w:val="004E1B86"/>
    <w:rPr>
      <w:rFonts w:ascii="Cambria" w:eastAsia="Times New Roman" w:hAnsi="Cambria" w:cs="Times New Roman"/>
      <w:sz w:val="20"/>
      <w:szCs w:val="20"/>
      <w:lang w:eastAsia="ru-RU"/>
    </w:rPr>
  </w:style>
  <w:style w:type="paragraph" w:styleId="a8">
    <w:name w:val="Title"/>
    <w:basedOn w:val="a"/>
    <w:next w:val="a"/>
    <w:link w:val="a9"/>
    <w:qFormat/>
    <w:rsid w:val="004E1B86"/>
    <w:pPr>
      <w:spacing w:before="240" w:after="60"/>
      <w:jc w:val="center"/>
      <w:outlineLvl w:val="0"/>
    </w:pPr>
    <w:rPr>
      <w:rFonts w:ascii="Cambria" w:hAnsi="Cambria"/>
      <w:b/>
      <w:bCs/>
      <w:kern w:val="28"/>
      <w:sz w:val="32"/>
      <w:szCs w:val="32"/>
    </w:rPr>
  </w:style>
  <w:style w:type="character" w:customStyle="1" w:styleId="a9">
    <w:name w:val="Название Знак"/>
    <w:basedOn w:val="a0"/>
    <w:link w:val="a8"/>
    <w:rsid w:val="004E1B86"/>
    <w:rPr>
      <w:rFonts w:ascii="Cambria" w:eastAsia="Times New Roman" w:hAnsi="Cambria" w:cs="Times New Roman"/>
      <w:b/>
      <w:bCs/>
      <w:kern w:val="28"/>
      <w:sz w:val="32"/>
      <w:szCs w:val="32"/>
      <w:lang w:eastAsia="ru-RU"/>
    </w:rPr>
  </w:style>
  <w:style w:type="paragraph" w:styleId="aa">
    <w:name w:val="Subtitle"/>
    <w:basedOn w:val="a"/>
    <w:next w:val="a"/>
    <w:link w:val="ab"/>
    <w:uiPriority w:val="11"/>
    <w:qFormat/>
    <w:rsid w:val="004E1B86"/>
    <w:pPr>
      <w:spacing w:after="60"/>
      <w:jc w:val="center"/>
      <w:outlineLvl w:val="1"/>
    </w:pPr>
    <w:rPr>
      <w:rFonts w:ascii="Cambria" w:hAnsi="Cambria"/>
    </w:rPr>
  </w:style>
  <w:style w:type="character" w:customStyle="1" w:styleId="ab">
    <w:name w:val="Подзаголовок Знак"/>
    <w:basedOn w:val="a0"/>
    <w:link w:val="aa"/>
    <w:uiPriority w:val="11"/>
    <w:rsid w:val="004E1B86"/>
    <w:rPr>
      <w:rFonts w:ascii="Cambria" w:eastAsia="Times New Roman" w:hAnsi="Cambria" w:cs="Times New Roman"/>
      <w:sz w:val="24"/>
      <w:szCs w:val="24"/>
      <w:lang w:eastAsia="ru-RU"/>
    </w:rPr>
  </w:style>
  <w:style w:type="character" w:styleId="ac">
    <w:name w:val="Strong"/>
    <w:basedOn w:val="a0"/>
    <w:qFormat/>
    <w:rsid w:val="004E1B86"/>
    <w:rPr>
      <w:b/>
      <w:bCs/>
    </w:rPr>
  </w:style>
  <w:style w:type="character" w:styleId="ad">
    <w:name w:val="Emphasis"/>
    <w:basedOn w:val="a0"/>
    <w:qFormat/>
    <w:rsid w:val="004E1B86"/>
    <w:rPr>
      <w:rFonts w:ascii="Calibri" w:hAnsi="Calibri"/>
      <w:b/>
      <w:i/>
      <w:iCs/>
    </w:rPr>
  </w:style>
  <w:style w:type="paragraph" w:styleId="ae">
    <w:name w:val="List Paragraph"/>
    <w:aliases w:val="Bullet List,FooterText,numbered,ТЗ список,GOST_TableList,Paragraphe de liste1,lp1"/>
    <w:basedOn w:val="a"/>
    <w:link w:val="af"/>
    <w:uiPriority w:val="34"/>
    <w:qFormat/>
    <w:rsid w:val="004E1B86"/>
    <w:pPr>
      <w:ind w:left="720"/>
      <w:contextualSpacing/>
    </w:pPr>
  </w:style>
  <w:style w:type="paragraph" w:styleId="21">
    <w:name w:val="Quote"/>
    <w:basedOn w:val="a"/>
    <w:next w:val="a"/>
    <w:link w:val="22"/>
    <w:uiPriority w:val="29"/>
    <w:qFormat/>
    <w:rsid w:val="004E1B86"/>
    <w:rPr>
      <w:i/>
    </w:rPr>
  </w:style>
  <w:style w:type="character" w:customStyle="1" w:styleId="22">
    <w:name w:val="Цитата 2 Знак"/>
    <w:basedOn w:val="a0"/>
    <w:link w:val="21"/>
    <w:uiPriority w:val="29"/>
    <w:rsid w:val="004E1B86"/>
    <w:rPr>
      <w:rFonts w:ascii="Times New Roman" w:eastAsia="Times New Roman" w:hAnsi="Times New Roman" w:cs="Times New Roman"/>
      <w:i/>
      <w:sz w:val="24"/>
      <w:szCs w:val="24"/>
      <w:lang w:eastAsia="ru-RU"/>
    </w:rPr>
  </w:style>
  <w:style w:type="paragraph" w:styleId="af0">
    <w:name w:val="Intense Quote"/>
    <w:basedOn w:val="a"/>
    <w:next w:val="a"/>
    <w:link w:val="af1"/>
    <w:uiPriority w:val="30"/>
    <w:qFormat/>
    <w:rsid w:val="004E1B86"/>
    <w:pPr>
      <w:ind w:left="720" w:right="720"/>
    </w:pPr>
    <w:rPr>
      <w:b/>
      <w:i/>
      <w:szCs w:val="20"/>
    </w:rPr>
  </w:style>
  <w:style w:type="character" w:customStyle="1" w:styleId="af1">
    <w:name w:val="Выделенная цитата Знак"/>
    <w:basedOn w:val="a0"/>
    <w:link w:val="af0"/>
    <w:uiPriority w:val="30"/>
    <w:rsid w:val="004E1B86"/>
    <w:rPr>
      <w:rFonts w:ascii="Times New Roman" w:eastAsia="Times New Roman" w:hAnsi="Times New Roman" w:cs="Times New Roman"/>
      <w:b/>
      <w:i/>
      <w:sz w:val="24"/>
      <w:szCs w:val="20"/>
      <w:lang w:eastAsia="ru-RU"/>
    </w:rPr>
  </w:style>
  <w:style w:type="character" w:styleId="af2">
    <w:name w:val="Subtle Emphasis"/>
    <w:uiPriority w:val="19"/>
    <w:qFormat/>
    <w:rsid w:val="004E1B86"/>
    <w:rPr>
      <w:i/>
      <w:color w:val="5A5A5A"/>
    </w:rPr>
  </w:style>
  <w:style w:type="character" w:styleId="af3">
    <w:name w:val="Intense Emphasis"/>
    <w:basedOn w:val="a0"/>
    <w:uiPriority w:val="21"/>
    <w:qFormat/>
    <w:rsid w:val="004E1B86"/>
    <w:rPr>
      <w:b/>
      <w:i/>
      <w:sz w:val="24"/>
      <w:szCs w:val="24"/>
      <w:u w:val="single"/>
    </w:rPr>
  </w:style>
  <w:style w:type="character" w:styleId="af4">
    <w:name w:val="Subtle Reference"/>
    <w:basedOn w:val="a0"/>
    <w:uiPriority w:val="31"/>
    <w:qFormat/>
    <w:rsid w:val="004E1B86"/>
    <w:rPr>
      <w:sz w:val="24"/>
      <w:szCs w:val="24"/>
      <w:u w:val="single"/>
    </w:rPr>
  </w:style>
  <w:style w:type="character" w:styleId="af5">
    <w:name w:val="Intense Reference"/>
    <w:basedOn w:val="a0"/>
    <w:uiPriority w:val="32"/>
    <w:qFormat/>
    <w:rsid w:val="004E1B86"/>
    <w:rPr>
      <w:b/>
      <w:sz w:val="24"/>
      <w:u w:val="single"/>
    </w:rPr>
  </w:style>
  <w:style w:type="character" w:styleId="af6">
    <w:name w:val="Book Title"/>
    <w:basedOn w:val="a0"/>
    <w:uiPriority w:val="33"/>
    <w:qFormat/>
    <w:rsid w:val="004E1B86"/>
    <w:rPr>
      <w:rFonts w:ascii="Cambria" w:eastAsia="Times New Roman" w:hAnsi="Cambria"/>
      <w:b/>
      <w:i/>
      <w:sz w:val="24"/>
      <w:szCs w:val="24"/>
    </w:rPr>
  </w:style>
  <w:style w:type="paragraph" w:styleId="af7">
    <w:name w:val="TOC Heading"/>
    <w:basedOn w:val="1"/>
    <w:next w:val="a"/>
    <w:uiPriority w:val="39"/>
    <w:semiHidden/>
    <w:unhideWhenUsed/>
    <w:qFormat/>
    <w:rsid w:val="004E1B86"/>
    <w:pPr>
      <w:outlineLvl w:val="9"/>
    </w:pPr>
    <w:rPr>
      <w:lang w:val="en-US" w:eastAsia="en-US" w:bidi="en-US"/>
    </w:rPr>
  </w:style>
  <w:style w:type="character" w:styleId="af8">
    <w:name w:val="Hyperlink"/>
    <w:basedOn w:val="a0"/>
    <w:uiPriority w:val="99"/>
    <w:rsid w:val="004E1B86"/>
    <w:rPr>
      <w:color w:val="0000FF"/>
      <w:u w:val="single"/>
    </w:rPr>
  </w:style>
  <w:style w:type="paragraph" w:customStyle="1" w:styleId="ConsTitle">
    <w:name w:val="ConsTitle"/>
    <w:rsid w:val="004E1B86"/>
    <w:pPr>
      <w:widowControl w:val="0"/>
      <w:ind w:right="19772"/>
    </w:pPr>
    <w:rPr>
      <w:rFonts w:ascii="Arial" w:eastAsia="Times New Roman" w:hAnsi="Arial"/>
      <w:b/>
      <w:snapToGrid w:val="0"/>
      <w:sz w:val="16"/>
    </w:rPr>
  </w:style>
  <w:style w:type="paragraph" w:styleId="af9">
    <w:name w:val="footnote text"/>
    <w:basedOn w:val="a"/>
    <w:link w:val="11"/>
    <w:uiPriority w:val="99"/>
    <w:rsid w:val="004E1B86"/>
    <w:rPr>
      <w:sz w:val="20"/>
      <w:szCs w:val="20"/>
    </w:rPr>
  </w:style>
  <w:style w:type="character" w:customStyle="1" w:styleId="afa">
    <w:name w:val="Текст сноски Знак"/>
    <w:basedOn w:val="a0"/>
    <w:rsid w:val="004E1B86"/>
    <w:rPr>
      <w:rFonts w:ascii="Times New Roman" w:eastAsia="Times New Roman" w:hAnsi="Times New Roman" w:cs="Times New Roman"/>
      <w:sz w:val="20"/>
      <w:szCs w:val="20"/>
      <w:lang w:eastAsia="ru-RU"/>
    </w:rPr>
  </w:style>
  <w:style w:type="character" w:customStyle="1" w:styleId="11">
    <w:name w:val="Текст сноски Знак1"/>
    <w:basedOn w:val="a0"/>
    <w:link w:val="af9"/>
    <w:uiPriority w:val="99"/>
    <w:rsid w:val="004E1B86"/>
    <w:rPr>
      <w:rFonts w:ascii="Times New Roman" w:eastAsia="Times New Roman" w:hAnsi="Times New Roman" w:cs="Times New Roman"/>
      <w:sz w:val="20"/>
      <w:szCs w:val="20"/>
      <w:lang w:eastAsia="ru-RU"/>
    </w:rPr>
  </w:style>
  <w:style w:type="paragraph" w:styleId="23">
    <w:name w:val="Body Text Indent 2"/>
    <w:aliases w:val=" Знак"/>
    <w:basedOn w:val="a"/>
    <w:link w:val="24"/>
    <w:rsid w:val="004E1B86"/>
    <w:pPr>
      <w:ind w:firstLine="709"/>
      <w:jc w:val="both"/>
    </w:pPr>
    <w:rPr>
      <w:b/>
      <w:bCs/>
      <w:snapToGrid w:val="0"/>
      <w:sz w:val="26"/>
      <w:szCs w:val="26"/>
    </w:rPr>
  </w:style>
  <w:style w:type="character" w:customStyle="1" w:styleId="24">
    <w:name w:val="Основной текст с отступом 2 Знак"/>
    <w:aliases w:val=" Знак Знак"/>
    <w:basedOn w:val="a0"/>
    <w:link w:val="23"/>
    <w:rsid w:val="004E1B86"/>
    <w:rPr>
      <w:rFonts w:ascii="Times New Roman" w:eastAsia="Times New Roman" w:hAnsi="Times New Roman" w:cs="Times New Roman"/>
      <w:b/>
      <w:bCs/>
      <w:snapToGrid w:val="0"/>
      <w:sz w:val="26"/>
      <w:szCs w:val="26"/>
      <w:lang w:eastAsia="ru-RU"/>
    </w:rPr>
  </w:style>
  <w:style w:type="paragraph" w:styleId="25">
    <w:name w:val="Body Text 2"/>
    <w:basedOn w:val="a"/>
    <w:link w:val="26"/>
    <w:uiPriority w:val="99"/>
    <w:semiHidden/>
    <w:unhideWhenUsed/>
    <w:rsid w:val="004E1B86"/>
    <w:pPr>
      <w:spacing w:after="120" w:line="480" w:lineRule="auto"/>
    </w:pPr>
  </w:style>
  <w:style w:type="character" w:customStyle="1" w:styleId="26">
    <w:name w:val="Основной текст 2 Знак"/>
    <w:basedOn w:val="a0"/>
    <w:link w:val="25"/>
    <w:uiPriority w:val="99"/>
    <w:semiHidden/>
    <w:rsid w:val="004E1B86"/>
    <w:rPr>
      <w:rFonts w:ascii="Times New Roman" w:eastAsia="Times New Roman" w:hAnsi="Times New Roman" w:cs="Times New Roman"/>
      <w:sz w:val="24"/>
      <w:szCs w:val="24"/>
      <w:lang w:eastAsia="ru-RU"/>
    </w:rPr>
  </w:style>
  <w:style w:type="paragraph" w:customStyle="1" w:styleId="12">
    <w:name w:val="Без интервала1"/>
    <w:link w:val="NoSpacingChar"/>
    <w:qFormat/>
    <w:rsid w:val="004E1B86"/>
    <w:rPr>
      <w:rFonts w:eastAsia="Times New Roman"/>
      <w:sz w:val="22"/>
      <w:szCs w:val="22"/>
      <w:lang w:eastAsia="en-US"/>
    </w:rPr>
  </w:style>
  <w:style w:type="character" w:customStyle="1" w:styleId="NoSpacingChar">
    <w:name w:val="No Spacing Char"/>
    <w:basedOn w:val="a0"/>
    <w:link w:val="12"/>
    <w:locked/>
    <w:rsid w:val="004E1B86"/>
    <w:rPr>
      <w:rFonts w:eastAsia="Times New Roman"/>
      <w:sz w:val="22"/>
      <w:szCs w:val="22"/>
      <w:lang w:val="ru-RU" w:eastAsia="en-US" w:bidi="ar-SA"/>
    </w:rPr>
  </w:style>
  <w:style w:type="paragraph" w:styleId="afb">
    <w:name w:val="footer"/>
    <w:basedOn w:val="a"/>
    <w:link w:val="afc"/>
    <w:uiPriority w:val="99"/>
    <w:unhideWhenUsed/>
    <w:rsid w:val="004E1B86"/>
    <w:pPr>
      <w:tabs>
        <w:tab w:val="center" w:pos="4677"/>
        <w:tab w:val="right" w:pos="9355"/>
      </w:tabs>
    </w:pPr>
  </w:style>
  <w:style w:type="character" w:customStyle="1" w:styleId="afc">
    <w:name w:val="Нижний колонтитул Знак"/>
    <w:basedOn w:val="a0"/>
    <w:link w:val="afb"/>
    <w:uiPriority w:val="99"/>
    <w:rsid w:val="004E1B86"/>
    <w:rPr>
      <w:rFonts w:ascii="Times New Roman" w:eastAsia="Times New Roman" w:hAnsi="Times New Roman" w:cs="Times New Roman"/>
      <w:sz w:val="24"/>
      <w:szCs w:val="24"/>
      <w:lang w:eastAsia="ru-RU"/>
    </w:rPr>
  </w:style>
  <w:style w:type="paragraph" w:customStyle="1" w:styleId="27">
    <w:name w:val="Без интервала2"/>
    <w:link w:val="NoSpacingChar1"/>
    <w:uiPriority w:val="99"/>
    <w:rsid w:val="004E1B86"/>
    <w:rPr>
      <w:sz w:val="22"/>
      <w:szCs w:val="22"/>
      <w:lang w:eastAsia="en-US"/>
    </w:rPr>
  </w:style>
  <w:style w:type="character" w:customStyle="1" w:styleId="NoSpacingChar1">
    <w:name w:val="No Spacing Char1"/>
    <w:link w:val="27"/>
    <w:uiPriority w:val="99"/>
    <w:locked/>
    <w:rsid w:val="004E1B86"/>
    <w:rPr>
      <w:sz w:val="22"/>
      <w:szCs w:val="22"/>
      <w:lang w:val="ru-RU" w:eastAsia="en-US" w:bidi="ar-SA"/>
    </w:rPr>
  </w:style>
  <w:style w:type="paragraph" w:customStyle="1" w:styleId="NoSpacing1">
    <w:name w:val="No Spacing1"/>
    <w:uiPriority w:val="99"/>
    <w:rsid w:val="004E1B86"/>
    <w:rPr>
      <w:sz w:val="22"/>
      <w:szCs w:val="22"/>
      <w:lang w:eastAsia="en-US"/>
    </w:rPr>
  </w:style>
  <w:style w:type="paragraph" w:customStyle="1" w:styleId="ConsPlusNonformat">
    <w:name w:val="ConsPlusNonformat"/>
    <w:rsid w:val="004E1B86"/>
    <w:pPr>
      <w:widowControl w:val="0"/>
      <w:autoSpaceDE w:val="0"/>
      <w:autoSpaceDN w:val="0"/>
      <w:adjustRightInd w:val="0"/>
    </w:pPr>
    <w:rPr>
      <w:rFonts w:ascii="Courier New" w:eastAsia="Times New Roman" w:hAnsi="Courier New" w:cs="Courier New"/>
    </w:rPr>
  </w:style>
  <w:style w:type="paragraph" w:styleId="afd">
    <w:name w:val="Body Text Indent"/>
    <w:basedOn w:val="a"/>
    <w:link w:val="afe"/>
    <w:unhideWhenUsed/>
    <w:rsid w:val="004E1B86"/>
    <w:pPr>
      <w:spacing w:after="120"/>
      <w:ind w:left="283"/>
    </w:pPr>
  </w:style>
  <w:style w:type="character" w:customStyle="1" w:styleId="afe">
    <w:name w:val="Основной текст с отступом Знак"/>
    <w:basedOn w:val="a0"/>
    <w:link w:val="afd"/>
    <w:rsid w:val="004E1B86"/>
    <w:rPr>
      <w:rFonts w:ascii="Times New Roman" w:eastAsia="Times New Roman" w:hAnsi="Times New Roman" w:cs="Times New Roman"/>
      <w:sz w:val="24"/>
      <w:szCs w:val="24"/>
      <w:lang w:eastAsia="ru-RU"/>
    </w:rPr>
  </w:style>
  <w:style w:type="paragraph" w:styleId="31">
    <w:name w:val="Body Text Indent 3"/>
    <w:basedOn w:val="a"/>
    <w:link w:val="32"/>
    <w:rsid w:val="004E1B86"/>
    <w:pPr>
      <w:spacing w:after="120"/>
      <w:ind w:left="283"/>
    </w:pPr>
    <w:rPr>
      <w:rFonts w:eastAsia="Calibri"/>
      <w:sz w:val="16"/>
      <w:szCs w:val="16"/>
    </w:rPr>
  </w:style>
  <w:style w:type="character" w:customStyle="1" w:styleId="32">
    <w:name w:val="Основной текст с отступом 3 Знак"/>
    <w:basedOn w:val="a0"/>
    <w:link w:val="31"/>
    <w:rsid w:val="004E1B86"/>
    <w:rPr>
      <w:rFonts w:ascii="Times New Roman" w:eastAsia="Calibri" w:hAnsi="Times New Roman" w:cs="Times New Roman"/>
      <w:sz w:val="16"/>
      <w:szCs w:val="16"/>
      <w:lang w:eastAsia="ru-RU"/>
    </w:rPr>
  </w:style>
  <w:style w:type="character" w:customStyle="1" w:styleId="apple-converted-space">
    <w:name w:val="apple-converted-space"/>
    <w:basedOn w:val="a0"/>
    <w:rsid w:val="004E1B86"/>
  </w:style>
  <w:style w:type="paragraph" w:customStyle="1" w:styleId="210">
    <w:name w:val="Основной текст 21"/>
    <w:basedOn w:val="a"/>
    <w:rsid w:val="004E1B86"/>
    <w:pPr>
      <w:pBdr>
        <w:bottom w:val="single" w:sz="8" w:space="1" w:color="000000"/>
      </w:pBdr>
      <w:suppressAutoHyphens/>
      <w:jc w:val="both"/>
    </w:pPr>
    <w:rPr>
      <w:szCs w:val="20"/>
      <w:lang w:eastAsia="ar-SA"/>
    </w:rPr>
  </w:style>
  <w:style w:type="paragraph" w:customStyle="1" w:styleId="ConsNonformat">
    <w:name w:val="ConsNonformat"/>
    <w:link w:val="ConsNonformat0"/>
    <w:rsid w:val="004E1B86"/>
    <w:pPr>
      <w:widowControl w:val="0"/>
      <w:ind w:right="19772"/>
    </w:pPr>
    <w:rPr>
      <w:rFonts w:ascii="Courier New" w:eastAsia="Times New Roman" w:hAnsi="Courier New"/>
      <w:sz w:val="22"/>
      <w:szCs w:val="22"/>
    </w:rPr>
  </w:style>
  <w:style w:type="character" w:customStyle="1" w:styleId="ConsNonformat0">
    <w:name w:val="ConsNonformat Знак"/>
    <w:link w:val="ConsNonformat"/>
    <w:locked/>
    <w:rsid w:val="004E1B86"/>
    <w:rPr>
      <w:rFonts w:ascii="Courier New" w:eastAsia="Times New Roman" w:hAnsi="Courier New"/>
      <w:sz w:val="22"/>
      <w:szCs w:val="22"/>
      <w:lang w:eastAsia="ru-RU" w:bidi="ar-SA"/>
    </w:rPr>
  </w:style>
  <w:style w:type="paragraph" w:styleId="HTML">
    <w:name w:val="HTML Preformatted"/>
    <w:basedOn w:val="a"/>
    <w:link w:val="HTML0"/>
    <w:uiPriority w:val="99"/>
    <w:unhideWhenUsed/>
    <w:rsid w:val="004E1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uiPriority w:val="99"/>
    <w:rsid w:val="004E1B86"/>
    <w:rPr>
      <w:rFonts w:ascii="Courier New" w:hAnsi="Courier New" w:cs="Courier New"/>
      <w:sz w:val="20"/>
      <w:szCs w:val="20"/>
      <w:lang w:eastAsia="ru-RU"/>
    </w:rPr>
  </w:style>
  <w:style w:type="paragraph" w:styleId="aff">
    <w:name w:val="Balloon Text"/>
    <w:basedOn w:val="a"/>
    <w:link w:val="aff0"/>
    <w:uiPriority w:val="99"/>
    <w:semiHidden/>
    <w:unhideWhenUsed/>
    <w:rsid w:val="004E1B86"/>
    <w:rPr>
      <w:rFonts w:ascii="Tahoma" w:hAnsi="Tahoma" w:cs="Tahoma"/>
      <w:sz w:val="16"/>
      <w:szCs w:val="16"/>
    </w:rPr>
  </w:style>
  <w:style w:type="character" w:customStyle="1" w:styleId="aff0">
    <w:name w:val="Текст выноски Знак"/>
    <w:basedOn w:val="a0"/>
    <w:link w:val="aff"/>
    <w:uiPriority w:val="99"/>
    <w:semiHidden/>
    <w:rsid w:val="004E1B86"/>
    <w:rPr>
      <w:rFonts w:ascii="Tahoma" w:eastAsia="Times New Roman" w:hAnsi="Tahoma" w:cs="Tahoma"/>
      <w:sz w:val="16"/>
      <w:szCs w:val="16"/>
      <w:lang w:eastAsia="ru-RU"/>
    </w:rPr>
  </w:style>
  <w:style w:type="paragraph" w:customStyle="1" w:styleId="33">
    <w:name w:val="Без интервала3"/>
    <w:rsid w:val="004E1B86"/>
    <w:rPr>
      <w:rFonts w:eastAsia="Times New Roman"/>
      <w:sz w:val="22"/>
      <w:szCs w:val="22"/>
      <w:lang w:eastAsia="en-US"/>
    </w:rPr>
  </w:style>
  <w:style w:type="paragraph" w:customStyle="1" w:styleId="13">
    <w:name w:val="Обычный1"/>
    <w:link w:val="Normal"/>
    <w:rsid w:val="004E1B86"/>
    <w:pPr>
      <w:widowControl w:val="0"/>
    </w:pPr>
    <w:rPr>
      <w:rFonts w:ascii="Times New Roman" w:eastAsia="Times New Roman" w:hAnsi="Times New Roman"/>
      <w:sz w:val="22"/>
      <w:szCs w:val="22"/>
    </w:rPr>
  </w:style>
  <w:style w:type="paragraph" w:customStyle="1" w:styleId="ConsPlusTitle">
    <w:name w:val="ConsPlusTitle"/>
    <w:uiPriority w:val="99"/>
    <w:rsid w:val="004E1B86"/>
    <w:pPr>
      <w:widowControl w:val="0"/>
      <w:autoSpaceDE w:val="0"/>
      <w:autoSpaceDN w:val="0"/>
      <w:adjustRightInd w:val="0"/>
    </w:pPr>
    <w:rPr>
      <w:rFonts w:ascii="Arial" w:eastAsia="Times New Roman" w:hAnsi="Arial" w:cs="Arial"/>
      <w:b/>
      <w:bCs/>
    </w:rPr>
  </w:style>
  <w:style w:type="paragraph" w:styleId="aff1">
    <w:name w:val="Normal (Web)"/>
    <w:aliases w:val="Обычный (Web)"/>
    <w:basedOn w:val="a"/>
    <w:uiPriority w:val="99"/>
    <w:unhideWhenUsed/>
    <w:rsid w:val="004E1B86"/>
    <w:pPr>
      <w:spacing w:before="100" w:beforeAutospacing="1" w:after="100" w:afterAutospacing="1"/>
    </w:pPr>
  </w:style>
  <w:style w:type="character" w:customStyle="1" w:styleId="FontStyle19">
    <w:name w:val="Font Style19"/>
    <w:basedOn w:val="a0"/>
    <w:rsid w:val="004E1B86"/>
    <w:rPr>
      <w:rFonts w:ascii="Times New Roman" w:hAnsi="Times New Roman" w:cs="Times New Roman"/>
      <w:sz w:val="22"/>
      <w:szCs w:val="22"/>
    </w:rPr>
  </w:style>
  <w:style w:type="paragraph" w:customStyle="1" w:styleId="41">
    <w:name w:val="Без интервала4"/>
    <w:link w:val="NoSpacingChar2"/>
    <w:rsid w:val="004E1B86"/>
    <w:pPr>
      <w:suppressAutoHyphens/>
      <w:spacing w:line="100" w:lineRule="atLeast"/>
    </w:pPr>
    <w:rPr>
      <w:kern w:val="1"/>
      <w:sz w:val="22"/>
      <w:szCs w:val="22"/>
      <w:lang w:eastAsia="ar-SA"/>
    </w:rPr>
  </w:style>
  <w:style w:type="paragraph" w:customStyle="1" w:styleId="aff2">
    <w:name w:val="Сноска"/>
    <w:basedOn w:val="a"/>
    <w:rsid w:val="004E1B86"/>
    <w:pPr>
      <w:suppressAutoHyphens/>
      <w:spacing w:after="200" w:line="276" w:lineRule="auto"/>
    </w:pPr>
    <w:rPr>
      <w:rFonts w:ascii="Calibri" w:eastAsia="SimSun" w:hAnsi="Calibri" w:cs="Calibri"/>
      <w:color w:val="00000A"/>
      <w:sz w:val="22"/>
      <w:szCs w:val="22"/>
      <w:lang w:eastAsia="en-US"/>
    </w:rPr>
  </w:style>
  <w:style w:type="paragraph" w:styleId="aff3">
    <w:name w:val="Body Text"/>
    <w:basedOn w:val="a"/>
    <w:link w:val="aff4"/>
    <w:unhideWhenUsed/>
    <w:rsid w:val="004E1B86"/>
    <w:pPr>
      <w:spacing w:after="120"/>
    </w:pPr>
  </w:style>
  <w:style w:type="character" w:customStyle="1" w:styleId="aff4">
    <w:name w:val="Основной текст Знак"/>
    <w:basedOn w:val="a0"/>
    <w:link w:val="aff3"/>
    <w:rsid w:val="004E1B86"/>
    <w:rPr>
      <w:rFonts w:ascii="Times New Roman" w:eastAsia="Times New Roman" w:hAnsi="Times New Roman" w:cs="Times New Roman"/>
      <w:sz w:val="24"/>
      <w:szCs w:val="24"/>
      <w:lang w:eastAsia="ru-RU"/>
    </w:rPr>
  </w:style>
  <w:style w:type="paragraph" w:customStyle="1" w:styleId="aff5">
    <w:name w:val="Базовый"/>
    <w:rsid w:val="004E1B86"/>
    <w:pPr>
      <w:widowControl w:val="0"/>
      <w:tabs>
        <w:tab w:val="left" w:pos="709"/>
      </w:tabs>
      <w:suppressAutoHyphens/>
      <w:spacing w:line="100" w:lineRule="atLeast"/>
      <w:textAlignment w:val="baseline"/>
    </w:pPr>
    <w:rPr>
      <w:rFonts w:ascii="Times New Roman" w:eastAsia="Andale Sans UI;Arial Unicode MS" w:hAnsi="Times New Roman" w:cs="Tahoma"/>
      <w:color w:val="00000A"/>
      <w:sz w:val="24"/>
      <w:szCs w:val="24"/>
      <w:lang w:val="en-US" w:eastAsia="zh-CN" w:bidi="en-US"/>
    </w:rPr>
  </w:style>
  <w:style w:type="character" w:customStyle="1" w:styleId="-">
    <w:name w:val="Интернет-ссылка"/>
    <w:rsid w:val="004E1B86"/>
    <w:rPr>
      <w:color w:val="0000FF"/>
      <w:u w:val="single"/>
      <w:lang w:val="ru-RU" w:eastAsia="ru-RU" w:bidi="ru-RU"/>
    </w:rPr>
  </w:style>
  <w:style w:type="paragraph" w:customStyle="1" w:styleId="WW-1">
    <w:name w:val="WW-Базовый1"/>
    <w:rsid w:val="004E1B86"/>
    <w:pPr>
      <w:tabs>
        <w:tab w:val="left" w:pos="708"/>
      </w:tabs>
      <w:suppressAutoHyphens/>
      <w:spacing w:line="100" w:lineRule="atLeast"/>
    </w:pPr>
    <w:rPr>
      <w:rFonts w:ascii="Times New Roman" w:eastAsia="Times New Roman" w:hAnsi="Times New Roman"/>
      <w:color w:val="00000A"/>
      <w:lang w:eastAsia="zh-CN"/>
    </w:rPr>
  </w:style>
  <w:style w:type="paragraph" w:customStyle="1" w:styleId="330">
    <w:name w:val="Основной текст с отступом 33"/>
    <w:basedOn w:val="a"/>
    <w:rsid w:val="004E1B86"/>
    <w:pPr>
      <w:spacing w:after="120" w:line="276" w:lineRule="auto"/>
      <w:ind w:left="283"/>
    </w:pPr>
    <w:rPr>
      <w:rFonts w:eastAsia="Calibri"/>
      <w:sz w:val="16"/>
      <w:szCs w:val="16"/>
      <w:lang w:eastAsia="zh-CN"/>
    </w:rPr>
  </w:style>
  <w:style w:type="character" w:customStyle="1" w:styleId="28">
    <w:name w:val="Основной шрифт абзаца2"/>
    <w:rsid w:val="004E1B86"/>
  </w:style>
  <w:style w:type="paragraph" w:customStyle="1" w:styleId="aff6">
    <w:name w:val="Содержимое таблицы"/>
    <w:basedOn w:val="a"/>
    <w:rsid w:val="004E1B86"/>
    <w:pPr>
      <w:widowControl w:val="0"/>
      <w:suppressLineNumbers/>
      <w:suppressAutoHyphens/>
    </w:pPr>
    <w:rPr>
      <w:rFonts w:eastAsia="Lucida Sans Unicode" w:cs="Tahoma"/>
      <w:color w:val="000000"/>
      <w:lang w:val="en-US" w:eastAsia="zh-CN" w:bidi="en-US"/>
    </w:rPr>
  </w:style>
  <w:style w:type="paragraph" w:customStyle="1" w:styleId="aff7">
    <w:name w:val="Таблица текст"/>
    <w:basedOn w:val="a"/>
    <w:uiPriority w:val="99"/>
    <w:rsid w:val="004E1B86"/>
    <w:pPr>
      <w:spacing w:before="40" w:after="40"/>
      <w:ind w:left="57" w:right="57"/>
      <w:jc w:val="both"/>
    </w:pPr>
    <w:rPr>
      <w:sz w:val="22"/>
      <w:szCs w:val="22"/>
    </w:rPr>
  </w:style>
  <w:style w:type="paragraph" w:customStyle="1" w:styleId="N-Param">
    <w:name w:val="N-Param"/>
    <w:basedOn w:val="a"/>
    <w:rsid w:val="004E1B86"/>
    <w:rPr>
      <w:sz w:val="20"/>
    </w:rPr>
  </w:style>
  <w:style w:type="paragraph" w:customStyle="1" w:styleId="Param">
    <w:name w:val="Param"/>
    <w:basedOn w:val="N-Param"/>
    <w:rsid w:val="004E1B86"/>
    <w:pPr>
      <w:jc w:val="center"/>
    </w:pPr>
  </w:style>
  <w:style w:type="paragraph" w:customStyle="1" w:styleId="aff8">
    <w:name w:val="Таблица_ячейка"/>
    <w:basedOn w:val="a"/>
    <w:link w:val="aff9"/>
    <w:rsid w:val="004E1B86"/>
    <w:pPr>
      <w:suppressAutoHyphens/>
      <w:snapToGrid w:val="0"/>
      <w:jc w:val="both"/>
    </w:pPr>
    <w:rPr>
      <w:position w:val="2"/>
      <w:lang w:eastAsia="ar-SA"/>
    </w:rPr>
  </w:style>
  <w:style w:type="paragraph" w:customStyle="1" w:styleId="affa">
    <w:name w:val="Стиль Таблица_ячейка_центр"/>
    <w:basedOn w:val="aff8"/>
    <w:rsid w:val="004E1B86"/>
    <w:pPr>
      <w:jc w:val="center"/>
    </w:pPr>
    <w:rPr>
      <w:szCs w:val="20"/>
    </w:rPr>
  </w:style>
  <w:style w:type="character" w:customStyle="1" w:styleId="aff9">
    <w:name w:val="Таблица_ячейка Знак"/>
    <w:link w:val="aff8"/>
    <w:rsid w:val="004E1B86"/>
    <w:rPr>
      <w:rFonts w:ascii="Times New Roman" w:eastAsia="Times New Roman" w:hAnsi="Times New Roman" w:cs="Times New Roman"/>
      <w:position w:val="2"/>
      <w:sz w:val="24"/>
      <w:szCs w:val="24"/>
      <w:lang w:eastAsia="ar-SA"/>
    </w:rPr>
  </w:style>
  <w:style w:type="paragraph" w:customStyle="1" w:styleId="ConsPlusCell">
    <w:name w:val="ConsPlusCell"/>
    <w:rsid w:val="004E1B86"/>
    <w:pPr>
      <w:widowControl w:val="0"/>
      <w:autoSpaceDE w:val="0"/>
      <w:autoSpaceDN w:val="0"/>
      <w:adjustRightInd w:val="0"/>
    </w:pPr>
    <w:rPr>
      <w:rFonts w:eastAsia="Times New Roman" w:cs="Calibri"/>
      <w:sz w:val="22"/>
      <w:szCs w:val="22"/>
    </w:rPr>
  </w:style>
  <w:style w:type="character" w:styleId="affb">
    <w:name w:val="page number"/>
    <w:basedOn w:val="a0"/>
    <w:rsid w:val="004E1B86"/>
  </w:style>
  <w:style w:type="paragraph" w:customStyle="1" w:styleId="220">
    <w:name w:val="Основной текст 22"/>
    <w:basedOn w:val="a"/>
    <w:rsid w:val="004E1B86"/>
    <w:pPr>
      <w:spacing w:after="120" w:line="480" w:lineRule="auto"/>
    </w:pPr>
    <w:rPr>
      <w:sz w:val="20"/>
      <w:szCs w:val="20"/>
    </w:rPr>
  </w:style>
  <w:style w:type="paragraph" w:customStyle="1" w:styleId="Normal0">
    <w:name w:val="Normal Знак Знак"/>
    <w:rsid w:val="004E1B86"/>
    <w:rPr>
      <w:rFonts w:ascii="Times New Roman" w:eastAsia="Times New Roman" w:hAnsi="Times New Roman"/>
    </w:rPr>
  </w:style>
  <w:style w:type="character" w:customStyle="1" w:styleId="NoSpacingChar2">
    <w:name w:val="No Spacing Char2"/>
    <w:link w:val="41"/>
    <w:locked/>
    <w:rsid w:val="004E1B86"/>
    <w:rPr>
      <w:kern w:val="1"/>
      <w:sz w:val="22"/>
      <w:szCs w:val="22"/>
      <w:lang w:eastAsia="ar-SA" w:bidi="ar-SA"/>
    </w:rPr>
  </w:style>
  <w:style w:type="paragraph" w:customStyle="1" w:styleId="29">
    <w:name w:val="Обычный2"/>
    <w:rsid w:val="004E1B86"/>
    <w:pPr>
      <w:suppressAutoHyphens/>
    </w:pPr>
    <w:rPr>
      <w:rFonts w:ascii="Times New Roman" w:eastAsia="Arial" w:hAnsi="Times New Roman"/>
      <w:sz w:val="24"/>
      <w:szCs w:val="24"/>
      <w:lang w:eastAsia="ar-SA"/>
    </w:rPr>
  </w:style>
  <w:style w:type="paragraph" w:customStyle="1" w:styleId="34">
    <w:name w:val="Обычный3"/>
    <w:rsid w:val="004E1B86"/>
    <w:pPr>
      <w:suppressAutoHyphens/>
    </w:pPr>
    <w:rPr>
      <w:rFonts w:ascii="Times New Roman" w:eastAsia="Times New Roman" w:hAnsi="Times New Roman"/>
      <w:sz w:val="24"/>
      <w:szCs w:val="24"/>
      <w:lang w:eastAsia="ar-SA"/>
    </w:rPr>
  </w:style>
  <w:style w:type="paragraph" w:customStyle="1" w:styleId="textbody">
    <w:name w:val="textbody"/>
    <w:basedOn w:val="a"/>
    <w:rsid w:val="004E1B86"/>
    <w:pPr>
      <w:jc w:val="both"/>
    </w:pPr>
    <w:rPr>
      <w:rFonts w:ascii="Calibri" w:hAnsi="Calibri"/>
      <w:sz w:val="22"/>
      <w:szCs w:val="22"/>
    </w:rPr>
  </w:style>
  <w:style w:type="paragraph" w:customStyle="1" w:styleId="310">
    <w:name w:val="Основной текст с отступом 31"/>
    <w:basedOn w:val="a"/>
    <w:rsid w:val="004E1B86"/>
    <w:pPr>
      <w:suppressAutoHyphens/>
      <w:spacing w:after="120" w:line="100" w:lineRule="atLeast"/>
      <w:ind w:left="283"/>
    </w:pPr>
    <w:rPr>
      <w:rFonts w:eastAsia="Calibri"/>
      <w:kern w:val="1"/>
      <w:sz w:val="16"/>
      <w:szCs w:val="16"/>
      <w:lang w:eastAsia="ar-SA"/>
    </w:rPr>
  </w:style>
  <w:style w:type="paragraph" w:customStyle="1" w:styleId="CharChar">
    <w:name w:val="Char Char"/>
    <w:basedOn w:val="a"/>
    <w:autoRedefine/>
    <w:rsid w:val="004E1B86"/>
    <w:pPr>
      <w:spacing w:after="160"/>
      <w:ind w:firstLine="720"/>
    </w:pPr>
    <w:rPr>
      <w:sz w:val="28"/>
      <w:szCs w:val="20"/>
      <w:lang w:val="en-US" w:eastAsia="en-US"/>
    </w:rPr>
  </w:style>
  <w:style w:type="paragraph" w:customStyle="1" w:styleId="51">
    <w:name w:val="Без интервала5"/>
    <w:basedOn w:val="a"/>
    <w:rsid w:val="004E1B86"/>
    <w:rPr>
      <w:sz w:val="32"/>
      <w:szCs w:val="20"/>
    </w:rPr>
  </w:style>
  <w:style w:type="paragraph" w:styleId="affc">
    <w:name w:val="Block Text"/>
    <w:basedOn w:val="a"/>
    <w:uiPriority w:val="99"/>
    <w:rsid w:val="004E1B86"/>
    <w:pPr>
      <w:ind w:left="284" w:right="141"/>
      <w:jc w:val="both"/>
    </w:pPr>
    <w:rPr>
      <w:sz w:val="22"/>
      <w:szCs w:val="20"/>
    </w:rPr>
  </w:style>
  <w:style w:type="paragraph" w:customStyle="1" w:styleId="61">
    <w:name w:val="Без интервала6"/>
    <w:basedOn w:val="a"/>
    <w:rsid w:val="004E1B86"/>
    <w:rPr>
      <w:szCs w:val="32"/>
    </w:rPr>
  </w:style>
  <w:style w:type="character" w:customStyle="1" w:styleId="FontStyle54">
    <w:name w:val="Font Style54"/>
    <w:basedOn w:val="a0"/>
    <w:uiPriority w:val="99"/>
    <w:rsid w:val="004E1B86"/>
    <w:rPr>
      <w:rFonts w:ascii="Times New Roman" w:hAnsi="Times New Roman" w:cs="Times New Roman"/>
      <w:sz w:val="20"/>
      <w:szCs w:val="20"/>
    </w:rPr>
  </w:style>
  <w:style w:type="paragraph" w:customStyle="1" w:styleId="affd">
    <w:name w:val="Знак"/>
    <w:basedOn w:val="a"/>
    <w:rsid w:val="004E1B86"/>
    <w:pPr>
      <w:widowControl w:val="0"/>
      <w:adjustRightInd w:val="0"/>
      <w:spacing w:after="160" w:line="240" w:lineRule="exact"/>
      <w:jc w:val="right"/>
    </w:pPr>
    <w:rPr>
      <w:rFonts w:ascii="Arial" w:hAnsi="Arial" w:cs="Arial"/>
      <w:sz w:val="20"/>
      <w:szCs w:val="20"/>
      <w:lang w:val="en-GB" w:eastAsia="en-US"/>
    </w:rPr>
  </w:style>
  <w:style w:type="paragraph" w:customStyle="1" w:styleId="81">
    <w:name w:val="Без интервала8"/>
    <w:rsid w:val="004E1B86"/>
    <w:rPr>
      <w:rFonts w:eastAsia="Times New Roman"/>
      <w:sz w:val="22"/>
      <w:szCs w:val="22"/>
      <w:lang w:eastAsia="en-US"/>
    </w:rPr>
  </w:style>
  <w:style w:type="character" w:customStyle="1" w:styleId="af">
    <w:name w:val="Абзац списка Знак"/>
    <w:aliases w:val="Bullet List Знак,FooterText Знак,numbered Знак,ТЗ список Знак,GOST_TableList Знак,Paragraphe de liste1 Знак,lp1 Знак"/>
    <w:basedOn w:val="a0"/>
    <w:link w:val="ae"/>
    <w:uiPriority w:val="34"/>
    <w:locked/>
    <w:rsid w:val="004E1B86"/>
    <w:rPr>
      <w:rFonts w:ascii="Times New Roman" w:eastAsia="Times New Roman" w:hAnsi="Times New Roman" w:cs="Times New Roman"/>
      <w:sz w:val="24"/>
      <w:szCs w:val="24"/>
      <w:lang w:eastAsia="ru-RU"/>
    </w:rPr>
  </w:style>
  <w:style w:type="character" w:customStyle="1" w:styleId="fill">
    <w:name w:val="fill"/>
    <w:basedOn w:val="a0"/>
    <w:rsid w:val="00E24809"/>
  </w:style>
  <w:style w:type="character" w:customStyle="1" w:styleId="affe">
    <w:name w:val="Гипертекстовая ссылка"/>
    <w:basedOn w:val="a0"/>
    <w:uiPriority w:val="99"/>
    <w:rsid w:val="00E24809"/>
    <w:rPr>
      <w:color w:val="106BBE"/>
    </w:rPr>
  </w:style>
  <w:style w:type="character" w:customStyle="1" w:styleId="afff">
    <w:name w:val="Основной шрифт"/>
    <w:uiPriority w:val="99"/>
    <w:rsid w:val="00E24809"/>
  </w:style>
  <w:style w:type="character" w:customStyle="1" w:styleId="Normal">
    <w:name w:val="Normal Знак"/>
    <w:link w:val="13"/>
    <w:rsid w:val="00E24809"/>
    <w:rPr>
      <w:rFonts w:ascii="Times New Roman" w:eastAsia="Times New Roman" w:hAnsi="Times New Roman"/>
      <w:sz w:val="22"/>
      <w:szCs w:val="22"/>
      <w:lang w:eastAsia="ru-RU" w:bidi="ar-SA"/>
    </w:rPr>
  </w:style>
  <w:style w:type="character" w:customStyle="1" w:styleId="i-text-lowcase">
    <w:name w:val="i-text-lowcase"/>
    <w:basedOn w:val="a0"/>
    <w:rsid w:val="00E24809"/>
  </w:style>
  <w:style w:type="character" w:customStyle="1" w:styleId="i-pl5">
    <w:name w:val="i-pl5"/>
    <w:basedOn w:val="a0"/>
    <w:rsid w:val="000B47D4"/>
  </w:style>
  <w:style w:type="character" w:customStyle="1" w:styleId="name">
    <w:name w:val="name"/>
    <w:basedOn w:val="a0"/>
    <w:rsid w:val="00AB384F"/>
  </w:style>
  <w:style w:type="paragraph" w:customStyle="1" w:styleId="Default">
    <w:name w:val="Default"/>
    <w:rsid w:val="00AB384F"/>
    <w:pPr>
      <w:autoSpaceDE w:val="0"/>
      <w:autoSpaceDN w:val="0"/>
      <w:adjustRightInd w:val="0"/>
    </w:pPr>
    <w:rPr>
      <w:rFonts w:ascii="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216480843">
      <w:bodyDiv w:val="1"/>
      <w:marLeft w:val="0"/>
      <w:marRight w:val="0"/>
      <w:marTop w:val="0"/>
      <w:marBottom w:val="0"/>
      <w:divBdr>
        <w:top w:val="none" w:sz="0" w:space="0" w:color="auto"/>
        <w:left w:val="none" w:sz="0" w:space="0" w:color="auto"/>
        <w:bottom w:val="none" w:sz="0" w:space="0" w:color="auto"/>
        <w:right w:val="none" w:sz="0" w:space="0" w:color="auto"/>
      </w:divBdr>
      <w:divsChild>
        <w:div w:id="1156263609">
          <w:marLeft w:val="0"/>
          <w:marRight w:val="0"/>
          <w:marTop w:val="0"/>
          <w:marBottom w:val="0"/>
          <w:divBdr>
            <w:top w:val="none" w:sz="0" w:space="0" w:color="auto"/>
            <w:left w:val="none" w:sz="0" w:space="0" w:color="auto"/>
            <w:bottom w:val="none" w:sz="0" w:space="0" w:color="auto"/>
            <w:right w:val="none" w:sz="0" w:space="0" w:color="auto"/>
          </w:divBdr>
          <w:divsChild>
            <w:div w:id="471866305">
              <w:marLeft w:val="0"/>
              <w:marRight w:val="0"/>
              <w:marTop w:val="0"/>
              <w:marBottom w:val="0"/>
              <w:divBdr>
                <w:top w:val="none" w:sz="0" w:space="0" w:color="auto"/>
                <w:left w:val="none" w:sz="0" w:space="0" w:color="auto"/>
                <w:bottom w:val="none" w:sz="0" w:space="0" w:color="auto"/>
                <w:right w:val="none" w:sz="0" w:space="0" w:color="auto"/>
              </w:divBdr>
              <w:divsChild>
                <w:div w:id="832062533">
                  <w:marLeft w:val="0"/>
                  <w:marRight w:val="0"/>
                  <w:marTop w:val="0"/>
                  <w:marBottom w:val="0"/>
                  <w:divBdr>
                    <w:top w:val="none" w:sz="0" w:space="0" w:color="auto"/>
                    <w:left w:val="none" w:sz="0" w:space="0" w:color="auto"/>
                    <w:bottom w:val="none" w:sz="0" w:space="0" w:color="auto"/>
                    <w:right w:val="none" w:sz="0" w:space="0" w:color="auto"/>
                  </w:divBdr>
                  <w:divsChild>
                    <w:div w:id="2068071046">
                      <w:marLeft w:val="0"/>
                      <w:marRight w:val="0"/>
                      <w:marTop w:val="0"/>
                      <w:marBottom w:val="0"/>
                      <w:divBdr>
                        <w:top w:val="none" w:sz="0" w:space="0" w:color="auto"/>
                        <w:left w:val="none" w:sz="0" w:space="0" w:color="auto"/>
                        <w:bottom w:val="none" w:sz="0" w:space="0" w:color="auto"/>
                        <w:right w:val="none" w:sz="0" w:space="0" w:color="auto"/>
                      </w:divBdr>
                      <w:divsChild>
                        <w:div w:id="449471825">
                          <w:marLeft w:val="0"/>
                          <w:marRight w:val="0"/>
                          <w:marTop w:val="0"/>
                          <w:marBottom w:val="0"/>
                          <w:divBdr>
                            <w:top w:val="none" w:sz="0" w:space="0" w:color="auto"/>
                            <w:left w:val="none" w:sz="0" w:space="0" w:color="auto"/>
                            <w:bottom w:val="none" w:sz="0" w:space="0" w:color="auto"/>
                            <w:right w:val="none" w:sz="0" w:space="0" w:color="auto"/>
                          </w:divBdr>
                          <w:divsChild>
                            <w:div w:id="1337072509">
                              <w:marLeft w:val="0"/>
                              <w:marRight w:val="0"/>
                              <w:marTop w:val="0"/>
                              <w:marBottom w:val="0"/>
                              <w:divBdr>
                                <w:top w:val="none" w:sz="0" w:space="0" w:color="auto"/>
                                <w:left w:val="none" w:sz="0" w:space="0" w:color="auto"/>
                                <w:bottom w:val="none" w:sz="0" w:space="0" w:color="auto"/>
                                <w:right w:val="none" w:sz="0" w:space="0" w:color="auto"/>
                              </w:divBdr>
                              <w:divsChild>
                                <w:div w:id="1425569946">
                                  <w:marLeft w:val="0"/>
                                  <w:marRight w:val="0"/>
                                  <w:marTop w:val="0"/>
                                  <w:marBottom w:val="0"/>
                                  <w:divBdr>
                                    <w:top w:val="none" w:sz="0" w:space="0" w:color="auto"/>
                                    <w:left w:val="none" w:sz="0" w:space="0" w:color="auto"/>
                                    <w:bottom w:val="none" w:sz="0" w:space="0" w:color="auto"/>
                                    <w:right w:val="none" w:sz="0" w:space="0" w:color="auto"/>
                                  </w:divBdr>
                                  <w:divsChild>
                                    <w:div w:id="2108846677">
                                      <w:marLeft w:val="0"/>
                                      <w:marRight w:val="0"/>
                                      <w:marTop w:val="0"/>
                                      <w:marBottom w:val="0"/>
                                      <w:divBdr>
                                        <w:top w:val="none" w:sz="0" w:space="0" w:color="auto"/>
                                        <w:left w:val="none" w:sz="0" w:space="0" w:color="auto"/>
                                        <w:bottom w:val="none" w:sz="0" w:space="0" w:color="auto"/>
                                        <w:right w:val="none" w:sz="0" w:space="0" w:color="auto"/>
                                      </w:divBdr>
                                      <w:divsChild>
                                        <w:div w:id="1587882140">
                                          <w:marLeft w:val="0"/>
                                          <w:marRight w:val="0"/>
                                          <w:marTop w:val="0"/>
                                          <w:marBottom w:val="0"/>
                                          <w:divBdr>
                                            <w:top w:val="none" w:sz="0" w:space="0" w:color="auto"/>
                                            <w:left w:val="none" w:sz="0" w:space="0" w:color="auto"/>
                                            <w:bottom w:val="none" w:sz="0" w:space="0" w:color="auto"/>
                                            <w:right w:val="none" w:sz="0" w:space="0" w:color="auto"/>
                                          </w:divBdr>
                                          <w:divsChild>
                                            <w:div w:id="494688702">
                                              <w:marLeft w:val="0"/>
                                              <w:marRight w:val="0"/>
                                              <w:marTop w:val="0"/>
                                              <w:marBottom w:val="0"/>
                                              <w:divBdr>
                                                <w:top w:val="none" w:sz="0" w:space="0" w:color="auto"/>
                                                <w:left w:val="none" w:sz="0" w:space="0" w:color="auto"/>
                                                <w:bottom w:val="none" w:sz="0" w:space="0" w:color="auto"/>
                                                <w:right w:val="none" w:sz="0" w:space="0" w:color="auto"/>
                                              </w:divBdr>
                                              <w:divsChild>
                                                <w:div w:id="81684154">
                                                  <w:marLeft w:val="0"/>
                                                  <w:marRight w:val="0"/>
                                                  <w:marTop w:val="0"/>
                                                  <w:marBottom w:val="0"/>
                                                  <w:divBdr>
                                                    <w:top w:val="none" w:sz="0" w:space="0" w:color="auto"/>
                                                    <w:left w:val="none" w:sz="0" w:space="0" w:color="auto"/>
                                                    <w:bottom w:val="none" w:sz="0" w:space="0" w:color="auto"/>
                                                    <w:right w:val="none" w:sz="0" w:space="0" w:color="auto"/>
                                                  </w:divBdr>
                                                  <w:divsChild>
                                                    <w:div w:id="887452093">
                                                      <w:marLeft w:val="0"/>
                                                      <w:marRight w:val="0"/>
                                                      <w:marTop w:val="0"/>
                                                      <w:marBottom w:val="0"/>
                                                      <w:divBdr>
                                                        <w:top w:val="none" w:sz="0" w:space="0" w:color="auto"/>
                                                        <w:left w:val="none" w:sz="0" w:space="0" w:color="auto"/>
                                                        <w:bottom w:val="none" w:sz="0" w:space="0" w:color="auto"/>
                                                        <w:right w:val="none" w:sz="0" w:space="0" w:color="auto"/>
                                                      </w:divBdr>
                                                      <w:divsChild>
                                                        <w:div w:id="89758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04981965">
      <w:bodyDiv w:val="1"/>
      <w:marLeft w:val="0"/>
      <w:marRight w:val="0"/>
      <w:marTop w:val="0"/>
      <w:marBottom w:val="0"/>
      <w:divBdr>
        <w:top w:val="none" w:sz="0" w:space="0" w:color="auto"/>
        <w:left w:val="none" w:sz="0" w:space="0" w:color="auto"/>
        <w:bottom w:val="none" w:sz="0" w:space="0" w:color="auto"/>
        <w:right w:val="none" w:sz="0" w:space="0" w:color="auto"/>
      </w:divBdr>
      <w:divsChild>
        <w:div w:id="47186344">
          <w:marLeft w:val="0"/>
          <w:marRight w:val="0"/>
          <w:marTop w:val="0"/>
          <w:marBottom w:val="0"/>
          <w:divBdr>
            <w:top w:val="none" w:sz="0" w:space="0" w:color="auto"/>
            <w:left w:val="none" w:sz="0" w:space="0" w:color="auto"/>
            <w:bottom w:val="none" w:sz="0" w:space="0" w:color="auto"/>
            <w:right w:val="none" w:sz="0" w:space="0" w:color="auto"/>
          </w:divBdr>
          <w:divsChild>
            <w:div w:id="75132996">
              <w:marLeft w:val="0"/>
              <w:marRight w:val="0"/>
              <w:marTop w:val="0"/>
              <w:marBottom w:val="0"/>
              <w:divBdr>
                <w:top w:val="none" w:sz="0" w:space="0" w:color="auto"/>
                <w:left w:val="none" w:sz="0" w:space="0" w:color="auto"/>
                <w:bottom w:val="none" w:sz="0" w:space="0" w:color="auto"/>
                <w:right w:val="none" w:sz="0" w:space="0" w:color="auto"/>
              </w:divBdr>
              <w:divsChild>
                <w:div w:id="1699966857">
                  <w:marLeft w:val="0"/>
                  <w:marRight w:val="0"/>
                  <w:marTop w:val="0"/>
                  <w:marBottom w:val="0"/>
                  <w:divBdr>
                    <w:top w:val="none" w:sz="0" w:space="0" w:color="auto"/>
                    <w:left w:val="none" w:sz="0" w:space="0" w:color="auto"/>
                    <w:bottom w:val="none" w:sz="0" w:space="0" w:color="auto"/>
                    <w:right w:val="none" w:sz="0" w:space="0" w:color="auto"/>
                  </w:divBdr>
                  <w:divsChild>
                    <w:div w:id="1948809691">
                      <w:marLeft w:val="0"/>
                      <w:marRight w:val="0"/>
                      <w:marTop w:val="0"/>
                      <w:marBottom w:val="0"/>
                      <w:divBdr>
                        <w:top w:val="none" w:sz="0" w:space="0" w:color="auto"/>
                        <w:left w:val="none" w:sz="0" w:space="0" w:color="auto"/>
                        <w:bottom w:val="none" w:sz="0" w:space="0" w:color="auto"/>
                        <w:right w:val="none" w:sz="0" w:space="0" w:color="auto"/>
                      </w:divBdr>
                      <w:divsChild>
                        <w:div w:id="948780346">
                          <w:marLeft w:val="0"/>
                          <w:marRight w:val="0"/>
                          <w:marTop w:val="0"/>
                          <w:marBottom w:val="0"/>
                          <w:divBdr>
                            <w:top w:val="none" w:sz="0" w:space="0" w:color="auto"/>
                            <w:left w:val="none" w:sz="0" w:space="0" w:color="auto"/>
                            <w:bottom w:val="none" w:sz="0" w:space="0" w:color="auto"/>
                            <w:right w:val="none" w:sz="0" w:space="0" w:color="auto"/>
                          </w:divBdr>
                          <w:divsChild>
                            <w:div w:id="1224175445">
                              <w:marLeft w:val="0"/>
                              <w:marRight w:val="0"/>
                              <w:marTop w:val="0"/>
                              <w:marBottom w:val="0"/>
                              <w:divBdr>
                                <w:top w:val="none" w:sz="0" w:space="0" w:color="auto"/>
                                <w:left w:val="none" w:sz="0" w:space="0" w:color="auto"/>
                                <w:bottom w:val="none" w:sz="0" w:space="0" w:color="auto"/>
                                <w:right w:val="none" w:sz="0" w:space="0" w:color="auto"/>
                              </w:divBdr>
                              <w:divsChild>
                                <w:div w:id="206027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2862145">
      <w:bodyDiv w:val="1"/>
      <w:marLeft w:val="0"/>
      <w:marRight w:val="0"/>
      <w:marTop w:val="0"/>
      <w:marBottom w:val="0"/>
      <w:divBdr>
        <w:top w:val="none" w:sz="0" w:space="0" w:color="auto"/>
        <w:left w:val="none" w:sz="0" w:space="0" w:color="auto"/>
        <w:bottom w:val="none" w:sz="0" w:space="0" w:color="auto"/>
        <w:right w:val="none" w:sz="0" w:space="0" w:color="auto"/>
      </w:divBdr>
      <w:divsChild>
        <w:div w:id="190922761">
          <w:marLeft w:val="0"/>
          <w:marRight w:val="0"/>
          <w:marTop w:val="0"/>
          <w:marBottom w:val="0"/>
          <w:divBdr>
            <w:top w:val="none" w:sz="0" w:space="0" w:color="auto"/>
            <w:left w:val="none" w:sz="0" w:space="0" w:color="auto"/>
            <w:bottom w:val="none" w:sz="0" w:space="0" w:color="auto"/>
            <w:right w:val="none" w:sz="0" w:space="0" w:color="auto"/>
          </w:divBdr>
          <w:divsChild>
            <w:div w:id="1840005335">
              <w:marLeft w:val="0"/>
              <w:marRight w:val="0"/>
              <w:marTop w:val="0"/>
              <w:marBottom w:val="0"/>
              <w:divBdr>
                <w:top w:val="none" w:sz="0" w:space="0" w:color="auto"/>
                <w:left w:val="none" w:sz="0" w:space="0" w:color="auto"/>
                <w:bottom w:val="none" w:sz="0" w:space="0" w:color="auto"/>
                <w:right w:val="none" w:sz="0" w:space="0" w:color="auto"/>
              </w:divBdr>
              <w:divsChild>
                <w:div w:id="1089496628">
                  <w:marLeft w:val="0"/>
                  <w:marRight w:val="0"/>
                  <w:marTop w:val="0"/>
                  <w:marBottom w:val="0"/>
                  <w:divBdr>
                    <w:top w:val="none" w:sz="0" w:space="0" w:color="auto"/>
                    <w:left w:val="none" w:sz="0" w:space="0" w:color="auto"/>
                    <w:bottom w:val="none" w:sz="0" w:space="0" w:color="auto"/>
                    <w:right w:val="none" w:sz="0" w:space="0" w:color="auto"/>
                  </w:divBdr>
                  <w:divsChild>
                    <w:div w:id="520556867">
                      <w:marLeft w:val="0"/>
                      <w:marRight w:val="0"/>
                      <w:marTop w:val="0"/>
                      <w:marBottom w:val="0"/>
                      <w:divBdr>
                        <w:top w:val="none" w:sz="0" w:space="0" w:color="auto"/>
                        <w:left w:val="none" w:sz="0" w:space="0" w:color="auto"/>
                        <w:bottom w:val="none" w:sz="0" w:space="0" w:color="auto"/>
                        <w:right w:val="none" w:sz="0" w:space="0" w:color="auto"/>
                      </w:divBdr>
                      <w:divsChild>
                        <w:div w:id="141773967">
                          <w:marLeft w:val="0"/>
                          <w:marRight w:val="0"/>
                          <w:marTop w:val="0"/>
                          <w:marBottom w:val="0"/>
                          <w:divBdr>
                            <w:top w:val="none" w:sz="0" w:space="0" w:color="auto"/>
                            <w:left w:val="none" w:sz="0" w:space="0" w:color="auto"/>
                            <w:bottom w:val="none" w:sz="0" w:space="0" w:color="auto"/>
                            <w:right w:val="none" w:sz="0" w:space="0" w:color="auto"/>
                          </w:divBdr>
                          <w:divsChild>
                            <w:div w:id="527376146">
                              <w:marLeft w:val="0"/>
                              <w:marRight w:val="0"/>
                              <w:marTop w:val="0"/>
                              <w:marBottom w:val="0"/>
                              <w:divBdr>
                                <w:top w:val="none" w:sz="0" w:space="0" w:color="auto"/>
                                <w:left w:val="none" w:sz="0" w:space="0" w:color="auto"/>
                                <w:bottom w:val="none" w:sz="0" w:space="0" w:color="auto"/>
                                <w:right w:val="none" w:sz="0" w:space="0" w:color="auto"/>
                              </w:divBdr>
                              <w:divsChild>
                                <w:div w:id="895705376">
                                  <w:marLeft w:val="0"/>
                                  <w:marRight w:val="0"/>
                                  <w:marTop w:val="0"/>
                                  <w:marBottom w:val="0"/>
                                  <w:divBdr>
                                    <w:top w:val="none" w:sz="0" w:space="0" w:color="auto"/>
                                    <w:left w:val="none" w:sz="0" w:space="0" w:color="auto"/>
                                    <w:bottom w:val="none" w:sz="0" w:space="0" w:color="auto"/>
                                    <w:right w:val="none" w:sz="0" w:space="0" w:color="auto"/>
                                  </w:divBdr>
                                  <w:divsChild>
                                    <w:div w:id="1174959090">
                                      <w:marLeft w:val="0"/>
                                      <w:marRight w:val="0"/>
                                      <w:marTop w:val="0"/>
                                      <w:marBottom w:val="0"/>
                                      <w:divBdr>
                                        <w:top w:val="none" w:sz="0" w:space="0" w:color="auto"/>
                                        <w:left w:val="none" w:sz="0" w:space="0" w:color="auto"/>
                                        <w:bottom w:val="none" w:sz="0" w:space="0" w:color="auto"/>
                                        <w:right w:val="none" w:sz="0" w:space="0" w:color="auto"/>
                                      </w:divBdr>
                                      <w:divsChild>
                                        <w:div w:id="602306240">
                                          <w:marLeft w:val="0"/>
                                          <w:marRight w:val="0"/>
                                          <w:marTop w:val="0"/>
                                          <w:marBottom w:val="0"/>
                                          <w:divBdr>
                                            <w:top w:val="none" w:sz="0" w:space="0" w:color="auto"/>
                                            <w:left w:val="none" w:sz="0" w:space="0" w:color="auto"/>
                                            <w:bottom w:val="none" w:sz="0" w:space="0" w:color="auto"/>
                                            <w:right w:val="none" w:sz="0" w:space="0" w:color="auto"/>
                                          </w:divBdr>
                                          <w:divsChild>
                                            <w:div w:id="857350544">
                                              <w:marLeft w:val="0"/>
                                              <w:marRight w:val="0"/>
                                              <w:marTop w:val="0"/>
                                              <w:marBottom w:val="0"/>
                                              <w:divBdr>
                                                <w:top w:val="none" w:sz="0" w:space="0" w:color="auto"/>
                                                <w:left w:val="none" w:sz="0" w:space="0" w:color="auto"/>
                                                <w:bottom w:val="none" w:sz="0" w:space="0" w:color="auto"/>
                                                <w:right w:val="none" w:sz="0" w:space="0" w:color="auto"/>
                                              </w:divBdr>
                                              <w:divsChild>
                                                <w:div w:id="1438519735">
                                                  <w:marLeft w:val="0"/>
                                                  <w:marRight w:val="0"/>
                                                  <w:marTop w:val="0"/>
                                                  <w:marBottom w:val="0"/>
                                                  <w:divBdr>
                                                    <w:top w:val="none" w:sz="0" w:space="0" w:color="auto"/>
                                                    <w:left w:val="none" w:sz="0" w:space="0" w:color="auto"/>
                                                    <w:bottom w:val="none" w:sz="0" w:space="0" w:color="auto"/>
                                                    <w:right w:val="none" w:sz="0" w:space="0" w:color="auto"/>
                                                  </w:divBdr>
                                                  <w:divsChild>
                                                    <w:div w:id="494301411">
                                                      <w:marLeft w:val="0"/>
                                                      <w:marRight w:val="0"/>
                                                      <w:marTop w:val="0"/>
                                                      <w:marBottom w:val="0"/>
                                                      <w:divBdr>
                                                        <w:top w:val="none" w:sz="0" w:space="0" w:color="auto"/>
                                                        <w:left w:val="none" w:sz="0" w:space="0" w:color="auto"/>
                                                        <w:bottom w:val="none" w:sz="0" w:space="0" w:color="auto"/>
                                                        <w:right w:val="none" w:sz="0" w:space="0" w:color="auto"/>
                                                      </w:divBdr>
                                                      <w:divsChild>
                                                        <w:div w:id="143628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87538134">
      <w:bodyDiv w:val="1"/>
      <w:marLeft w:val="0"/>
      <w:marRight w:val="0"/>
      <w:marTop w:val="0"/>
      <w:marBottom w:val="0"/>
      <w:divBdr>
        <w:top w:val="none" w:sz="0" w:space="0" w:color="auto"/>
        <w:left w:val="none" w:sz="0" w:space="0" w:color="auto"/>
        <w:bottom w:val="none" w:sz="0" w:space="0" w:color="auto"/>
        <w:right w:val="none" w:sz="0" w:space="0" w:color="auto"/>
      </w:divBdr>
    </w:div>
    <w:div w:id="816803393">
      <w:bodyDiv w:val="1"/>
      <w:marLeft w:val="0"/>
      <w:marRight w:val="0"/>
      <w:marTop w:val="0"/>
      <w:marBottom w:val="0"/>
      <w:divBdr>
        <w:top w:val="none" w:sz="0" w:space="0" w:color="auto"/>
        <w:left w:val="none" w:sz="0" w:space="0" w:color="auto"/>
        <w:bottom w:val="none" w:sz="0" w:space="0" w:color="auto"/>
        <w:right w:val="none" w:sz="0" w:space="0" w:color="auto"/>
      </w:divBdr>
      <w:divsChild>
        <w:div w:id="2130933506">
          <w:marLeft w:val="0"/>
          <w:marRight w:val="0"/>
          <w:marTop w:val="0"/>
          <w:marBottom w:val="0"/>
          <w:divBdr>
            <w:top w:val="none" w:sz="0" w:space="0" w:color="auto"/>
            <w:left w:val="none" w:sz="0" w:space="0" w:color="auto"/>
            <w:bottom w:val="none" w:sz="0" w:space="0" w:color="auto"/>
            <w:right w:val="none" w:sz="0" w:space="0" w:color="auto"/>
          </w:divBdr>
          <w:divsChild>
            <w:div w:id="244730318">
              <w:marLeft w:val="0"/>
              <w:marRight w:val="0"/>
              <w:marTop w:val="0"/>
              <w:marBottom w:val="0"/>
              <w:divBdr>
                <w:top w:val="none" w:sz="0" w:space="0" w:color="auto"/>
                <w:left w:val="none" w:sz="0" w:space="0" w:color="auto"/>
                <w:bottom w:val="none" w:sz="0" w:space="0" w:color="auto"/>
                <w:right w:val="none" w:sz="0" w:space="0" w:color="auto"/>
              </w:divBdr>
              <w:divsChild>
                <w:div w:id="1248809683">
                  <w:marLeft w:val="0"/>
                  <w:marRight w:val="0"/>
                  <w:marTop w:val="0"/>
                  <w:marBottom w:val="0"/>
                  <w:divBdr>
                    <w:top w:val="none" w:sz="0" w:space="0" w:color="auto"/>
                    <w:left w:val="none" w:sz="0" w:space="0" w:color="auto"/>
                    <w:bottom w:val="none" w:sz="0" w:space="0" w:color="auto"/>
                    <w:right w:val="none" w:sz="0" w:space="0" w:color="auto"/>
                  </w:divBdr>
                  <w:divsChild>
                    <w:div w:id="711812168">
                      <w:marLeft w:val="0"/>
                      <w:marRight w:val="0"/>
                      <w:marTop w:val="0"/>
                      <w:marBottom w:val="0"/>
                      <w:divBdr>
                        <w:top w:val="none" w:sz="0" w:space="0" w:color="auto"/>
                        <w:left w:val="none" w:sz="0" w:space="0" w:color="auto"/>
                        <w:bottom w:val="none" w:sz="0" w:space="0" w:color="auto"/>
                        <w:right w:val="none" w:sz="0" w:space="0" w:color="auto"/>
                      </w:divBdr>
                      <w:divsChild>
                        <w:div w:id="1148664567">
                          <w:marLeft w:val="-240"/>
                          <w:marRight w:val="-240"/>
                          <w:marTop w:val="0"/>
                          <w:marBottom w:val="0"/>
                          <w:divBdr>
                            <w:top w:val="none" w:sz="0" w:space="0" w:color="auto"/>
                            <w:left w:val="none" w:sz="0" w:space="0" w:color="auto"/>
                            <w:bottom w:val="none" w:sz="0" w:space="0" w:color="auto"/>
                            <w:right w:val="none" w:sz="0" w:space="0" w:color="auto"/>
                          </w:divBdr>
                          <w:divsChild>
                            <w:div w:id="1319336033">
                              <w:marLeft w:val="0"/>
                              <w:marRight w:val="0"/>
                              <w:marTop w:val="0"/>
                              <w:marBottom w:val="0"/>
                              <w:divBdr>
                                <w:top w:val="none" w:sz="0" w:space="0" w:color="auto"/>
                                <w:left w:val="none" w:sz="0" w:space="0" w:color="auto"/>
                                <w:bottom w:val="none" w:sz="0" w:space="0" w:color="auto"/>
                                <w:right w:val="none" w:sz="0" w:space="0" w:color="auto"/>
                              </w:divBdr>
                              <w:divsChild>
                                <w:div w:id="2131776410">
                                  <w:marLeft w:val="0"/>
                                  <w:marRight w:val="0"/>
                                  <w:marTop w:val="0"/>
                                  <w:marBottom w:val="0"/>
                                  <w:divBdr>
                                    <w:top w:val="none" w:sz="0" w:space="0" w:color="auto"/>
                                    <w:left w:val="none" w:sz="0" w:space="0" w:color="auto"/>
                                    <w:bottom w:val="none" w:sz="0" w:space="0" w:color="auto"/>
                                    <w:right w:val="none" w:sz="0" w:space="0" w:color="auto"/>
                                  </w:divBdr>
                                  <w:divsChild>
                                    <w:div w:id="1913272624">
                                      <w:marLeft w:val="0"/>
                                      <w:marRight w:val="0"/>
                                      <w:marTop w:val="0"/>
                                      <w:marBottom w:val="0"/>
                                      <w:divBdr>
                                        <w:top w:val="single" w:sz="6" w:space="19" w:color="DDDDDD"/>
                                        <w:left w:val="single" w:sz="6" w:space="17" w:color="DDDDDD"/>
                                        <w:bottom w:val="single" w:sz="6" w:space="19" w:color="DDDDDD"/>
                                        <w:right w:val="single" w:sz="6" w:space="17" w:color="DDDDDD"/>
                                      </w:divBdr>
                                      <w:divsChild>
                                        <w:div w:id="1579829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7865259">
      <w:bodyDiv w:val="1"/>
      <w:marLeft w:val="0"/>
      <w:marRight w:val="0"/>
      <w:marTop w:val="0"/>
      <w:marBottom w:val="0"/>
      <w:divBdr>
        <w:top w:val="none" w:sz="0" w:space="0" w:color="auto"/>
        <w:left w:val="none" w:sz="0" w:space="0" w:color="auto"/>
        <w:bottom w:val="none" w:sz="0" w:space="0" w:color="auto"/>
        <w:right w:val="none" w:sz="0" w:space="0" w:color="auto"/>
      </w:divBdr>
    </w:div>
    <w:div w:id="1245917400">
      <w:bodyDiv w:val="1"/>
      <w:marLeft w:val="0"/>
      <w:marRight w:val="0"/>
      <w:marTop w:val="0"/>
      <w:marBottom w:val="0"/>
      <w:divBdr>
        <w:top w:val="none" w:sz="0" w:space="0" w:color="auto"/>
        <w:left w:val="none" w:sz="0" w:space="0" w:color="auto"/>
        <w:bottom w:val="none" w:sz="0" w:space="0" w:color="auto"/>
        <w:right w:val="none" w:sz="0" w:space="0" w:color="auto"/>
      </w:divBdr>
      <w:divsChild>
        <w:div w:id="123502062">
          <w:marLeft w:val="0"/>
          <w:marRight w:val="0"/>
          <w:marTop w:val="0"/>
          <w:marBottom w:val="0"/>
          <w:divBdr>
            <w:top w:val="none" w:sz="0" w:space="0" w:color="auto"/>
            <w:left w:val="none" w:sz="0" w:space="0" w:color="auto"/>
            <w:bottom w:val="none" w:sz="0" w:space="0" w:color="auto"/>
            <w:right w:val="none" w:sz="0" w:space="0" w:color="auto"/>
          </w:divBdr>
          <w:divsChild>
            <w:div w:id="1446315956">
              <w:marLeft w:val="0"/>
              <w:marRight w:val="0"/>
              <w:marTop w:val="0"/>
              <w:marBottom w:val="0"/>
              <w:divBdr>
                <w:top w:val="none" w:sz="0" w:space="0" w:color="auto"/>
                <w:left w:val="none" w:sz="0" w:space="0" w:color="auto"/>
                <w:bottom w:val="none" w:sz="0" w:space="0" w:color="auto"/>
                <w:right w:val="none" w:sz="0" w:space="0" w:color="auto"/>
              </w:divBdr>
              <w:divsChild>
                <w:div w:id="431166000">
                  <w:marLeft w:val="0"/>
                  <w:marRight w:val="0"/>
                  <w:marTop w:val="0"/>
                  <w:marBottom w:val="0"/>
                  <w:divBdr>
                    <w:top w:val="none" w:sz="0" w:space="0" w:color="auto"/>
                    <w:left w:val="none" w:sz="0" w:space="0" w:color="auto"/>
                    <w:bottom w:val="none" w:sz="0" w:space="0" w:color="auto"/>
                    <w:right w:val="none" w:sz="0" w:space="0" w:color="auto"/>
                  </w:divBdr>
                  <w:divsChild>
                    <w:div w:id="2128306517">
                      <w:marLeft w:val="0"/>
                      <w:marRight w:val="0"/>
                      <w:marTop w:val="0"/>
                      <w:marBottom w:val="0"/>
                      <w:divBdr>
                        <w:top w:val="none" w:sz="0" w:space="0" w:color="auto"/>
                        <w:left w:val="none" w:sz="0" w:space="0" w:color="auto"/>
                        <w:bottom w:val="none" w:sz="0" w:space="0" w:color="auto"/>
                        <w:right w:val="none" w:sz="0" w:space="0" w:color="auto"/>
                      </w:divBdr>
                      <w:divsChild>
                        <w:div w:id="2117675848">
                          <w:marLeft w:val="0"/>
                          <w:marRight w:val="0"/>
                          <w:marTop w:val="0"/>
                          <w:marBottom w:val="0"/>
                          <w:divBdr>
                            <w:top w:val="none" w:sz="0" w:space="0" w:color="auto"/>
                            <w:left w:val="none" w:sz="0" w:space="0" w:color="auto"/>
                            <w:bottom w:val="none" w:sz="0" w:space="0" w:color="auto"/>
                            <w:right w:val="none" w:sz="0" w:space="0" w:color="auto"/>
                          </w:divBdr>
                          <w:divsChild>
                            <w:div w:id="530455717">
                              <w:marLeft w:val="0"/>
                              <w:marRight w:val="0"/>
                              <w:marTop w:val="0"/>
                              <w:marBottom w:val="0"/>
                              <w:divBdr>
                                <w:top w:val="none" w:sz="0" w:space="0" w:color="auto"/>
                                <w:left w:val="none" w:sz="0" w:space="0" w:color="auto"/>
                                <w:bottom w:val="none" w:sz="0" w:space="0" w:color="auto"/>
                                <w:right w:val="none" w:sz="0" w:space="0" w:color="auto"/>
                              </w:divBdr>
                              <w:divsChild>
                                <w:div w:id="59405965">
                                  <w:marLeft w:val="0"/>
                                  <w:marRight w:val="0"/>
                                  <w:marTop w:val="0"/>
                                  <w:marBottom w:val="0"/>
                                  <w:divBdr>
                                    <w:top w:val="none" w:sz="0" w:space="0" w:color="auto"/>
                                    <w:left w:val="none" w:sz="0" w:space="0" w:color="auto"/>
                                    <w:bottom w:val="none" w:sz="0" w:space="0" w:color="auto"/>
                                    <w:right w:val="none" w:sz="0" w:space="0" w:color="auto"/>
                                  </w:divBdr>
                                  <w:divsChild>
                                    <w:div w:id="2114595222">
                                      <w:marLeft w:val="0"/>
                                      <w:marRight w:val="0"/>
                                      <w:marTop w:val="0"/>
                                      <w:marBottom w:val="0"/>
                                      <w:divBdr>
                                        <w:top w:val="none" w:sz="0" w:space="0" w:color="auto"/>
                                        <w:left w:val="none" w:sz="0" w:space="0" w:color="auto"/>
                                        <w:bottom w:val="none" w:sz="0" w:space="0" w:color="auto"/>
                                        <w:right w:val="none" w:sz="0" w:space="0" w:color="auto"/>
                                      </w:divBdr>
                                      <w:divsChild>
                                        <w:div w:id="2058701822">
                                          <w:marLeft w:val="-384"/>
                                          <w:marRight w:val="0"/>
                                          <w:marTop w:val="0"/>
                                          <w:marBottom w:val="0"/>
                                          <w:divBdr>
                                            <w:top w:val="none" w:sz="0" w:space="0" w:color="auto"/>
                                            <w:left w:val="none" w:sz="0" w:space="0" w:color="auto"/>
                                            <w:bottom w:val="none" w:sz="0" w:space="0" w:color="auto"/>
                                            <w:right w:val="none" w:sz="0" w:space="0" w:color="auto"/>
                                          </w:divBdr>
                                          <w:divsChild>
                                            <w:div w:id="1267543436">
                                              <w:marLeft w:val="0"/>
                                              <w:marRight w:val="0"/>
                                              <w:marTop w:val="0"/>
                                              <w:marBottom w:val="0"/>
                                              <w:divBdr>
                                                <w:top w:val="none" w:sz="0" w:space="0" w:color="auto"/>
                                                <w:left w:val="none" w:sz="0" w:space="0" w:color="auto"/>
                                                <w:bottom w:val="none" w:sz="0" w:space="0" w:color="auto"/>
                                                <w:right w:val="none" w:sz="0" w:space="0" w:color="auto"/>
                                              </w:divBdr>
                                              <w:divsChild>
                                                <w:div w:id="1094865784">
                                                  <w:marLeft w:val="0"/>
                                                  <w:marRight w:val="0"/>
                                                  <w:marTop w:val="0"/>
                                                  <w:marBottom w:val="0"/>
                                                  <w:divBdr>
                                                    <w:top w:val="none" w:sz="0" w:space="0" w:color="auto"/>
                                                    <w:left w:val="none" w:sz="0" w:space="0" w:color="auto"/>
                                                    <w:bottom w:val="none" w:sz="0" w:space="0" w:color="auto"/>
                                                    <w:right w:val="none" w:sz="0" w:space="0" w:color="auto"/>
                                                  </w:divBdr>
                                                  <w:divsChild>
                                                    <w:div w:id="893466983">
                                                      <w:marLeft w:val="0"/>
                                                      <w:marRight w:val="0"/>
                                                      <w:marTop w:val="0"/>
                                                      <w:marBottom w:val="0"/>
                                                      <w:divBdr>
                                                        <w:top w:val="none" w:sz="0" w:space="0" w:color="auto"/>
                                                        <w:left w:val="none" w:sz="0" w:space="0" w:color="auto"/>
                                                        <w:bottom w:val="none" w:sz="0" w:space="0" w:color="auto"/>
                                                        <w:right w:val="none" w:sz="0" w:space="0" w:color="auto"/>
                                                      </w:divBdr>
                                                      <w:divsChild>
                                                        <w:div w:id="1746608752">
                                                          <w:marLeft w:val="0"/>
                                                          <w:marRight w:val="0"/>
                                                          <w:marTop w:val="0"/>
                                                          <w:marBottom w:val="0"/>
                                                          <w:divBdr>
                                                            <w:top w:val="none" w:sz="0" w:space="0" w:color="auto"/>
                                                            <w:left w:val="none" w:sz="0" w:space="0" w:color="auto"/>
                                                            <w:bottom w:val="none" w:sz="0" w:space="0" w:color="auto"/>
                                                            <w:right w:val="none" w:sz="0" w:space="0" w:color="auto"/>
                                                          </w:divBdr>
                                                          <w:divsChild>
                                                            <w:div w:id="1326202900">
                                                              <w:marLeft w:val="0"/>
                                                              <w:marRight w:val="0"/>
                                                              <w:marTop w:val="0"/>
                                                              <w:marBottom w:val="0"/>
                                                              <w:divBdr>
                                                                <w:top w:val="none" w:sz="0" w:space="0" w:color="auto"/>
                                                                <w:left w:val="none" w:sz="0" w:space="0" w:color="auto"/>
                                                                <w:bottom w:val="none" w:sz="0" w:space="0" w:color="auto"/>
                                                                <w:right w:val="none" w:sz="0" w:space="0" w:color="auto"/>
                                                              </w:divBdr>
                                                              <w:divsChild>
                                                                <w:div w:id="1703479579">
                                                                  <w:marLeft w:val="0"/>
                                                                  <w:marRight w:val="0"/>
                                                                  <w:marTop w:val="0"/>
                                                                  <w:marBottom w:val="0"/>
                                                                  <w:divBdr>
                                                                    <w:top w:val="none" w:sz="0" w:space="0" w:color="auto"/>
                                                                    <w:left w:val="none" w:sz="0" w:space="0" w:color="auto"/>
                                                                    <w:bottom w:val="none" w:sz="0" w:space="0" w:color="auto"/>
                                                                    <w:right w:val="none" w:sz="0" w:space="0" w:color="auto"/>
                                                                  </w:divBdr>
                                                                  <w:divsChild>
                                                                    <w:div w:id="1727340222">
                                                                      <w:marLeft w:val="0"/>
                                                                      <w:marRight w:val="0"/>
                                                                      <w:marTop w:val="0"/>
                                                                      <w:marBottom w:val="0"/>
                                                                      <w:divBdr>
                                                                        <w:top w:val="none" w:sz="0" w:space="0" w:color="auto"/>
                                                                        <w:left w:val="none" w:sz="0" w:space="0" w:color="auto"/>
                                                                        <w:bottom w:val="none" w:sz="0" w:space="0" w:color="auto"/>
                                                                        <w:right w:val="none" w:sz="0" w:space="0" w:color="auto"/>
                                                                      </w:divBdr>
                                                                      <w:divsChild>
                                                                        <w:div w:id="164280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0781650">
      <w:bodyDiv w:val="1"/>
      <w:marLeft w:val="0"/>
      <w:marRight w:val="0"/>
      <w:marTop w:val="0"/>
      <w:marBottom w:val="0"/>
      <w:divBdr>
        <w:top w:val="none" w:sz="0" w:space="0" w:color="auto"/>
        <w:left w:val="none" w:sz="0" w:space="0" w:color="auto"/>
        <w:bottom w:val="none" w:sz="0" w:space="0" w:color="auto"/>
        <w:right w:val="none" w:sz="0" w:space="0" w:color="auto"/>
      </w:divBdr>
      <w:divsChild>
        <w:div w:id="1434403423">
          <w:marLeft w:val="0"/>
          <w:marRight w:val="0"/>
          <w:marTop w:val="0"/>
          <w:marBottom w:val="0"/>
          <w:divBdr>
            <w:top w:val="none" w:sz="0" w:space="0" w:color="auto"/>
            <w:left w:val="none" w:sz="0" w:space="0" w:color="auto"/>
            <w:bottom w:val="none" w:sz="0" w:space="0" w:color="auto"/>
            <w:right w:val="none" w:sz="0" w:space="0" w:color="auto"/>
          </w:divBdr>
          <w:divsChild>
            <w:div w:id="1076707311">
              <w:marLeft w:val="0"/>
              <w:marRight w:val="0"/>
              <w:marTop w:val="0"/>
              <w:marBottom w:val="0"/>
              <w:divBdr>
                <w:top w:val="none" w:sz="0" w:space="0" w:color="auto"/>
                <w:left w:val="none" w:sz="0" w:space="0" w:color="auto"/>
                <w:bottom w:val="none" w:sz="0" w:space="0" w:color="auto"/>
                <w:right w:val="none" w:sz="0" w:space="0" w:color="auto"/>
              </w:divBdr>
              <w:divsChild>
                <w:div w:id="664743867">
                  <w:marLeft w:val="0"/>
                  <w:marRight w:val="0"/>
                  <w:marTop w:val="0"/>
                  <w:marBottom w:val="0"/>
                  <w:divBdr>
                    <w:top w:val="none" w:sz="0" w:space="0" w:color="auto"/>
                    <w:left w:val="none" w:sz="0" w:space="0" w:color="auto"/>
                    <w:bottom w:val="none" w:sz="0" w:space="0" w:color="auto"/>
                    <w:right w:val="none" w:sz="0" w:space="0" w:color="auto"/>
                  </w:divBdr>
                  <w:divsChild>
                    <w:div w:id="566066983">
                      <w:marLeft w:val="0"/>
                      <w:marRight w:val="0"/>
                      <w:marTop w:val="0"/>
                      <w:marBottom w:val="0"/>
                      <w:divBdr>
                        <w:top w:val="none" w:sz="0" w:space="0" w:color="auto"/>
                        <w:left w:val="none" w:sz="0" w:space="0" w:color="auto"/>
                        <w:bottom w:val="none" w:sz="0" w:space="0" w:color="auto"/>
                        <w:right w:val="none" w:sz="0" w:space="0" w:color="auto"/>
                      </w:divBdr>
                      <w:divsChild>
                        <w:div w:id="896747606">
                          <w:marLeft w:val="0"/>
                          <w:marRight w:val="0"/>
                          <w:marTop w:val="0"/>
                          <w:marBottom w:val="0"/>
                          <w:divBdr>
                            <w:top w:val="none" w:sz="0" w:space="0" w:color="auto"/>
                            <w:left w:val="none" w:sz="0" w:space="0" w:color="auto"/>
                            <w:bottom w:val="none" w:sz="0" w:space="0" w:color="auto"/>
                            <w:right w:val="none" w:sz="0" w:space="0" w:color="auto"/>
                          </w:divBdr>
                          <w:divsChild>
                            <w:div w:id="1074011316">
                              <w:marLeft w:val="0"/>
                              <w:marRight w:val="0"/>
                              <w:marTop w:val="0"/>
                              <w:marBottom w:val="0"/>
                              <w:divBdr>
                                <w:top w:val="none" w:sz="0" w:space="0" w:color="auto"/>
                                <w:left w:val="none" w:sz="0" w:space="0" w:color="auto"/>
                                <w:bottom w:val="none" w:sz="0" w:space="0" w:color="auto"/>
                                <w:right w:val="none" w:sz="0" w:space="0" w:color="auto"/>
                              </w:divBdr>
                              <w:divsChild>
                                <w:div w:id="1041786165">
                                  <w:marLeft w:val="0"/>
                                  <w:marRight w:val="0"/>
                                  <w:marTop w:val="0"/>
                                  <w:marBottom w:val="0"/>
                                  <w:divBdr>
                                    <w:top w:val="none" w:sz="0" w:space="0" w:color="auto"/>
                                    <w:left w:val="none" w:sz="0" w:space="0" w:color="auto"/>
                                    <w:bottom w:val="none" w:sz="0" w:space="0" w:color="auto"/>
                                    <w:right w:val="none" w:sz="0" w:space="0" w:color="auto"/>
                                  </w:divBdr>
                                  <w:divsChild>
                                    <w:div w:id="1899627895">
                                      <w:marLeft w:val="0"/>
                                      <w:marRight w:val="0"/>
                                      <w:marTop w:val="0"/>
                                      <w:marBottom w:val="0"/>
                                      <w:divBdr>
                                        <w:top w:val="none" w:sz="0" w:space="0" w:color="auto"/>
                                        <w:left w:val="none" w:sz="0" w:space="0" w:color="auto"/>
                                        <w:bottom w:val="none" w:sz="0" w:space="0" w:color="auto"/>
                                        <w:right w:val="none" w:sz="0" w:space="0" w:color="auto"/>
                                      </w:divBdr>
                                      <w:divsChild>
                                        <w:div w:id="203176210">
                                          <w:marLeft w:val="0"/>
                                          <w:marRight w:val="0"/>
                                          <w:marTop w:val="0"/>
                                          <w:marBottom w:val="0"/>
                                          <w:divBdr>
                                            <w:top w:val="none" w:sz="0" w:space="0" w:color="auto"/>
                                            <w:left w:val="none" w:sz="0" w:space="0" w:color="auto"/>
                                            <w:bottom w:val="none" w:sz="0" w:space="0" w:color="auto"/>
                                            <w:right w:val="none" w:sz="0" w:space="0" w:color="auto"/>
                                          </w:divBdr>
                                          <w:divsChild>
                                            <w:div w:id="211027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0523772">
      <w:bodyDiv w:val="1"/>
      <w:marLeft w:val="0"/>
      <w:marRight w:val="0"/>
      <w:marTop w:val="0"/>
      <w:marBottom w:val="0"/>
      <w:divBdr>
        <w:top w:val="none" w:sz="0" w:space="0" w:color="auto"/>
        <w:left w:val="none" w:sz="0" w:space="0" w:color="auto"/>
        <w:bottom w:val="none" w:sz="0" w:space="0" w:color="auto"/>
        <w:right w:val="none" w:sz="0" w:space="0" w:color="auto"/>
      </w:divBdr>
      <w:divsChild>
        <w:div w:id="1105153726">
          <w:marLeft w:val="0"/>
          <w:marRight w:val="0"/>
          <w:marTop w:val="0"/>
          <w:marBottom w:val="0"/>
          <w:divBdr>
            <w:top w:val="none" w:sz="0" w:space="0" w:color="auto"/>
            <w:left w:val="none" w:sz="0" w:space="0" w:color="auto"/>
            <w:bottom w:val="none" w:sz="0" w:space="0" w:color="auto"/>
            <w:right w:val="none" w:sz="0" w:space="0" w:color="auto"/>
          </w:divBdr>
          <w:divsChild>
            <w:div w:id="762608587">
              <w:marLeft w:val="0"/>
              <w:marRight w:val="0"/>
              <w:marTop w:val="0"/>
              <w:marBottom w:val="0"/>
              <w:divBdr>
                <w:top w:val="none" w:sz="0" w:space="0" w:color="auto"/>
                <w:left w:val="none" w:sz="0" w:space="0" w:color="auto"/>
                <w:bottom w:val="none" w:sz="0" w:space="0" w:color="auto"/>
                <w:right w:val="none" w:sz="0" w:space="0" w:color="auto"/>
              </w:divBdr>
              <w:divsChild>
                <w:div w:id="1718359256">
                  <w:marLeft w:val="0"/>
                  <w:marRight w:val="0"/>
                  <w:marTop w:val="0"/>
                  <w:marBottom w:val="0"/>
                  <w:divBdr>
                    <w:top w:val="none" w:sz="0" w:space="0" w:color="auto"/>
                    <w:left w:val="none" w:sz="0" w:space="0" w:color="auto"/>
                    <w:bottom w:val="none" w:sz="0" w:space="0" w:color="auto"/>
                    <w:right w:val="none" w:sz="0" w:space="0" w:color="auto"/>
                  </w:divBdr>
                  <w:divsChild>
                    <w:div w:id="1277636467">
                      <w:marLeft w:val="0"/>
                      <w:marRight w:val="0"/>
                      <w:marTop w:val="0"/>
                      <w:marBottom w:val="0"/>
                      <w:divBdr>
                        <w:top w:val="none" w:sz="0" w:space="0" w:color="auto"/>
                        <w:left w:val="none" w:sz="0" w:space="0" w:color="auto"/>
                        <w:bottom w:val="none" w:sz="0" w:space="0" w:color="auto"/>
                        <w:right w:val="none" w:sz="0" w:space="0" w:color="auto"/>
                      </w:divBdr>
                      <w:divsChild>
                        <w:div w:id="928274003">
                          <w:marLeft w:val="0"/>
                          <w:marRight w:val="0"/>
                          <w:marTop w:val="0"/>
                          <w:marBottom w:val="0"/>
                          <w:divBdr>
                            <w:top w:val="none" w:sz="0" w:space="0" w:color="auto"/>
                            <w:left w:val="none" w:sz="0" w:space="0" w:color="auto"/>
                            <w:bottom w:val="none" w:sz="0" w:space="0" w:color="auto"/>
                            <w:right w:val="none" w:sz="0" w:space="0" w:color="auto"/>
                          </w:divBdr>
                          <w:divsChild>
                            <w:div w:id="744181663">
                              <w:marLeft w:val="0"/>
                              <w:marRight w:val="0"/>
                              <w:marTop w:val="0"/>
                              <w:marBottom w:val="0"/>
                              <w:divBdr>
                                <w:top w:val="none" w:sz="0" w:space="0" w:color="auto"/>
                                <w:left w:val="none" w:sz="0" w:space="0" w:color="auto"/>
                                <w:bottom w:val="none" w:sz="0" w:space="0" w:color="auto"/>
                                <w:right w:val="none" w:sz="0" w:space="0" w:color="auto"/>
                              </w:divBdr>
                              <w:divsChild>
                                <w:div w:id="1200314429">
                                  <w:marLeft w:val="0"/>
                                  <w:marRight w:val="0"/>
                                  <w:marTop w:val="0"/>
                                  <w:marBottom w:val="0"/>
                                  <w:divBdr>
                                    <w:top w:val="none" w:sz="0" w:space="0" w:color="auto"/>
                                    <w:left w:val="none" w:sz="0" w:space="0" w:color="auto"/>
                                    <w:bottom w:val="none" w:sz="0" w:space="0" w:color="auto"/>
                                    <w:right w:val="none" w:sz="0" w:space="0" w:color="auto"/>
                                  </w:divBdr>
                                  <w:divsChild>
                                    <w:div w:id="1754737776">
                                      <w:marLeft w:val="0"/>
                                      <w:marRight w:val="0"/>
                                      <w:marTop w:val="0"/>
                                      <w:marBottom w:val="0"/>
                                      <w:divBdr>
                                        <w:top w:val="none" w:sz="0" w:space="0" w:color="auto"/>
                                        <w:left w:val="none" w:sz="0" w:space="0" w:color="auto"/>
                                        <w:bottom w:val="none" w:sz="0" w:space="0" w:color="auto"/>
                                        <w:right w:val="none" w:sz="0" w:space="0" w:color="auto"/>
                                      </w:divBdr>
                                      <w:divsChild>
                                        <w:div w:id="343938052">
                                          <w:marLeft w:val="0"/>
                                          <w:marRight w:val="0"/>
                                          <w:marTop w:val="0"/>
                                          <w:marBottom w:val="0"/>
                                          <w:divBdr>
                                            <w:top w:val="none" w:sz="0" w:space="0" w:color="auto"/>
                                            <w:left w:val="none" w:sz="0" w:space="0" w:color="auto"/>
                                            <w:bottom w:val="none" w:sz="0" w:space="0" w:color="auto"/>
                                            <w:right w:val="none" w:sz="0" w:space="0" w:color="auto"/>
                                          </w:divBdr>
                                          <w:divsChild>
                                            <w:div w:id="1645742458">
                                              <w:marLeft w:val="0"/>
                                              <w:marRight w:val="0"/>
                                              <w:marTop w:val="0"/>
                                              <w:marBottom w:val="0"/>
                                              <w:divBdr>
                                                <w:top w:val="none" w:sz="0" w:space="0" w:color="auto"/>
                                                <w:left w:val="none" w:sz="0" w:space="0" w:color="auto"/>
                                                <w:bottom w:val="none" w:sz="0" w:space="0" w:color="auto"/>
                                                <w:right w:val="none" w:sz="0" w:space="0" w:color="auto"/>
                                              </w:divBdr>
                                              <w:divsChild>
                                                <w:div w:id="1924559032">
                                                  <w:marLeft w:val="0"/>
                                                  <w:marRight w:val="0"/>
                                                  <w:marTop w:val="0"/>
                                                  <w:marBottom w:val="0"/>
                                                  <w:divBdr>
                                                    <w:top w:val="none" w:sz="0" w:space="0" w:color="auto"/>
                                                    <w:left w:val="none" w:sz="0" w:space="0" w:color="auto"/>
                                                    <w:bottom w:val="none" w:sz="0" w:space="0" w:color="auto"/>
                                                    <w:right w:val="none" w:sz="0" w:space="0" w:color="auto"/>
                                                  </w:divBdr>
                                                  <w:divsChild>
                                                    <w:div w:id="1934631007">
                                                      <w:marLeft w:val="0"/>
                                                      <w:marRight w:val="0"/>
                                                      <w:marTop w:val="0"/>
                                                      <w:marBottom w:val="0"/>
                                                      <w:divBdr>
                                                        <w:top w:val="none" w:sz="0" w:space="0" w:color="auto"/>
                                                        <w:left w:val="none" w:sz="0" w:space="0" w:color="auto"/>
                                                        <w:bottom w:val="none" w:sz="0" w:space="0" w:color="auto"/>
                                                        <w:right w:val="none" w:sz="0" w:space="0" w:color="auto"/>
                                                      </w:divBdr>
                                                      <w:divsChild>
                                                        <w:div w:id="107651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42231775">
      <w:bodyDiv w:val="1"/>
      <w:marLeft w:val="0"/>
      <w:marRight w:val="0"/>
      <w:marTop w:val="0"/>
      <w:marBottom w:val="0"/>
      <w:divBdr>
        <w:top w:val="none" w:sz="0" w:space="0" w:color="auto"/>
        <w:left w:val="none" w:sz="0" w:space="0" w:color="auto"/>
        <w:bottom w:val="none" w:sz="0" w:space="0" w:color="auto"/>
        <w:right w:val="none" w:sz="0" w:space="0" w:color="auto"/>
      </w:divBdr>
      <w:divsChild>
        <w:div w:id="754324140">
          <w:marLeft w:val="0"/>
          <w:marRight w:val="0"/>
          <w:marTop w:val="0"/>
          <w:marBottom w:val="0"/>
          <w:divBdr>
            <w:top w:val="none" w:sz="0" w:space="0" w:color="auto"/>
            <w:left w:val="none" w:sz="0" w:space="0" w:color="auto"/>
            <w:bottom w:val="none" w:sz="0" w:space="0" w:color="auto"/>
            <w:right w:val="none" w:sz="0" w:space="0" w:color="auto"/>
          </w:divBdr>
          <w:divsChild>
            <w:div w:id="1985506142">
              <w:marLeft w:val="0"/>
              <w:marRight w:val="0"/>
              <w:marTop w:val="0"/>
              <w:marBottom w:val="0"/>
              <w:divBdr>
                <w:top w:val="none" w:sz="0" w:space="0" w:color="auto"/>
                <w:left w:val="none" w:sz="0" w:space="0" w:color="auto"/>
                <w:bottom w:val="none" w:sz="0" w:space="0" w:color="auto"/>
                <w:right w:val="none" w:sz="0" w:space="0" w:color="auto"/>
              </w:divBdr>
              <w:divsChild>
                <w:div w:id="891382441">
                  <w:marLeft w:val="0"/>
                  <w:marRight w:val="0"/>
                  <w:marTop w:val="0"/>
                  <w:marBottom w:val="0"/>
                  <w:divBdr>
                    <w:top w:val="none" w:sz="0" w:space="0" w:color="auto"/>
                    <w:left w:val="none" w:sz="0" w:space="0" w:color="auto"/>
                    <w:bottom w:val="none" w:sz="0" w:space="0" w:color="auto"/>
                    <w:right w:val="none" w:sz="0" w:space="0" w:color="auto"/>
                  </w:divBdr>
                  <w:divsChild>
                    <w:div w:id="838886365">
                      <w:marLeft w:val="0"/>
                      <w:marRight w:val="0"/>
                      <w:marTop w:val="0"/>
                      <w:marBottom w:val="0"/>
                      <w:divBdr>
                        <w:top w:val="none" w:sz="0" w:space="0" w:color="auto"/>
                        <w:left w:val="none" w:sz="0" w:space="0" w:color="auto"/>
                        <w:bottom w:val="none" w:sz="0" w:space="0" w:color="auto"/>
                        <w:right w:val="none" w:sz="0" w:space="0" w:color="auto"/>
                      </w:divBdr>
                      <w:divsChild>
                        <w:div w:id="1259212325">
                          <w:marLeft w:val="0"/>
                          <w:marRight w:val="0"/>
                          <w:marTop w:val="0"/>
                          <w:marBottom w:val="0"/>
                          <w:divBdr>
                            <w:top w:val="none" w:sz="0" w:space="0" w:color="auto"/>
                            <w:left w:val="none" w:sz="0" w:space="0" w:color="auto"/>
                            <w:bottom w:val="none" w:sz="0" w:space="0" w:color="auto"/>
                            <w:right w:val="none" w:sz="0" w:space="0" w:color="auto"/>
                          </w:divBdr>
                          <w:divsChild>
                            <w:div w:id="1664971095">
                              <w:marLeft w:val="0"/>
                              <w:marRight w:val="0"/>
                              <w:marTop w:val="0"/>
                              <w:marBottom w:val="0"/>
                              <w:divBdr>
                                <w:top w:val="none" w:sz="0" w:space="0" w:color="auto"/>
                                <w:left w:val="none" w:sz="0" w:space="0" w:color="auto"/>
                                <w:bottom w:val="none" w:sz="0" w:space="0" w:color="auto"/>
                                <w:right w:val="none" w:sz="0" w:space="0" w:color="auto"/>
                              </w:divBdr>
                              <w:divsChild>
                                <w:div w:id="559483844">
                                  <w:marLeft w:val="0"/>
                                  <w:marRight w:val="0"/>
                                  <w:marTop w:val="0"/>
                                  <w:marBottom w:val="0"/>
                                  <w:divBdr>
                                    <w:top w:val="none" w:sz="0" w:space="0" w:color="auto"/>
                                    <w:left w:val="none" w:sz="0" w:space="0" w:color="auto"/>
                                    <w:bottom w:val="none" w:sz="0" w:space="0" w:color="auto"/>
                                    <w:right w:val="none" w:sz="0" w:space="0" w:color="auto"/>
                                  </w:divBdr>
                                  <w:divsChild>
                                    <w:div w:id="1713916547">
                                      <w:marLeft w:val="0"/>
                                      <w:marRight w:val="0"/>
                                      <w:marTop w:val="0"/>
                                      <w:marBottom w:val="0"/>
                                      <w:divBdr>
                                        <w:top w:val="none" w:sz="0" w:space="0" w:color="auto"/>
                                        <w:left w:val="none" w:sz="0" w:space="0" w:color="auto"/>
                                        <w:bottom w:val="none" w:sz="0" w:space="0" w:color="auto"/>
                                        <w:right w:val="none" w:sz="0" w:space="0" w:color="auto"/>
                                      </w:divBdr>
                                      <w:divsChild>
                                        <w:div w:id="846596109">
                                          <w:marLeft w:val="0"/>
                                          <w:marRight w:val="0"/>
                                          <w:marTop w:val="0"/>
                                          <w:marBottom w:val="0"/>
                                          <w:divBdr>
                                            <w:top w:val="none" w:sz="0" w:space="0" w:color="auto"/>
                                            <w:left w:val="none" w:sz="0" w:space="0" w:color="auto"/>
                                            <w:bottom w:val="none" w:sz="0" w:space="0" w:color="auto"/>
                                            <w:right w:val="none" w:sz="0" w:space="0" w:color="auto"/>
                                          </w:divBdr>
                                          <w:divsChild>
                                            <w:div w:id="1324508245">
                                              <w:marLeft w:val="0"/>
                                              <w:marRight w:val="0"/>
                                              <w:marTop w:val="0"/>
                                              <w:marBottom w:val="0"/>
                                              <w:divBdr>
                                                <w:top w:val="none" w:sz="0" w:space="0" w:color="auto"/>
                                                <w:left w:val="none" w:sz="0" w:space="0" w:color="auto"/>
                                                <w:bottom w:val="none" w:sz="0" w:space="0" w:color="auto"/>
                                                <w:right w:val="none" w:sz="0" w:space="0" w:color="auto"/>
                                              </w:divBdr>
                                              <w:divsChild>
                                                <w:div w:id="110900440">
                                                  <w:marLeft w:val="0"/>
                                                  <w:marRight w:val="0"/>
                                                  <w:marTop w:val="0"/>
                                                  <w:marBottom w:val="0"/>
                                                  <w:divBdr>
                                                    <w:top w:val="none" w:sz="0" w:space="0" w:color="auto"/>
                                                    <w:left w:val="none" w:sz="0" w:space="0" w:color="auto"/>
                                                    <w:bottom w:val="none" w:sz="0" w:space="0" w:color="auto"/>
                                                    <w:right w:val="none" w:sz="0" w:space="0" w:color="auto"/>
                                                  </w:divBdr>
                                                  <w:divsChild>
                                                    <w:div w:id="278150519">
                                                      <w:marLeft w:val="0"/>
                                                      <w:marRight w:val="0"/>
                                                      <w:marTop w:val="0"/>
                                                      <w:marBottom w:val="0"/>
                                                      <w:divBdr>
                                                        <w:top w:val="none" w:sz="0" w:space="0" w:color="auto"/>
                                                        <w:left w:val="none" w:sz="0" w:space="0" w:color="auto"/>
                                                        <w:bottom w:val="none" w:sz="0" w:space="0" w:color="auto"/>
                                                        <w:right w:val="none" w:sz="0" w:space="0" w:color="auto"/>
                                                      </w:divBdr>
                                                      <w:divsChild>
                                                        <w:div w:id="210614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73470973">
      <w:bodyDiv w:val="1"/>
      <w:marLeft w:val="0"/>
      <w:marRight w:val="0"/>
      <w:marTop w:val="0"/>
      <w:marBottom w:val="0"/>
      <w:divBdr>
        <w:top w:val="none" w:sz="0" w:space="0" w:color="auto"/>
        <w:left w:val="none" w:sz="0" w:space="0" w:color="auto"/>
        <w:bottom w:val="none" w:sz="0" w:space="0" w:color="auto"/>
        <w:right w:val="none" w:sz="0" w:space="0" w:color="auto"/>
      </w:divBdr>
      <w:divsChild>
        <w:div w:id="107891830">
          <w:marLeft w:val="0"/>
          <w:marRight w:val="0"/>
          <w:marTop w:val="0"/>
          <w:marBottom w:val="0"/>
          <w:divBdr>
            <w:top w:val="none" w:sz="0" w:space="0" w:color="auto"/>
            <w:left w:val="none" w:sz="0" w:space="0" w:color="auto"/>
            <w:bottom w:val="none" w:sz="0" w:space="0" w:color="auto"/>
            <w:right w:val="none" w:sz="0" w:space="0" w:color="auto"/>
          </w:divBdr>
          <w:divsChild>
            <w:div w:id="1590501085">
              <w:marLeft w:val="0"/>
              <w:marRight w:val="0"/>
              <w:marTop w:val="0"/>
              <w:marBottom w:val="0"/>
              <w:divBdr>
                <w:top w:val="none" w:sz="0" w:space="0" w:color="auto"/>
                <w:left w:val="none" w:sz="0" w:space="0" w:color="auto"/>
                <w:bottom w:val="none" w:sz="0" w:space="0" w:color="auto"/>
                <w:right w:val="none" w:sz="0" w:space="0" w:color="auto"/>
              </w:divBdr>
              <w:divsChild>
                <w:div w:id="2118941680">
                  <w:marLeft w:val="0"/>
                  <w:marRight w:val="0"/>
                  <w:marTop w:val="0"/>
                  <w:marBottom w:val="0"/>
                  <w:divBdr>
                    <w:top w:val="none" w:sz="0" w:space="0" w:color="auto"/>
                    <w:left w:val="none" w:sz="0" w:space="0" w:color="auto"/>
                    <w:bottom w:val="none" w:sz="0" w:space="0" w:color="auto"/>
                    <w:right w:val="none" w:sz="0" w:space="0" w:color="auto"/>
                  </w:divBdr>
                  <w:divsChild>
                    <w:div w:id="1113206750">
                      <w:marLeft w:val="0"/>
                      <w:marRight w:val="0"/>
                      <w:marTop w:val="0"/>
                      <w:marBottom w:val="0"/>
                      <w:divBdr>
                        <w:top w:val="none" w:sz="0" w:space="0" w:color="auto"/>
                        <w:left w:val="none" w:sz="0" w:space="0" w:color="auto"/>
                        <w:bottom w:val="none" w:sz="0" w:space="0" w:color="auto"/>
                        <w:right w:val="none" w:sz="0" w:space="0" w:color="auto"/>
                      </w:divBdr>
                      <w:divsChild>
                        <w:div w:id="1751194050">
                          <w:marLeft w:val="0"/>
                          <w:marRight w:val="0"/>
                          <w:marTop w:val="0"/>
                          <w:marBottom w:val="0"/>
                          <w:divBdr>
                            <w:top w:val="none" w:sz="0" w:space="0" w:color="auto"/>
                            <w:left w:val="none" w:sz="0" w:space="0" w:color="auto"/>
                            <w:bottom w:val="none" w:sz="0" w:space="0" w:color="auto"/>
                            <w:right w:val="none" w:sz="0" w:space="0" w:color="auto"/>
                          </w:divBdr>
                          <w:divsChild>
                            <w:div w:id="1235164024">
                              <w:marLeft w:val="0"/>
                              <w:marRight w:val="0"/>
                              <w:marTop w:val="0"/>
                              <w:marBottom w:val="0"/>
                              <w:divBdr>
                                <w:top w:val="none" w:sz="0" w:space="0" w:color="auto"/>
                                <w:left w:val="none" w:sz="0" w:space="0" w:color="auto"/>
                                <w:bottom w:val="none" w:sz="0" w:space="0" w:color="auto"/>
                                <w:right w:val="none" w:sz="0" w:space="0" w:color="auto"/>
                              </w:divBdr>
                              <w:divsChild>
                                <w:div w:id="1802993238">
                                  <w:marLeft w:val="0"/>
                                  <w:marRight w:val="0"/>
                                  <w:marTop w:val="0"/>
                                  <w:marBottom w:val="0"/>
                                  <w:divBdr>
                                    <w:top w:val="none" w:sz="0" w:space="0" w:color="auto"/>
                                    <w:left w:val="none" w:sz="0" w:space="0" w:color="auto"/>
                                    <w:bottom w:val="none" w:sz="0" w:space="0" w:color="auto"/>
                                    <w:right w:val="none" w:sz="0" w:space="0" w:color="auto"/>
                                  </w:divBdr>
                                  <w:divsChild>
                                    <w:div w:id="543981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7187302">
      <w:bodyDiv w:val="1"/>
      <w:marLeft w:val="0"/>
      <w:marRight w:val="0"/>
      <w:marTop w:val="0"/>
      <w:marBottom w:val="0"/>
      <w:divBdr>
        <w:top w:val="none" w:sz="0" w:space="0" w:color="auto"/>
        <w:left w:val="none" w:sz="0" w:space="0" w:color="auto"/>
        <w:bottom w:val="none" w:sz="0" w:space="0" w:color="auto"/>
        <w:right w:val="none" w:sz="0" w:space="0" w:color="auto"/>
      </w:divBdr>
      <w:divsChild>
        <w:div w:id="1253854937">
          <w:marLeft w:val="0"/>
          <w:marRight w:val="0"/>
          <w:marTop w:val="0"/>
          <w:marBottom w:val="0"/>
          <w:divBdr>
            <w:top w:val="none" w:sz="0" w:space="0" w:color="auto"/>
            <w:left w:val="none" w:sz="0" w:space="0" w:color="auto"/>
            <w:bottom w:val="none" w:sz="0" w:space="0" w:color="auto"/>
            <w:right w:val="none" w:sz="0" w:space="0" w:color="auto"/>
          </w:divBdr>
          <w:divsChild>
            <w:div w:id="1237931826">
              <w:marLeft w:val="0"/>
              <w:marRight w:val="0"/>
              <w:marTop w:val="0"/>
              <w:marBottom w:val="0"/>
              <w:divBdr>
                <w:top w:val="none" w:sz="0" w:space="0" w:color="auto"/>
                <w:left w:val="none" w:sz="0" w:space="0" w:color="auto"/>
                <w:bottom w:val="none" w:sz="0" w:space="0" w:color="auto"/>
                <w:right w:val="none" w:sz="0" w:space="0" w:color="auto"/>
              </w:divBdr>
              <w:divsChild>
                <w:div w:id="2065717570">
                  <w:marLeft w:val="0"/>
                  <w:marRight w:val="0"/>
                  <w:marTop w:val="0"/>
                  <w:marBottom w:val="0"/>
                  <w:divBdr>
                    <w:top w:val="none" w:sz="0" w:space="0" w:color="auto"/>
                    <w:left w:val="none" w:sz="0" w:space="0" w:color="auto"/>
                    <w:bottom w:val="none" w:sz="0" w:space="0" w:color="auto"/>
                    <w:right w:val="none" w:sz="0" w:space="0" w:color="auto"/>
                  </w:divBdr>
                  <w:divsChild>
                    <w:div w:id="981615137">
                      <w:marLeft w:val="0"/>
                      <w:marRight w:val="0"/>
                      <w:marTop w:val="0"/>
                      <w:marBottom w:val="0"/>
                      <w:divBdr>
                        <w:top w:val="none" w:sz="0" w:space="0" w:color="auto"/>
                        <w:left w:val="none" w:sz="0" w:space="0" w:color="auto"/>
                        <w:bottom w:val="none" w:sz="0" w:space="0" w:color="auto"/>
                        <w:right w:val="none" w:sz="0" w:space="0" w:color="auto"/>
                      </w:divBdr>
                      <w:divsChild>
                        <w:div w:id="1274365868">
                          <w:marLeft w:val="0"/>
                          <w:marRight w:val="0"/>
                          <w:marTop w:val="0"/>
                          <w:marBottom w:val="0"/>
                          <w:divBdr>
                            <w:top w:val="none" w:sz="0" w:space="0" w:color="auto"/>
                            <w:left w:val="none" w:sz="0" w:space="0" w:color="auto"/>
                            <w:bottom w:val="none" w:sz="0" w:space="0" w:color="auto"/>
                            <w:right w:val="none" w:sz="0" w:space="0" w:color="auto"/>
                          </w:divBdr>
                          <w:divsChild>
                            <w:div w:id="459538504">
                              <w:marLeft w:val="0"/>
                              <w:marRight w:val="0"/>
                              <w:marTop w:val="0"/>
                              <w:marBottom w:val="0"/>
                              <w:divBdr>
                                <w:top w:val="none" w:sz="0" w:space="0" w:color="auto"/>
                                <w:left w:val="none" w:sz="0" w:space="0" w:color="auto"/>
                                <w:bottom w:val="none" w:sz="0" w:space="0" w:color="auto"/>
                                <w:right w:val="none" w:sz="0" w:space="0" w:color="auto"/>
                              </w:divBdr>
                              <w:divsChild>
                                <w:div w:id="413161502">
                                  <w:marLeft w:val="0"/>
                                  <w:marRight w:val="0"/>
                                  <w:marTop w:val="0"/>
                                  <w:marBottom w:val="0"/>
                                  <w:divBdr>
                                    <w:top w:val="none" w:sz="0" w:space="0" w:color="auto"/>
                                    <w:left w:val="none" w:sz="0" w:space="0" w:color="auto"/>
                                    <w:bottom w:val="none" w:sz="0" w:space="0" w:color="auto"/>
                                    <w:right w:val="none" w:sz="0" w:space="0" w:color="auto"/>
                                  </w:divBdr>
                                  <w:divsChild>
                                    <w:div w:id="784688676">
                                      <w:marLeft w:val="0"/>
                                      <w:marRight w:val="0"/>
                                      <w:marTop w:val="0"/>
                                      <w:marBottom w:val="0"/>
                                      <w:divBdr>
                                        <w:top w:val="none" w:sz="0" w:space="0" w:color="auto"/>
                                        <w:left w:val="none" w:sz="0" w:space="0" w:color="auto"/>
                                        <w:bottom w:val="none" w:sz="0" w:space="0" w:color="auto"/>
                                        <w:right w:val="none" w:sz="0" w:space="0" w:color="auto"/>
                                      </w:divBdr>
                                      <w:divsChild>
                                        <w:div w:id="1399596363">
                                          <w:marLeft w:val="0"/>
                                          <w:marRight w:val="0"/>
                                          <w:marTop w:val="0"/>
                                          <w:marBottom w:val="0"/>
                                          <w:divBdr>
                                            <w:top w:val="none" w:sz="0" w:space="0" w:color="auto"/>
                                            <w:left w:val="none" w:sz="0" w:space="0" w:color="auto"/>
                                            <w:bottom w:val="none" w:sz="0" w:space="0" w:color="auto"/>
                                            <w:right w:val="none" w:sz="0" w:space="0" w:color="auto"/>
                                          </w:divBdr>
                                          <w:divsChild>
                                            <w:div w:id="198052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2568203">
      <w:bodyDiv w:val="1"/>
      <w:marLeft w:val="0"/>
      <w:marRight w:val="0"/>
      <w:marTop w:val="0"/>
      <w:marBottom w:val="0"/>
      <w:divBdr>
        <w:top w:val="none" w:sz="0" w:space="0" w:color="auto"/>
        <w:left w:val="none" w:sz="0" w:space="0" w:color="auto"/>
        <w:bottom w:val="none" w:sz="0" w:space="0" w:color="auto"/>
        <w:right w:val="none" w:sz="0" w:space="0" w:color="auto"/>
      </w:divBdr>
      <w:divsChild>
        <w:div w:id="2070221972">
          <w:marLeft w:val="0"/>
          <w:marRight w:val="0"/>
          <w:marTop w:val="0"/>
          <w:marBottom w:val="0"/>
          <w:divBdr>
            <w:top w:val="none" w:sz="0" w:space="0" w:color="auto"/>
            <w:left w:val="none" w:sz="0" w:space="0" w:color="auto"/>
            <w:bottom w:val="none" w:sz="0" w:space="0" w:color="auto"/>
            <w:right w:val="none" w:sz="0" w:space="0" w:color="auto"/>
          </w:divBdr>
          <w:divsChild>
            <w:div w:id="1870293449">
              <w:marLeft w:val="0"/>
              <w:marRight w:val="0"/>
              <w:marTop w:val="0"/>
              <w:marBottom w:val="0"/>
              <w:divBdr>
                <w:top w:val="none" w:sz="0" w:space="0" w:color="auto"/>
                <w:left w:val="none" w:sz="0" w:space="0" w:color="auto"/>
                <w:bottom w:val="none" w:sz="0" w:space="0" w:color="auto"/>
                <w:right w:val="none" w:sz="0" w:space="0" w:color="auto"/>
              </w:divBdr>
              <w:divsChild>
                <w:div w:id="1459028878">
                  <w:marLeft w:val="0"/>
                  <w:marRight w:val="0"/>
                  <w:marTop w:val="0"/>
                  <w:marBottom w:val="0"/>
                  <w:divBdr>
                    <w:top w:val="none" w:sz="0" w:space="0" w:color="auto"/>
                    <w:left w:val="none" w:sz="0" w:space="0" w:color="auto"/>
                    <w:bottom w:val="none" w:sz="0" w:space="0" w:color="auto"/>
                    <w:right w:val="none" w:sz="0" w:space="0" w:color="auto"/>
                  </w:divBdr>
                  <w:divsChild>
                    <w:div w:id="114253559">
                      <w:marLeft w:val="0"/>
                      <w:marRight w:val="0"/>
                      <w:marTop w:val="0"/>
                      <w:marBottom w:val="0"/>
                      <w:divBdr>
                        <w:top w:val="none" w:sz="0" w:space="0" w:color="auto"/>
                        <w:left w:val="none" w:sz="0" w:space="0" w:color="auto"/>
                        <w:bottom w:val="none" w:sz="0" w:space="0" w:color="auto"/>
                        <w:right w:val="none" w:sz="0" w:space="0" w:color="auto"/>
                      </w:divBdr>
                      <w:divsChild>
                        <w:div w:id="1160384763">
                          <w:marLeft w:val="0"/>
                          <w:marRight w:val="0"/>
                          <w:marTop w:val="0"/>
                          <w:marBottom w:val="320"/>
                          <w:divBdr>
                            <w:top w:val="none" w:sz="0" w:space="0" w:color="auto"/>
                            <w:left w:val="none" w:sz="0" w:space="0" w:color="auto"/>
                            <w:bottom w:val="none" w:sz="0" w:space="0" w:color="auto"/>
                            <w:right w:val="none" w:sz="0" w:space="0" w:color="auto"/>
                          </w:divBdr>
                          <w:divsChild>
                            <w:div w:id="84767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289483-4F74-4693-9954-7EDE4ACFE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1072</Words>
  <Characters>6111</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Notebook</dc:creator>
  <cp:lastModifiedBy>Пользователь Windows</cp:lastModifiedBy>
  <cp:revision>4</cp:revision>
  <cp:lastPrinted>2023-04-12T07:35:00Z</cp:lastPrinted>
  <dcterms:created xsi:type="dcterms:W3CDTF">2023-04-27T11:38:00Z</dcterms:created>
  <dcterms:modified xsi:type="dcterms:W3CDTF">2023-04-27T11:42:00Z</dcterms:modified>
</cp:coreProperties>
</file>