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88E" w:rsidRPr="003A4D96" w:rsidRDefault="003A4D96" w:rsidP="003A4D96">
      <w:pPr>
        <w:autoSpaceDE w:val="0"/>
        <w:autoSpaceDN w:val="0"/>
        <w:adjustRightInd w:val="0"/>
        <w:jc w:val="right"/>
        <w:rPr>
          <w:szCs w:val="28"/>
        </w:rPr>
      </w:pPr>
      <w:r w:rsidRPr="003A4D96">
        <w:rPr>
          <w:szCs w:val="28"/>
        </w:rPr>
        <w:t>Приложение № 2</w:t>
      </w:r>
    </w:p>
    <w:p w:rsidR="00E7388E" w:rsidRPr="003A4D96" w:rsidRDefault="003A4D96" w:rsidP="003A4D96">
      <w:pPr>
        <w:autoSpaceDE w:val="0"/>
        <w:autoSpaceDN w:val="0"/>
        <w:adjustRightInd w:val="0"/>
        <w:jc w:val="right"/>
        <w:rPr>
          <w:bCs/>
          <w:szCs w:val="28"/>
        </w:rPr>
      </w:pPr>
      <w:r w:rsidRPr="003A4D96">
        <w:rPr>
          <w:szCs w:val="28"/>
        </w:rPr>
        <w:t xml:space="preserve">к </w:t>
      </w:r>
      <w:r w:rsidR="00E7388E" w:rsidRPr="003A4D96">
        <w:rPr>
          <w:szCs w:val="28"/>
        </w:rPr>
        <w:t xml:space="preserve">распоряжению </w:t>
      </w:r>
      <w:r w:rsidR="00E7388E" w:rsidRPr="003A4D96">
        <w:rPr>
          <w:bCs/>
          <w:szCs w:val="28"/>
        </w:rPr>
        <w:t xml:space="preserve">Администрации </w:t>
      </w:r>
    </w:p>
    <w:p w:rsidR="00E7388E" w:rsidRPr="003A4D96" w:rsidRDefault="00E7388E" w:rsidP="003A4D96">
      <w:pPr>
        <w:autoSpaceDE w:val="0"/>
        <w:autoSpaceDN w:val="0"/>
        <w:adjustRightInd w:val="0"/>
        <w:jc w:val="right"/>
        <w:rPr>
          <w:bCs/>
          <w:szCs w:val="28"/>
        </w:rPr>
      </w:pPr>
      <w:r w:rsidRPr="003A4D96">
        <w:rPr>
          <w:bCs/>
          <w:szCs w:val="28"/>
        </w:rPr>
        <w:t xml:space="preserve">МО «Ленский муниципальный район» </w:t>
      </w:r>
    </w:p>
    <w:p w:rsidR="00E7388E" w:rsidRPr="003A4D96" w:rsidRDefault="003A4D96" w:rsidP="003A4D96">
      <w:pPr>
        <w:autoSpaceDE w:val="0"/>
        <w:autoSpaceDN w:val="0"/>
        <w:adjustRightInd w:val="0"/>
        <w:jc w:val="right"/>
        <w:rPr>
          <w:szCs w:val="28"/>
        </w:rPr>
      </w:pPr>
      <w:r w:rsidRPr="003A4D96">
        <w:rPr>
          <w:szCs w:val="28"/>
        </w:rPr>
        <w:t>от 18 октября 2023 года № 316</w:t>
      </w:r>
    </w:p>
    <w:p w:rsidR="00E7388E" w:rsidRPr="003A4D96" w:rsidRDefault="00E7388E" w:rsidP="003A4D96">
      <w:pPr>
        <w:autoSpaceDE w:val="0"/>
        <w:autoSpaceDN w:val="0"/>
        <w:adjustRightInd w:val="0"/>
        <w:jc w:val="center"/>
        <w:rPr>
          <w:b/>
          <w:szCs w:val="28"/>
        </w:rPr>
      </w:pPr>
    </w:p>
    <w:p w:rsidR="009F7601" w:rsidRPr="003A4D96" w:rsidRDefault="009F7601" w:rsidP="003A4D96">
      <w:pPr>
        <w:autoSpaceDE w:val="0"/>
        <w:autoSpaceDN w:val="0"/>
        <w:adjustRightInd w:val="0"/>
        <w:jc w:val="center"/>
        <w:rPr>
          <w:b/>
          <w:szCs w:val="28"/>
        </w:rPr>
      </w:pPr>
      <w:r w:rsidRPr="003A4D96">
        <w:rPr>
          <w:b/>
          <w:szCs w:val="28"/>
        </w:rPr>
        <w:t>Обоснование начальной (максимальной) цены контракта</w:t>
      </w:r>
    </w:p>
    <w:p w:rsidR="003A4D96" w:rsidRDefault="00E95018" w:rsidP="003A4D96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3A4D96">
        <w:rPr>
          <w:b/>
          <w:bCs/>
          <w:szCs w:val="28"/>
        </w:rPr>
        <w:t xml:space="preserve">Объект закупки: Предоставлению кредитных ресурсов в форме возобновляемой кредитной линии </w:t>
      </w:r>
    </w:p>
    <w:p w:rsidR="003A4D96" w:rsidRDefault="00E95018" w:rsidP="003A4D96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3A4D96">
        <w:rPr>
          <w:b/>
          <w:bCs/>
          <w:szCs w:val="28"/>
        </w:rPr>
        <w:t xml:space="preserve">в пределах свободного остатка на покрытие  дефицита бюджета МО «Ленский муниципальный район» </w:t>
      </w:r>
    </w:p>
    <w:p w:rsidR="00B56F3C" w:rsidRPr="003A4D96" w:rsidRDefault="00E95018" w:rsidP="003A4D96">
      <w:pPr>
        <w:autoSpaceDE w:val="0"/>
        <w:autoSpaceDN w:val="0"/>
        <w:adjustRightInd w:val="0"/>
        <w:jc w:val="center"/>
        <w:rPr>
          <w:b/>
          <w:szCs w:val="28"/>
        </w:rPr>
      </w:pPr>
      <w:r w:rsidRPr="003A4D96">
        <w:rPr>
          <w:b/>
          <w:bCs/>
          <w:szCs w:val="28"/>
        </w:rPr>
        <w:t>и (или) погашение долговых обязательств МО «Ленский муниципальный район»</w:t>
      </w:r>
    </w:p>
    <w:p w:rsidR="009F7601" w:rsidRPr="003A4D96" w:rsidRDefault="009F7601" w:rsidP="003A4D96">
      <w:pPr>
        <w:autoSpaceDE w:val="0"/>
        <w:autoSpaceDN w:val="0"/>
        <w:adjustRightInd w:val="0"/>
        <w:jc w:val="center"/>
        <w:rPr>
          <w:i/>
          <w:szCs w:val="28"/>
        </w:rPr>
      </w:pPr>
      <w:r w:rsidRPr="003A4D96">
        <w:rPr>
          <w:b/>
          <w:szCs w:val="28"/>
        </w:rPr>
        <w:br/>
      </w:r>
      <w:r w:rsidRPr="003A4D96">
        <w:rPr>
          <w:i/>
          <w:szCs w:val="28"/>
        </w:rPr>
        <w:t xml:space="preserve">           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p w:rsidR="009F7601" w:rsidRPr="003A4D96" w:rsidRDefault="009F7601" w:rsidP="003A4D96">
      <w:pPr>
        <w:autoSpaceDE w:val="0"/>
        <w:autoSpaceDN w:val="0"/>
        <w:adjustRightInd w:val="0"/>
        <w:rPr>
          <w:szCs w:val="28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6237"/>
        <w:gridCol w:w="8364"/>
      </w:tblGrid>
      <w:tr w:rsidR="009F7601" w:rsidTr="003A4D96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40AF6" w:rsidRDefault="00E95018" w:rsidP="000F5AA6">
            <w:pPr>
              <w:jc w:val="both"/>
              <w:rPr>
                <w:b/>
              </w:rPr>
            </w:pPr>
            <w:r w:rsidRPr="00E95018"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9F7601" w:rsidTr="003A4D96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Используемый метод определения НМЦК с обоснованием:      </w:t>
            </w:r>
          </w:p>
        </w:tc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Default="009F7601" w:rsidP="00E950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Метод сопоставимых рыночных цен (анализа рынка)</w:t>
            </w:r>
            <w:r>
              <w:br/>
            </w:r>
            <w:r>
              <w:br/>
            </w:r>
            <w:r w:rsidR="00E95018" w:rsidRPr="00E95018">
              <w:t xml:space="preserve">Метод сопоставимых рыночных цен – является приоритетным для определения и обоснования НМЦК в соответствии с п.6 ст.22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нужд». </w:t>
            </w:r>
            <w:proofErr w:type="gramStart"/>
            <w:r w:rsidR="00E95018" w:rsidRPr="00E95018">
              <w:t xml:space="preserve">При расчете годовой процентной  ставки заказчик направил запросы поставщикам, получив ответ от двух поставщиков и </w:t>
            </w:r>
            <w:r w:rsidR="00F72D3A" w:rsidRPr="00E95018">
              <w:t>рассчит</w:t>
            </w:r>
            <w:r w:rsidR="00F72D3A">
              <w:t xml:space="preserve">ал </w:t>
            </w:r>
            <w:r w:rsidR="00E95018" w:rsidRPr="00E95018">
              <w:t xml:space="preserve"> процентную ставку </w:t>
            </w:r>
            <w:r w:rsidR="00F72D3A">
              <w:t>16,75</w:t>
            </w:r>
            <w:r w:rsidR="00E95018" w:rsidRPr="00E95018">
              <w:t xml:space="preserve">%. Согласно подпункта "д" пункта 3.2. </w:t>
            </w:r>
            <w:r w:rsidR="00F72D3A" w:rsidRPr="00F72D3A">
              <w:t>соглашения№ 8 от 19.07.2022г. "О предоставлении бюджету МО "Ленский муниципальный район" из областного бюджета бюджетного кредита для погашения долговых обязательств муниципального образования в виде обязательств по муниципальным ценным бумагам и кредитам, полученным муниципальным образованием, от</w:t>
            </w:r>
            <w:proofErr w:type="gramEnd"/>
            <w:r w:rsidR="00F72D3A" w:rsidRPr="00F72D3A">
              <w:t xml:space="preserve">  кредитных организаций</w:t>
            </w:r>
            <w:proofErr w:type="gramStart"/>
            <w:r w:rsidR="00F72D3A" w:rsidRPr="00F72D3A">
              <w:t xml:space="preserve"> ,</w:t>
            </w:r>
            <w:proofErr w:type="gramEnd"/>
            <w:r w:rsidR="00F72D3A" w:rsidRPr="00F72D3A">
              <w:t xml:space="preserve"> иностранных банков и международных финансовых организаций"  </w:t>
            </w:r>
            <w:r w:rsidR="00E95018" w:rsidRPr="00E95018">
              <w:t xml:space="preserve">исключительно по ставкам на уровне не более чем уровень ключевой ставки, установленный Центральным банком Российской Федерации, увеличенный на 1 процент </w:t>
            </w:r>
            <w:r w:rsidR="00E95018" w:rsidRPr="00E95018">
              <w:lastRenderedPageBreak/>
              <w:t xml:space="preserve">годовых". Заказчику необходимо принять годовую процентную ставку за пользование кредитной линией в размере ключевой ставки ЦБ + 1 %. На </w:t>
            </w:r>
            <w:r w:rsidR="00F72D3A">
              <w:t xml:space="preserve">17 октября </w:t>
            </w:r>
            <w:r w:rsidR="00E95018" w:rsidRPr="00E95018">
              <w:t xml:space="preserve"> 202</w:t>
            </w:r>
            <w:r w:rsidR="00F72D3A">
              <w:t>3</w:t>
            </w:r>
            <w:r w:rsidR="00E95018" w:rsidRPr="00E95018">
              <w:t xml:space="preserve"> г. ключевая ставка ЦБ составляет </w:t>
            </w:r>
            <w:r w:rsidR="00D0640D">
              <w:t xml:space="preserve">13 </w:t>
            </w:r>
            <w:r w:rsidR="00E95018" w:rsidRPr="00E95018">
              <w:t xml:space="preserve">% + 1% = </w:t>
            </w:r>
            <w:r w:rsidR="00D0640D">
              <w:t>14,0</w:t>
            </w:r>
            <w:r w:rsidR="00E95018" w:rsidRPr="00E95018">
              <w:t xml:space="preserve">%. При расчете НМЦК заказчиком принято решение  о применении ставки </w:t>
            </w:r>
            <w:r w:rsidR="00E95018">
              <w:t>–</w:t>
            </w:r>
            <w:r w:rsidR="00E95018" w:rsidRPr="00E95018">
              <w:t xml:space="preserve"> </w:t>
            </w:r>
            <w:r w:rsidR="00F72D3A">
              <w:t>14</w:t>
            </w:r>
            <w:r w:rsidR="00E95018" w:rsidRPr="00E95018">
              <w:t>%.</w:t>
            </w:r>
          </w:p>
        </w:tc>
      </w:tr>
      <w:tr w:rsidR="00E7388E" w:rsidTr="003A4D96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3F7520" w:rsidRDefault="00E7388E" w:rsidP="00805AB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lastRenderedPageBreak/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891137" w:rsidRDefault="00E7388E" w:rsidP="00805AB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E7388E" w:rsidTr="003A4D96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C0537B" w:rsidRDefault="00E7388E" w:rsidP="00805AB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7388E" w:rsidRPr="003F7520" w:rsidRDefault="00E7388E" w:rsidP="00805AB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9F7601" w:rsidTr="003A4D96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rFonts w:eastAsia="Calibri"/>
                <w:b/>
                <w:lang w:eastAsia="en-US"/>
              </w:rPr>
              <w:t>Реквизиты документов</w:t>
            </w:r>
            <w:r w:rsidRPr="00F82725">
              <w:rPr>
                <w:rFonts w:eastAsia="Calibri"/>
                <w:b/>
                <w:lang w:eastAsia="en-US"/>
              </w:rPr>
              <w:t>, на основании которых выполнялись расчеты</w:t>
            </w:r>
          </w:p>
        </w:tc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95018" w:rsidRPr="00E95018" w:rsidRDefault="00E95018" w:rsidP="00E95018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proofErr w:type="gramStart"/>
            <w:r w:rsidRPr="00E95018">
              <w:rPr>
                <w:color w:val="000000"/>
              </w:rPr>
              <w:t xml:space="preserve">– реквизиты запроса о предоставлении ценовой информации: № </w:t>
            </w:r>
            <w:r w:rsidR="00B97D44">
              <w:rPr>
                <w:color w:val="000000"/>
              </w:rPr>
              <w:t>5637</w:t>
            </w:r>
            <w:r w:rsidRPr="00E95018">
              <w:rPr>
                <w:color w:val="000000"/>
              </w:rPr>
              <w:t xml:space="preserve"> от </w:t>
            </w:r>
            <w:r w:rsidR="00B97D44">
              <w:rPr>
                <w:color w:val="000000"/>
              </w:rPr>
              <w:t>28</w:t>
            </w:r>
            <w:r w:rsidRPr="00E95018">
              <w:rPr>
                <w:color w:val="000000"/>
              </w:rPr>
              <w:t>.09.202</w:t>
            </w:r>
            <w:r w:rsidR="00B97D44">
              <w:rPr>
                <w:color w:val="000000"/>
              </w:rPr>
              <w:t>3</w:t>
            </w:r>
            <w:r w:rsidRPr="00E95018">
              <w:rPr>
                <w:color w:val="000000"/>
              </w:rPr>
              <w:t xml:space="preserve">г., № </w:t>
            </w:r>
            <w:r w:rsidR="00B97D44">
              <w:rPr>
                <w:color w:val="000000"/>
              </w:rPr>
              <w:t>5639</w:t>
            </w:r>
            <w:r w:rsidRPr="00E95018">
              <w:rPr>
                <w:color w:val="000000"/>
              </w:rPr>
              <w:t xml:space="preserve"> от </w:t>
            </w:r>
            <w:r w:rsidR="00B97D44">
              <w:rPr>
                <w:color w:val="000000"/>
              </w:rPr>
              <w:t>28</w:t>
            </w:r>
            <w:r w:rsidRPr="00E95018">
              <w:rPr>
                <w:color w:val="000000"/>
              </w:rPr>
              <w:t>.09.202</w:t>
            </w:r>
            <w:r w:rsidR="00B97D44">
              <w:rPr>
                <w:color w:val="000000"/>
              </w:rPr>
              <w:t>3</w:t>
            </w:r>
            <w:r w:rsidRPr="00E95018">
              <w:rPr>
                <w:color w:val="000000"/>
              </w:rPr>
              <w:t xml:space="preserve">г., № </w:t>
            </w:r>
            <w:r w:rsidR="00B97D44">
              <w:rPr>
                <w:color w:val="000000"/>
              </w:rPr>
              <w:t xml:space="preserve">5636 </w:t>
            </w:r>
            <w:r w:rsidRPr="00E95018">
              <w:rPr>
                <w:color w:val="000000"/>
              </w:rPr>
              <w:t xml:space="preserve">от </w:t>
            </w:r>
            <w:r w:rsidR="00B97D44">
              <w:rPr>
                <w:color w:val="000000"/>
              </w:rPr>
              <w:t>28</w:t>
            </w:r>
            <w:r w:rsidRPr="00E95018">
              <w:rPr>
                <w:color w:val="000000"/>
              </w:rPr>
              <w:t>.09.202</w:t>
            </w:r>
            <w:r w:rsidR="00B97D44">
              <w:rPr>
                <w:color w:val="000000"/>
              </w:rPr>
              <w:t>3</w:t>
            </w:r>
            <w:r w:rsidRPr="00E95018">
              <w:rPr>
                <w:color w:val="000000"/>
              </w:rPr>
              <w:t>г., №</w:t>
            </w:r>
            <w:r w:rsidR="00B97D44">
              <w:rPr>
                <w:color w:val="000000"/>
              </w:rPr>
              <w:t>5642</w:t>
            </w:r>
            <w:r w:rsidRPr="00E95018">
              <w:rPr>
                <w:color w:val="000000"/>
              </w:rPr>
              <w:t xml:space="preserve"> от </w:t>
            </w:r>
            <w:r w:rsidR="00B97D44">
              <w:rPr>
                <w:color w:val="000000"/>
              </w:rPr>
              <w:t>28</w:t>
            </w:r>
            <w:r w:rsidRPr="00E95018">
              <w:rPr>
                <w:color w:val="000000"/>
              </w:rPr>
              <w:t>.09.202</w:t>
            </w:r>
            <w:r w:rsidR="00B97D44">
              <w:rPr>
                <w:color w:val="000000"/>
              </w:rPr>
              <w:t>3</w:t>
            </w:r>
            <w:r w:rsidRPr="00E95018">
              <w:rPr>
                <w:color w:val="000000"/>
              </w:rPr>
              <w:t xml:space="preserve">г., № </w:t>
            </w:r>
            <w:r w:rsidR="00B97D44">
              <w:rPr>
                <w:color w:val="000000"/>
              </w:rPr>
              <w:t>5641</w:t>
            </w:r>
            <w:r w:rsidRPr="00E95018">
              <w:rPr>
                <w:color w:val="000000"/>
              </w:rPr>
              <w:t xml:space="preserve">от </w:t>
            </w:r>
            <w:r w:rsidR="00B97D44">
              <w:rPr>
                <w:color w:val="000000"/>
              </w:rPr>
              <w:t>28</w:t>
            </w:r>
            <w:r w:rsidRPr="00E95018">
              <w:rPr>
                <w:color w:val="000000"/>
              </w:rPr>
              <w:t>.09.202</w:t>
            </w:r>
            <w:r w:rsidR="00B97D44">
              <w:rPr>
                <w:color w:val="000000"/>
              </w:rPr>
              <w:t>3</w:t>
            </w:r>
            <w:r w:rsidRPr="00E95018">
              <w:rPr>
                <w:color w:val="000000"/>
              </w:rPr>
              <w:t xml:space="preserve">г.,  № </w:t>
            </w:r>
            <w:r w:rsidR="00B97D44">
              <w:rPr>
                <w:color w:val="000000"/>
              </w:rPr>
              <w:t>5640</w:t>
            </w:r>
            <w:r w:rsidRPr="00E95018">
              <w:rPr>
                <w:color w:val="000000"/>
              </w:rPr>
              <w:t xml:space="preserve">  от </w:t>
            </w:r>
            <w:r w:rsidR="00B97D44">
              <w:rPr>
                <w:color w:val="000000"/>
              </w:rPr>
              <w:t>28</w:t>
            </w:r>
            <w:r w:rsidRPr="00E95018">
              <w:rPr>
                <w:color w:val="000000"/>
              </w:rPr>
              <w:t>.09.202</w:t>
            </w:r>
            <w:r w:rsidR="00B97D44">
              <w:rPr>
                <w:color w:val="000000"/>
              </w:rPr>
              <w:t>3</w:t>
            </w:r>
            <w:r w:rsidRPr="00E95018">
              <w:rPr>
                <w:color w:val="000000"/>
              </w:rPr>
              <w:t xml:space="preserve">г., № </w:t>
            </w:r>
            <w:r w:rsidR="00B97D44">
              <w:rPr>
                <w:color w:val="000000"/>
              </w:rPr>
              <w:t>5638</w:t>
            </w:r>
            <w:r w:rsidRPr="00E95018">
              <w:rPr>
                <w:color w:val="000000"/>
              </w:rPr>
              <w:t xml:space="preserve"> от</w:t>
            </w:r>
            <w:r w:rsidR="00B97D44">
              <w:rPr>
                <w:color w:val="000000"/>
              </w:rPr>
              <w:t xml:space="preserve"> 28</w:t>
            </w:r>
            <w:r w:rsidRPr="00E95018">
              <w:rPr>
                <w:color w:val="000000"/>
              </w:rPr>
              <w:t>.09.202</w:t>
            </w:r>
            <w:r w:rsidR="00B97D44">
              <w:rPr>
                <w:color w:val="000000"/>
              </w:rPr>
              <w:t>3</w:t>
            </w:r>
            <w:r w:rsidRPr="00E95018">
              <w:rPr>
                <w:color w:val="000000"/>
              </w:rPr>
              <w:t xml:space="preserve">г., № </w:t>
            </w:r>
            <w:r w:rsidR="00B97D44">
              <w:rPr>
                <w:color w:val="000000"/>
              </w:rPr>
              <w:t>5635</w:t>
            </w:r>
            <w:r w:rsidRPr="00E95018">
              <w:rPr>
                <w:color w:val="000000"/>
              </w:rPr>
              <w:t xml:space="preserve"> от </w:t>
            </w:r>
            <w:r w:rsidR="00B97D44">
              <w:rPr>
                <w:color w:val="000000"/>
              </w:rPr>
              <w:t>28</w:t>
            </w:r>
            <w:r w:rsidRPr="00E95018">
              <w:rPr>
                <w:color w:val="000000"/>
              </w:rPr>
              <w:t>.09.202</w:t>
            </w:r>
            <w:r w:rsidR="00B97D44">
              <w:rPr>
                <w:color w:val="000000"/>
              </w:rPr>
              <w:t>3</w:t>
            </w:r>
            <w:r w:rsidRPr="00E95018">
              <w:rPr>
                <w:color w:val="000000"/>
              </w:rPr>
              <w:t xml:space="preserve"> г.</w:t>
            </w:r>
            <w:proofErr w:type="gramEnd"/>
          </w:p>
          <w:p w:rsidR="009F7601" w:rsidRPr="00B6072F" w:rsidRDefault="00E95018" w:rsidP="00E95018">
            <w:pPr>
              <w:widowControl w:val="0"/>
              <w:autoSpaceDE w:val="0"/>
              <w:autoSpaceDN w:val="0"/>
              <w:adjustRightInd w:val="0"/>
            </w:pPr>
            <w:r w:rsidRPr="00E95018">
              <w:rPr>
                <w:color w:val="000000"/>
              </w:rPr>
              <w:t xml:space="preserve">– реквизиты ответов поставщиков: 1 - № </w:t>
            </w:r>
            <w:r w:rsidR="00B97D44">
              <w:rPr>
                <w:color w:val="000000"/>
              </w:rPr>
              <w:t>4994</w:t>
            </w:r>
            <w:r w:rsidRPr="00E95018">
              <w:rPr>
                <w:color w:val="000000"/>
              </w:rPr>
              <w:t xml:space="preserve"> от </w:t>
            </w:r>
            <w:r w:rsidR="00B97D44">
              <w:rPr>
                <w:color w:val="000000"/>
              </w:rPr>
              <w:t>02.10</w:t>
            </w:r>
            <w:r w:rsidRPr="00E95018">
              <w:rPr>
                <w:color w:val="000000"/>
              </w:rPr>
              <w:t>.202</w:t>
            </w:r>
            <w:r w:rsidR="00B97D44">
              <w:rPr>
                <w:color w:val="000000"/>
              </w:rPr>
              <w:t>3</w:t>
            </w:r>
            <w:r w:rsidRPr="00E95018">
              <w:rPr>
                <w:color w:val="000000"/>
              </w:rPr>
              <w:t xml:space="preserve">г.; 2 - № </w:t>
            </w:r>
            <w:r w:rsidR="00B97D44">
              <w:rPr>
                <w:color w:val="000000"/>
              </w:rPr>
              <w:t>5219</w:t>
            </w:r>
            <w:r w:rsidRPr="00E95018">
              <w:rPr>
                <w:color w:val="000000"/>
              </w:rPr>
              <w:t xml:space="preserve"> от </w:t>
            </w:r>
            <w:r w:rsidR="00B97D44">
              <w:rPr>
                <w:color w:val="000000"/>
              </w:rPr>
              <w:t>11.10</w:t>
            </w:r>
            <w:r w:rsidRPr="00E95018">
              <w:rPr>
                <w:color w:val="000000"/>
              </w:rPr>
              <w:t>.202</w:t>
            </w:r>
            <w:r w:rsidR="00B97D44">
              <w:rPr>
                <w:color w:val="000000"/>
              </w:rPr>
              <w:t>3</w:t>
            </w:r>
            <w:r w:rsidRPr="00E95018">
              <w:rPr>
                <w:color w:val="000000"/>
              </w:rPr>
              <w:t>г.</w:t>
            </w:r>
          </w:p>
        </w:tc>
      </w:tr>
      <w:tr w:rsidR="009F7601" w:rsidTr="003A4D96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Расчет НМЦК </w:t>
            </w:r>
          </w:p>
        </w:tc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1A1872" w:rsidRDefault="00D11371" w:rsidP="00E950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 xml:space="preserve"> </w:t>
            </w:r>
            <w:r w:rsidR="00061CD9">
              <w:t>1 400 000</w:t>
            </w:r>
            <w:r w:rsidR="00894980" w:rsidRPr="00894980">
              <w:t xml:space="preserve"> (</w:t>
            </w:r>
            <w:r w:rsidR="00061CD9">
              <w:t xml:space="preserve">Один миллион четыреста </w:t>
            </w:r>
            <w:r w:rsidR="00894980" w:rsidRPr="00894980">
              <w:t xml:space="preserve"> тысяч) руб</w:t>
            </w:r>
            <w:r w:rsidR="00894980">
              <w:t>л</w:t>
            </w:r>
            <w:r>
              <w:t xml:space="preserve">ей </w:t>
            </w:r>
            <w:r w:rsidR="00894980">
              <w:t xml:space="preserve"> </w:t>
            </w:r>
            <w:r>
              <w:t xml:space="preserve"> 00</w:t>
            </w:r>
            <w:r w:rsidR="00894980" w:rsidRPr="00894980">
              <w:t xml:space="preserve"> коп</w:t>
            </w:r>
            <w:r w:rsidR="00894980">
              <w:t>е</w:t>
            </w:r>
            <w:r>
              <w:t>ек</w:t>
            </w:r>
          </w:p>
        </w:tc>
      </w:tr>
    </w:tbl>
    <w:p w:rsidR="009F7601" w:rsidRDefault="009F7601" w:rsidP="009F7601">
      <w:pPr>
        <w:widowControl w:val="0"/>
        <w:autoSpaceDE w:val="0"/>
        <w:autoSpaceDN w:val="0"/>
        <w:adjustRightInd w:val="0"/>
        <w:spacing w:before="100"/>
        <w:jc w:val="both"/>
        <w:rPr>
          <w:sz w:val="20"/>
          <w:szCs w:val="20"/>
        </w:rPr>
        <w:sectPr w:rsidR="009F7601" w:rsidSect="003A4D96">
          <w:headerReference w:type="default" r:id="rId6"/>
          <w:pgSz w:w="16840" w:h="11907" w:orient="landscape"/>
          <w:pgMar w:top="1134" w:right="1134" w:bottom="851" w:left="1134" w:header="720" w:footer="720" w:gutter="0"/>
          <w:cols w:space="720"/>
          <w:noEndnote/>
        </w:sectPr>
      </w:pPr>
      <w:r>
        <w:t xml:space="preserve">                        </w:t>
      </w:r>
    </w:p>
    <w:tbl>
      <w:tblPr>
        <w:tblpPr w:leftFromText="180" w:rightFromText="180" w:vertAnchor="text" w:tblpX="113" w:tblpY="1"/>
        <w:tblOverlap w:val="never"/>
        <w:tblW w:w="14884" w:type="dxa"/>
        <w:tblLayout w:type="fixed"/>
        <w:tblCellMar>
          <w:left w:w="0" w:type="dxa"/>
          <w:right w:w="0" w:type="dxa"/>
        </w:tblCellMar>
        <w:tblLook w:val="0000"/>
      </w:tblPr>
      <w:tblGrid>
        <w:gridCol w:w="2523"/>
        <w:gridCol w:w="1134"/>
        <w:gridCol w:w="1276"/>
        <w:gridCol w:w="1276"/>
        <w:gridCol w:w="1134"/>
        <w:gridCol w:w="1701"/>
        <w:gridCol w:w="1417"/>
        <w:gridCol w:w="1418"/>
        <w:gridCol w:w="1134"/>
        <w:gridCol w:w="1871"/>
      </w:tblGrid>
      <w:tr w:rsidR="00132AB6" w:rsidTr="003A4D96">
        <w:trPr>
          <w:trHeight w:val="22"/>
        </w:trPr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32AB6" w:rsidRPr="00BD7C1D" w:rsidRDefault="00132AB6" w:rsidP="003A4D96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lastRenderedPageBreak/>
              <w:t xml:space="preserve">Наименование товаров, работ, услуг    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32AB6" w:rsidRPr="00BD7C1D" w:rsidRDefault="00132AB6" w:rsidP="003A4D96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>Количество (объем) продукции</w:t>
            </w:r>
            <w:r>
              <w:rPr>
                <w:sz w:val="20"/>
                <w:szCs w:val="20"/>
              </w:rPr>
              <w:t>, ус.</w:t>
            </w:r>
            <w:r w:rsidR="00AB554F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AB554F"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д</w:t>
            </w:r>
            <w:proofErr w:type="spellEnd"/>
            <w:proofErr w:type="gramEnd"/>
            <w:r w:rsidR="00AB554F">
              <w:rPr>
                <w:sz w:val="20"/>
                <w:szCs w:val="20"/>
              </w:rPr>
              <w:t>,</w:t>
            </w:r>
            <w:r w:rsidRPr="00BD7C1D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32AB6" w:rsidRPr="009B747A" w:rsidRDefault="00132AB6" w:rsidP="003A4D96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№1, (руб.)           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32AB6" w:rsidRPr="009B747A" w:rsidRDefault="00132AB6" w:rsidP="003A4D96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№2, (руб.)           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2AB6" w:rsidRPr="009B747A" w:rsidRDefault="00132AB6" w:rsidP="003A4D96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№3, (руб.)           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32AB6" w:rsidRPr="00BD7C1D" w:rsidRDefault="00132AB6" w:rsidP="003A4D96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Средняя арифметическая величина цены единицы продукции     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32AB6" w:rsidRPr="00BD7C1D" w:rsidRDefault="00132AB6" w:rsidP="003A4D96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Среднее квадратичное отклонение 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32AB6" w:rsidRPr="00BD7C1D" w:rsidRDefault="00132AB6" w:rsidP="003A4D96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Коэффициент вариации(%)   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2AB6" w:rsidRPr="00BD7C1D" w:rsidRDefault="00132AB6" w:rsidP="003A4D96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НМЦК (руб.)</w:t>
            </w:r>
          </w:p>
          <w:p w:rsidR="00132AB6" w:rsidRPr="00BD7C1D" w:rsidRDefault="00132AB6" w:rsidP="003A4D96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2AB6" w:rsidRDefault="00132AB6" w:rsidP="003A4D96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</w:tr>
      <w:tr w:rsidR="00061CD9" w:rsidTr="003A4D96">
        <w:trPr>
          <w:trHeight w:val="824"/>
        </w:trPr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061CD9" w:rsidRDefault="00061CD9" w:rsidP="003A4D9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Предоставление кредитных ресурсов в форме возобновляемой кредитной линии с лимитом единовременной (на любой момент времени) задолженности для финансирования дефицита бюджета МО «Ленский муниципальный район»  и (или) погашения долговых обязательств МО «Ленский муниципальный район»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061CD9" w:rsidRDefault="00061CD9" w:rsidP="003A4D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061CD9" w:rsidRPr="00D977A5" w:rsidRDefault="00061CD9" w:rsidP="003A4D96">
            <w:pPr>
              <w:jc w:val="center"/>
            </w:pPr>
            <w:r w:rsidRPr="00D977A5">
              <w:t>16,00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061CD9" w:rsidRPr="00D977A5" w:rsidRDefault="00061CD9" w:rsidP="003A4D96">
            <w:pPr>
              <w:jc w:val="center"/>
            </w:pPr>
            <w:r w:rsidRPr="00D977A5">
              <w:t>17,50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1CD9" w:rsidRPr="00D977A5" w:rsidRDefault="00061CD9" w:rsidP="003A4D96">
            <w:pPr>
              <w:jc w:val="center"/>
            </w:pPr>
            <w:r w:rsidRPr="00D977A5"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061CD9" w:rsidRPr="00D977A5" w:rsidRDefault="00061CD9" w:rsidP="003A4D96">
            <w:pPr>
              <w:jc w:val="center"/>
            </w:pPr>
            <w:r w:rsidRPr="00D977A5">
              <w:t>16,75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061CD9" w:rsidRPr="00D977A5" w:rsidRDefault="00061CD9" w:rsidP="003A4D96">
            <w:pPr>
              <w:jc w:val="center"/>
            </w:pPr>
            <w:r w:rsidRPr="00D977A5">
              <w:t>0,75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061CD9" w:rsidRDefault="00061CD9" w:rsidP="003A4D96">
            <w:pPr>
              <w:jc w:val="center"/>
            </w:pPr>
            <w:r w:rsidRPr="00D977A5">
              <w:t>4,48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1CD9" w:rsidRDefault="00061CD9" w:rsidP="003A4D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1CD9" w:rsidRDefault="00061CD9" w:rsidP="003A4D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1400000,00</w:t>
            </w:r>
          </w:p>
        </w:tc>
      </w:tr>
      <w:tr w:rsidR="00132AB6" w:rsidRPr="00AC5709" w:rsidTr="003A4D96">
        <w:tc>
          <w:tcPr>
            <w:tcW w:w="13013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32AB6" w:rsidRPr="00537809" w:rsidRDefault="00132AB6" w:rsidP="003A4D96">
            <w:pPr>
              <w:widowControl w:val="0"/>
              <w:autoSpaceDE w:val="0"/>
              <w:autoSpaceDN w:val="0"/>
              <w:adjustRightInd w:val="0"/>
              <w:spacing w:before="100"/>
              <w:jc w:val="right"/>
              <w:rPr>
                <w:b/>
              </w:rPr>
            </w:pPr>
            <w:r w:rsidRPr="00537809">
              <w:rPr>
                <w:b/>
                <w:color w:val="000000"/>
              </w:rPr>
              <w:t xml:space="preserve">Начальная (максимальная) цена контракта определена и составляет    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2AB6" w:rsidRDefault="00061CD9" w:rsidP="003A4D96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b/>
              </w:rPr>
            </w:pPr>
            <w:r>
              <w:rPr>
                <w:b/>
              </w:rPr>
              <w:t>1400</w:t>
            </w:r>
            <w:r w:rsidR="00132AB6">
              <w:rPr>
                <w:b/>
              </w:rPr>
              <w:t>000,00</w:t>
            </w:r>
          </w:p>
        </w:tc>
      </w:tr>
      <w:tr w:rsidR="00132AB6" w:rsidTr="003A4D96">
        <w:tc>
          <w:tcPr>
            <w:tcW w:w="1488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32AB6" w:rsidRDefault="00132AB6" w:rsidP="003A4D96">
            <w:pPr>
              <w:rPr>
                <w:color w:val="000000"/>
              </w:rPr>
            </w:pPr>
            <w:r>
              <w:rPr>
                <w:color w:val="000000"/>
              </w:rPr>
              <w:t xml:space="preserve"> Дата подготовки обоснования НМЦК:   </w:t>
            </w:r>
            <w:r w:rsidR="00061CD9">
              <w:rPr>
                <w:color w:val="000000"/>
              </w:rPr>
              <w:t xml:space="preserve">11 октября </w:t>
            </w:r>
            <w:r w:rsidR="00E95018">
              <w:rPr>
                <w:color w:val="000000"/>
              </w:rPr>
              <w:t xml:space="preserve"> </w:t>
            </w:r>
            <w:r w:rsidR="003361E9">
              <w:rPr>
                <w:color w:val="000000"/>
              </w:rPr>
              <w:t xml:space="preserve">  </w:t>
            </w:r>
            <w:r>
              <w:rPr>
                <w:color w:val="000000"/>
              </w:rPr>
              <w:t xml:space="preserve">     202</w:t>
            </w:r>
            <w:r w:rsidR="00061CD9">
              <w:rPr>
                <w:color w:val="000000"/>
              </w:rPr>
              <w:t>3</w:t>
            </w:r>
            <w:r>
              <w:rPr>
                <w:color w:val="000000"/>
              </w:rPr>
              <w:t xml:space="preserve"> г.</w:t>
            </w:r>
          </w:p>
        </w:tc>
      </w:tr>
    </w:tbl>
    <w:p w:rsidR="00132AB6" w:rsidRDefault="00132AB6" w:rsidP="009F7601">
      <w:pPr>
        <w:rPr>
          <w:sz w:val="20"/>
          <w:szCs w:val="20"/>
        </w:rPr>
      </w:pPr>
    </w:p>
    <w:tbl>
      <w:tblPr>
        <w:tblW w:w="9440" w:type="dxa"/>
        <w:tblInd w:w="108" w:type="dxa"/>
        <w:tblLook w:val="04A0"/>
      </w:tblPr>
      <w:tblGrid>
        <w:gridCol w:w="9440"/>
      </w:tblGrid>
      <w:tr w:rsidR="00F11763" w:rsidRPr="00F11763" w:rsidTr="00F11763">
        <w:trPr>
          <w:trHeight w:val="390"/>
        </w:trPr>
        <w:tc>
          <w:tcPr>
            <w:tcW w:w="9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1763" w:rsidRPr="00F11763" w:rsidRDefault="00F11763" w:rsidP="00F11763">
            <w:pPr>
              <w:rPr>
                <w:color w:val="000000"/>
              </w:rPr>
            </w:pPr>
            <w:r w:rsidRPr="00F11763">
              <w:rPr>
                <w:color w:val="000000"/>
              </w:rPr>
              <w:t>расчетный (ориентировочный) период пользования кредитными средствами</w:t>
            </w:r>
          </w:p>
        </w:tc>
      </w:tr>
      <w:tr w:rsidR="00F11763" w:rsidRPr="00F11763" w:rsidTr="00F11763">
        <w:trPr>
          <w:trHeight w:val="615"/>
        </w:trPr>
        <w:tc>
          <w:tcPr>
            <w:tcW w:w="9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1763" w:rsidRPr="00F11763" w:rsidRDefault="00F11763" w:rsidP="00F11763">
            <w:pPr>
              <w:rPr>
                <w:color w:val="000000"/>
              </w:rPr>
            </w:pPr>
            <w:r w:rsidRPr="00F11763">
              <w:rPr>
                <w:color w:val="000000"/>
              </w:rPr>
              <w:t>В 202</w:t>
            </w:r>
            <w:r w:rsidR="00061CD9">
              <w:rPr>
                <w:color w:val="000000"/>
              </w:rPr>
              <w:t>3</w:t>
            </w:r>
            <w:r w:rsidRPr="00F11763">
              <w:rPr>
                <w:color w:val="000000"/>
              </w:rPr>
              <w:t xml:space="preserve"> году  с </w:t>
            </w:r>
            <w:r w:rsidR="00061CD9">
              <w:rPr>
                <w:color w:val="000000"/>
              </w:rPr>
              <w:t>15.12</w:t>
            </w:r>
            <w:r w:rsidRPr="00F11763">
              <w:rPr>
                <w:color w:val="000000"/>
              </w:rPr>
              <w:t>.202</w:t>
            </w:r>
            <w:r w:rsidR="00061CD9">
              <w:rPr>
                <w:color w:val="000000"/>
              </w:rPr>
              <w:t>3</w:t>
            </w:r>
            <w:r w:rsidRPr="00F11763">
              <w:rPr>
                <w:color w:val="000000"/>
              </w:rPr>
              <w:t xml:space="preserve">г./ </w:t>
            </w:r>
            <w:r w:rsidR="00061CD9">
              <w:rPr>
                <w:color w:val="000000"/>
              </w:rPr>
              <w:t>17</w:t>
            </w:r>
            <w:r w:rsidRPr="00F11763">
              <w:rPr>
                <w:color w:val="000000"/>
              </w:rPr>
              <w:t xml:space="preserve"> дней  </w:t>
            </w:r>
            <w:r w:rsidR="00061CD9">
              <w:rPr>
                <w:color w:val="000000"/>
              </w:rPr>
              <w:t>65 205,47</w:t>
            </w:r>
            <w:r w:rsidRPr="00F11763">
              <w:rPr>
                <w:color w:val="000000"/>
              </w:rPr>
              <w:t xml:space="preserve"> руб.</w:t>
            </w:r>
          </w:p>
        </w:tc>
      </w:tr>
      <w:tr w:rsidR="00F11763" w:rsidRPr="00F11763" w:rsidTr="00F11763">
        <w:trPr>
          <w:trHeight w:val="615"/>
        </w:trPr>
        <w:tc>
          <w:tcPr>
            <w:tcW w:w="9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1763" w:rsidRPr="00F11763" w:rsidRDefault="00F11763" w:rsidP="00F11763">
            <w:pPr>
              <w:rPr>
                <w:color w:val="000000"/>
              </w:rPr>
            </w:pPr>
            <w:r w:rsidRPr="00F11763">
              <w:rPr>
                <w:color w:val="000000"/>
              </w:rPr>
              <w:t xml:space="preserve"> В 202</w:t>
            </w:r>
            <w:r w:rsidR="00061CD9">
              <w:rPr>
                <w:color w:val="000000"/>
              </w:rPr>
              <w:t>4</w:t>
            </w:r>
            <w:r w:rsidRPr="00F11763">
              <w:rPr>
                <w:color w:val="000000"/>
              </w:rPr>
              <w:t xml:space="preserve"> году по </w:t>
            </w:r>
            <w:r w:rsidR="009F7E3C">
              <w:rPr>
                <w:color w:val="000000"/>
              </w:rPr>
              <w:t>14.12.2024г.</w:t>
            </w:r>
            <w:r w:rsidRPr="00F11763">
              <w:rPr>
                <w:color w:val="000000"/>
              </w:rPr>
              <w:t>./ 3</w:t>
            </w:r>
            <w:r w:rsidR="009F7E3C">
              <w:rPr>
                <w:color w:val="000000"/>
              </w:rPr>
              <w:t>48</w:t>
            </w:r>
            <w:r w:rsidRPr="00F11763">
              <w:rPr>
                <w:color w:val="000000"/>
              </w:rPr>
              <w:t xml:space="preserve"> дней </w:t>
            </w:r>
            <w:r w:rsidR="009F7E3C">
              <w:rPr>
                <w:color w:val="000000"/>
              </w:rPr>
              <w:t>1 334 794,53</w:t>
            </w:r>
            <w:r w:rsidRPr="00F11763">
              <w:rPr>
                <w:color w:val="000000"/>
              </w:rPr>
              <w:t xml:space="preserve"> руб.</w:t>
            </w:r>
          </w:p>
        </w:tc>
      </w:tr>
      <w:tr w:rsidR="00F11763" w:rsidRPr="00F11763" w:rsidTr="00F11763">
        <w:trPr>
          <w:trHeight w:val="312"/>
        </w:trPr>
        <w:tc>
          <w:tcPr>
            <w:tcW w:w="9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1763" w:rsidRPr="00F11763" w:rsidRDefault="00F11763" w:rsidP="00F11763">
            <w:pPr>
              <w:rPr>
                <w:color w:val="000000"/>
              </w:rPr>
            </w:pPr>
            <w:r w:rsidRPr="00F11763">
              <w:rPr>
                <w:color w:val="000000"/>
              </w:rPr>
              <w:t xml:space="preserve">ИТОГО </w:t>
            </w:r>
            <w:r w:rsidR="009F7E3C">
              <w:rPr>
                <w:color w:val="000000"/>
              </w:rPr>
              <w:t>1 400 000,00</w:t>
            </w:r>
            <w:r w:rsidRPr="00F11763">
              <w:rPr>
                <w:color w:val="000000"/>
              </w:rPr>
              <w:t xml:space="preserve"> руб.</w:t>
            </w:r>
          </w:p>
        </w:tc>
      </w:tr>
    </w:tbl>
    <w:p w:rsidR="00132AB6" w:rsidRDefault="00132AB6" w:rsidP="009F7601">
      <w:pPr>
        <w:rPr>
          <w:sz w:val="20"/>
          <w:szCs w:val="20"/>
        </w:rPr>
      </w:pPr>
    </w:p>
    <w:p w:rsidR="007A0EE2" w:rsidRDefault="009F7601" w:rsidP="009F7601">
      <w:r>
        <w:rPr>
          <w:sz w:val="20"/>
          <w:szCs w:val="20"/>
        </w:rPr>
        <w:t xml:space="preserve">Итоговые результаты в таблице округлены с точностью до сотых аналогично примеру определения и обоснования НМЦК методом сопоставимых рыночных цен, приведенному в приложении №3 к Методическим рекомендациям.                       </w:t>
      </w:r>
    </w:p>
    <w:sectPr w:rsidR="007A0EE2" w:rsidSect="00AD5D4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07B5" w:rsidRDefault="00D007B5">
      <w:r>
        <w:separator/>
      </w:r>
    </w:p>
  </w:endnote>
  <w:endnote w:type="continuationSeparator" w:id="0">
    <w:p w:rsidR="00D007B5" w:rsidRDefault="00D007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07B5" w:rsidRDefault="00D007B5">
      <w:r>
        <w:separator/>
      </w:r>
    </w:p>
  </w:footnote>
  <w:footnote w:type="continuationSeparator" w:id="0">
    <w:p w:rsidR="00D007B5" w:rsidRDefault="00D007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D4A" w:rsidRDefault="00AD5D4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7601"/>
    <w:rsid w:val="000260F5"/>
    <w:rsid w:val="0003633A"/>
    <w:rsid w:val="00050C5E"/>
    <w:rsid w:val="00061CD9"/>
    <w:rsid w:val="00065209"/>
    <w:rsid w:val="000F5AA6"/>
    <w:rsid w:val="00132AB6"/>
    <w:rsid w:val="002A3890"/>
    <w:rsid w:val="003361E9"/>
    <w:rsid w:val="003A4D96"/>
    <w:rsid w:val="003B7654"/>
    <w:rsid w:val="00552820"/>
    <w:rsid w:val="006E25F3"/>
    <w:rsid w:val="00797CFB"/>
    <w:rsid w:val="007A0EE2"/>
    <w:rsid w:val="007E571F"/>
    <w:rsid w:val="00805AB1"/>
    <w:rsid w:val="00885BD6"/>
    <w:rsid w:val="00894980"/>
    <w:rsid w:val="008B1511"/>
    <w:rsid w:val="009F1148"/>
    <w:rsid w:val="009F7601"/>
    <w:rsid w:val="009F7E3C"/>
    <w:rsid w:val="00A32754"/>
    <w:rsid w:val="00AB554F"/>
    <w:rsid w:val="00AD5D4A"/>
    <w:rsid w:val="00B56F3C"/>
    <w:rsid w:val="00B97D44"/>
    <w:rsid w:val="00BD6D7F"/>
    <w:rsid w:val="00C43486"/>
    <w:rsid w:val="00D007B5"/>
    <w:rsid w:val="00D0640D"/>
    <w:rsid w:val="00D11371"/>
    <w:rsid w:val="00D12F16"/>
    <w:rsid w:val="00D23A95"/>
    <w:rsid w:val="00D36320"/>
    <w:rsid w:val="00D41ED0"/>
    <w:rsid w:val="00E7388E"/>
    <w:rsid w:val="00E95018"/>
    <w:rsid w:val="00EA5DE7"/>
    <w:rsid w:val="00F11763"/>
    <w:rsid w:val="00F72D3A"/>
    <w:rsid w:val="00FD5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60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760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9F76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E7388E"/>
    <w:pPr>
      <w:widowControl w:val="0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89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680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2</cp:revision>
  <cp:lastPrinted>2022-02-25T08:51:00Z</cp:lastPrinted>
  <dcterms:created xsi:type="dcterms:W3CDTF">2023-10-18T07:15:00Z</dcterms:created>
  <dcterms:modified xsi:type="dcterms:W3CDTF">2023-10-18T07:15:00Z</dcterms:modified>
</cp:coreProperties>
</file>