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4E1429" w:rsidRDefault="0055661C" w:rsidP="004E142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</w:p>
          <w:p w:rsidR="004E1429" w:rsidRDefault="0055661C" w:rsidP="004E142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4E142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к 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4E142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24349D" w:rsidRDefault="00FF0965" w:rsidP="004E1429">
            <w:pPr>
              <w:spacing w:after="0"/>
              <w:jc w:val="right"/>
            </w:pPr>
            <w:r w:rsidRPr="00FF0965">
              <w:rPr>
                <w:bCs/>
              </w:rPr>
              <w:t>от 15 марта 2023 года № 53</w:t>
            </w:r>
          </w:p>
        </w:tc>
      </w:tr>
    </w:tbl>
    <w:p w:rsidR="00FF0965" w:rsidRDefault="00FF0965" w:rsidP="004E1429">
      <w:pPr>
        <w:spacing w:after="0"/>
        <w:jc w:val="center"/>
        <w:rPr>
          <w:b/>
        </w:rPr>
      </w:pPr>
      <w:bookmarkStart w:id="0" w:name="_GoBack"/>
      <w:bookmarkEnd w:id="0"/>
    </w:p>
    <w:p w:rsidR="0018527E" w:rsidRDefault="00A93DD0" w:rsidP="004E1429">
      <w:pPr>
        <w:spacing w:after="0"/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1946F8" w:rsidRPr="00C72FF1" w:rsidRDefault="001946F8" w:rsidP="004E1429">
      <w:pPr>
        <w:spacing w:after="0"/>
        <w:jc w:val="center"/>
        <w:rPr>
          <w:b/>
        </w:rPr>
      </w:pPr>
    </w:p>
    <w:p w:rsidR="001946F8" w:rsidRDefault="001946F8" w:rsidP="004E1429">
      <w:pPr>
        <w:autoSpaceDE w:val="0"/>
        <w:autoSpaceDN w:val="0"/>
        <w:adjustRightInd w:val="0"/>
        <w:spacing w:after="0"/>
        <w:jc w:val="center"/>
        <w:rPr>
          <w:b/>
          <w:color w:val="000000"/>
        </w:rPr>
      </w:pPr>
      <w:r>
        <w:rPr>
          <w:b/>
          <w:color w:val="000000"/>
        </w:rPr>
        <w:t>Выполнение работ</w:t>
      </w:r>
      <w:r w:rsidRPr="004A1F09">
        <w:rPr>
          <w:b/>
          <w:color w:val="000000"/>
        </w:rPr>
        <w:t xml:space="preserve">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муниципальным маршрутам регулярных перевозок.</w:t>
      </w:r>
    </w:p>
    <w:p w:rsidR="00C01BB1" w:rsidRPr="00D74231" w:rsidRDefault="00C01BB1" w:rsidP="004E1429">
      <w:pPr>
        <w:autoSpaceDE w:val="0"/>
        <w:autoSpaceDN w:val="0"/>
        <w:adjustRightInd w:val="0"/>
        <w:spacing w:after="0"/>
        <w:jc w:val="center"/>
        <w:rPr>
          <w:b/>
          <w:color w:val="000000"/>
        </w:rPr>
      </w:pPr>
    </w:p>
    <w:p w:rsidR="00B90F3D" w:rsidRPr="00491582" w:rsidRDefault="00B90F3D" w:rsidP="00B90F3D">
      <w:pPr>
        <w:widowControl w:val="0"/>
        <w:autoSpaceDE w:val="0"/>
        <w:autoSpaceDN w:val="0"/>
        <w:adjustRightInd w:val="0"/>
        <w:rPr>
          <w:color w:val="000000"/>
        </w:rPr>
      </w:pPr>
      <w:r w:rsidRPr="00491582">
        <w:rPr>
          <w:b/>
          <w:color w:val="000000"/>
        </w:rPr>
        <w:t xml:space="preserve">1. Заказчик: </w:t>
      </w:r>
      <w:r w:rsidRPr="00491582">
        <w:rPr>
          <w:color w:val="000000"/>
        </w:rPr>
        <w:t>Администрация муниципального образования «Ленский муниципальный район»;</w:t>
      </w:r>
    </w:p>
    <w:p w:rsidR="00B90F3D" w:rsidRPr="00491582" w:rsidRDefault="00B90F3D" w:rsidP="00B90F3D">
      <w:pPr>
        <w:widowControl w:val="0"/>
        <w:autoSpaceDE w:val="0"/>
        <w:autoSpaceDN w:val="0"/>
        <w:adjustRightInd w:val="0"/>
        <w:rPr>
          <w:color w:val="000000"/>
        </w:rPr>
      </w:pPr>
      <w:r w:rsidRPr="00491582">
        <w:rPr>
          <w:b/>
          <w:color w:val="000000"/>
        </w:rPr>
        <w:t>2. Место выполнения работ:</w:t>
      </w:r>
      <w:r w:rsidRPr="00491582">
        <w:rPr>
          <w:color w:val="000000"/>
        </w:rPr>
        <w:t xml:space="preserve"> территория Ленского муниципального района;</w:t>
      </w:r>
    </w:p>
    <w:p w:rsidR="00B90F3D" w:rsidRPr="00491582" w:rsidRDefault="00B90F3D" w:rsidP="00B90F3D">
      <w:pPr>
        <w:widowControl w:val="0"/>
        <w:autoSpaceDE w:val="0"/>
        <w:autoSpaceDN w:val="0"/>
        <w:adjustRightInd w:val="0"/>
        <w:rPr>
          <w:color w:val="000000"/>
        </w:rPr>
      </w:pPr>
      <w:r w:rsidRPr="00491582">
        <w:rPr>
          <w:b/>
          <w:color w:val="000000"/>
        </w:rPr>
        <w:t>3. Наименование работ:</w:t>
      </w:r>
      <w:r w:rsidRPr="00491582">
        <w:rPr>
          <w:color w:val="000000"/>
        </w:rPr>
        <w:t xml:space="preserve"> Выполнение работ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муниципальному маршруту «Яренс</w:t>
      </w:r>
      <w:proofErr w:type="gramStart"/>
      <w:r w:rsidRPr="00491582">
        <w:rPr>
          <w:color w:val="000000"/>
        </w:rPr>
        <w:t>к</w:t>
      </w:r>
      <w:r w:rsidR="003B61D2">
        <w:rPr>
          <w:color w:val="000000"/>
        </w:rPr>
        <w:t>-</w:t>
      </w:r>
      <w:proofErr w:type="gramEnd"/>
      <w:r w:rsidR="003B61D2">
        <w:rPr>
          <w:color w:val="000000"/>
        </w:rPr>
        <w:t xml:space="preserve"> Устье</w:t>
      </w:r>
      <w:r w:rsidRPr="00491582">
        <w:rPr>
          <w:color w:val="000000"/>
        </w:rPr>
        <w:t>»;</w:t>
      </w:r>
    </w:p>
    <w:p w:rsidR="00C01BB1" w:rsidRPr="00030449" w:rsidRDefault="00C422D6" w:rsidP="001946F8">
      <w:pPr>
        <w:widowControl w:val="0"/>
        <w:autoSpaceDE w:val="0"/>
        <w:autoSpaceDN w:val="0"/>
        <w:adjustRightInd w:val="0"/>
        <w:rPr>
          <w:b/>
          <w:color w:val="000000"/>
        </w:rPr>
      </w:pPr>
      <w:r w:rsidRPr="00030449">
        <w:rPr>
          <w:b/>
          <w:color w:val="000000"/>
        </w:rPr>
        <w:t xml:space="preserve">Муниципальный маршрут № </w:t>
      </w:r>
      <w:r w:rsidR="002E41E7">
        <w:rPr>
          <w:b/>
          <w:color w:val="000000"/>
        </w:rPr>
        <w:t>50</w:t>
      </w:r>
      <w:r w:rsidR="00BE6F77">
        <w:rPr>
          <w:b/>
          <w:color w:val="000000"/>
        </w:rPr>
        <w:t>4</w:t>
      </w:r>
      <w:r w:rsidR="007D060E">
        <w:rPr>
          <w:b/>
          <w:color w:val="000000"/>
        </w:rPr>
        <w:t xml:space="preserve"> </w:t>
      </w:r>
      <w:r w:rsidR="00C01BB1" w:rsidRPr="00030449">
        <w:rPr>
          <w:b/>
          <w:color w:val="000000"/>
        </w:rPr>
        <w:t xml:space="preserve"> «</w:t>
      </w:r>
      <w:r w:rsidR="002E41E7">
        <w:rPr>
          <w:b/>
          <w:color w:val="000000"/>
        </w:rPr>
        <w:t>Яренс</w:t>
      </w:r>
      <w:proofErr w:type="gramStart"/>
      <w:r w:rsidR="002E41E7">
        <w:rPr>
          <w:b/>
          <w:color w:val="000000"/>
        </w:rPr>
        <w:t>к</w:t>
      </w:r>
      <w:r w:rsidR="00BE6F77">
        <w:rPr>
          <w:b/>
          <w:color w:val="000000"/>
        </w:rPr>
        <w:t>-</w:t>
      </w:r>
      <w:proofErr w:type="gramEnd"/>
      <w:r w:rsidR="00BE6F77">
        <w:rPr>
          <w:b/>
          <w:color w:val="000000"/>
        </w:rPr>
        <w:t xml:space="preserve"> Устье</w:t>
      </w:r>
      <w:r w:rsidR="00C01BB1" w:rsidRPr="00030449">
        <w:rPr>
          <w:b/>
          <w:color w:val="000000"/>
        </w:rPr>
        <w:t>»;</w:t>
      </w:r>
    </w:p>
    <w:p w:rsidR="001946F8" w:rsidRDefault="001946F8" w:rsidP="001946F8">
      <w:pPr>
        <w:widowControl w:val="0"/>
        <w:autoSpaceDE w:val="0"/>
        <w:autoSpaceDN w:val="0"/>
        <w:adjustRightInd w:val="0"/>
        <w:rPr>
          <w:color w:val="000000"/>
        </w:rPr>
      </w:pPr>
      <w:r w:rsidRPr="00DB3BC2">
        <w:rPr>
          <w:color w:val="000000"/>
        </w:rPr>
        <w:t>Маршрут</w:t>
      </w:r>
      <w:r>
        <w:rPr>
          <w:color w:val="000000"/>
        </w:rPr>
        <w:t> </w:t>
      </w:r>
      <w:r w:rsidRPr="00DB3BC2">
        <w:rPr>
          <w:color w:val="000000"/>
        </w:rPr>
        <w:t>регулярных</w:t>
      </w:r>
      <w:r>
        <w:rPr>
          <w:color w:val="000000"/>
        </w:rPr>
        <w:t> </w:t>
      </w:r>
      <w:r w:rsidRPr="00DB3BC2">
        <w:rPr>
          <w:color w:val="000000"/>
        </w:rPr>
        <w:t>перевозок</w:t>
      </w:r>
      <w:r>
        <w:rPr>
          <w:color w:val="000000"/>
        </w:rPr>
        <w:t> </w:t>
      </w:r>
      <w:r w:rsidRPr="00DB3BC2">
        <w:rPr>
          <w:color w:val="000000"/>
        </w:rPr>
        <w:t>утвержден</w:t>
      </w:r>
      <w:r>
        <w:rPr>
          <w:color w:val="000000"/>
        </w:rPr>
        <w:t> </w:t>
      </w:r>
      <w:r w:rsidRPr="00DB3BC2">
        <w:rPr>
          <w:color w:val="000000"/>
        </w:rPr>
        <w:t>Постановлением</w:t>
      </w:r>
      <w:r>
        <w:rPr>
          <w:color w:val="000000"/>
        </w:rPr>
        <w:t> А</w:t>
      </w:r>
      <w:r w:rsidRPr="00DB3BC2">
        <w:rPr>
          <w:color w:val="000000"/>
        </w:rPr>
        <w:t>дминистрации</w:t>
      </w:r>
      <w:r>
        <w:rPr>
          <w:color w:val="000000"/>
        </w:rPr>
        <w:t> МО «Ленский муниципальный район» </w:t>
      </w:r>
      <w:r w:rsidRPr="00DB3BC2">
        <w:rPr>
          <w:color w:val="000000"/>
        </w:rPr>
        <w:t>от</w:t>
      </w:r>
      <w:r>
        <w:rPr>
          <w:color w:val="000000"/>
        </w:rPr>
        <w:t> 13.07.2021г. </w:t>
      </w:r>
      <w:r w:rsidRPr="00DB3BC2">
        <w:rPr>
          <w:color w:val="000000"/>
        </w:rPr>
        <w:t>№</w:t>
      </w:r>
      <w:r>
        <w:rPr>
          <w:color w:val="000000"/>
        </w:rPr>
        <w:t> 422 </w:t>
      </w:r>
      <w:r w:rsidRPr="00DB3BC2">
        <w:rPr>
          <w:color w:val="000000"/>
        </w:rPr>
        <w:t>«Об</w:t>
      </w:r>
      <w:r>
        <w:rPr>
          <w:color w:val="000000"/>
        </w:rPr>
        <w:t> </w:t>
      </w:r>
      <w:r w:rsidRPr="00DB3BC2">
        <w:rPr>
          <w:color w:val="000000"/>
        </w:rPr>
        <w:t>утверждении</w:t>
      </w:r>
      <w:r>
        <w:rPr>
          <w:color w:val="000000"/>
        </w:rPr>
        <w:t> р</w:t>
      </w:r>
      <w:r w:rsidRPr="00DB3BC2">
        <w:rPr>
          <w:color w:val="000000"/>
        </w:rPr>
        <w:t>еестра</w:t>
      </w:r>
      <w:r>
        <w:rPr>
          <w:color w:val="000000"/>
        </w:rPr>
        <w:t> </w:t>
      </w:r>
      <w:r w:rsidRPr="00DB3BC2">
        <w:rPr>
          <w:color w:val="000000"/>
        </w:rPr>
        <w:t>муниципальных</w:t>
      </w:r>
      <w:r>
        <w:rPr>
          <w:color w:val="000000"/>
        </w:rPr>
        <w:t> маршруто</w:t>
      </w:r>
      <w:r w:rsidRPr="00DB3BC2">
        <w:rPr>
          <w:color w:val="000000"/>
        </w:rPr>
        <w:t>в регулярных перевозок МО «Ленский муниципальный район»;</w:t>
      </w:r>
    </w:p>
    <w:p w:rsidR="00395DB3" w:rsidRPr="00DB3BC2" w:rsidRDefault="00395DB3" w:rsidP="00395DB3">
      <w:pPr>
        <w:widowControl w:val="0"/>
        <w:autoSpaceDE w:val="0"/>
        <w:autoSpaceDN w:val="0"/>
        <w:adjustRightInd w:val="0"/>
        <w:rPr>
          <w:color w:val="000000"/>
        </w:rPr>
      </w:pPr>
      <w:r w:rsidRPr="00E95FED">
        <w:rPr>
          <w:b/>
          <w:color w:val="000000"/>
        </w:rPr>
        <w:t xml:space="preserve">4. Период </w:t>
      </w:r>
      <w:r>
        <w:rPr>
          <w:b/>
          <w:color w:val="000000"/>
        </w:rPr>
        <w:t>выполнения работ</w:t>
      </w:r>
      <w:r w:rsidRPr="00E95FED">
        <w:rPr>
          <w:b/>
          <w:color w:val="000000"/>
        </w:rPr>
        <w:t>:</w:t>
      </w:r>
      <w:r>
        <w:rPr>
          <w:color w:val="000000"/>
        </w:rPr>
        <w:t xml:space="preserve"> с 01 апреля</w:t>
      </w:r>
      <w:r w:rsidRPr="00DB3BC2">
        <w:rPr>
          <w:color w:val="000000"/>
        </w:rPr>
        <w:t xml:space="preserve"> </w:t>
      </w:r>
      <w:r>
        <w:rPr>
          <w:color w:val="000000"/>
        </w:rPr>
        <w:t xml:space="preserve">2023 года </w:t>
      </w:r>
      <w:r w:rsidRPr="00F137BE">
        <w:rPr>
          <w:color w:val="000000"/>
        </w:rPr>
        <w:t>по</w:t>
      </w:r>
      <w:r>
        <w:rPr>
          <w:color w:val="000000"/>
        </w:rPr>
        <w:t xml:space="preserve"> 30</w:t>
      </w:r>
      <w:r w:rsidRPr="00F137BE">
        <w:rPr>
          <w:color w:val="000000"/>
        </w:rPr>
        <w:t xml:space="preserve"> </w:t>
      </w:r>
      <w:r>
        <w:rPr>
          <w:color w:val="000000"/>
        </w:rPr>
        <w:t>апреля 2023</w:t>
      </w:r>
      <w:r w:rsidRPr="00F137BE">
        <w:rPr>
          <w:color w:val="000000"/>
        </w:rPr>
        <w:t xml:space="preserve"> года;</w:t>
      </w:r>
    </w:p>
    <w:p w:rsidR="00395DB3" w:rsidRPr="00E95FED" w:rsidRDefault="00395DB3" w:rsidP="00395DB3">
      <w:pPr>
        <w:widowControl w:val="0"/>
        <w:autoSpaceDE w:val="0"/>
        <w:autoSpaceDN w:val="0"/>
        <w:adjustRightInd w:val="0"/>
        <w:rPr>
          <w:b/>
          <w:color w:val="000000"/>
        </w:rPr>
      </w:pPr>
      <w:r w:rsidRPr="00E95FED">
        <w:rPr>
          <w:b/>
          <w:color w:val="000000"/>
        </w:rPr>
        <w:t xml:space="preserve">5. </w:t>
      </w:r>
      <w:r>
        <w:rPr>
          <w:b/>
          <w:color w:val="000000"/>
        </w:rPr>
        <w:t>Основания выполнения работ</w:t>
      </w:r>
      <w:r w:rsidRPr="00E95FED">
        <w:rPr>
          <w:b/>
          <w:color w:val="000000"/>
        </w:rPr>
        <w:t>:</w:t>
      </w:r>
    </w:p>
    <w:p w:rsidR="00395DB3" w:rsidRPr="00DB3BC2" w:rsidRDefault="00395DB3" w:rsidP="00395DB3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13.07.2015</w:t>
      </w:r>
      <w:r>
        <w:rPr>
          <w:color w:val="000000"/>
        </w:rPr>
        <w:t>г.</w:t>
      </w:r>
      <w:r w:rsidRPr="00DB3BC2">
        <w:rPr>
          <w:color w:val="000000"/>
        </w:rPr>
        <w:t xml:space="preserve">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395DB3" w:rsidRPr="00DB3BC2" w:rsidRDefault="00395DB3" w:rsidP="00395DB3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08.11.2007</w:t>
      </w:r>
      <w:r>
        <w:rPr>
          <w:color w:val="000000"/>
        </w:rPr>
        <w:t>г.</w:t>
      </w:r>
      <w:r w:rsidRPr="00DB3BC2">
        <w:rPr>
          <w:color w:val="000000"/>
        </w:rPr>
        <w:t xml:space="preserve"> № 259-ФЗ «Устав автомобильного транспорта и городского наземного электрического транспорта»;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Федеральный закон от 04.05.2011г. № 99-ФЗ «О лицензировании отдельных видов деятельности»;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 xml:space="preserve">- Федеральный закон от 05.04.2013г. № 44-ФЗ  «О контрактной системе в сфере закупок товаров, работ, услуг для обеспечения государственных и муниципальных нужд»; 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 Федеральный закон от 10.12.1995г. № 196-ФЗ «О безопасности дорожного движения»;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 Федеральный закон от 14.06.2012г. № 67-ФЗ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причиненного при перевозках пассажиров»;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 Федеральный закон от 14.02.2009г. № 22-ФЗ «О навигационной деятельности»;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 Федеральный закон от 09.02.2007г. № 16-ФЗ «О транспортной безопасности»;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 xml:space="preserve">- Постановление Правительства РФ от 27.02.2019г. № 195 «О лицензировании деятельности по перевозкам пассажиров и иных лиц автобусами» (с учётом изменений и дополнений, вносимых Постановлением Правительства РФ от 07.10. 2020г. № 1616 «О лицензировании деятельности по перевозкам пассажиров и иных лиц автобусами»); 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proofErr w:type="gramStart"/>
      <w:r w:rsidRPr="00491582">
        <w:rPr>
          <w:color w:val="000000"/>
        </w:rPr>
        <w:t>-Постановление Правительства РФ  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транспортом»);</w:t>
      </w:r>
      <w:proofErr w:type="gramEnd"/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proofErr w:type="gramStart"/>
      <w:r w:rsidRPr="00491582">
        <w:rPr>
          <w:color w:val="000000"/>
        </w:rPr>
        <w:t>- Постановление Правительства РФ от 15.09. 2020г. № 1434 «Об утверждении правил проведения технического осмотра транспортных средств, а так же внесения изменений в некоторые акты Правительства РФ»);</w:t>
      </w:r>
      <w:proofErr w:type="gramEnd"/>
    </w:p>
    <w:p w:rsidR="00B90F3D" w:rsidRPr="00491582" w:rsidRDefault="00B90F3D" w:rsidP="00B90F3D">
      <w:pPr>
        <w:pStyle w:val="ConsPlusNormal"/>
        <w:tabs>
          <w:tab w:val="num" w:pos="0"/>
          <w:tab w:val="left" w:pos="993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49158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- Федеральный </w:t>
      </w:r>
      <w:hyperlink r:id="rId7" w:history="1">
        <w:r w:rsidRPr="00491582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закон</w:t>
        </w:r>
      </w:hyperlink>
      <w:r w:rsidRPr="0049158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 от 28.12.2013г. № 395-ФЗ "О Государственной автоматизированной информационной системе "ЭРА-ГЛОНАСС";</w:t>
      </w:r>
    </w:p>
    <w:p w:rsidR="00B90F3D" w:rsidRPr="00491582" w:rsidRDefault="00B90F3D" w:rsidP="00B90F3D">
      <w:pPr>
        <w:autoSpaceDE w:val="0"/>
        <w:autoSpaceDN w:val="0"/>
        <w:adjustRightInd w:val="0"/>
        <w:spacing w:after="0"/>
      </w:pPr>
      <w:r w:rsidRPr="00491582">
        <w:rPr>
          <w:color w:val="000000"/>
        </w:rPr>
        <w:t xml:space="preserve">- </w:t>
      </w:r>
      <w:r w:rsidRPr="00491582">
        <w:t>Приказ Минтранса России от 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 Правила дорожного движения Российской Федерации, утвержденные постановлением Совета Министров - Правительством Российской Федерации от 23.10.1993г. № 1090;</w:t>
      </w:r>
    </w:p>
    <w:p w:rsidR="00B90F3D" w:rsidRPr="00491582" w:rsidRDefault="00B90F3D" w:rsidP="00B90F3D">
      <w:pPr>
        <w:autoSpaceDE w:val="0"/>
        <w:autoSpaceDN w:val="0"/>
        <w:adjustRightInd w:val="0"/>
        <w:spacing w:after="160"/>
        <w:rPr>
          <w:color w:val="000000"/>
        </w:rPr>
      </w:pPr>
      <w:r w:rsidRPr="00491582">
        <w:rPr>
          <w:color w:val="000000"/>
        </w:rPr>
        <w:t>- </w:t>
      </w:r>
      <w:hyperlink r:id="rId8" w:history="1">
        <w:r w:rsidRPr="00491582">
          <w:rPr>
            <w:color w:val="000000"/>
          </w:rPr>
          <w:t>Постановление</w:t>
        </w:r>
      </w:hyperlink>
      <w:r w:rsidRPr="00491582">
        <w:rPr>
          <w:color w:val="000000"/>
        </w:rPr>
        <w:t> Правительства РФ от 25.08.2008г. № 641 «Об оснащении транспортных, технических средств и систем аппаратурой спутниковой навигации ГЛОНАСС или ГЛОНАСС/GPS» (для автобусов класса М</w:t>
      </w:r>
      <w:proofErr w:type="gramStart"/>
      <w:r w:rsidRPr="00491582">
        <w:rPr>
          <w:color w:val="000000"/>
        </w:rPr>
        <w:t>2</w:t>
      </w:r>
      <w:proofErr w:type="gramEnd"/>
      <w:r w:rsidRPr="00491582">
        <w:rPr>
          <w:color w:val="000000"/>
        </w:rPr>
        <w:t xml:space="preserve"> и М3);</w:t>
      </w:r>
    </w:p>
    <w:p w:rsidR="00B90F3D" w:rsidRPr="00491582" w:rsidRDefault="00B90F3D" w:rsidP="00B90F3D">
      <w:pPr>
        <w:autoSpaceDE w:val="0"/>
        <w:autoSpaceDN w:val="0"/>
        <w:adjustRightInd w:val="0"/>
        <w:spacing w:after="0"/>
      </w:pPr>
      <w:r w:rsidRPr="00491582">
        <w:rPr>
          <w:color w:val="000000"/>
        </w:rPr>
        <w:t>- </w:t>
      </w:r>
      <w:r w:rsidRPr="00491582">
        <w:t xml:space="preserve">Приказ Минтранса России от 28.10.2020 N 440 «Об утверждении требований к </w:t>
      </w:r>
      <w:proofErr w:type="spellStart"/>
      <w:r w:rsidRPr="00491582">
        <w:t>тахографам</w:t>
      </w:r>
      <w:proofErr w:type="spellEnd"/>
      <w:r w:rsidRPr="00491582">
        <w:t xml:space="preserve">, устанавливаемым на транспортные средства, категорий и видов транспортных средств, оснащаемых </w:t>
      </w:r>
      <w:proofErr w:type="spellStart"/>
      <w:r w:rsidRPr="00491582">
        <w:t>тахографами</w:t>
      </w:r>
      <w:proofErr w:type="spellEnd"/>
      <w:r w:rsidRPr="00491582">
        <w:t xml:space="preserve">, правил использования, обслуживания и контроля работы </w:t>
      </w:r>
      <w:proofErr w:type="spellStart"/>
      <w:r w:rsidRPr="00491582">
        <w:t>тахографов</w:t>
      </w:r>
      <w:proofErr w:type="spellEnd"/>
      <w:r w:rsidRPr="00491582">
        <w:t>, установленных на транспортные средства»;</w:t>
      </w:r>
    </w:p>
    <w:p w:rsidR="00B90F3D" w:rsidRPr="00491582" w:rsidRDefault="00B90F3D" w:rsidP="00B90F3D">
      <w:pPr>
        <w:autoSpaceDE w:val="0"/>
        <w:autoSpaceDN w:val="0"/>
        <w:adjustRightInd w:val="0"/>
        <w:spacing w:after="0"/>
        <w:rPr>
          <w:color w:val="000000"/>
        </w:rPr>
      </w:pPr>
    </w:p>
    <w:p w:rsidR="00B90F3D" w:rsidRPr="00491582" w:rsidRDefault="00B90F3D" w:rsidP="00B90F3D">
      <w:pPr>
        <w:autoSpaceDE w:val="0"/>
        <w:autoSpaceDN w:val="0"/>
        <w:adjustRightInd w:val="0"/>
        <w:spacing w:after="0" w:line="72" w:lineRule="auto"/>
        <w:rPr>
          <w:color w:val="000000"/>
        </w:rPr>
      </w:pPr>
    </w:p>
    <w:p w:rsidR="00B90F3D" w:rsidRPr="00491582" w:rsidRDefault="00B90F3D" w:rsidP="00B90F3D">
      <w:pPr>
        <w:autoSpaceDE w:val="0"/>
        <w:autoSpaceDN w:val="0"/>
        <w:adjustRightInd w:val="0"/>
        <w:spacing w:line="264" w:lineRule="auto"/>
        <w:rPr>
          <w:color w:val="000000"/>
        </w:rPr>
      </w:pPr>
      <w:r w:rsidRPr="00491582">
        <w:rPr>
          <w:color w:val="000000"/>
        </w:rPr>
        <w:t xml:space="preserve">- Приказ Министерства здравоохранения РФ от 15.12.2014г. № 835н «Об утверждении порядка проведения </w:t>
      </w:r>
      <w:proofErr w:type="spellStart"/>
      <w:r w:rsidRPr="00491582">
        <w:rPr>
          <w:color w:val="000000"/>
        </w:rPr>
        <w:t>предсменных</w:t>
      </w:r>
      <w:proofErr w:type="spellEnd"/>
      <w:r w:rsidRPr="00491582">
        <w:rPr>
          <w:color w:val="000000"/>
        </w:rPr>
        <w:t xml:space="preserve">, </w:t>
      </w:r>
      <w:proofErr w:type="spellStart"/>
      <w:r w:rsidRPr="00491582">
        <w:rPr>
          <w:color w:val="000000"/>
        </w:rPr>
        <w:t>предрейсовых</w:t>
      </w:r>
      <w:proofErr w:type="spellEnd"/>
      <w:r w:rsidRPr="00491582">
        <w:rPr>
          <w:color w:val="000000"/>
        </w:rPr>
        <w:t xml:space="preserve"> и </w:t>
      </w:r>
      <w:proofErr w:type="spellStart"/>
      <w:r w:rsidRPr="00491582">
        <w:rPr>
          <w:color w:val="000000"/>
        </w:rPr>
        <w:t>послесменных</w:t>
      </w:r>
      <w:proofErr w:type="spellEnd"/>
      <w:proofErr w:type="gramStart"/>
      <w:r w:rsidRPr="00491582">
        <w:rPr>
          <w:color w:val="000000"/>
        </w:rPr>
        <w:t xml:space="preserve"> ,</w:t>
      </w:r>
      <w:proofErr w:type="gramEnd"/>
      <w:r w:rsidRPr="00491582">
        <w:rPr>
          <w:color w:val="000000"/>
        </w:rPr>
        <w:t xml:space="preserve"> </w:t>
      </w:r>
      <w:proofErr w:type="spellStart"/>
      <w:r w:rsidRPr="00491582">
        <w:rPr>
          <w:color w:val="000000"/>
        </w:rPr>
        <w:t>послерейсовых</w:t>
      </w:r>
      <w:proofErr w:type="spellEnd"/>
      <w:r w:rsidRPr="00491582">
        <w:rPr>
          <w:color w:val="000000"/>
        </w:rPr>
        <w:t xml:space="preserve"> медицинских осмотров».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 ГОСТ </w:t>
      </w:r>
      <w:proofErr w:type="gramStart"/>
      <w:r w:rsidRPr="00491582">
        <w:rPr>
          <w:color w:val="000000"/>
        </w:rPr>
        <w:t>Р</w:t>
      </w:r>
      <w:proofErr w:type="gramEnd"/>
      <w:r w:rsidRPr="00491582">
        <w:rPr>
          <w:color w:val="000000"/>
        </w:rPr>
        <w:t> 51090-2017 «Средства общественного пассажирского транспорта. Общие технические требования доступности и безопасности для инвалидов». Дата введения 2018-01-01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 Приказ Министерства транспорта РФ от 30.05. 2019 г. № 158 «Об утверждении Порядка определения</w:t>
      </w:r>
      <w:r w:rsidRPr="00491582">
        <w:t> </w:t>
      </w:r>
      <w:r w:rsidRPr="00491582">
        <w:rPr>
          <w:color w:val="000000"/>
        </w:rPr>
        <w:t>начальной (максимальной) цены контракта, а также цены контракта, заключаемого с единственным поставщиком (подрядчиком, исполнителем), при осуществлении закупок в сфере регулярных перевозок пассажиров и багажа автомобильным транспортом и городским наземным</w:t>
      </w:r>
      <w:r w:rsidRPr="00491582">
        <w:rPr>
          <w:bCs/>
          <w:color w:val="22272F"/>
          <w:kern w:val="36"/>
        </w:rPr>
        <w:t xml:space="preserve"> </w:t>
      </w:r>
      <w:r w:rsidRPr="00491582">
        <w:rPr>
          <w:color w:val="000000"/>
        </w:rPr>
        <w:t>электрическим транспортом».</w:t>
      </w:r>
    </w:p>
    <w:p w:rsidR="000A2737" w:rsidRDefault="000A2737" w:rsidP="000A2737">
      <w:pPr>
        <w:shd w:val="clear" w:color="auto" w:fill="FFFFFF"/>
        <w:tabs>
          <w:tab w:val="left" w:pos="1620"/>
        </w:tabs>
        <w:rPr>
          <w:color w:val="000000"/>
        </w:rPr>
      </w:pPr>
      <w:r w:rsidRPr="004C5852">
        <w:rPr>
          <w:color w:val="000000"/>
        </w:rPr>
        <w:t>Начальная максимальная ц</w:t>
      </w:r>
      <w:r>
        <w:rPr>
          <w:color w:val="000000"/>
        </w:rPr>
        <w:t>ена контракта </w:t>
      </w:r>
      <w:r w:rsidRPr="00371FAE">
        <w:rPr>
          <w:color w:val="000000"/>
        </w:rPr>
        <w:t>составляет </w:t>
      </w:r>
      <w:r>
        <w:rPr>
          <w:color w:val="000000"/>
        </w:rPr>
        <w:t>199 296</w:t>
      </w:r>
      <w:r w:rsidRPr="00371FAE">
        <w:rPr>
          <w:color w:val="000000"/>
        </w:rPr>
        <w:t> </w:t>
      </w:r>
      <w:r>
        <w:rPr>
          <w:color w:val="000000"/>
        </w:rPr>
        <w:t>(сто девяносто девять тысяч двести девяносто шесть) рублей 0</w:t>
      </w:r>
      <w:r w:rsidRPr="00371FAE">
        <w:rPr>
          <w:color w:val="000000"/>
        </w:rPr>
        <w:t>0 коп.</w:t>
      </w:r>
    </w:p>
    <w:p w:rsidR="00114C8E" w:rsidRPr="00DB466D" w:rsidRDefault="00114C8E" w:rsidP="00114C8E">
      <w:pPr>
        <w:shd w:val="clear" w:color="auto" w:fill="FFFFFF"/>
        <w:tabs>
          <w:tab w:val="left" w:pos="1620"/>
        </w:tabs>
        <w:rPr>
          <w:b/>
          <w:color w:val="000000"/>
        </w:rPr>
      </w:pPr>
      <w:r w:rsidRPr="00DB466D">
        <w:rPr>
          <w:b/>
          <w:color w:val="000000"/>
        </w:rPr>
        <w:t>6. Требования к условиям и качеству выполняемых работ:</w:t>
      </w:r>
    </w:p>
    <w:p w:rsidR="00114C8E" w:rsidRPr="00DB466D" w:rsidRDefault="00114C8E" w:rsidP="00114C8E">
      <w:pPr>
        <w:rPr>
          <w:color w:val="000000"/>
        </w:rPr>
      </w:pPr>
      <w:r w:rsidRPr="00DB466D">
        <w:rPr>
          <w:color w:val="000000"/>
        </w:rPr>
        <w:t>6.1. Наличие действующей лицензии на осуществление перевозок пассажиров автомобильным транспортом, оборудованным для перевозок более восьми человек в соответствии с Постановлением Правительства РФ от 27.02.2019 № 195 «О лицензировании деятельности по перевозкам пассажиров и иных лиц автобусами»;</w:t>
      </w:r>
    </w:p>
    <w:p w:rsidR="00114C8E" w:rsidRPr="00DB466D" w:rsidRDefault="00114C8E" w:rsidP="00114C8E">
      <w:pPr>
        <w:rPr>
          <w:iCs/>
        </w:rPr>
      </w:pPr>
      <w:r w:rsidRPr="00DB466D">
        <w:rPr>
          <w:color w:val="000000"/>
        </w:rPr>
        <w:t>6.2. Выполнение работ по осуществлению регулярных пассажирских перевозок по регулируемым тарифам по муниципальному маршруту, в соответствии с утверждённым Заказчиком расписанием движения транспортных средств;</w:t>
      </w:r>
      <w:r w:rsidRPr="00DB466D">
        <w:rPr>
          <w:iCs/>
        </w:rPr>
        <w:t xml:space="preserve"> </w:t>
      </w:r>
    </w:p>
    <w:p w:rsidR="00114C8E" w:rsidRPr="00DB466D" w:rsidRDefault="00114C8E" w:rsidP="00114C8E">
      <w:pPr>
        <w:rPr>
          <w:color w:val="000000"/>
        </w:rPr>
      </w:pPr>
      <w:r w:rsidRPr="00DB466D">
        <w:rPr>
          <w:color w:val="000000"/>
        </w:rPr>
        <w:t>6.3. Размещение внутри транспортного средства, используемого для регулярных перевозок пассажиров и багажа, информации, предусмотренной п. 24 Постановления Правительства РФ 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транспортом»;</w:t>
      </w:r>
    </w:p>
    <w:p w:rsidR="00114C8E" w:rsidRPr="00DB466D" w:rsidRDefault="00114C8E" w:rsidP="00114C8E">
      <w:pPr>
        <w:rPr>
          <w:color w:val="000000"/>
        </w:rPr>
      </w:pPr>
      <w:r w:rsidRPr="00DB466D">
        <w:rPr>
          <w:color w:val="000000"/>
        </w:rPr>
        <w:t>6.4.</w:t>
      </w:r>
      <w:r w:rsidRPr="00DB466D">
        <w:rPr>
          <w:bCs/>
        </w:rPr>
        <w:t xml:space="preserve"> </w:t>
      </w:r>
      <w:r w:rsidRPr="00DB466D">
        <w:rPr>
          <w:color w:val="000000"/>
        </w:rPr>
        <w:t>Страхование пассажиров в соответствии с Федеральным Законом № 67-ФЗ от 14.06.2012 г.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причинённого при перевозках пассажиров метрополитеном» и иметь действующий договор обязательного страхования на каждое транспортное средство;</w:t>
      </w:r>
    </w:p>
    <w:p w:rsidR="00114C8E" w:rsidRPr="00DB466D" w:rsidRDefault="00114C8E" w:rsidP="00114C8E">
      <w:pPr>
        <w:rPr>
          <w:color w:val="000000"/>
        </w:rPr>
      </w:pPr>
      <w:r w:rsidRPr="00DB466D">
        <w:rPr>
          <w:color w:val="000000"/>
        </w:rPr>
        <w:t>6.5. Обеспечение перевозок пассажиров в соответствии </w:t>
      </w:r>
      <w:proofErr w:type="gramStart"/>
      <w:r w:rsidRPr="00DB466D">
        <w:rPr>
          <w:color w:val="000000"/>
        </w:rPr>
        <w:t>с</w:t>
      </w:r>
      <w:proofErr w:type="gramEnd"/>
      <w:r w:rsidRPr="00DB466D">
        <w:rPr>
          <w:color w:val="000000"/>
        </w:rPr>
        <w:t> </w:t>
      </w:r>
      <w:proofErr w:type="gramStart"/>
      <w:r w:rsidRPr="00DB466D">
        <w:rPr>
          <w:color w:val="000000"/>
        </w:rPr>
        <w:t>требованиям</w:t>
      </w:r>
      <w:proofErr w:type="gramEnd"/>
      <w:r w:rsidRPr="00DB466D">
        <w:rPr>
          <w:color w:val="000000"/>
        </w:rPr>
        <w:t> приказа Министерства транспорта Российской Федерации от </w:t>
      </w:r>
      <w:r w:rsidRPr="00DB466D">
        <w:t>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  <w:r w:rsidRPr="00DB466D">
        <w:rPr>
          <w:color w:val="000000"/>
        </w:rPr>
        <w:t>;</w:t>
      </w:r>
    </w:p>
    <w:p w:rsidR="00114C8E" w:rsidRPr="00DB466D" w:rsidRDefault="00114C8E" w:rsidP="00114C8E">
      <w:pPr>
        <w:rPr>
          <w:color w:val="000000"/>
        </w:rPr>
      </w:pPr>
      <w:r w:rsidRPr="00DB466D">
        <w:rPr>
          <w:color w:val="000000"/>
        </w:rPr>
        <w:t>6.6. </w:t>
      </w:r>
      <w:r w:rsidRPr="00DB466D">
        <w:t xml:space="preserve">Обеспечить на транспортных средствах, </w:t>
      </w:r>
      <w:r w:rsidRPr="00DB466D">
        <w:rPr>
          <w:color w:val="000000"/>
        </w:rPr>
        <w:t>используемых для регулярных перевозок пассажиров и багажа</w:t>
      </w:r>
      <w:r w:rsidRPr="00DB466D">
        <w:t>:</w:t>
      </w:r>
    </w:p>
    <w:p w:rsidR="00114C8E" w:rsidRPr="00DB466D" w:rsidRDefault="00114C8E" w:rsidP="00114C8E">
      <w:r w:rsidRPr="00DB466D">
        <w:t>а) оснащение аппаратурой спутниковой навигации ГЛОНАСС или ГЛОНАСС/GPS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ГЛОНАСС/GPS на территории Архангельской области;</w:t>
      </w:r>
    </w:p>
    <w:p w:rsidR="00114C8E" w:rsidRPr="00DB466D" w:rsidRDefault="00114C8E" w:rsidP="00114C8E">
      <w:pPr>
        <w:rPr>
          <w:color w:val="000000"/>
        </w:rPr>
      </w:pPr>
      <w:r w:rsidRPr="00DB466D">
        <w:lastRenderedPageBreak/>
        <w:t>б) оборудование системой безналичной оплаты, подключенной к региональной информационной автоматизированной системе учета и оплаты проезда на территории Архангельской области;</w:t>
      </w:r>
    </w:p>
    <w:p w:rsidR="00114C8E" w:rsidRPr="00DB466D" w:rsidRDefault="00114C8E" w:rsidP="00114C8E">
      <w:pPr>
        <w:tabs>
          <w:tab w:val="left" w:pos="8520"/>
        </w:tabs>
        <w:rPr>
          <w:color w:val="000000"/>
        </w:rPr>
      </w:pPr>
      <w:r w:rsidRPr="00DB466D">
        <w:rPr>
          <w:color w:val="000000"/>
        </w:rPr>
        <w:t xml:space="preserve">6.7. Наличие </w:t>
      </w:r>
      <w:proofErr w:type="spellStart"/>
      <w:r w:rsidRPr="00DB466D">
        <w:rPr>
          <w:color w:val="000000"/>
        </w:rPr>
        <w:t>тахографов</w:t>
      </w:r>
      <w:proofErr w:type="spellEnd"/>
      <w:r w:rsidRPr="00DB466D">
        <w:rPr>
          <w:color w:val="000000"/>
        </w:rPr>
        <w:t>;</w:t>
      </w:r>
      <w:r w:rsidRPr="00DB466D">
        <w:rPr>
          <w:color w:val="000000"/>
        </w:rPr>
        <w:tab/>
      </w:r>
    </w:p>
    <w:p w:rsidR="00114C8E" w:rsidRPr="00DB466D" w:rsidRDefault="00114C8E" w:rsidP="00114C8E">
      <w:pPr>
        <w:rPr>
          <w:color w:val="000000"/>
        </w:rPr>
      </w:pPr>
      <w:r w:rsidRPr="00DB466D">
        <w:rPr>
          <w:color w:val="000000"/>
        </w:rPr>
        <w:t>6.8. Организация технического обслуживания и ремонта транспортных средств;</w:t>
      </w:r>
    </w:p>
    <w:p w:rsidR="00114C8E" w:rsidRPr="00DB466D" w:rsidRDefault="00114C8E" w:rsidP="00114C8E">
      <w:pPr>
        <w:widowControl w:val="0"/>
        <w:rPr>
          <w:color w:val="000000"/>
        </w:rPr>
      </w:pPr>
      <w:r w:rsidRPr="00DB466D">
        <w:rPr>
          <w:color w:val="000000"/>
        </w:rPr>
        <w:t>6.9.</w:t>
      </w:r>
      <w:r w:rsidRPr="00DB466D">
        <w:rPr>
          <w:snapToGrid w:val="0"/>
        </w:rPr>
        <w:t> </w:t>
      </w:r>
      <w:r w:rsidRPr="00DB466D">
        <w:rPr>
          <w:color w:val="000000"/>
        </w:rPr>
        <w:t xml:space="preserve">Обязательное ежедневное </w:t>
      </w:r>
      <w:proofErr w:type="spellStart"/>
      <w:r w:rsidRPr="00DB466D">
        <w:rPr>
          <w:color w:val="000000"/>
        </w:rPr>
        <w:t>предрейсовое</w:t>
      </w:r>
      <w:proofErr w:type="spellEnd"/>
      <w:r w:rsidRPr="00DB466D">
        <w:rPr>
          <w:color w:val="000000"/>
        </w:rPr>
        <w:t xml:space="preserve"> и </w:t>
      </w:r>
      <w:proofErr w:type="spellStart"/>
      <w:r w:rsidRPr="00DB466D">
        <w:rPr>
          <w:color w:val="000000"/>
        </w:rPr>
        <w:t>послерейсовое</w:t>
      </w:r>
      <w:proofErr w:type="spellEnd"/>
      <w:r w:rsidRPr="00DB466D">
        <w:rPr>
          <w:color w:val="000000"/>
        </w:rPr>
        <w:t xml:space="preserve"> медицинское освидетельствование водительского состава должно осуществляться в соответствии с методическими рекомендациями от 21.08.2003 № 2510/9468-03-32 «О </w:t>
      </w:r>
      <w:proofErr w:type="spellStart"/>
      <w:r w:rsidRPr="00DB466D">
        <w:rPr>
          <w:color w:val="000000"/>
        </w:rPr>
        <w:t>предрейсовых</w:t>
      </w:r>
      <w:proofErr w:type="spellEnd"/>
      <w:r w:rsidRPr="00DB466D">
        <w:rPr>
          <w:color w:val="000000"/>
        </w:rPr>
        <w:t xml:space="preserve"> медицинских осмотрах водителей транспортных средств»;</w:t>
      </w:r>
    </w:p>
    <w:p w:rsidR="00114C8E" w:rsidRPr="00DB466D" w:rsidRDefault="00114C8E" w:rsidP="00114C8E">
      <w:pPr>
        <w:widowControl w:val="0"/>
        <w:rPr>
          <w:color w:val="000000"/>
        </w:rPr>
      </w:pPr>
      <w:r w:rsidRPr="00DB466D">
        <w:rPr>
          <w:color w:val="000000"/>
        </w:rPr>
        <w:t>6.10.</w:t>
      </w:r>
      <w:r w:rsidRPr="00DB466D">
        <w:rPr>
          <w:bCs/>
        </w:rPr>
        <w:t> </w:t>
      </w:r>
      <w:r w:rsidRPr="00DB466D">
        <w:rPr>
          <w:color w:val="000000"/>
        </w:rPr>
        <w:t>Немедленно сообщать Заказчику обо всех случаях дорожно-транспортных происшествий, чрезвычайных ситуаций с участием транспортных средств Подрядчика, выполняющего условия настоящего Контракта, а также о результатах служебного расследования;</w:t>
      </w:r>
    </w:p>
    <w:p w:rsidR="00114C8E" w:rsidRDefault="00114C8E" w:rsidP="00114C8E">
      <w:pPr>
        <w:rPr>
          <w:color w:val="000000"/>
        </w:rPr>
      </w:pPr>
      <w:r w:rsidRPr="00DB466D">
        <w:rPr>
          <w:color w:val="000000"/>
        </w:rPr>
        <w:t>6.11. Сообщать Заказчику о выявленных, в процессе эксплуатации муниципальных маршрутов, недостатках в состоянии улично-дорожной сети, угрожающих безопасности движения.</w:t>
      </w:r>
    </w:p>
    <w:p w:rsidR="00226509" w:rsidRPr="00DB466D" w:rsidRDefault="00226509" w:rsidP="00114C8E">
      <w:pPr>
        <w:rPr>
          <w:bCs/>
        </w:rPr>
      </w:pPr>
    </w:p>
    <w:p w:rsidR="00114C8E" w:rsidRPr="00DB466D" w:rsidRDefault="00114C8E" w:rsidP="00114C8E">
      <w:pPr>
        <w:shd w:val="clear" w:color="auto" w:fill="FFFFFF"/>
        <w:tabs>
          <w:tab w:val="left" w:pos="1620"/>
        </w:tabs>
        <w:rPr>
          <w:b/>
          <w:color w:val="000000"/>
        </w:rPr>
      </w:pPr>
      <w:r w:rsidRPr="00DB466D">
        <w:rPr>
          <w:b/>
          <w:color w:val="000000"/>
        </w:rPr>
        <w:t>7. Требования к техническому состоянию транспортных средств:</w:t>
      </w:r>
    </w:p>
    <w:p w:rsidR="00114C8E" w:rsidRPr="00DB466D" w:rsidRDefault="00114C8E" w:rsidP="00114C8E">
      <w:pPr>
        <w:rPr>
          <w:color w:val="000000"/>
        </w:rPr>
      </w:pPr>
      <w:r w:rsidRPr="00DB466D">
        <w:rPr>
          <w:color w:val="000000"/>
        </w:rPr>
        <w:t>7.1. Техническое состояние транспортных средств, в том числе оснащение световыми приборами должно отвечать требованиям Федерального закона Российской Федерации от 01.07.2011 г. № 170-ФЗ «О техническом осмотре транспортных средств и о внесении изменений в отдельные законодательные акты Российской Федерации»;</w:t>
      </w:r>
    </w:p>
    <w:p w:rsidR="00114C8E" w:rsidRPr="00DB466D" w:rsidRDefault="00114C8E" w:rsidP="00114C8E">
      <w:pPr>
        <w:widowControl w:val="0"/>
        <w:rPr>
          <w:snapToGrid w:val="0"/>
        </w:rPr>
      </w:pPr>
      <w:r w:rsidRPr="00DB466D">
        <w:rPr>
          <w:color w:val="000000"/>
        </w:rPr>
        <w:t>7.2</w:t>
      </w:r>
      <w:r>
        <w:rPr>
          <w:color w:val="000000"/>
        </w:rPr>
        <w:t>.</w:t>
      </w:r>
      <w:r w:rsidRPr="00DB466D">
        <w:rPr>
          <w:color w:val="000000"/>
        </w:rPr>
        <w:t> Обязательное оснащение автотранспорта медицинскими аптечками и средствами пожаротушения, молотками для разбивания стекол в салоне при аварии (или колец для выдергивания </w:t>
      </w:r>
      <w:proofErr w:type="gramStart"/>
      <w:r w:rsidRPr="00DB466D">
        <w:rPr>
          <w:color w:val="000000"/>
        </w:rPr>
        <w:t>уплотнительно-го</w:t>
      </w:r>
      <w:proofErr w:type="gramEnd"/>
      <w:r w:rsidRPr="00DB466D">
        <w:rPr>
          <w:color w:val="000000"/>
        </w:rPr>
        <w:t xml:space="preserve"> оконного шнура), а также системой отопления и вентиляции салона в соответствии с нормативными требованиями; </w:t>
      </w:r>
    </w:p>
    <w:p w:rsidR="00114C8E" w:rsidRPr="00DB466D" w:rsidRDefault="00114C8E" w:rsidP="00114C8E">
      <w:r w:rsidRPr="00DB466D">
        <w:rPr>
          <w:color w:val="000000"/>
        </w:rPr>
        <w:t>7.3</w:t>
      </w:r>
      <w:r>
        <w:rPr>
          <w:color w:val="000000"/>
        </w:rPr>
        <w:t>.</w:t>
      </w:r>
      <w:r w:rsidRPr="00DB466D">
        <w:rPr>
          <w:snapToGrid w:val="0"/>
        </w:rPr>
        <w:t xml:space="preserve"> </w:t>
      </w:r>
      <w:r w:rsidRPr="00DB466D">
        <w:rPr>
          <w:color w:val="000000"/>
        </w:rPr>
        <w:t>Состояние салона должно отвечать нормам, правилам санитарной гигиены и иным нормативным правовым актам РФ, в том числе отсутствие наличие запаха бензина, мусора, рваных и грязных пассажирских сидений.</w:t>
      </w:r>
    </w:p>
    <w:p w:rsidR="00114C8E" w:rsidRPr="00DB466D" w:rsidRDefault="00114C8E" w:rsidP="00114C8E">
      <w:pPr>
        <w:pStyle w:val="af"/>
        <w:jc w:val="both"/>
      </w:pPr>
      <w:r w:rsidRPr="00DB466D">
        <w:rPr>
          <w:b/>
        </w:rPr>
        <w:t>8.Условия выполнения пассажирских перевозок</w:t>
      </w:r>
      <w:r w:rsidRPr="00DB466D">
        <w:t>:</w:t>
      </w:r>
    </w:p>
    <w:p w:rsidR="00114C8E" w:rsidRPr="00DB466D" w:rsidRDefault="00114C8E" w:rsidP="00114C8E">
      <w:pPr>
        <w:pStyle w:val="af"/>
        <w:jc w:val="both"/>
      </w:pPr>
    </w:p>
    <w:p w:rsidR="00114C8E" w:rsidRPr="00DB466D" w:rsidRDefault="00114C8E" w:rsidP="00114C8E">
      <w:pPr>
        <w:pStyle w:val="af"/>
        <w:jc w:val="both"/>
      </w:pPr>
      <w:r w:rsidRPr="00DB466D">
        <w:t>8.1 Общие условия:</w:t>
      </w:r>
    </w:p>
    <w:p w:rsidR="00114C8E" w:rsidRPr="00DB466D" w:rsidRDefault="00114C8E" w:rsidP="00114C8E">
      <w:pPr>
        <w:pStyle w:val="af"/>
        <w:jc w:val="both"/>
      </w:pPr>
      <w:r w:rsidRPr="00DB466D">
        <w:t>Вид транспортных средств: автомобильный транспорт (автобус);</w:t>
      </w:r>
    </w:p>
    <w:p w:rsidR="00114C8E" w:rsidRPr="00DB466D" w:rsidRDefault="00114C8E" w:rsidP="00114C8E">
      <w:pPr>
        <w:pStyle w:val="af"/>
        <w:jc w:val="both"/>
      </w:pPr>
      <w:r w:rsidRPr="00DB466D">
        <w:t>Класс транспортных средств:  средний  класс;</w:t>
      </w:r>
    </w:p>
    <w:p w:rsidR="00114C8E" w:rsidRPr="00DB466D" w:rsidRDefault="00114C8E" w:rsidP="00114C8E">
      <w:pPr>
        <w:pStyle w:val="af"/>
        <w:jc w:val="both"/>
      </w:pPr>
      <w:r w:rsidRPr="00DB466D">
        <w:t>Класс транспортного средства: М3;</w:t>
      </w:r>
    </w:p>
    <w:p w:rsidR="00114C8E" w:rsidRPr="00DB466D" w:rsidRDefault="00114C8E" w:rsidP="00114C8E">
      <w:pPr>
        <w:pStyle w:val="af"/>
        <w:jc w:val="both"/>
      </w:pPr>
      <w:r w:rsidRPr="00DB466D">
        <w:t>Тип маршрута: муниципальный;</w:t>
      </w:r>
    </w:p>
    <w:p w:rsidR="00114C8E" w:rsidRPr="00DB466D" w:rsidRDefault="00114C8E" w:rsidP="00114C8E">
      <w:pPr>
        <w:pStyle w:val="af"/>
        <w:jc w:val="both"/>
      </w:pPr>
      <w:r w:rsidRPr="00DB466D">
        <w:t>Наличие в салоне системы кондиционирования воздуха: нет;</w:t>
      </w:r>
    </w:p>
    <w:p w:rsidR="00114C8E" w:rsidRPr="00DB466D" w:rsidRDefault="00114C8E" w:rsidP="00114C8E">
      <w:pPr>
        <w:pStyle w:val="af"/>
        <w:jc w:val="both"/>
      </w:pPr>
      <w:r w:rsidRPr="00DB466D">
        <w:t>Наличие в салоне программно-технических комплексов видеонаблюдения: да;</w:t>
      </w:r>
    </w:p>
    <w:p w:rsidR="00114C8E" w:rsidRPr="00DB466D" w:rsidRDefault="00114C8E" w:rsidP="00114C8E">
      <w:pPr>
        <w:pStyle w:val="af"/>
        <w:jc w:val="both"/>
      </w:pPr>
      <w:r w:rsidRPr="00DB466D">
        <w:t>Наличие в салоне системы автоматизированного контроля оплаты проезда: нет;</w:t>
      </w:r>
    </w:p>
    <w:p w:rsidR="00114C8E" w:rsidRPr="00DB466D" w:rsidRDefault="00114C8E" w:rsidP="00114C8E">
      <w:pPr>
        <w:pStyle w:val="af"/>
        <w:jc w:val="both"/>
      </w:pPr>
      <w:r w:rsidRPr="00DB466D">
        <w:t>Наличие форменной одежды персонала: нет;</w:t>
      </w:r>
    </w:p>
    <w:p w:rsidR="00114C8E" w:rsidRPr="00DB466D" w:rsidRDefault="00114C8E" w:rsidP="00114C8E">
      <w:pPr>
        <w:pStyle w:val="af"/>
        <w:jc w:val="both"/>
      </w:pPr>
      <w:r w:rsidRPr="00DB466D">
        <w:t>Обеспечение провоза багажа: да;</w:t>
      </w:r>
    </w:p>
    <w:p w:rsidR="00114C8E" w:rsidRPr="00DB466D" w:rsidRDefault="00114C8E" w:rsidP="00114C8E">
      <w:pPr>
        <w:pStyle w:val="af"/>
        <w:jc w:val="both"/>
      </w:pPr>
      <w:r w:rsidRPr="00DB466D">
        <w:t>Оснащённость аппаратурой спутниковой навигации: да;</w:t>
      </w:r>
    </w:p>
    <w:p w:rsidR="00114C8E" w:rsidRPr="00DB466D" w:rsidRDefault="00114C8E" w:rsidP="00114C8E">
      <w:pPr>
        <w:pStyle w:val="af"/>
        <w:jc w:val="both"/>
        <w:rPr>
          <w:lang w:eastAsia="en-US"/>
        </w:rPr>
      </w:pPr>
      <w:r w:rsidRPr="00DB466D">
        <w:rPr>
          <w:lang w:eastAsia="en-US"/>
        </w:rPr>
        <w:t>Тип перевозок - транспорт общего пользования;</w:t>
      </w:r>
    </w:p>
    <w:p w:rsidR="00114C8E" w:rsidRPr="00DB466D" w:rsidRDefault="00114C8E" w:rsidP="00114C8E">
      <w:pPr>
        <w:pStyle w:val="af"/>
        <w:jc w:val="both"/>
        <w:rPr>
          <w:lang w:eastAsia="en-US"/>
        </w:rPr>
      </w:pPr>
      <w:r w:rsidRPr="00DB466D">
        <w:rPr>
          <w:lang w:eastAsia="en-US"/>
        </w:rPr>
        <w:t xml:space="preserve">Количество транспортных средств – 1 </w:t>
      </w:r>
      <w:proofErr w:type="spellStart"/>
      <w:proofErr w:type="gramStart"/>
      <w:r w:rsidRPr="00DB466D">
        <w:rPr>
          <w:lang w:eastAsia="en-US"/>
        </w:rPr>
        <w:t>ед</w:t>
      </w:r>
      <w:proofErr w:type="spellEnd"/>
      <w:proofErr w:type="gramEnd"/>
      <w:r w:rsidRPr="00DB466D">
        <w:rPr>
          <w:lang w:eastAsia="en-US"/>
        </w:rPr>
        <w:t>;</w:t>
      </w:r>
    </w:p>
    <w:p w:rsidR="00114C8E" w:rsidRPr="00DB466D" w:rsidRDefault="00114C8E" w:rsidP="00114C8E">
      <w:pPr>
        <w:pStyle w:val="af"/>
        <w:jc w:val="both"/>
      </w:pPr>
      <w:r w:rsidRPr="00DB466D">
        <w:t>Экологический класс – без ограничений;</w:t>
      </w:r>
    </w:p>
    <w:p w:rsidR="00114C8E" w:rsidRPr="00DB466D" w:rsidRDefault="00114C8E" w:rsidP="00114C8E">
      <w:pPr>
        <w:pStyle w:val="af"/>
        <w:jc w:val="both"/>
        <w:rPr>
          <w:lang w:eastAsia="en-US"/>
        </w:rPr>
      </w:pPr>
      <w:r w:rsidRPr="00DB466D">
        <w:rPr>
          <w:lang w:eastAsia="en-US"/>
        </w:rPr>
        <w:t>Вместимость транспортного средства – не менее  30 мест;</w:t>
      </w:r>
    </w:p>
    <w:p w:rsidR="00114C8E" w:rsidRPr="00DB466D" w:rsidRDefault="00114C8E" w:rsidP="00114C8E">
      <w:pPr>
        <w:pStyle w:val="af"/>
        <w:jc w:val="both"/>
        <w:rPr>
          <w:lang w:eastAsia="en-US"/>
        </w:rPr>
      </w:pPr>
      <w:r w:rsidRPr="00DB466D">
        <w:rPr>
          <w:lang w:eastAsia="en-US"/>
        </w:rPr>
        <w:t>Количество рейсов -</w:t>
      </w:r>
      <w:r w:rsidR="00202F67">
        <w:rPr>
          <w:lang w:eastAsia="en-US"/>
        </w:rPr>
        <w:t>12</w:t>
      </w:r>
    </w:p>
    <w:p w:rsidR="00114C8E" w:rsidRPr="00DB466D" w:rsidRDefault="00114C8E" w:rsidP="00114C8E">
      <w:pPr>
        <w:pStyle w:val="af"/>
        <w:jc w:val="both"/>
        <w:rPr>
          <w:lang w:eastAsia="en-US"/>
        </w:rPr>
      </w:pPr>
      <w:r w:rsidRPr="00DB466D">
        <w:rPr>
          <w:lang w:eastAsia="en-US"/>
        </w:rPr>
        <w:t xml:space="preserve">Объем работ (услуг) – не менее </w:t>
      </w:r>
      <w:r w:rsidR="00202F67">
        <w:rPr>
          <w:lang w:eastAsia="en-US"/>
        </w:rPr>
        <w:t>3321,6</w:t>
      </w:r>
      <w:r w:rsidRPr="00DB466D">
        <w:rPr>
          <w:lang w:eastAsia="en-US"/>
        </w:rPr>
        <w:t xml:space="preserve">  км.</w:t>
      </w:r>
    </w:p>
    <w:p w:rsidR="00114C8E" w:rsidRPr="00DB466D" w:rsidRDefault="00114C8E" w:rsidP="00114C8E">
      <w:pPr>
        <w:pStyle w:val="af"/>
        <w:jc w:val="both"/>
        <w:rPr>
          <w:lang w:eastAsia="en-US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20"/>
        <w:gridCol w:w="2575"/>
        <w:gridCol w:w="2409"/>
        <w:gridCol w:w="2694"/>
      </w:tblGrid>
      <w:tr w:rsidR="00114C8E" w:rsidRPr="00DB466D" w:rsidTr="005112E9">
        <w:trPr>
          <w:trHeight w:val="652"/>
        </w:trPr>
        <w:tc>
          <w:tcPr>
            <w:tcW w:w="1820" w:type="dxa"/>
            <w:vMerge w:val="restart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№ маршрута</w:t>
            </w:r>
          </w:p>
        </w:tc>
        <w:tc>
          <w:tcPr>
            <w:tcW w:w="2575" w:type="dxa"/>
            <w:vMerge w:val="restart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Наименование маршрута</w:t>
            </w:r>
          </w:p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Максимальное количество транспортных средств (будни/выходные)</w:t>
            </w:r>
          </w:p>
        </w:tc>
        <w:tc>
          <w:tcPr>
            <w:tcW w:w="2694" w:type="dxa"/>
            <w:vMerge w:val="restart"/>
            <w:vAlign w:val="center"/>
          </w:tcPr>
          <w:p w:rsidR="00114C8E" w:rsidRPr="00DB466D" w:rsidRDefault="00114C8E" w:rsidP="005112E9">
            <w:pPr>
              <w:spacing w:after="0"/>
              <w:rPr>
                <w:iCs/>
              </w:rPr>
            </w:pPr>
            <w:r w:rsidRPr="00DB466D">
              <w:rPr>
                <w:iCs/>
              </w:rPr>
              <w:t>Периодичность работы на маршруте</w:t>
            </w:r>
          </w:p>
          <w:p w:rsidR="00114C8E" w:rsidRPr="00DB466D" w:rsidRDefault="00114C8E" w:rsidP="005112E9">
            <w:pPr>
              <w:spacing w:after="0"/>
              <w:rPr>
                <w:iCs/>
              </w:rPr>
            </w:pPr>
            <w:r w:rsidRPr="00DB466D">
              <w:rPr>
                <w:iCs/>
              </w:rPr>
              <w:t>(рабочие дни/ выходные и праздничные дни)</w:t>
            </w:r>
          </w:p>
        </w:tc>
      </w:tr>
      <w:tr w:rsidR="00114C8E" w:rsidRPr="00DB466D" w:rsidTr="005112E9">
        <w:trPr>
          <w:cantSplit/>
          <w:trHeight w:val="523"/>
        </w:trPr>
        <w:tc>
          <w:tcPr>
            <w:tcW w:w="1820" w:type="dxa"/>
            <w:vMerge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2575" w:type="dxa"/>
            <w:vMerge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2409" w:type="dxa"/>
            <w:vMerge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2694" w:type="dxa"/>
            <w:vMerge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</w:tr>
      <w:tr w:rsidR="00114C8E" w:rsidRPr="00DB466D" w:rsidTr="005112E9">
        <w:trPr>
          <w:trHeight w:val="381"/>
        </w:trPr>
        <w:tc>
          <w:tcPr>
            <w:tcW w:w="1820" w:type="dxa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1</w:t>
            </w:r>
          </w:p>
        </w:tc>
        <w:tc>
          <w:tcPr>
            <w:tcW w:w="2575" w:type="dxa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2</w:t>
            </w:r>
          </w:p>
        </w:tc>
        <w:tc>
          <w:tcPr>
            <w:tcW w:w="2409" w:type="dxa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3</w:t>
            </w:r>
          </w:p>
        </w:tc>
        <w:tc>
          <w:tcPr>
            <w:tcW w:w="2694" w:type="dxa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4</w:t>
            </w:r>
          </w:p>
        </w:tc>
      </w:tr>
      <w:tr w:rsidR="00114C8E" w:rsidRPr="00DB466D" w:rsidTr="005112E9">
        <w:trPr>
          <w:trHeight w:val="739"/>
        </w:trPr>
        <w:tc>
          <w:tcPr>
            <w:tcW w:w="1820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lastRenderedPageBreak/>
              <w:t>504</w:t>
            </w:r>
          </w:p>
        </w:tc>
        <w:tc>
          <w:tcPr>
            <w:tcW w:w="2575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color w:val="000000"/>
              </w:rPr>
              <w:t>«Яренск - Устье»</w:t>
            </w:r>
          </w:p>
        </w:tc>
        <w:tc>
          <w:tcPr>
            <w:tcW w:w="2409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1/0</w:t>
            </w:r>
          </w:p>
        </w:tc>
        <w:tc>
          <w:tcPr>
            <w:tcW w:w="2694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«</w:t>
            </w:r>
            <w:proofErr w:type="spellStart"/>
            <w:proofErr w:type="gramStart"/>
            <w:r w:rsidRPr="00DB466D">
              <w:rPr>
                <w:iCs/>
              </w:rPr>
              <w:t>пн</w:t>
            </w:r>
            <w:proofErr w:type="spellEnd"/>
            <w:proofErr w:type="gramEnd"/>
            <w:r w:rsidRPr="00DB466D">
              <w:rPr>
                <w:iCs/>
              </w:rPr>
              <w:t>», «ср», «</w:t>
            </w:r>
            <w:proofErr w:type="spellStart"/>
            <w:r w:rsidRPr="00DB466D">
              <w:rPr>
                <w:iCs/>
              </w:rPr>
              <w:t>пт</w:t>
            </w:r>
            <w:proofErr w:type="spellEnd"/>
            <w:r w:rsidRPr="00DB466D">
              <w:rPr>
                <w:iCs/>
              </w:rPr>
              <w:t>»</w:t>
            </w:r>
          </w:p>
        </w:tc>
      </w:tr>
    </w:tbl>
    <w:p w:rsidR="00114C8E" w:rsidRPr="00DB466D" w:rsidRDefault="00114C8E" w:rsidP="00114C8E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114C8E" w:rsidRPr="00DB466D" w:rsidRDefault="00114C8E" w:rsidP="00114C8E">
      <w:pPr>
        <w:widowControl w:val="0"/>
        <w:autoSpaceDE w:val="0"/>
        <w:autoSpaceDN w:val="0"/>
        <w:adjustRightInd w:val="0"/>
        <w:outlineLvl w:val="0"/>
        <w:rPr>
          <w:iCs/>
        </w:rPr>
      </w:pPr>
      <w:r w:rsidRPr="00DB466D">
        <w:rPr>
          <w:iCs/>
        </w:rPr>
        <w:t>8.2 Характеристика маршрутов пассажирских перевозок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76"/>
        <w:gridCol w:w="1701"/>
        <w:gridCol w:w="2943"/>
        <w:gridCol w:w="1134"/>
        <w:gridCol w:w="1276"/>
        <w:gridCol w:w="1417"/>
      </w:tblGrid>
      <w:tr w:rsidR="00114C8E" w:rsidRPr="00DB466D" w:rsidTr="005112E9">
        <w:trPr>
          <w:cantSplit/>
          <w:trHeight w:val="1488"/>
        </w:trPr>
        <w:tc>
          <w:tcPr>
            <w:tcW w:w="1276" w:type="dxa"/>
            <w:vAlign w:val="center"/>
          </w:tcPr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 w:rsidRPr="00DB466D">
              <w:rPr>
                <w:iCs/>
              </w:rPr>
              <w:t>№ маршрута</w:t>
            </w:r>
          </w:p>
        </w:tc>
        <w:tc>
          <w:tcPr>
            <w:tcW w:w="1701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Наименование маршрута</w:t>
            </w: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</w:tc>
        <w:tc>
          <w:tcPr>
            <w:tcW w:w="2943" w:type="dxa"/>
            <w:vAlign w:val="center"/>
          </w:tcPr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  <w:r w:rsidRPr="00DB466D">
              <w:rPr>
                <w:iCs/>
              </w:rPr>
              <w:t xml:space="preserve">Наименование </w:t>
            </w: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  <w:r w:rsidRPr="00DB466D">
              <w:rPr>
                <w:iCs/>
              </w:rPr>
              <w:t>промежуточных</w:t>
            </w: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  <w:r w:rsidRPr="00DB466D">
              <w:rPr>
                <w:iCs/>
              </w:rPr>
              <w:t>остановочных пунктов</w:t>
            </w:r>
          </w:p>
        </w:tc>
        <w:tc>
          <w:tcPr>
            <w:tcW w:w="1134" w:type="dxa"/>
            <w:vAlign w:val="center"/>
          </w:tcPr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 w:rsidRPr="00DB466D">
              <w:rPr>
                <w:iCs/>
              </w:rPr>
              <w:t xml:space="preserve">Протяженность маршрута, </w:t>
            </w:r>
            <w:proofErr w:type="gramStart"/>
            <w:r w:rsidRPr="00DB466D">
              <w:rPr>
                <w:iCs/>
              </w:rPr>
              <w:t>км</w:t>
            </w:r>
            <w:proofErr w:type="gramEnd"/>
            <w:r w:rsidRPr="00DB466D">
              <w:rPr>
                <w:iCs/>
              </w:rPr>
              <w:t>.</w:t>
            </w:r>
          </w:p>
        </w:tc>
        <w:tc>
          <w:tcPr>
            <w:tcW w:w="1276" w:type="dxa"/>
            <w:vAlign w:val="center"/>
          </w:tcPr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 w:rsidRPr="00DB466D">
              <w:rPr>
                <w:iCs/>
              </w:rPr>
              <w:t>Количество рейсов в сутки</w:t>
            </w: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 w:rsidRPr="00DB466D">
              <w:rPr>
                <w:iCs/>
              </w:rPr>
              <w:t>(будни/выходные)</w:t>
            </w:r>
          </w:p>
        </w:tc>
        <w:tc>
          <w:tcPr>
            <w:tcW w:w="1417" w:type="dxa"/>
            <w:vAlign w:val="center"/>
          </w:tcPr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 w:rsidRPr="00DB466D">
              <w:rPr>
                <w:iCs/>
              </w:rPr>
              <w:t>Пробег за сутки</w:t>
            </w: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 w:rsidRPr="00DB466D">
              <w:rPr>
                <w:iCs/>
              </w:rPr>
              <w:t xml:space="preserve">(будни/выходные), </w:t>
            </w:r>
            <w:proofErr w:type="gramStart"/>
            <w:r w:rsidRPr="00DB466D">
              <w:rPr>
                <w:iCs/>
              </w:rPr>
              <w:t>км</w:t>
            </w:r>
            <w:proofErr w:type="gramEnd"/>
            <w:r w:rsidRPr="00DB466D">
              <w:rPr>
                <w:iCs/>
              </w:rPr>
              <w:t>.</w:t>
            </w:r>
          </w:p>
        </w:tc>
      </w:tr>
      <w:tr w:rsidR="00114C8E" w:rsidRPr="00DB466D" w:rsidTr="005112E9">
        <w:tc>
          <w:tcPr>
            <w:tcW w:w="1276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504</w:t>
            </w:r>
          </w:p>
        </w:tc>
        <w:tc>
          <w:tcPr>
            <w:tcW w:w="1701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color w:val="000000"/>
              </w:rPr>
              <w:t>«Яренск - Устье»</w:t>
            </w:r>
          </w:p>
        </w:tc>
        <w:tc>
          <w:tcPr>
            <w:tcW w:w="2943" w:type="dxa"/>
          </w:tcPr>
          <w:p w:rsidR="00114C8E" w:rsidRPr="00DB466D" w:rsidRDefault="00114C8E" w:rsidP="005112E9">
            <w:pPr>
              <w:pStyle w:val="af"/>
              <w:jc w:val="both"/>
              <w:rPr>
                <w:b/>
              </w:rPr>
            </w:pPr>
            <w:r w:rsidRPr="00DB466D">
              <w:rPr>
                <w:b/>
              </w:rPr>
              <w:t>Прямое направление:</w:t>
            </w:r>
          </w:p>
          <w:p w:rsidR="00114C8E" w:rsidRPr="00DB466D" w:rsidRDefault="00114C8E" w:rsidP="005112E9">
            <w:pPr>
              <w:spacing w:after="0"/>
            </w:pPr>
            <w:r w:rsidRPr="00DB466D">
              <w:t>с</w:t>
            </w:r>
            <w:proofErr w:type="gramStart"/>
            <w:r w:rsidRPr="00DB466D">
              <w:t>.Я</w:t>
            </w:r>
            <w:proofErr w:type="gramEnd"/>
            <w:r w:rsidRPr="00DB466D">
              <w:t>ренск (</w:t>
            </w:r>
            <w:proofErr w:type="spellStart"/>
            <w:r w:rsidRPr="00DB466D">
              <w:t>ул.Бр.Покровских</w:t>
            </w:r>
            <w:proofErr w:type="spellEnd"/>
            <w:r w:rsidRPr="00DB466D">
              <w:t xml:space="preserve">, ул.Октябрьская, ул.Восточная); </w:t>
            </w:r>
            <w:proofErr w:type="spellStart"/>
            <w:r w:rsidRPr="00DB466D">
              <w:t>Богослово</w:t>
            </w:r>
            <w:proofErr w:type="spellEnd"/>
            <w:r w:rsidRPr="00DB466D">
              <w:t xml:space="preserve">, Микшина Гора, </w:t>
            </w:r>
            <w:proofErr w:type="spellStart"/>
            <w:r w:rsidRPr="00DB466D">
              <w:t>Базлук</w:t>
            </w:r>
            <w:proofErr w:type="spellEnd"/>
            <w:r w:rsidRPr="00DB466D">
              <w:t xml:space="preserve">,  </w:t>
            </w:r>
            <w:proofErr w:type="spellStart"/>
            <w:r w:rsidRPr="00DB466D">
              <w:t>с.Ирта</w:t>
            </w:r>
            <w:proofErr w:type="spellEnd"/>
            <w:r w:rsidRPr="00DB466D">
              <w:t xml:space="preserve"> (ул.Центральная); с.Лена (ул.К.Зинина); с.Козьмино (ул.Первомайская); </w:t>
            </w:r>
            <w:proofErr w:type="spellStart"/>
            <w:r w:rsidRPr="00DB466D">
              <w:t>с.Слободчиково</w:t>
            </w:r>
            <w:proofErr w:type="spellEnd"/>
            <w:r w:rsidRPr="00DB466D">
              <w:t xml:space="preserve">, </w:t>
            </w:r>
            <w:proofErr w:type="spellStart"/>
            <w:r w:rsidRPr="00DB466D">
              <w:t>с.Сойга</w:t>
            </w:r>
            <w:proofErr w:type="spellEnd"/>
            <w:r w:rsidRPr="00DB466D">
              <w:t>(ул.Центральная);</w:t>
            </w:r>
            <w:proofErr w:type="spellStart"/>
            <w:r w:rsidRPr="00DB466D">
              <w:t>п.Литвино</w:t>
            </w:r>
            <w:proofErr w:type="spellEnd"/>
            <w:r w:rsidRPr="00DB466D">
              <w:t xml:space="preserve"> (ул.Школьная); Устье </w:t>
            </w:r>
          </w:p>
          <w:p w:rsidR="00114C8E" w:rsidRPr="00DB466D" w:rsidRDefault="00114C8E" w:rsidP="005112E9">
            <w:pPr>
              <w:pStyle w:val="af"/>
              <w:jc w:val="both"/>
              <w:rPr>
                <w:b/>
              </w:rPr>
            </w:pPr>
            <w:r w:rsidRPr="00DB466D">
              <w:rPr>
                <w:b/>
              </w:rPr>
              <w:t>Обратное направление:</w:t>
            </w:r>
          </w:p>
          <w:p w:rsidR="00114C8E" w:rsidRPr="00DB466D" w:rsidRDefault="00114C8E" w:rsidP="005112E9">
            <w:pPr>
              <w:pStyle w:val="af"/>
              <w:jc w:val="both"/>
            </w:pPr>
            <w:r w:rsidRPr="00DB466D">
              <w:t xml:space="preserve">Устье, </w:t>
            </w:r>
            <w:proofErr w:type="spellStart"/>
            <w:r w:rsidRPr="00DB466D">
              <w:t>п</w:t>
            </w:r>
            <w:proofErr w:type="gramStart"/>
            <w:r w:rsidRPr="00DB466D">
              <w:t>.Л</w:t>
            </w:r>
            <w:proofErr w:type="gramEnd"/>
            <w:r w:rsidRPr="00DB466D">
              <w:t>итвино</w:t>
            </w:r>
            <w:proofErr w:type="spellEnd"/>
            <w:r w:rsidRPr="00DB466D">
              <w:t xml:space="preserve"> (ул.Школьная); </w:t>
            </w:r>
            <w:proofErr w:type="spellStart"/>
            <w:r w:rsidRPr="00DB466D">
              <w:t>с.Сойга</w:t>
            </w:r>
            <w:proofErr w:type="spellEnd"/>
            <w:r w:rsidRPr="00DB466D">
              <w:t xml:space="preserve">(ул.Центральная); </w:t>
            </w:r>
            <w:proofErr w:type="spellStart"/>
            <w:r w:rsidRPr="00DB466D">
              <w:t>с.Слободчиково</w:t>
            </w:r>
            <w:proofErr w:type="spellEnd"/>
            <w:r w:rsidRPr="00DB466D">
              <w:t xml:space="preserve">, с.Козьмино (ул.Первомайская); с.Лена (ул.К.Зинина); </w:t>
            </w:r>
            <w:proofErr w:type="spellStart"/>
            <w:r w:rsidRPr="00DB466D">
              <w:t>с.Ирта</w:t>
            </w:r>
            <w:proofErr w:type="spellEnd"/>
            <w:r w:rsidRPr="00DB466D">
              <w:t xml:space="preserve"> (ул.Центральная); </w:t>
            </w:r>
            <w:proofErr w:type="spellStart"/>
            <w:r w:rsidRPr="00DB466D">
              <w:t>Базлук</w:t>
            </w:r>
            <w:proofErr w:type="spellEnd"/>
            <w:r w:rsidRPr="00DB466D">
              <w:t xml:space="preserve">, Микшина Гора, </w:t>
            </w:r>
          </w:p>
          <w:p w:rsidR="00114C8E" w:rsidRPr="00DB466D" w:rsidRDefault="00114C8E" w:rsidP="005112E9">
            <w:pPr>
              <w:pStyle w:val="af"/>
              <w:jc w:val="both"/>
            </w:pPr>
            <w:proofErr w:type="spellStart"/>
            <w:r w:rsidRPr="00DB466D">
              <w:t>Богослово</w:t>
            </w:r>
            <w:proofErr w:type="spellEnd"/>
            <w:r w:rsidRPr="00DB466D">
              <w:t>, с</w:t>
            </w:r>
            <w:proofErr w:type="gramStart"/>
            <w:r w:rsidRPr="00DB466D">
              <w:t>.Я</w:t>
            </w:r>
            <w:proofErr w:type="gramEnd"/>
            <w:r w:rsidRPr="00DB466D">
              <w:t>ренск (</w:t>
            </w:r>
            <w:proofErr w:type="spellStart"/>
            <w:r w:rsidRPr="00DB466D">
              <w:t>ул.Бр.Покровских</w:t>
            </w:r>
            <w:proofErr w:type="spellEnd"/>
            <w:r w:rsidRPr="00DB466D">
              <w:t>, ул.Октябрьская, ул.Восточная);</w:t>
            </w:r>
          </w:p>
        </w:tc>
        <w:tc>
          <w:tcPr>
            <w:tcW w:w="1134" w:type="dxa"/>
          </w:tcPr>
          <w:p w:rsidR="00114C8E" w:rsidRPr="00DB466D" w:rsidRDefault="00202F67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>
              <w:rPr>
                <w:iCs/>
              </w:rPr>
              <w:t>138,4</w:t>
            </w: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202F67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 w:rsidRPr="00DB466D">
              <w:rPr>
                <w:iCs/>
              </w:rPr>
              <w:t xml:space="preserve">  </w:t>
            </w:r>
            <w:r w:rsidR="00202F67">
              <w:rPr>
                <w:iCs/>
              </w:rPr>
              <w:t>138,4</w:t>
            </w:r>
          </w:p>
        </w:tc>
        <w:tc>
          <w:tcPr>
            <w:tcW w:w="1276" w:type="dxa"/>
          </w:tcPr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 w:rsidRPr="00DB466D">
              <w:rPr>
                <w:iCs/>
              </w:rPr>
              <w:t>1/0</w:t>
            </w: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 w:rsidRPr="00DB466D">
              <w:rPr>
                <w:iCs/>
              </w:rPr>
              <w:t>1/0</w:t>
            </w:r>
          </w:p>
        </w:tc>
        <w:tc>
          <w:tcPr>
            <w:tcW w:w="1417" w:type="dxa"/>
          </w:tcPr>
          <w:p w:rsidR="00114C8E" w:rsidRPr="00DB466D" w:rsidRDefault="00202F67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>
              <w:rPr>
                <w:iCs/>
              </w:rPr>
              <w:t>138,4</w:t>
            </w:r>
            <w:r w:rsidR="00114C8E" w:rsidRPr="00DB466D">
              <w:rPr>
                <w:iCs/>
              </w:rPr>
              <w:t>/0</w:t>
            </w: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202F67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>
              <w:rPr>
                <w:iCs/>
              </w:rPr>
              <w:t>138,4</w:t>
            </w:r>
            <w:r w:rsidR="00114C8E" w:rsidRPr="00DB466D">
              <w:rPr>
                <w:iCs/>
              </w:rPr>
              <w:t>/0</w:t>
            </w:r>
          </w:p>
        </w:tc>
      </w:tr>
    </w:tbl>
    <w:p w:rsidR="00114C8E" w:rsidRPr="00DB466D" w:rsidRDefault="00114C8E" w:rsidP="00114C8E">
      <w:pPr>
        <w:widowControl w:val="0"/>
        <w:autoSpaceDE w:val="0"/>
        <w:autoSpaceDN w:val="0"/>
        <w:adjustRightInd w:val="0"/>
        <w:outlineLvl w:val="0"/>
        <w:rPr>
          <w:iCs/>
        </w:rPr>
        <w:sectPr w:rsidR="00114C8E" w:rsidRPr="00DB466D" w:rsidSect="00DB3BC2">
          <w:headerReference w:type="even" r:id="rId9"/>
          <w:pgSz w:w="11906" w:h="16838" w:code="9"/>
          <w:pgMar w:top="567" w:right="567" w:bottom="567" w:left="851" w:header="709" w:footer="709" w:gutter="0"/>
          <w:cols w:space="720"/>
          <w:docGrid w:linePitch="360"/>
        </w:sectPr>
      </w:pPr>
    </w:p>
    <w:p w:rsidR="00114C8E" w:rsidRPr="00DB466D" w:rsidRDefault="00114C8E" w:rsidP="00114C8E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114C8E" w:rsidRPr="00DB466D" w:rsidRDefault="00114C8E" w:rsidP="00114C8E">
      <w:pPr>
        <w:widowControl w:val="0"/>
        <w:autoSpaceDE w:val="0"/>
        <w:autoSpaceDN w:val="0"/>
        <w:adjustRightInd w:val="0"/>
        <w:outlineLvl w:val="0"/>
        <w:rPr>
          <w:iCs/>
        </w:rPr>
      </w:pPr>
      <w:r w:rsidRPr="00DB466D">
        <w:rPr>
          <w:iCs/>
        </w:rPr>
        <w:t xml:space="preserve">      8.3 Расписание движения транспортных средств</w:t>
      </w:r>
    </w:p>
    <w:p w:rsidR="00114C8E" w:rsidRPr="00DB466D" w:rsidRDefault="00114C8E" w:rsidP="00114C8E">
      <w:pPr>
        <w:ind w:firstLine="32"/>
        <w:rPr>
          <w:iCs/>
        </w:rPr>
      </w:pPr>
      <w:r w:rsidRPr="00DB466D">
        <w:rPr>
          <w:iCs/>
        </w:rPr>
        <w:t xml:space="preserve">     Расписание (прямое направление) 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2"/>
        <w:gridCol w:w="1076"/>
        <w:gridCol w:w="1076"/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114C8E" w:rsidRPr="00DB466D" w:rsidTr="005112E9">
        <w:trPr>
          <w:trHeight w:val="510"/>
        </w:trPr>
        <w:tc>
          <w:tcPr>
            <w:tcW w:w="1232" w:type="dxa"/>
            <w:vMerge w:val="restart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№ маршрута</w:t>
            </w:r>
          </w:p>
        </w:tc>
        <w:tc>
          <w:tcPr>
            <w:tcW w:w="2152" w:type="dxa"/>
            <w:gridSpan w:val="2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Понедельник</w:t>
            </w:r>
          </w:p>
        </w:tc>
        <w:tc>
          <w:tcPr>
            <w:tcW w:w="2136" w:type="dxa"/>
            <w:gridSpan w:val="2"/>
          </w:tcPr>
          <w:p w:rsidR="00114C8E" w:rsidRPr="00DB466D" w:rsidRDefault="00114C8E" w:rsidP="005112E9">
            <w:pPr>
              <w:autoSpaceDE w:val="0"/>
              <w:autoSpaceDN w:val="0"/>
              <w:adjustRightInd w:val="0"/>
              <w:rPr>
                <w:iCs/>
              </w:rPr>
            </w:pPr>
            <w:r w:rsidRPr="00DB466D">
              <w:rPr>
                <w:iCs/>
              </w:rPr>
              <w:t>Вторник</w:t>
            </w:r>
          </w:p>
        </w:tc>
        <w:tc>
          <w:tcPr>
            <w:tcW w:w="2136" w:type="dxa"/>
            <w:gridSpan w:val="2"/>
          </w:tcPr>
          <w:p w:rsidR="00114C8E" w:rsidRPr="00DB466D" w:rsidRDefault="00114C8E" w:rsidP="005112E9">
            <w:pPr>
              <w:autoSpaceDE w:val="0"/>
              <w:autoSpaceDN w:val="0"/>
              <w:adjustRightInd w:val="0"/>
              <w:rPr>
                <w:iCs/>
              </w:rPr>
            </w:pPr>
            <w:r w:rsidRPr="00DB466D">
              <w:rPr>
                <w:iCs/>
              </w:rPr>
              <w:t>Среда</w:t>
            </w:r>
          </w:p>
        </w:tc>
        <w:tc>
          <w:tcPr>
            <w:tcW w:w="2136" w:type="dxa"/>
            <w:gridSpan w:val="2"/>
          </w:tcPr>
          <w:p w:rsidR="00114C8E" w:rsidRPr="00DB466D" w:rsidRDefault="00114C8E" w:rsidP="005112E9">
            <w:pPr>
              <w:autoSpaceDE w:val="0"/>
              <w:autoSpaceDN w:val="0"/>
              <w:adjustRightInd w:val="0"/>
              <w:rPr>
                <w:iCs/>
              </w:rPr>
            </w:pPr>
            <w:r w:rsidRPr="00DB466D">
              <w:rPr>
                <w:iCs/>
              </w:rPr>
              <w:t>Четверг</w:t>
            </w:r>
          </w:p>
        </w:tc>
        <w:tc>
          <w:tcPr>
            <w:tcW w:w="2136" w:type="dxa"/>
            <w:gridSpan w:val="2"/>
          </w:tcPr>
          <w:p w:rsidR="00114C8E" w:rsidRPr="00DB466D" w:rsidRDefault="00114C8E" w:rsidP="005112E9">
            <w:pPr>
              <w:ind w:firstLine="32"/>
              <w:rPr>
                <w:iCs/>
              </w:rPr>
            </w:pPr>
            <w:r w:rsidRPr="00DB466D">
              <w:rPr>
                <w:iCs/>
              </w:rPr>
              <w:t>Пятница</w:t>
            </w:r>
          </w:p>
        </w:tc>
      </w:tr>
      <w:tr w:rsidR="00114C8E" w:rsidRPr="00DB466D" w:rsidTr="005112E9">
        <w:trPr>
          <w:trHeight w:val="510"/>
        </w:trPr>
        <w:tc>
          <w:tcPr>
            <w:tcW w:w="1232" w:type="dxa"/>
            <w:vMerge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76" w:type="dxa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6" w:type="dxa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114C8E" w:rsidRPr="00DB466D" w:rsidTr="005112E9">
        <w:trPr>
          <w:trHeight w:val="510"/>
        </w:trPr>
        <w:tc>
          <w:tcPr>
            <w:tcW w:w="1232" w:type="dxa"/>
            <w:vMerge w:val="restart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504</w:t>
            </w:r>
          </w:p>
        </w:tc>
        <w:tc>
          <w:tcPr>
            <w:tcW w:w="1076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05:00</w:t>
            </w:r>
          </w:p>
        </w:tc>
        <w:tc>
          <w:tcPr>
            <w:tcW w:w="1076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8:00</w:t>
            </w:r>
          </w:p>
        </w:tc>
        <w:tc>
          <w:tcPr>
            <w:tcW w:w="1068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05:00</w:t>
            </w:r>
          </w:p>
        </w:tc>
        <w:tc>
          <w:tcPr>
            <w:tcW w:w="1068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8:00</w:t>
            </w:r>
          </w:p>
        </w:tc>
        <w:tc>
          <w:tcPr>
            <w:tcW w:w="1068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05:00</w:t>
            </w:r>
          </w:p>
        </w:tc>
        <w:tc>
          <w:tcPr>
            <w:tcW w:w="1068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8:00</w:t>
            </w:r>
          </w:p>
        </w:tc>
      </w:tr>
      <w:tr w:rsidR="00114C8E" w:rsidRPr="00DB466D" w:rsidTr="005112E9">
        <w:trPr>
          <w:trHeight w:val="510"/>
        </w:trPr>
        <w:tc>
          <w:tcPr>
            <w:tcW w:w="1232" w:type="dxa"/>
            <w:vMerge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76" w:type="dxa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 xml:space="preserve">  </w:t>
            </w:r>
          </w:p>
        </w:tc>
        <w:tc>
          <w:tcPr>
            <w:tcW w:w="1076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 xml:space="preserve">  </w:t>
            </w: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 xml:space="preserve">  </w:t>
            </w: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</w:tr>
      <w:tr w:rsidR="00114C8E" w:rsidRPr="00DB466D" w:rsidTr="005112E9">
        <w:trPr>
          <w:trHeight w:val="510"/>
        </w:trPr>
        <w:tc>
          <w:tcPr>
            <w:tcW w:w="1232" w:type="dxa"/>
            <w:vMerge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76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76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</w:tr>
    </w:tbl>
    <w:p w:rsidR="00114C8E" w:rsidRPr="00DB466D" w:rsidRDefault="00114C8E" w:rsidP="00114C8E">
      <w:pPr>
        <w:suppressAutoHyphens/>
        <w:rPr>
          <w:iCs/>
        </w:rPr>
      </w:pPr>
      <w:r w:rsidRPr="00DB466D">
        <w:rPr>
          <w:iCs/>
        </w:rPr>
        <w:t xml:space="preserve">      </w:t>
      </w:r>
    </w:p>
    <w:p w:rsidR="00114C8E" w:rsidRPr="00DB466D" w:rsidRDefault="00114C8E" w:rsidP="00114C8E">
      <w:pPr>
        <w:widowControl w:val="0"/>
        <w:autoSpaceDE w:val="0"/>
        <w:autoSpaceDN w:val="0"/>
        <w:adjustRightInd w:val="0"/>
        <w:ind w:left="-709"/>
        <w:outlineLvl w:val="0"/>
        <w:rPr>
          <w:iCs/>
        </w:rPr>
      </w:pPr>
      <w:r w:rsidRPr="00DB466D">
        <w:rPr>
          <w:iCs/>
        </w:rPr>
        <w:t xml:space="preserve">                   Расписание (обратное направление)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1"/>
        <w:gridCol w:w="1064"/>
        <w:gridCol w:w="1074"/>
        <w:gridCol w:w="1134"/>
        <w:gridCol w:w="1134"/>
        <w:gridCol w:w="1043"/>
        <w:gridCol w:w="1083"/>
        <w:gridCol w:w="1043"/>
        <w:gridCol w:w="1088"/>
        <w:gridCol w:w="1180"/>
        <w:gridCol w:w="1043"/>
      </w:tblGrid>
      <w:tr w:rsidR="00114C8E" w:rsidRPr="00DB466D" w:rsidTr="005112E9">
        <w:trPr>
          <w:trHeight w:val="510"/>
        </w:trPr>
        <w:tc>
          <w:tcPr>
            <w:tcW w:w="1231" w:type="dxa"/>
            <w:vMerge w:val="restart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№ маршрута</w:t>
            </w:r>
          </w:p>
        </w:tc>
        <w:tc>
          <w:tcPr>
            <w:tcW w:w="2138" w:type="dxa"/>
            <w:gridSpan w:val="2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Понедельник</w:t>
            </w:r>
          </w:p>
        </w:tc>
        <w:tc>
          <w:tcPr>
            <w:tcW w:w="2268" w:type="dxa"/>
            <w:gridSpan w:val="2"/>
          </w:tcPr>
          <w:p w:rsidR="00114C8E" w:rsidRPr="00DB466D" w:rsidRDefault="00114C8E" w:rsidP="005112E9">
            <w:pPr>
              <w:autoSpaceDE w:val="0"/>
              <w:autoSpaceDN w:val="0"/>
              <w:adjustRightInd w:val="0"/>
              <w:rPr>
                <w:iCs/>
              </w:rPr>
            </w:pPr>
            <w:r w:rsidRPr="00DB466D">
              <w:rPr>
                <w:iCs/>
              </w:rPr>
              <w:t>Вторник</w:t>
            </w:r>
          </w:p>
        </w:tc>
        <w:tc>
          <w:tcPr>
            <w:tcW w:w="2126" w:type="dxa"/>
            <w:gridSpan w:val="2"/>
          </w:tcPr>
          <w:p w:rsidR="00114C8E" w:rsidRPr="00DB466D" w:rsidRDefault="00114C8E" w:rsidP="005112E9">
            <w:pPr>
              <w:autoSpaceDE w:val="0"/>
              <w:autoSpaceDN w:val="0"/>
              <w:adjustRightInd w:val="0"/>
              <w:rPr>
                <w:iCs/>
              </w:rPr>
            </w:pPr>
            <w:r w:rsidRPr="00DB466D">
              <w:rPr>
                <w:iCs/>
              </w:rPr>
              <w:t>Среда</w:t>
            </w:r>
          </w:p>
        </w:tc>
        <w:tc>
          <w:tcPr>
            <w:tcW w:w="2090" w:type="dxa"/>
            <w:gridSpan w:val="2"/>
          </w:tcPr>
          <w:p w:rsidR="00114C8E" w:rsidRPr="00DB466D" w:rsidRDefault="00114C8E" w:rsidP="005112E9">
            <w:pPr>
              <w:autoSpaceDE w:val="0"/>
              <w:autoSpaceDN w:val="0"/>
              <w:adjustRightInd w:val="0"/>
              <w:rPr>
                <w:iCs/>
              </w:rPr>
            </w:pPr>
            <w:r w:rsidRPr="00DB466D">
              <w:rPr>
                <w:iCs/>
              </w:rPr>
              <w:t>Четверг</w:t>
            </w:r>
          </w:p>
        </w:tc>
        <w:tc>
          <w:tcPr>
            <w:tcW w:w="2223" w:type="dxa"/>
            <w:gridSpan w:val="2"/>
          </w:tcPr>
          <w:p w:rsidR="00114C8E" w:rsidRPr="00DB466D" w:rsidRDefault="00114C8E" w:rsidP="005112E9">
            <w:pPr>
              <w:ind w:firstLine="32"/>
              <w:rPr>
                <w:iCs/>
              </w:rPr>
            </w:pPr>
            <w:r w:rsidRPr="00DB466D">
              <w:rPr>
                <w:iCs/>
              </w:rPr>
              <w:t>Пятница</w:t>
            </w:r>
          </w:p>
        </w:tc>
      </w:tr>
      <w:tr w:rsidR="00114C8E" w:rsidRPr="00DB466D" w:rsidTr="005112E9">
        <w:trPr>
          <w:trHeight w:val="1050"/>
        </w:trPr>
        <w:tc>
          <w:tcPr>
            <w:tcW w:w="1231" w:type="dxa"/>
            <w:vMerge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4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4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43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3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02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8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80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43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114C8E" w:rsidRPr="00DB466D" w:rsidTr="005112E9">
        <w:trPr>
          <w:trHeight w:val="510"/>
        </w:trPr>
        <w:tc>
          <w:tcPr>
            <w:tcW w:w="1231" w:type="dxa"/>
            <w:vMerge w:val="restart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504</w:t>
            </w:r>
          </w:p>
        </w:tc>
        <w:tc>
          <w:tcPr>
            <w:tcW w:w="1064" w:type="dxa"/>
            <w:vAlign w:val="center"/>
          </w:tcPr>
          <w:p w:rsidR="00114C8E" w:rsidRPr="00DB466D" w:rsidRDefault="00B06258" w:rsidP="005112E9">
            <w:pPr>
              <w:rPr>
                <w:iCs/>
              </w:rPr>
            </w:pPr>
            <w:r>
              <w:rPr>
                <w:iCs/>
              </w:rPr>
              <w:t>16:45</w:t>
            </w:r>
          </w:p>
        </w:tc>
        <w:tc>
          <w:tcPr>
            <w:tcW w:w="1074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20:00</w:t>
            </w:r>
          </w:p>
        </w:tc>
        <w:tc>
          <w:tcPr>
            <w:tcW w:w="1134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134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43" w:type="dxa"/>
            <w:vAlign w:val="center"/>
          </w:tcPr>
          <w:p w:rsidR="00114C8E" w:rsidRPr="00DB466D" w:rsidRDefault="00B06258" w:rsidP="005112E9">
            <w:pPr>
              <w:rPr>
                <w:iCs/>
              </w:rPr>
            </w:pPr>
            <w:r>
              <w:rPr>
                <w:iCs/>
              </w:rPr>
              <w:t>16:45</w:t>
            </w:r>
          </w:p>
        </w:tc>
        <w:tc>
          <w:tcPr>
            <w:tcW w:w="1083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20:00</w:t>
            </w:r>
          </w:p>
        </w:tc>
        <w:tc>
          <w:tcPr>
            <w:tcW w:w="1002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88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180" w:type="dxa"/>
            <w:vAlign w:val="center"/>
          </w:tcPr>
          <w:p w:rsidR="00114C8E" w:rsidRPr="00DB466D" w:rsidRDefault="00B06258" w:rsidP="005112E9">
            <w:pPr>
              <w:rPr>
                <w:iCs/>
              </w:rPr>
            </w:pPr>
            <w:r>
              <w:rPr>
                <w:iCs/>
              </w:rPr>
              <w:t>16:45</w:t>
            </w:r>
          </w:p>
        </w:tc>
        <w:tc>
          <w:tcPr>
            <w:tcW w:w="1043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20:00</w:t>
            </w:r>
          </w:p>
        </w:tc>
      </w:tr>
      <w:tr w:rsidR="00114C8E" w:rsidRPr="00DB466D" w:rsidTr="005112E9">
        <w:trPr>
          <w:trHeight w:val="510"/>
        </w:trPr>
        <w:tc>
          <w:tcPr>
            <w:tcW w:w="1231" w:type="dxa"/>
            <w:vMerge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4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74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134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134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43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83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02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8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180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43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</w:tr>
      <w:tr w:rsidR="00114C8E" w:rsidRPr="00DB466D" w:rsidTr="005112E9">
        <w:trPr>
          <w:trHeight w:val="510"/>
        </w:trPr>
        <w:tc>
          <w:tcPr>
            <w:tcW w:w="1231" w:type="dxa"/>
            <w:vMerge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4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74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134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134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43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83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02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8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180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43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</w:tr>
    </w:tbl>
    <w:p w:rsidR="00114C8E" w:rsidRPr="00DB466D" w:rsidRDefault="00114C8E" w:rsidP="00114C8E">
      <w:pPr>
        <w:widowControl w:val="0"/>
        <w:autoSpaceDE w:val="0"/>
        <w:autoSpaceDN w:val="0"/>
        <w:adjustRightInd w:val="0"/>
        <w:ind w:left="-709"/>
        <w:outlineLvl w:val="0"/>
        <w:rPr>
          <w:iCs/>
        </w:rPr>
        <w:sectPr w:rsidR="00114C8E" w:rsidRPr="00DB466D" w:rsidSect="002A45B1">
          <w:pgSz w:w="16838" w:h="11906" w:orient="landscape" w:code="9"/>
          <w:pgMar w:top="425" w:right="425" w:bottom="567" w:left="425" w:header="709" w:footer="709" w:gutter="0"/>
          <w:cols w:space="720"/>
          <w:docGrid w:linePitch="360"/>
        </w:sectPr>
      </w:pPr>
    </w:p>
    <w:p w:rsidR="00114C8E" w:rsidRPr="00DB466D" w:rsidRDefault="00114C8E" w:rsidP="00114C8E">
      <w:pPr>
        <w:widowControl w:val="0"/>
        <w:autoSpaceDE w:val="0"/>
        <w:autoSpaceDN w:val="0"/>
        <w:adjustRightInd w:val="0"/>
        <w:ind w:left="-709"/>
        <w:jc w:val="right"/>
        <w:outlineLvl w:val="0"/>
        <w:rPr>
          <w:iCs/>
        </w:rPr>
      </w:pPr>
      <w:r w:rsidRPr="00DB466D">
        <w:rPr>
          <w:iCs/>
        </w:rPr>
        <w:lastRenderedPageBreak/>
        <w:t xml:space="preserve">                                                                                                                                          Приложение №1 к техническому заданию</w:t>
      </w:r>
    </w:p>
    <w:p w:rsidR="00114C8E" w:rsidRPr="00114C8E" w:rsidRDefault="00114C8E" w:rsidP="00114C8E">
      <w:pPr>
        <w:pStyle w:val="1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  <w:r w:rsidRPr="00114C8E"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  <w:t>Отчет об осуществлении регулярных перевозок</w:t>
      </w:r>
      <w:r w:rsidRPr="00114C8E"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  <w:br/>
      </w:r>
    </w:p>
    <w:tbl>
      <w:tblPr>
        <w:tblW w:w="105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60"/>
        <w:gridCol w:w="2040"/>
      </w:tblGrid>
      <w:tr w:rsidR="00114C8E" w:rsidRPr="00114C8E" w:rsidTr="005112E9">
        <w:tc>
          <w:tcPr>
            <w:tcW w:w="8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1"/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</w:pPr>
            <w:r w:rsidRPr="00114C8E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  <w:t>ОТЧЕТ ОБ ОСУЩЕСТВЛЕНИИ РЕГУЛЯРНЫХ ПЕРЕВОЗОК</w:t>
            </w:r>
          </w:p>
          <w:p w:rsidR="00114C8E" w:rsidRPr="00114C8E" w:rsidRDefault="00114C8E" w:rsidP="005112E9">
            <w:pPr>
              <w:pStyle w:val="1"/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</w:pPr>
            <w:r w:rsidRPr="00114C8E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  <w:t>за _______________ квартал 20___ года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Срок представления</w:t>
            </w:r>
          </w:p>
        </w:tc>
      </w:tr>
      <w:tr w:rsidR="00114C8E" w:rsidRPr="00114C8E" w:rsidTr="005112E9">
        <w:tc>
          <w:tcPr>
            <w:tcW w:w="8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2"/>
              <w:jc w:val="both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Представляют:</w:t>
            </w:r>
          </w:p>
          <w:p w:rsidR="00114C8E" w:rsidRPr="00114C8E" w:rsidRDefault="00114C8E" w:rsidP="005112E9">
            <w:pPr>
              <w:pStyle w:val="af2"/>
              <w:jc w:val="both"/>
              <w:rPr>
                <w:rFonts w:ascii="Times New Roman" w:hAnsi="Times New Roman" w:cs="Times New Roman"/>
                <w:iCs/>
                <w:lang w:eastAsia="en-US"/>
              </w:rPr>
            </w:pPr>
            <w:proofErr w:type="gramStart"/>
            <w:r w:rsidRPr="00114C8E">
              <w:rPr>
                <w:rFonts w:ascii="Times New Roman" w:hAnsi="Times New Roman" w:cs="Times New Roman"/>
                <w:iCs/>
                <w:lang w:eastAsia="en-US"/>
              </w:rPr>
              <w:t>юридические лица, индивидуальные предприниматели, уполномоченный участник договора простого товарищества, осуществляющие регулярные перевозки пассажиров и багажа автомобильным транспортом и городским наземным электрическим транспортом, уполномоченному федеральному органу исполнительной власти, уполномоченному органу исполнительной власти субъекта Российской Федерации, уполномоченному органу местного самоуправления, с которыми заключен государственный (муниципальный) контракт на выполнение работ, связанных с осуществлением данных регулярных перевозок, или выдавшим свидетельство об осуществлении данных регулярных</w:t>
            </w:r>
            <w:proofErr w:type="gramEnd"/>
            <w:r w:rsidRPr="00114C8E">
              <w:rPr>
                <w:rFonts w:ascii="Times New Roman" w:hAnsi="Times New Roman" w:cs="Times New Roman"/>
                <w:iCs/>
                <w:lang w:eastAsia="en-US"/>
              </w:rPr>
              <w:t xml:space="preserve"> перевозок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Не позднее 15 числа месяца, следующего за отчетным кварталом</w:t>
            </w:r>
          </w:p>
        </w:tc>
      </w:tr>
    </w:tbl>
    <w:p w:rsidR="00114C8E" w:rsidRPr="00114C8E" w:rsidRDefault="00114C8E" w:rsidP="00114C8E">
      <w:pPr>
        <w:rPr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90"/>
      </w:tblGrid>
      <w:tr w:rsidR="00114C8E" w:rsidRPr="00114C8E" w:rsidTr="005112E9">
        <w:tc>
          <w:tcPr>
            <w:tcW w:w="10490" w:type="dxa"/>
            <w:tcBorders>
              <w:top w:val="single" w:sz="4" w:space="0" w:color="auto"/>
              <w:bottom w:val="single" w:sz="4" w:space="0" w:color="auto"/>
            </w:tcBorders>
          </w:tcPr>
          <w:p w:rsidR="00114C8E" w:rsidRPr="00114C8E" w:rsidRDefault="00114C8E" w:rsidP="005112E9">
            <w:pPr>
              <w:pStyle w:val="af2"/>
              <w:jc w:val="both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Наименование юридического лица (Ф.И.О. индивидуального предпринимателя):</w:t>
            </w:r>
          </w:p>
          <w:p w:rsidR="00114C8E" w:rsidRPr="00114C8E" w:rsidRDefault="00114C8E" w:rsidP="005112E9">
            <w:pPr>
              <w:pStyle w:val="af2"/>
              <w:jc w:val="both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__________________________________________________________________________</w:t>
            </w:r>
          </w:p>
          <w:p w:rsidR="00114C8E" w:rsidRPr="00114C8E" w:rsidRDefault="00114C8E" w:rsidP="005112E9">
            <w:pPr>
              <w:pStyle w:val="af2"/>
              <w:jc w:val="both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Почтовый адрес:</w:t>
            </w:r>
          </w:p>
          <w:p w:rsidR="00114C8E" w:rsidRPr="00114C8E" w:rsidRDefault="00114C8E" w:rsidP="005112E9">
            <w:pPr>
              <w:pStyle w:val="af2"/>
              <w:jc w:val="both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__________________________________________________________________________</w:t>
            </w:r>
          </w:p>
          <w:p w:rsidR="00114C8E" w:rsidRPr="00114C8E" w:rsidRDefault="00114C8E" w:rsidP="005112E9">
            <w:pPr>
              <w:pStyle w:val="af2"/>
              <w:jc w:val="both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Контактные телефоны: _______________________________________________________</w:t>
            </w:r>
          </w:p>
        </w:tc>
      </w:tr>
    </w:tbl>
    <w:p w:rsidR="00114C8E" w:rsidRPr="00114C8E" w:rsidRDefault="00114C8E" w:rsidP="00114C8E">
      <w:pPr>
        <w:rPr>
          <w:iCs/>
        </w:rPr>
      </w:pPr>
    </w:p>
    <w:p w:rsidR="00114C8E" w:rsidRPr="00114C8E" w:rsidRDefault="00114C8E" w:rsidP="00114C8E">
      <w:pPr>
        <w:rPr>
          <w:iCs/>
        </w:rPr>
      </w:pPr>
      <w:bookmarkStart w:id="1" w:name="sub_1001"/>
      <w:r w:rsidRPr="00114C8E">
        <w:rPr>
          <w:b/>
          <w:iCs/>
        </w:rPr>
        <w:t>1. Количество рейсов в соответствии с установленным расписанием</w:t>
      </w:r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1"/>
        <w:gridCol w:w="2382"/>
        <w:gridCol w:w="1273"/>
        <w:gridCol w:w="1268"/>
        <w:gridCol w:w="1284"/>
        <w:gridCol w:w="1268"/>
        <w:gridCol w:w="1474"/>
      </w:tblGrid>
      <w:tr w:rsidR="00114C8E" w:rsidRPr="00114C8E" w:rsidTr="005112E9">
        <w:tc>
          <w:tcPr>
            <w:tcW w:w="15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bookmarkStart w:id="2" w:name="sub_1011"/>
            <w:r w:rsidRPr="00114C8E">
              <w:rPr>
                <w:rFonts w:ascii="Times New Roman" w:hAnsi="Times New Roman" w:cs="Times New Roman"/>
                <w:iCs/>
                <w:lang w:eastAsia="en-US"/>
              </w:rPr>
              <w:t>Номер маршрута</w:t>
            </w:r>
            <w:bookmarkEnd w:id="2"/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Вид транспортного средства</w:t>
            </w:r>
          </w:p>
        </w:tc>
        <w:tc>
          <w:tcPr>
            <w:tcW w:w="6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Классы транспортных средств</w:t>
            </w:r>
          </w:p>
        </w:tc>
      </w:tr>
      <w:tr w:rsidR="00114C8E" w:rsidRPr="00114C8E" w:rsidTr="005112E9">
        <w:tc>
          <w:tcPr>
            <w:tcW w:w="154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особо малый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малый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средний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большой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особо большой</w:t>
            </w:r>
          </w:p>
        </w:tc>
      </w:tr>
      <w:tr w:rsidR="00114C8E" w:rsidRPr="00114C8E" w:rsidTr="005112E9">
        <w:tc>
          <w:tcPr>
            <w:tcW w:w="1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7</w:t>
            </w:r>
          </w:p>
        </w:tc>
      </w:tr>
      <w:tr w:rsidR="00114C8E" w:rsidRPr="00114C8E" w:rsidTr="005112E9">
        <w:tc>
          <w:tcPr>
            <w:tcW w:w="1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</w:tr>
    </w:tbl>
    <w:p w:rsidR="00114C8E" w:rsidRPr="00114C8E" w:rsidRDefault="00114C8E" w:rsidP="00114C8E">
      <w:pPr>
        <w:rPr>
          <w:iCs/>
        </w:rPr>
      </w:pPr>
    </w:p>
    <w:p w:rsidR="00114C8E" w:rsidRPr="00114C8E" w:rsidRDefault="00114C8E" w:rsidP="00114C8E">
      <w:pPr>
        <w:rPr>
          <w:iCs/>
        </w:rPr>
      </w:pPr>
      <w:bookmarkStart w:id="3" w:name="sub_1002"/>
      <w:r w:rsidRPr="00114C8E">
        <w:rPr>
          <w:b/>
          <w:iCs/>
        </w:rPr>
        <w:t>2. Количество фактически выполненных рейсов</w:t>
      </w:r>
      <w:bookmarkEnd w:id="3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0"/>
        <w:gridCol w:w="2380"/>
        <w:gridCol w:w="1260"/>
        <w:gridCol w:w="1260"/>
        <w:gridCol w:w="1260"/>
        <w:gridCol w:w="1260"/>
        <w:gridCol w:w="1530"/>
      </w:tblGrid>
      <w:tr w:rsidR="00114C8E" w:rsidRPr="00114C8E" w:rsidTr="005112E9">
        <w:tc>
          <w:tcPr>
            <w:tcW w:w="1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bookmarkStart w:id="4" w:name="sub_1021"/>
            <w:r w:rsidRPr="00114C8E">
              <w:rPr>
                <w:rFonts w:ascii="Times New Roman" w:hAnsi="Times New Roman" w:cs="Times New Roman"/>
                <w:iCs/>
                <w:lang w:eastAsia="en-US"/>
              </w:rPr>
              <w:t>Номер маршрута</w:t>
            </w:r>
            <w:bookmarkEnd w:id="4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Вид транспортного средства</w:t>
            </w:r>
          </w:p>
        </w:tc>
        <w:tc>
          <w:tcPr>
            <w:tcW w:w="6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Классы транспортных средств</w:t>
            </w:r>
          </w:p>
        </w:tc>
      </w:tr>
      <w:tr w:rsidR="00114C8E" w:rsidRPr="00114C8E" w:rsidTr="005112E9">
        <w:tc>
          <w:tcPr>
            <w:tcW w:w="15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особо малый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малый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средний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большой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особо большой</w:t>
            </w:r>
          </w:p>
        </w:tc>
      </w:tr>
      <w:tr w:rsidR="00114C8E" w:rsidRPr="00114C8E" w:rsidTr="005112E9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7</w:t>
            </w:r>
          </w:p>
        </w:tc>
      </w:tr>
      <w:tr w:rsidR="00114C8E" w:rsidRPr="00114C8E" w:rsidTr="005112E9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</w:tr>
    </w:tbl>
    <w:p w:rsidR="00114C8E" w:rsidRPr="00114C8E" w:rsidRDefault="00114C8E" w:rsidP="00114C8E">
      <w:pPr>
        <w:rPr>
          <w:b/>
          <w:iCs/>
        </w:rPr>
      </w:pPr>
      <w:bookmarkStart w:id="5" w:name="sub_1003"/>
    </w:p>
    <w:p w:rsidR="00114C8E" w:rsidRPr="00114C8E" w:rsidRDefault="00114C8E" w:rsidP="00114C8E">
      <w:pPr>
        <w:rPr>
          <w:iCs/>
        </w:rPr>
      </w:pPr>
      <w:r w:rsidRPr="00114C8E">
        <w:rPr>
          <w:b/>
          <w:iCs/>
        </w:rPr>
        <w:t>3. Сведения о невыполненных рейсах</w:t>
      </w:r>
      <w:bookmarkEnd w:id="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4"/>
        <w:gridCol w:w="1177"/>
        <w:gridCol w:w="1701"/>
        <w:gridCol w:w="1329"/>
        <w:gridCol w:w="1172"/>
        <w:gridCol w:w="1340"/>
        <w:gridCol w:w="1282"/>
        <w:gridCol w:w="1214"/>
      </w:tblGrid>
      <w:tr w:rsidR="00114C8E" w:rsidRPr="00114C8E" w:rsidTr="005112E9">
        <w:tc>
          <w:tcPr>
            <w:tcW w:w="9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bookmarkStart w:id="6" w:name="sub_1031"/>
            <w:r w:rsidRPr="00114C8E">
              <w:rPr>
                <w:rFonts w:ascii="Times New Roman" w:hAnsi="Times New Roman" w:cs="Times New Roman"/>
                <w:iCs/>
                <w:lang w:eastAsia="en-US"/>
              </w:rPr>
              <w:t xml:space="preserve">N </w:t>
            </w:r>
            <w:proofErr w:type="spellStart"/>
            <w:proofErr w:type="gramStart"/>
            <w:r w:rsidRPr="00114C8E">
              <w:rPr>
                <w:rFonts w:ascii="Times New Roman" w:hAnsi="Times New Roman" w:cs="Times New Roman"/>
                <w:iCs/>
                <w:lang w:eastAsia="en-US"/>
              </w:rPr>
              <w:t>п</w:t>
            </w:r>
            <w:proofErr w:type="spellEnd"/>
            <w:proofErr w:type="gramEnd"/>
            <w:r w:rsidRPr="00114C8E">
              <w:rPr>
                <w:rFonts w:ascii="Times New Roman" w:hAnsi="Times New Roman" w:cs="Times New Roman"/>
                <w:iCs/>
                <w:lang w:eastAsia="en-US"/>
              </w:rPr>
              <w:t>/</w:t>
            </w:r>
            <w:proofErr w:type="spellStart"/>
            <w:r w:rsidRPr="00114C8E">
              <w:rPr>
                <w:rFonts w:ascii="Times New Roman" w:hAnsi="Times New Roman" w:cs="Times New Roman"/>
                <w:iCs/>
                <w:lang w:eastAsia="en-US"/>
              </w:rPr>
              <w:t>п</w:t>
            </w:r>
            <w:bookmarkEnd w:id="6"/>
            <w:proofErr w:type="spellEnd"/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Дата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Номер маршрута</w:t>
            </w:r>
          </w:p>
        </w:tc>
        <w:tc>
          <w:tcPr>
            <w:tcW w:w="6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Классы транспортных средств</w:t>
            </w:r>
          </w:p>
        </w:tc>
      </w:tr>
      <w:tr w:rsidR="00114C8E" w:rsidRPr="00114C8E" w:rsidTr="005112E9">
        <w:tc>
          <w:tcPr>
            <w:tcW w:w="94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особо малый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малый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средний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большой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особо большой</w:t>
            </w:r>
          </w:p>
        </w:tc>
      </w:tr>
      <w:tr w:rsidR="00114C8E" w:rsidRPr="00114C8E" w:rsidTr="005112E9">
        <w:tc>
          <w:tcPr>
            <w:tcW w:w="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  <w:r w:rsidRPr="00114C8E">
              <w:rPr>
                <w:rFonts w:ascii="Times New Roman" w:hAnsi="Times New Roman" w:cs="Times New Roman"/>
                <w:iCs/>
                <w:lang w:eastAsia="en-US"/>
              </w:rPr>
              <w:t>8</w:t>
            </w:r>
          </w:p>
        </w:tc>
      </w:tr>
      <w:tr w:rsidR="00114C8E" w:rsidRPr="00114C8E" w:rsidTr="005112E9">
        <w:tc>
          <w:tcPr>
            <w:tcW w:w="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C8E" w:rsidRPr="00114C8E" w:rsidRDefault="00114C8E" w:rsidP="005112E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</w:tr>
    </w:tbl>
    <w:p w:rsidR="004E1429" w:rsidRDefault="004E1429" w:rsidP="00114C8E">
      <w:pPr>
        <w:pStyle w:val="1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  <w:bookmarkStart w:id="7" w:name="sub_1100"/>
    </w:p>
    <w:p w:rsidR="00114C8E" w:rsidRPr="00114C8E" w:rsidRDefault="004E1429" w:rsidP="00114C8E">
      <w:pPr>
        <w:pStyle w:val="1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  <w:r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  <w:t xml:space="preserve">Рекомендации </w:t>
      </w:r>
      <w:r w:rsidR="00114C8E" w:rsidRPr="00114C8E"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  <w:t>по заполнению формы ежеквартальных отчетов об осуществлении регулярных перевозок</w:t>
      </w:r>
    </w:p>
    <w:bookmarkEnd w:id="7"/>
    <w:p w:rsidR="00114C8E" w:rsidRPr="00114C8E" w:rsidRDefault="00114C8E" w:rsidP="00114C8E">
      <w:pPr>
        <w:rPr>
          <w:iCs/>
        </w:rPr>
      </w:pPr>
    </w:p>
    <w:p w:rsidR="00114C8E" w:rsidRPr="00DB466D" w:rsidRDefault="00114C8E" w:rsidP="00114C8E">
      <w:pPr>
        <w:rPr>
          <w:iCs/>
        </w:rPr>
      </w:pPr>
      <w:bookmarkStart w:id="8" w:name="sub_1101"/>
      <w:r w:rsidRPr="00DB466D">
        <w:rPr>
          <w:iCs/>
        </w:rPr>
        <w:t xml:space="preserve">1. В </w:t>
      </w:r>
      <w:hyperlink w:anchor="sub_1011" w:history="1">
        <w:r w:rsidRPr="00DB466D">
          <w:rPr>
            <w:b/>
            <w:bCs/>
            <w:iCs/>
          </w:rPr>
          <w:t>графах 3 - 7</w:t>
        </w:r>
      </w:hyperlink>
      <w:r w:rsidRPr="00DB466D">
        <w:rPr>
          <w:iCs/>
        </w:rPr>
        <w:t xml:space="preserve"> пункта 1 указывается общее количество рейсов за отчетный период, рассчитанное исходя из установленного расписания.</w:t>
      </w:r>
    </w:p>
    <w:p w:rsidR="00114C8E" w:rsidRPr="00DB466D" w:rsidRDefault="00114C8E" w:rsidP="00114C8E">
      <w:pPr>
        <w:rPr>
          <w:iCs/>
        </w:rPr>
      </w:pPr>
      <w:bookmarkStart w:id="9" w:name="sub_1102"/>
      <w:bookmarkEnd w:id="8"/>
      <w:r w:rsidRPr="00DB466D">
        <w:rPr>
          <w:iCs/>
        </w:rPr>
        <w:t xml:space="preserve">2. В </w:t>
      </w:r>
      <w:hyperlink w:anchor="sub_1021" w:history="1">
        <w:r w:rsidRPr="00DB466D">
          <w:rPr>
            <w:b/>
            <w:bCs/>
            <w:iCs/>
          </w:rPr>
          <w:t>графах 3 - 7</w:t>
        </w:r>
      </w:hyperlink>
      <w:r w:rsidRPr="00DB466D">
        <w:rPr>
          <w:iCs/>
        </w:rPr>
        <w:t xml:space="preserve"> пункта 2 указывается общее количество выполненных рейсов и рейсов, прерванных в результате поломки транспортных средств и завершенных транспортными средствами, направленными на их замену за отчетный период.</w:t>
      </w:r>
    </w:p>
    <w:p w:rsidR="00114C8E" w:rsidRPr="00DB466D" w:rsidRDefault="00114C8E" w:rsidP="00114C8E">
      <w:pPr>
        <w:rPr>
          <w:iCs/>
        </w:rPr>
      </w:pPr>
      <w:bookmarkStart w:id="10" w:name="sub_1103"/>
      <w:bookmarkEnd w:id="9"/>
      <w:r w:rsidRPr="00DB466D">
        <w:rPr>
          <w:iCs/>
        </w:rPr>
        <w:t xml:space="preserve">3. В </w:t>
      </w:r>
      <w:hyperlink w:anchor="sub_1003" w:history="1">
        <w:r w:rsidRPr="00DB466D">
          <w:rPr>
            <w:b/>
            <w:bCs/>
            <w:iCs/>
          </w:rPr>
          <w:t>пункте 3</w:t>
        </w:r>
      </w:hyperlink>
      <w:r w:rsidRPr="00DB466D">
        <w:rPr>
          <w:iCs/>
        </w:rPr>
        <w:t xml:space="preserve"> указываются сведения о невыполненных рейсах, в том числе прерванных и незавершенных в результате поломки транспортных средств, по дням отчетного периода:</w:t>
      </w:r>
    </w:p>
    <w:p w:rsidR="00114C8E" w:rsidRPr="00DB466D" w:rsidRDefault="00114C8E" w:rsidP="00114C8E">
      <w:pPr>
        <w:rPr>
          <w:iCs/>
        </w:rPr>
      </w:pPr>
      <w:bookmarkStart w:id="11" w:name="sub_1131"/>
      <w:bookmarkEnd w:id="10"/>
      <w:r w:rsidRPr="00DB466D">
        <w:rPr>
          <w:iCs/>
        </w:rPr>
        <w:t xml:space="preserve">в </w:t>
      </w:r>
      <w:hyperlink w:anchor="sub_1031" w:history="1">
        <w:r w:rsidRPr="00DB466D">
          <w:rPr>
            <w:b/>
            <w:bCs/>
            <w:iCs/>
          </w:rPr>
          <w:t>графе 2</w:t>
        </w:r>
      </w:hyperlink>
      <w:r w:rsidRPr="00DB466D">
        <w:rPr>
          <w:iCs/>
        </w:rPr>
        <w:t xml:space="preserve"> - дата (число, месяц, год);</w:t>
      </w:r>
    </w:p>
    <w:p w:rsidR="00114C8E" w:rsidRPr="00DB466D" w:rsidRDefault="00114C8E" w:rsidP="00114C8E">
      <w:pPr>
        <w:rPr>
          <w:iCs/>
        </w:rPr>
      </w:pPr>
      <w:bookmarkStart w:id="12" w:name="sub_1132"/>
      <w:bookmarkEnd w:id="11"/>
      <w:r w:rsidRPr="00DB466D">
        <w:rPr>
          <w:iCs/>
        </w:rPr>
        <w:t xml:space="preserve">в </w:t>
      </w:r>
      <w:hyperlink w:anchor="sub_1031" w:history="1">
        <w:r w:rsidRPr="00DB466D">
          <w:rPr>
            <w:b/>
            <w:bCs/>
            <w:iCs/>
          </w:rPr>
          <w:t>графе 3</w:t>
        </w:r>
      </w:hyperlink>
      <w:r w:rsidRPr="00DB466D">
        <w:rPr>
          <w:iCs/>
        </w:rPr>
        <w:t xml:space="preserve"> - номер маршрута;</w:t>
      </w:r>
    </w:p>
    <w:p w:rsidR="00114C8E" w:rsidRPr="00DB466D" w:rsidRDefault="00114C8E" w:rsidP="00114C8E">
      <w:pPr>
        <w:rPr>
          <w:iCs/>
        </w:rPr>
      </w:pPr>
      <w:bookmarkStart w:id="13" w:name="sub_1133"/>
      <w:bookmarkEnd w:id="12"/>
      <w:r w:rsidRPr="00DB466D">
        <w:rPr>
          <w:iCs/>
        </w:rPr>
        <w:t xml:space="preserve">в </w:t>
      </w:r>
      <w:hyperlink w:anchor="sub_1031" w:history="1">
        <w:r w:rsidRPr="00DB466D">
          <w:rPr>
            <w:b/>
            <w:bCs/>
            <w:iCs/>
          </w:rPr>
          <w:t>графах 4 - 8</w:t>
        </w:r>
      </w:hyperlink>
      <w:r w:rsidRPr="00DB466D">
        <w:rPr>
          <w:iCs/>
        </w:rPr>
        <w:t xml:space="preserve"> - количество невыполненных рейсов.</w:t>
      </w:r>
    </w:p>
    <w:bookmarkEnd w:id="13"/>
    <w:p w:rsidR="00114C8E" w:rsidRPr="00DB466D" w:rsidRDefault="00114C8E" w:rsidP="00114C8E">
      <w:pPr>
        <w:spacing w:after="0"/>
        <w:contextualSpacing/>
      </w:pPr>
    </w:p>
    <w:p w:rsidR="00055CB3" w:rsidRPr="004B55F7" w:rsidRDefault="00055CB3" w:rsidP="00114C8E">
      <w:pPr>
        <w:shd w:val="clear" w:color="auto" w:fill="FFFFFF"/>
        <w:tabs>
          <w:tab w:val="left" w:pos="1620"/>
        </w:tabs>
        <w:rPr>
          <w:b/>
          <w:u w:val="single"/>
        </w:rPr>
      </w:pPr>
    </w:p>
    <w:sectPr w:rsidR="00055CB3" w:rsidRPr="004B55F7" w:rsidSect="001946F8">
      <w:headerReference w:type="even" r:id="rId10"/>
      <w:pgSz w:w="11906" w:h="16838" w:code="9"/>
      <w:pgMar w:top="567" w:right="567" w:bottom="567" w:left="85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635" w:rsidRDefault="00462635" w:rsidP="003C316D">
      <w:pPr>
        <w:spacing w:after="0"/>
      </w:pPr>
      <w:r>
        <w:separator/>
      </w:r>
    </w:p>
  </w:endnote>
  <w:endnote w:type="continuationSeparator" w:id="0">
    <w:p w:rsidR="00462635" w:rsidRDefault="00462635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635" w:rsidRDefault="00462635" w:rsidP="003C316D">
      <w:pPr>
        <w:spacing w:after="0"/>
      </w:pPr>
      <w:r>
        <w:separator/>
      </w:r>
    </w:p>
  </w:footnote>
  <w:footnote w:type="continuationSeparator" w:id="0">
    <w:p w:rsidR="00462635" w:rsidRDefault="00462635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C8E" w:rsidRDefault="002B6A35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114C8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14C8E" w:rsidRDefault="00114C8E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2B6A35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0449"/>
    <w:rsid w:val="00035C7F"/>
    <w:rsid w:val="00042BB6"/>
    <w:rsid w:val="00055CB3"/>
    <w:rsid w:val="000805B0"/>
    <w:rsid w:val="00097332"/>
    <w:rsid w:val="000A2737"/>
    <w:rsid w:val="000C7ED1"/>
    <w:rsid w:val="000D1E4B"/>
    <w:rsid w:val="000E343D"/>
    <w:rsid w:val="000F719D"/>
    <w:rsid w:val="001144F4"/>
    <w:rsid w:val="00114C8E"/>
    <w:rsid w:val="0012601C"/>
    <w:rsid w:val="00134459"/>
    <w:rsid w:val="00137352"/>
    <w:rsid w:val="0014123D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6013"/>
    <w:rsid w:val="00202F67"/>
    <w:rsid w:val="0022087F"/>
    <w:rsid w:val="00226509"/>
    <w:rsid w:val="0024349D"/>
    <w:rsid w:val="00252DD4"/>
    <w:rsid w:val="002645C6"/>
    <w:rsid w:val="00270EAC"/>
    <w:rsid w:val="002A0A54"/>
    <w:rsid w:val="002A630C"/>
    <w:rsid w:val="002B03FF"/>
    <w:rsid w:val="002B6A35"/>
    <w:rsid w:val="002D79BC"/>
    <w:rsid w:val="002E3E1A"/>
    <w:rsid w:val="002E41E7"/>
    <w:rsid w:val="002E4C5F"/>
    <w:rsid w:val="002E64A7"/>
    <w:rsid w:val="002F5581"/>
    <w:rsid w:val="00324184"/>
    <w:rsid w:val="00347C1D"/>
    <w:rsid w:val="00374C2E"/>
    <w:rsid w:val="00375806"/>
    <w:rsid w:val="00382E1E"/>
    <w:rsid w:val="003910FF"/>
    <w:rsid w:val="00395DB3"/>
    <w:rsid w:val="003A1133"/>
    <w:rsid w:val="003B61D2"/>
    <w:rsid w:val="003C316D"/>
    <w:rsid w:val="00451E63"/>
    <w:rsid w:val="00462635"/>
    <w:rsid w:val="00476AC9"/>
    <w:rsid w:val="004B55F7"/>
    <w:rsid w:val="004E1429"/>
    <w:rsid w:val="00517AAE"/>
    <w:rsid w:val="00530355"/>
    <w:rsid w:val="00532DDF"/>
    <w:rsid w:val="005406AD"/>
    <w:rsid w:val="005454AF"/>
    <w:rsid w:val="00552C5F"/>
    <w:rsid w:val="0055661C"/>
    <w:rsid w:val="00564637"/>
    <w:rsid w:val="00593ED3"/>
    <w:rsid w:val="005A22E1"/>
    <w:rsid w:val="005D2462"/>
    <w:rsid w:val="005F0B4D"/>
    <w:rsid w:val="00602241"/>
    <w:rsid w:val="00604E53"/>
    <w:rsid w:val="00636C7F"/>
    <w:rsid w:val="006443EC"/>
    <w:rsid w:val="00652AD8"/>
    <w:rsid w:val="00653E95"/>
    <w:rsid w:val="00661BD1"/>
    <w:rsid w:val="00671476"/>
    <w:rsid w:val="00673CB0"/>
    <w:rsid w:val="00691508"/>
    <w:rsid w:val="00695611"/>
    <w:rsid w:val="006B32EA"/>
    <w:rsid w:val="006B367C"/>
    <w:rsid w:val="006C257E"/>
    <w:rsid w:val="006C7C0D"/>
    <w:rsid w:val="006F4C51"/>
    <w:rsid w:val="00706D51"/>
    <w:rsid w:val="007226E0"/>
    <w:rsid w:val="00734BC1"/>
    <w:rsid w:val="00741C85"/>
    <w:rsid w:val="00742DD2"/>
    <w:rsid w:val="00747DEA"/>
    <w:rsid w:val="00773763"/>
    <w:rsid w:val="00775396"/>
    <w:rsid w:val="007A3F6C"/>
    <w:rsid w:val="007C75ED"/>
    <w:rsid w:val="007D060E"/>
    <w:rsid w:val="00804D4D"/>
    <w:rsid w:val="00840C54"/>
    <w:rsid w:val="00854950"/>
    <w:rsid w:val="00860386"/>
    <w:rsid w:val="00874272"/>
    <w:rsid w:val="0088001D"/>
    <w:rsid w:val="0088445F"/>
    <w:rsid w:val="008A1F45"/>
    <w:rsid w:val="008A7E5C"/>
    <w:rsid w:val="008B30F2"/>
    <w:rsid w:val="008D6773"/>
    <w:rsid w:val="008E2533"/>
    <w:rsid w:val="008E264E"/>
    <w:rsid w:val="008F7BE8"/>
    <w:rsid w:val="009031D0"/>
    <w:rsid w:val="00916F05"/>
    <w:rsid w:val="00924DB5"/>
    <w:rsid w:val="009257FF"/>
    <w:rsid w:val="00932E0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D67E9"/>
    <w:rsid w:val="009F2B4D"/>
    <w:rsid w:val="00A040A2"/>
    <w:rsid w:val="00A05953"/>
    <w:rsid w:val="00A16C21"/>
    <w:rsid w:val="00A16F52"/>
    <w:rsid w:val="00A32115"/>
    <w:rsid w:val="00A40AAF"/>
    <w:rsid w:val="00A47C73"/>
    <w:rsid w:val="00A93B40"/>
    <w:rsid w:val="00A93DD0"/>
    <w:rsid w:val="00A96D5C"/>
    <w:rsid w:val="00AE3621"/>
    <w:rsid w:val="00AE633F"/>
    <w:rsid w:val="00B06258"/>
    <w:rsid w:val="00B2731A"/>
    <w:rsid w:val="00B710CD"/>
    <w:rsid w:val="00B90F3D"/>
    <w:rsid w:val="00B927CA"/>
    <w:rsid w:val="00BD325D"/>
    <w:rsid w:val="00BE6F77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3F18"/>
    <w:rsid w:val="00DD5E66"/>
    <w:rsid w:val="00DD7680"/>
    <w:rsid w:val="00E2329E"/>
    <w:rsid w:val="00E4304B"/>
    <w:rsid w:val="00E531A5"/>
    <w:rsid w:val="00E84B16"/>
    <w:rsid w:val="00E975DE"/>
    <w:rsid w:val="00EA7A79"/>
    <w:rsid w:val="00ED1420"/>
    <w:rsid w:val="00EF1B00"/>
    <w:rsid w:val="00FA2021"/>
    <w:rsid w:val="00FC3703"/>
    <w:rsid w:val="00FC7A96"/>
    <w:rsid w:val="00FD01A4"/>
    <w:rsid w:val="00FD241E"/>
    <w:rsid w:val="00FF0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C85A1737483A8E4F9080C9BE6EFB00D2C8DD912E042F4992F1CC9198C85F9EAEBEEAF5F172537996F597015bBR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4C85A1737483A8E4F9080C9BE6EFB00E2489DA11E942F4992F1CC9198C85F9EAEBEEAF5F172537996F597015bBR5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2167</Words>
  <Characters>12357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95</cp:revision>
  <cp:lastPrinted>2022-02-01T11:30:00Z</cp:lastPrinted>
  <dcterms:created xsi:type="dcterms:W3CDTF">2022-02-01T11:21:00Z</dcterms:created>
  <dcterms:modified xsi:type="dcterms:W3CDTF">2023-03-15T12:50:00Z</dcterms:modified>
</cp:coreProperties>
</file>