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DF1CAF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DF1CAF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F1CAF" w:rsidRDefault="00FF32DF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от 9 ноября 2021 года №</w:t>
      </w:r>
      <w:r w:rsidR="00A121D5" w:rsidRPr="00DF1CAF">
        <w:rPr>
          <w:rFonts w:ascii="Times New Roman" w:hAnsi="Times New Roman"/>
          <w:sz w:val="27"/>
          <w:szCs w:val="27"/>
        </w:rPr>
        <w:t xml:space="preserve"> </w:t>
      </w:r>
      <w:r w:rsidRPr="00DF1CAF">
        <w:rPr>
          <w:rFonts w:ascii="Times New Roman" w:hAnsi="Times New Roman"/>
          <w:sz w:val="27"/>
          <w:szCs w:val="27"/>
        </w:rPr>
        <w:t>710-н</w:t>
      </w: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DF1CAF">
        <w:rPr>
          <w:rFonts w:ascii="Times New Roman" w:hAnsi="Times New Roman"/>
          <w:szCs w:val="27"/>
        </w:rPr>
        <w:t>с. Яренск</w:t>
      </w: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О внесении изменений в муниципальную программу</w:t>
      </w:r>
    </w:p>
    <w:p w:rsidR="00D622C8" w:rsidRPr="00DF1CAF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 (2020-2024 годы)»</w:t>
      </w: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F1CAF" w:rsidRDefault="00D622C8" w:rsidP="00FF32DF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DF1CAF">
        <w:rPr>
          <w:rFonts w:ascii="Times New Roman" w:hAnsi="Times New Roman"/>
          <w:sz w:val="27"/>
          <w:szCs w:val="27"/>
        </w:rPr>
        <w:br/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DF1CAF">
        <w:rPr>
          <w:rFonts w:ascii="Times New Roman" w:hAnsi="Times New Roman"/>
          <w:b/>
          <w:sz w:val="27"/>
          <w:szCs w:val="27"/>
        </w:rPr>
        <w:t>постановляет</w:t>
      </w:r>
      <w:r w:rsidRPr="00DF1CAF">
        <w:rPr>
          <w:rFonts w:ascii="Times New Roman" w:hAnsi="Times New Roman"/>
          <w:sz w:val="27"/>
          <w:szCs w:val="27"/>
        </w:rPr>
        <w:t>:</w:t>
      </w:r>
    </w:p>
    <w:p w:rsidR="00D622C8" w:rsidRPr="00DF1CAF" w:rsidRDefault="00D622C8" w:rsidP="00FF32DF">
      <w:pPr>
        <w:pStyle w:val="a5"/>
        <w:numPr>
          <w:ilvl w:val="0"/>
          <w:numId w:val="1"/>
        </w:numPr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DF1CAF">
        <w:rPr>
          <w:rFonts w:ascii="Times New Roman" w:hAnsi="Times New Roman"/>
          <w:sz w:val="27"/>
          <w:szCs w:val="27"/>
        </w:rPr>
        <w:t xml:space="preserve">Внести </w:t>
      </w:r>
      <w:r w:rsidR="00FF32DF" w:rsidRPr="00DF1CAF">
        <w:rPr>
          <w:rFonts w:ascii="Times New Roman" w:hAnsi="Times New Roman"/>
          <w:sz w:val="27"/>
          <w:szCs w:val="27"/>
        </w:rPr>
        <w:t xml:space="preserve">в муниципальную программу «Развитие местного самоуправления в МО «Ленский муниципальный район» и поддержка социально ориентированных некоммерческих организаций (2020-2024 годы)» (далее – Программа), утвержденную постановлением Администрации </w:t>
      </w:r>
      <w:r w:rsidR="00FF32DF" w:rsidRPr="00DF1CAF">
        <w:rPr>
          <w:rFonts w:ascii="Times New Roman" w:hAnsi="Times New Roman"/>
          <w:sz w:val="27"/>
          <w:szCs w:val="27"/>
        </w:rPr>
        <w:br/>
        <w:t xml:space="preserve">МО «Ленский муниципальный район» от 16.10.2019 № 634-н (в редакции постановлений от 08.11.2019 № 692-н, от 05.10.2020 № 560-н, от 13.11.2020 </w:t>
      </w:r>
      <w:r w:rsidR="00FF32DF" w:rsidRPr="00DF1CAF">
        <w:rPr>
          <w:rFonts w:ascii="Times New Roman" w:hAnsi="Times New Roman"/>
          <w:sz w:val="27"/>
          <w:szCs w:val="27"/>
        </w:rPr>
        <w:br/>
        <w:t>№ 658-н, от 29.12.2020 № 803-н, от 25.02.2021 № 109-н, от 18.05.2021 № 309-н, от 13.07.2021 № 420-н, от 29.09.2021 № 579</w:t>
      </w:r>
      <w:r w:rsidR="009F7B29" w:rsidRPr="00DF1CAF">
        <w:rPr>
          <w:rFonts w:ascii="Times New Roman" w:hAnsi="Times New Roman"/>
          <w:sz w:val="27"/>
          <w:szCs w:val="27"/>
        </w:rPr>
        <w:t>-н</w:t>
      </w:r>
      <w:r w:rsidR="00A121D5" w:rsidRPr="00DF1CAF">
        <w:rPr>
          <w:rFonts w:ascii="Times New Roman" w:hAnsi="Times New Roman"/>
          <w:sz w:val="27"/>
          <w:szCs w:val="27"/>
        </w:rPr>
        <w:t>)</w:t>
      </w:r>
      <w:r w:rsidRPr="00DF1CAF">
        <w:rPr>
          <w:rFonts w:ascii="Times New Roman" w:hAnsi="Times New Roman"/>
          <w:sz w:val="27"/>
          <w:szCs w:val="27"/>
        </w:rPr>
        <w:t>, следующие</w:t>
      </w:r>
      <w:proofErr w:type="gramEnd"/>
      <w:r w:rsidRPr="00DF1CAF">
        <w:rPr>
          <w:rFonts w:ascii="Times New Roman" w:hAnsi="Times New Roman"/>
          <w:sz w:val="27"/>
          <w:szCs w:val="27"/>
        </w:rPr>
        <w:t xml:space="preserve"> изменения:</w:t>
      </w:r>
    </w:p>
    <w:p w:rsidR="00D622C8" w:rsidRPr="00DF1CAF" w:rsidRDefault="00EA16F8" w:rsidP="00FF32DF">
      <w:pPr>
        <w:pStyle w:val="a5"/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1.1. </w:t>
      </w:r>
      <w:r w:rsidR="00D622C8" w:rsidRPr="00DF1CAF">
        <w:rPr>
          <w:rFonts w:ascii="Times New Roman" w:hAnsi="Times New Roman"/>
          <w:sz w:val="27"/>
          <w:szCs w:val="27"/>
        </w:rPr>
        <w:t xml:space="preserve">в паспорте Программы </w:t>
      </w:r>
      <w:r w:rsidR="002B4622" w:rsidRPr="00DF1CAF">
        <w:rPr>
          <w:rFonts w:ascii="Times New Roman" w:hAnsi="Times New Roman"/>
          <w:sz w:val="27"/>
          <w:szCs w:val="27"/>
        </w:rPr>
        <w:t>строку</w:t>
      </w:r>
      <w:r w:rsidR="00D622C8" w:rsidRPr="00DF1CAF">
        <w:rPr>
          <w:rFonts w:ascii="Times New Roman" w:hAnsi="Times New Roman"/>
          <w:sz w:val="27"/>
          <w:szCs w:val="27"/>
        </w:rPr>
        <w:t xml:space="preserve"> «Объемы и источники финансирования Программы» изложить в следующей редакции:</w:t>
      </w:r>
    </w:p>
    <w:p w:rsidR="00D622C8" w:rsidRPr="00DF1CAF" w:rsidRDefault="00D622C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«Общий объем финансирования – </w:t>
      </w:r>
      <w:r w:rsidR="00D95E16" w:rsidRPr="00DF1CAF">
        <w:rPr>
          <w:rFonts w:ascii="Times New Roman" w:hAnsi="Times New Roman"/>
          <w:sz w:val="27"/>
          <w:szCs w:val="27"/>
        </w:rPr>
        <w:t>7644,9</w:t>
      </w:r>
      <w:r w:rsidRPr="00DF1CAF">
        <w:rPr>
          <w:rFonts w:ascii="Times New Roman" w:hAnsi="Times New Roman"/>
          <w:sz w:val="27"/>
          <w:szCs w:val="27"/>
        </w:rPr>
        <w:t xml:space="preserve"> тыс. рублей, в том числе:</w:t>
      </w:r>
    </w:p>
    <w:p w:rsidR="00D622C8" w:rsidRPr="00DF1CAF" w:rsidRDefault="00D622C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средства бюджета МО «Ленский муниципальный район» – </w:t>
      </w:r>
      <w:r w:rsidRPr="00DF1CAF">
        <w:rPr>
          <w:rFonts w:ascii="Times New Roman" w:hAnsi="Times New Roman"/>
          <w:sz w:val="27"/>
          <w:szCs w:val="27"/>
        </w:rPr>
        <w:br/>
      </w:r>
      <w:r w:rsidR="00905AD1" w:rsidRPr="00DF1CAF">
        <w:rPr>
          <w:rFonts w:ascii="Times New Roman" w:hAnsi="Times New Roman"/>
          <w:sz w:val="27"/>
          <w:szCs w:val="27"/>
        </w:rPr>
        <w:t>19</w:t>
      </w:r>
      <w:r w:rsidR="00151761" w:rsidRPr="00DF1CAF">
        <w:rPr>
          <w:rFonts w:ascii="Times New Roman" w:hAnsi="Times New Roman"/>
          <w:sz w:val="27"/>
          <w:szCs w:val="27"/>
        </w:rPr>
        <w:t>3</w:t>
      </w:r>
      <w:r w:rsidR="00905AD1" w:rsidRPr="00DF1CAF">
        <w:rPr>
          <w:rFonts w:ascii="Times New Roman" w:hAnsi="Times New Roman"/>
          <w:sz w:val="27"/>
          <w:szCs w:val="27"/>
        </w:rPr>
        <w:t>4,1</w:t>
      </w:r>
      <w:r w:rsidRPr="00DF1CAF">
        <w:rPr>
          <w:rFonts w:ascii="Times New Roman" w:hAnsi="Times New Roman"/>
          <w:sz w:val="27"/>
          <w:szCs w:val="27"/>
        </w:rPr>
        <w:t xml:space="preserve"> тыс. рублей;</w:t>
      </w:r>
    </w:p>
    <w:p w:rsidR="00905AD1" w:rsidRPr="00DF1CAF" w:rsidRDefault="00905AD1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D95E16" w:rsidRPr="00DF1CAF">
        <w:rPr>
          <w:rFonts w:ascii="Times New Roman" w:hAnsi="Times New Roman"/>
          <w:sz w:val="27"/>
          <w:szCs w:val="27"/>
        </w:rPr>
        <w:t>4675,8</w:t>
      </w:r>
      <w:r w:rsidRPr="00DF1CAF">
        <w:rPr>
          <w:rFonts w:ascii="Times New Roman" w:hAnsi="Times New Roman"/>
          <w:sz w:val="27"/>
          <w:szCs w:val="27"/>
        </w:rPr>
        <w:t xml:space="preserve"> тыс. рублей;</w:t>
      </w:r>
    </w:p>
    <w:p w:rsidR="00905AD1" w:rsidRPr="00DF1CAF" w:rsidRDefault="00905AD1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- федеральный бюджет – 0,0 тыс. рублей;</w:t>
      </w:r>
    </w:p>
    <w:p w:rsidR="00D622C8" w:rsidRPr="00DF1CAF" w:rsidRDefault="00D622C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средства бюджетов поселений – </w:t>
      </w:r>
      <w:r w:rsidR="00C87AF7" w:rsidRPr="00DF1CAF">
        <w:rPr>
          <w:rFonts w:ascii="Times New Roman" w:hAnsi="Times New Roman"/>
          <w:sz w:val="27"/>
          <w:szCs w:val="27"/>
        </w:rPr>
        <w:t>270</w:t>
      </w:r>
      <w:r w:rsidRPr="00DF1CAF">
        <w:rPr>
          <w:rFonts w:ascii="Times New Roman" w:hAnsi="Times New Roman"/>
          <w:sz w:val="27"/>
          <w:szCs w:val="27"/>
        </w:rPr>
        <w:t>,0 тыс. рублей;</w:t>
      </w:r>
    </w:p>
    <w:p w:rsidR="00D622C8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</w:t>
      </w:r>
      <w:r w:rsidR="00D622C8" w:rsidRPr="00DF1CAF">
        <w:rPr>
          <w:rFonts w:ascii="Times New Roman" w:hAnsi="Times New Roman"/>
          <w:sz w:val="27"/>
          <w:szCs w:val="27"/>
        </w:rPr>
        <w:t xml:space="preserve">внебюджетные средства – </w:t>
      </w:r>
      <w:r w:rsidR="00905AD1" w:rsidRPr="00DF1CAF">
        <w:rPr>
          <w:rFonts w:ascii="Times New Roman" w:hAnsi="Times New Roman"/>
          <w:sz w:val="27"/>
          <w:szCs w:val="27"/>
        </w:rPr>
        <w:t>765,0</w:t>
      </w:r>
      <w:r w:rsidR="00D622C8" w:rsidRPr="00DF1CAF">
        <w:rPr>
          <w:rFonts w:ascii="Times New Roman" w:hAnsi="Times New Roman"/>
          <w:sz w:val="27"/>
          <w:szCs w:val="27"/>
        </w:rPr>
        <w:t xml:space="preserve"> тыс. рублей»</w:t>
      </w:r>
      <w:r w:rsidR="00EA16F8" w:rsidRPr="00DF1CAF">
        <w:rPr>
          <w:rFonts w:ascii="Times New Roman" w:hAnsi="Times New Roman"/>
          <w:sz w:val="27"/>
          <w:szCs w:val="27"/>
        </w:rPr>
        <w:t>;</w:t>
      </w:r>
    </w:p>
    <w:p w:rsidR="002B4622" w:rsidRPr="00DF1CAF" w:rsidRDefault="002B4622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1.2. в паспорте </w:t>
      </w:r>
      <w:r w:rsidR="008F18F8" w:rsidRPr="00DF1CAF">
        <w:rPr>
          <w:rFonts w:ascii="Times New Roman" w:hAnsi="Times New Roman"/>
          <w:sz w:val="27"/>
          <w:szCs w:val="27"/>
        </w:rPr>
        <w:t>Подпрограммы</w:t>
      </w:r>
      <w:r w:rsidRPr="00DF1CAF">
        <w:rPr>
          <w:rFonts w:ascii="Times New Roman" w:hAnsi="Times New Roman"/>
          <w:sz w:val="27"/>
          <w:szCs w:val="27"/>
        </w:rPr>
        <w:t xml:space="preserve"> №</w:t>
      </w:r>
      <w:r w:rsidR="00EA16F8" w:rsidRPr="00DF1CAF">
        <w:rPr>
          <w:rFonts w:ascii="Times New Roman" w:hAnsi="Times New Roman"/>
          <w:sz w:val="27"/>
          <w:szCs w:val="27"/>
        </w:rPr>
        <w:t xml:space="preserve"> </w:t>
      </w:r>
      <w:r w:rsidR="00905AD1" w:rsidRPr="00DF1CAF">
        <w:rPr>
          <w:rFonts w:ascii="Times New Roman" w:hAnsi="Times New Roman"/>
          <w:sz w:val="27"/>
          <w:szCs w:val="27"/>
        </w:rPr>
        <w:t>1</w:t>
      </w:r>
      <w:r w:rsidRPr="00DF1CAF">
        <w:rPr>
          <w:rFonts w:ascii="Times New Roman" w:hAnsi="Times New Roman"/>
          <w:sz w:val="27"/>
          <w:szCs w:val="27"/>
        </w:rPr>
        <w:t xml:space="preserve"> строку «Объемы и источники финансирования Программы» изложить в следующей редакции:</w:t>
      </w:r>
    </w:p>
    <w:p w:rsidR="002B4622" w:rsidRPr="00DF1CAF" w:rsidRDefault="00A37D64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«</w:t>
      </w:r>
      <w:r w:rsidR="00164FFB" w:rsidRPr="00DF1CAF">
        <w:rPr>
          <w:rFonts w:ascii="Times New Roman" w:hAnsi="Times New Roman"/>
          <w:sz w:val="27"/>
          <w:szCs w:val="27"/>
        </w:rPr>
        <w:t xml:space="preserve">Общий объем финансирования – </w:t>
      </w:r>
      <w:r w:rsidR="009806C2" w:rsidRPr="00DF1CAF">
        <w:rPr>
          <w:rFonts w:ascii="Times New Roman" w:hAnsi="Times New Roman"/>
          <w:sz w:val="27"/>
          <w:szCs w:val="27"/>
        </w:rPr>
        <w:t>6694,3</w:t>
      </w:r>
      <w:r w:rsidR="006C537A" w:rsidRPr="00DF1CAF">
        <w:rPr>
          <w:rFonts w:ascii="Times New Roman" w:hAnsi="Times New Roman"/>
          <w:sz w:val="27"/>
          <w:szCs w:val="27"/>
        </w:rPr>
        <w:t xml:space="preserve"> </w:t>
      </w:r>
      <w:r w:rsidR="002B4622" w:rsidRPr="00DF1CAF">
        <w:rPr>
          <w:rFonts w:ascii="Times New Roman" w:hAnsi="Times New Roman"/>
          <w:sz w:val="27"/>
          <w:szCs w:val="27"/>
        </w:rPr>
        <w:t>тыс. рублей, в том числе:</w:t>
      </w:r>
    </w:p>
    <w:p w:rsidR="002B4622" w:rsidRPr="00DF1CAF" w:rsidRDefault="002B4622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- средства бюджета МО «Ленски</w:t>
      </w:r>
      <w:r w:rsidR="00164FFB" w:rsidRPr="00DF1CAF">
        <w:rPr>
          <w:rFonts w:ascii="Times New Roman" w:hAnsi="Times New Roman"/>
          <w:sz w:val="27"/>
          <w:szCs w:val="27"/>
        </w:rPr>
        <w:t>й муниципальный ра</w:t>
      </w:r>
      <w:r w:rsidR="006C537A" w:rsidRPr="00DF1CAF">
        <w:rPr>
          <w:rFonts w:ascii="Times New Roman" w:hAnsi="Times New Roman"/>
          <w:sz w:val="27"/>
          <w:szCs w:val="27"/>
        </w:rPr>
        <w:t xml:space="preserve">йон» – </w:t>
      </w:r>
      <w:r w:rsidR="006C537A" w:rsidRPr="00DF1CAF">
        <w:rPr>
          <w:rFonts w:ascii="Times New Roman" w:hAnsi="Times New Roman"/>
          <w:sz w:val="27"/>
          <w:szCs w:val="27"/>
        </w:rPr>
        <w:br/>
      </w:r>
      <w:r w:rsidR="00713728" w:rsidRPr="00DF1CAF">
        <w:rPr>
          <w:rFonts w:ascii="Times New Roman" w:hAnsi="Times New Roman"/>
          <w:sz w:val="27"/>
          <w:szCs w:val="27"/>
        </w:rPr>
        <w:t>1506,1</w:t>
      </w:r>
      <w:r w:rsidRPr="00DF1CAF">
        <w:rPr>
          <w:rFonts w:ascii="Times New Roman" w:hAnsi="Times New Roman"/>
          <w:sz w:val="27"/>
          <w:szCs w:val="27"/>
        </w:rPr>
        <w:t xml:space="preserve"> тыс. рублей;</w:t>
      </w:r>
    </w:p>
    <w:p w:rsidR="002B4622" w:rsidRPr="00DF1CAF" w:rsidRDefault="002B4622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9806C2" w:rsidRPr="00DF1CAF">
        <w:rPr>
          <w:rFonts w:ascii="Times New Roman" w:hAnsi="Times New Roman"/>
          <w:sz w:val="27"/>
          <w:szCs w:val="27"/>
        </w:rPr>
        <w:t>4238,2</w:t>
      </w:r>
      <w:r w:rsidRPr="00DF1CAF">
        <w:rPr>
          <w:rFonts w:ascii="Times New Roman" w:hAnsi="Times New Roman"/>
          <w:sz w:val="27"/>
          <w:szCs w:val="27"/>
        </w:rPr>
        <w:t xml:space="preserve"> тыс. рублей;</w:t>
      </w:r>
    </w:p>
    <w:p w:rsidR="00713728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- федеральный бюджет – 0,0 тыс. рублей;</w:t>
      </w:r>
    </w:p>
    <w:p w:rsidR="00713728" w:rsidRPr="00DF1CAF" w:rsidRDefault="00713728" w:rsidP="00985F2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- средства бюджетов поселений – 270,0 тыс. рублей;</w:t>
      </w:r>
    </w:p>
    <w:p w:rsidR="002B4622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</w:t>
      </w:r>
      <w:r w:rsidR="002B4622" w:rsidRPr="00DF1CAF">
        <w:rPr>
          <w:rFonts w:ascii="Times New Roman" w:hAnsi="Times New Roman"/>
          <w:sz w:val="27"/>
          <w:szCs w:val="27"/>
        </w:rPr>
        <w:t xml:space="preserve">внебюджетные средства – </w:t>
      </w:r>
      <w:r w:rsidRPr="00DF1CAF">
        <w:rPr>
          <w:rFonts w:ascii="Times New Roman" w:hAnsi="Times New Roman"/>
          <w:sz w:val="27"/>
          <w:szCs w:val="27"/>
        </w:rPr>
        <w:t>680</w:t>
      </w:r>
      <w:r w:rsidR="002B4622" w:rsidRPr="00DF1CAF">
        <w:rPr>
          <w:rFonts w:ascii="Times New Roman" w:hAnsi="Times New Roman"/>
          <w:sz w:val="27"/>
          <w:szCs w:val="27"/>
        </w:rPr>
        <w:t>,0 тыс. рублей»</w:t>
      </w:r>
      <w:r w:rsidR="00EA16F8" w:rsidRPr="00DF1CAF">
        <w:rPr>
          <w:rFonts w:ascii="Times New Roman" w:hAnsi="Times New Roman"/>
          <w:sz w:val="27"/>
          <w:szCs w:val="27"/>
        </w:rPr>
        <w:t>;</w:t>
      </w:r>
    </w:p>
    <w:p w:rsidR="00713728" w:rsidRPr="00DF1CAF" w:rsidRDefault="00164FFB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lastRenderedPageBreak/>
        <w:t>1.3</w:t>
      </w:r>
      <w:r w:rsidR="00EA16F8" w:rsidRPr="00DF1CAF">
        <w:rPr>
          <w:rFonts w:ascii="Times New Roman" w:hAnsi="Times New Roman"/>
          <w:sz w:val="27"/>
          <w:szCs w:val="27"/>
        </w:rPr>
        <w:t>.</w:t>
      </w:r>
      <w:r w:rsidR="008F18F8" w:rsidRPr="00DF1CAF">
        <w:rPr>
          <w:rFonts w:ascii="Times New Roman" w:hAnsi="Times New Roman"/>
          <w:sz w:val="27"/>
          <w:szCs w:val="27"/>
        </w:rPr>
        <w:t xml:space="preserve"> </w:t>
      </w:r>
      <w:r w:rsidR="00713728" w:rsidRPr="00DF1CAF">
        <w:rPr>
          <w:rFonts w:ascii="Times New Roman" w:hAnsi="Times New Roman"/>
          <w:sz w:val="27"/>
          <w:szCs w:val="27"/>
        </w:rPr>
        <w:t>в паспорте Подпрограммы № 2 строку «Объемы и источники финансирования Программы» изложить в следующей редакции:</w:t>
      </w:r>
    </w:p>
    <w:p w:rsidR="00713728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«Общий объем финансирования – </w:t>
      </w:r>
      <w:r w:rsidR="002E163A" w:rsidRPr="00DF1CAF">
        <w:rPr>
          <w:rFonts w:ascii="Times New Roman" w:hAnsi="Times New Roman"/>
          <w:sz w:val="27"/>
          <w:szCs w:val="27"/>
        </w:rPr>
        <w:t>9</w:t>
      </w:r>
      <w:r w:rsidR="00151761" w:rsidRPr="00DF1CAF">
        <w:rPr>
          <w:rFonts w:ascii="Times New Roman" w:hAnsi="Times New Roman"/>
          <w:sz w:val="27"/>
          <w:szCs w:val="27"/>
        </w:rPr>
        <w:t>5</w:t>
      </w:r>
      <w:r w:rsidR="002E163A" w:rsidRPr="00DF1CAF">
        <w:rPr>
          <w:rFonts w:ascii="Times New Roman" w:hAnsi="Times New Roman"/>
          <w:sz w:val="27"/>
          <w:szCs w:val="27"/>
        </w:rPr>
        <w:t>0,6</w:t>
      </w:r>
      <w:r w:rsidRPr="00DF1CAF">
        <w:rPr>
          <w:rFonts w:ascii="Times New Roman" w:hAnsi="Times New Roman"/>
          <w:sz w:val="27"/>
          <w:szCs w:val="27"/>
        </w:rPr>
        <w:t xml:space="preserve"> тыс. рублей, в том числе:</w:t>
      </w:r>
    </w:p>
    <w:p w:rsidR="00713728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средства бюджета МО «Ленский муниципальный район» – </w:t>
      </w:r>
      <w:r w:rsidRPr="00DF1CAF">
        <w:rPr>
          <w:rFonts w:ascii="Times New Roman" w:hAnsi="Times New Roman"/>
          <w:sz w:val="27"/>
          <w:szCs w:val="27"/>
        </w:rPr>
        <w:br/>
        <w:t>4</w:t>
      </w:r>
      <w:r w:rsidR="00151761" w:rsidRPr="00DF1CAF">
        <w:rPr>
          <w:rFonts w:ascii="Times New Roman" w:hAnsi="Times New Roman"/>
          <w:sz w:val="27"/>
          <w:szCs w:val="27"/>
        </w:rPr>
        <w:t>2</w:t>
      </w:r>
      <w:r w:rsidRPr="00DF1CAF">
        <w:rPr>
          <w:rFonts w:ascii="Times New Roman" w:hAnsi="Times New Roman"/>
          <w:sz w:val="27"/>
          <w:szCs w:val="27"/>
        </w:rPr>
        <w:t>8,0 тыс. рублей;</w:t>
      </w:r>
    </w:p>
    <w:p w:rsidR="00713728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2E163A" w:rsidRPr="00DF1CAF">
        <w:rPr>
          <w:rFonts w:ascii="Times New Roman" w:hAnsi="Times New Roman"/>
          <w:sz w:val="27"/>
          <w:szCs w:val="27"/>
        </w:rPr>
        <w:t>437,6</w:t>
      </w:r>
      <w:r w:rsidRPr="00DF1CAF">
        <w:rPr>
          <w:rFonts w:ascii="Times New Roman" w:hAnsi="Times New Roman"/>
          <w:sz w:val="27"/>
          <w:szCs w:val="27"/>
        </w:rPr>
        <w:t xml:space="preserve"> тыс. рублей;</w:t>
      </w:r>
    </w:p>
    <w:p w:rsidR="00713728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- федеральный бюджет – 0,0 тыс. рублей;</w:t>
      </w:r>
    </w:p>
    <w:p w:rsidR="00713728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- средства бюджетов поселений – 0,0 тыс. рублей;</w:t>
      </w:r>
    </w:p>
    <w:p w:rsidR="00713728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- внебюджетные средства – 85,0 тыс. рублей»;</w:t>
      </w:r>
    </w:p>
    <w:p w:rsidR="00D622C8" w:rsidRPr="00DF1CAF" w:rsidRDefault="00713728" w:rsidP="00FF32DF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1.4. </w:t>
      </w:r>
      <w:r w:rsidR="00D622C8" w:rsidRPr="00DF1CAF">
        <w:rPr>
          <w:rFonts w:ascii="Times New Roman" w:hAnsi="Times New Roman"/>
          <w:sz w:val="27"/>
          <w:szCs w:val="27"/>
        </w:rPr>
        <w:t xml:space="preserve">раздел </w:t>
      </w:r>
      <w:r w:rsidR="00D622C8" w:rsidRPr="00DF1CAF">
        <w:rPr>
          <w:rFonts w:ascii="Times New Roman" w:hAnsi="Times New Roman"/>
          <w:sz w:val="27"/>
          <w:szCs w:val="27"/>
          <w:lang w:val="en-US"/>
        </w:rPr>
        <w:t>IV</w:t>
      </w:r>
      <w:r w:rsidR="00D622C8" w:rsidRPr="00DF1CAF">
        <w:rPr>
          <w:rFonts w:ascii="Times New Roman" w:hAnsi="Times New Roman"/>
          <w:sz w:val="27"/>
          <w:szCs w:val="27"/>
        </w:rPr>
        <w:t xml:space="preserve"> «Перечень программных мероприятий</w:t>
      </w:r>
      <w:r w:rsidR="002369E5" w:rsidRPr="00DF1CAF">
        <w:rPr>
          <w:rFonts w:ascii="Times New Roman" w:hAnsi="Times New Roman"/>
          <w:sz w:val="27"/>
          <w:szCs w:val="27"/>
        </w:rPr>
        <w:t xml:space="preserve"> муниципальной программы</w:t>
      </w:r>
      <w:r w:rsidR="00D622C8" w:rsidRPr="00DF1CAF">
        <w:rPr>
          <w:rFonts w:ascii="Times New Roman" w:hAnsi="Times New Roman"/>
          <w:sz w:val="27"/>
          <w:szCs w:val="27"/>
        </w:rPr>
        <w:t>» изложить в следующей редакции:</w:t>
      </w:r>
    </w:p>
    <w:p w:rsidR="00F31676" w:rsidRPr="00DF1CAF" w:rsidRDefault="00F31676" w:rsidP="003A27E4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F32DF" w:rsidRPr="00DF1CAF" w:rsidRDefault="00FF32DF" w:rsidP="003A27E4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22C8" w:rsidRPr="00DF1CAF" w:rsidRDefault="00D622C8" w:rsidP="00D62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622C8" w:rsidRPr="00DF1CAF" w:rsidSect="005C4B2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22C8" w:rsidRPr="00DF1CAF" w:rsidRDefault="00EA16F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F1CAF">
        <w:rPr>
          <w:rFonts w:ascii="Times New Roman" w:hAnsi="Times New Roman"/>
          <w:b/>
          <w:sz w:val="24"/>
          <w:szCs w:val="24"/>
        </w:rPr>
        <w:lastRenderedPageBreak/>
        <w:t>«</w:t>
      </w:r>
      <w:r w:rsidR="00D622C8" w:rsidRPr="00DF1CAF">
        <w:rPr>
          <w:rFonts w:ascii="Times New Roman" w:hAnsi="Times New Roman"/>
          <w:b/>
          <w:sz w:val="24"/>
          <w:szCs w:val="24"/>
          <w:lang w:val="en-US"/>
        </w:rPr>
        <w:t>IV</w:t>
      </w:r>
      <w:r w:rsidR="00D622C8" w:rsidRPr="00DF1CAF">
        <w:rPr>
          <w:rFonts w:ascii="Times New Roman" w:hAnsi="Times New Roman"/>
          <w:b/>
          <w:sz w:val="24"/>
          <w:szCs w:val="24"/>
        </w:rPr>
        <w:t>. Перечень программных мероприятий муниципальной программы</w:t>
      </w:r>
    </w:p>
    <w:p w:rsidR="00D622C8" w:rsidRPr="00DF1CAF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F1CAF">
        <w:rPr>
          <w:rFonts w:ascii="Times New Roman" w:hAnsi="Times New Roman"/>
          <w:b/>
          <w:sz w:val="24"/>
          <w:szCs w:val="24"/>
        </w:rPr>
        <w:t xml:space="preserve">«Развитие местного самоуправления в МО «Ленский муниципальный район» </w:t>
      </w:r>
    </w:p>
    <w:p w:rsidR="00D622C8" w:rsidRPr="00DF1CAF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F1CAF">
        <w:rPr>
          <w:rFonts w:ascii="Times New Roman" w:hAnsi="Times New Roman"/>
          <w:b/>
          <w:sz w:val="24"/>
          <w:szCs w:val="24"/>
        </w:rPr>
        <w:t>и поддержка социально ориентированных некоммерческих организаций (2020-2024 годы)»</w:t>
      </w:r>
    </w:p>
    <w:p w:rsidR="00D622C8" w:rsidRPr="00DF1CAF" w:rsidRDefault="00D622C8" w:rsidP="00D622C8">
      <w:pPr>
        <w:pStyle w:val="30"/>
        <w:spacing w:after="0"/>
        <w:ind w:left="0"/>
        <w:jc w:val="center"/>
        <w:rPr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982"/>
        <w:gridCol w:w="1984"/>
        <w:gridCol w:w="850"/>
        <w:gridCol w:w="851"/>
        <w:gridCol w:w="835"/>
        <w:gridCol w:w="15"/>
        <w:gridCol w:w="8"/>
        <w:gridCol w:w="843"/>
        <w:gridCol w:w="850"/>
        <w:gridCol w:w="851"/>
        <w:gridCol w:w="2974"/>
        <w:gridCol w:w="10"/>
      </w:tblGrid>
      <w:tr w:rsidR="00D622C8" w:rsidRPr="00DF1CAF" w:rsidTr="00110F8F">
        <w:trPr>
          <w:trHeight w:val="302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CA402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="00D622C8" w:rsidRPr="00DF1CAF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</w:tr>
      <w:tr w:rsidR="00D622C8" w:rsidRPr="00DF1CAF" w:rsidTr="00110F8F"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22C8" w:rsidRPr="00DF1CAF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622C8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/>
                <w:b/>
                <w:sz w:val="24"/>
                <w:szCs w:val="24"/>
              </w:rPr>
              <w:t>Подпрограмма № 1</w:t>
            </w:r>
          </w:p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  <w:sz w:val="24"/>
                <w:szCs w:val="24"/>
              </w:rPr>
              <w:t>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</w:tr>
      <w:tr w:rsidR="00D622C8" w:rsidRPr="00DF1CAF" w:rsidTr="00F7172B">
        <w:trPr>
          <w:trHeight w:val="7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5C4B21" w:rsidRPr="00DF1CAF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C4B21" w:rsidRPr="00DF1CAF" w:rsidRDefault="005C4B21" w:rsidP="00F717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5C4B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5C4B21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5C4B21" w:rsidRPr="00DF1CAF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Бюджет поселений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5C4B21" w:rsidRPr="00DF1CAF" w:rsidTr="00FF32DF">
        <w:trPr>
          <w:trHeight w:val="32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 Проведение не менее 2 встреч органов власти с населением в год.</w:t>
            </w:r>
          </w:p>
        </w:tc>
      </w:tr>
      <w:tr w:rsidR="005C4B21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3. Формирование системы обучения актива органов ТОС формам и методам работы с населением (проведение встреч, семинаров)</w:t>
            </w:r>
          </w:p>
        </w:tc>
      </w:tr>
      <w:tr w:rsidR="005C4B21" w:rsidRPr="00DF1CAF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3.1. Участие в межмуниципальных, областных семинарах и тренингах с целью обучения представителей органа ТОС, потенциальных участников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F1CAF">
              <w:rPr>
                <w:rFonts w:ascii="Times New Roman" w:hAnsi="Times New Roman" w:cs="Times New Roman"/>
                <w:szCs w:val="22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  <w:p w:rsidR="008B3431" w:rsidRPr="00DF1CAF" w:rsidRDefault="008B343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Обучение и повышение квалификации актива ТОС. Участие не менее 2 представителей органов ТОС в обучающих семинарах и тренингах в год.</w:t>
            </w:r>
          </w:p>
        </w:tc>
      </w:tr>
      <w:tr w:rsidR="005C4B21" w:rsidRPr="00DF1CAF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 Организация работы координационного Совета руководителей органов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C4B21" w:rsidRPr="00DF1CAF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4735FD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  <w:p w:rsidR="00D47EC2" w:rsidRPr="00DF1CAF" w:rsidRDefault="00D47EC2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47EC2" w:rsidRPr="00DF1CAF" w:rsidRDefault="00D47EC2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47EC2" w:rsidRPr="00DF1CAF" w:rsidRDefault="00D47EC2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Координирование деятельности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5C4B21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5C4B21" w:rsidRPr="00DF1CAF" w:rsidTr="004735FD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F1CAF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F1CAF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5C4B21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EE1380" w:rsidRPr="00DF1CAF" w:rsidRDefault="00EE1380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EE1380" w:rsidRPr="00DF1CAF" w:rsidRDefault="00EE1380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D47EC2" w:rsidRPr="00DF1CAF" w:rsidRDefault="00D47EC2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EC2" w:rsidRPr="00DF1CAF" w:rsidRDefault="00D47EC2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EC2" w:rsidRPr="00DF1CAF" w:rsidRDefault="00D47EC2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1446,1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FD3F5A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4238,2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273,2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819,6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289,7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869,3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347,6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FD3F5A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1042,7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конкурсе проектов «Местное развитие». Не менее 9 проектов в год.</w:t>
            </w:r>
          </w:p>
        </w:tc>
      </w:tr>
      <w:tr w:rsidR="005C4B21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Задача 5. Создание благоприятной среды для формирования и развития органов ТОС</w:t>
            </w:r>
          </w:p>
        </w:tc>
      </w:tr>
      <w:tr w:rsidR="00EE1380" w:rsidRPr="00DF1CAF" w:rsidTr="00DF1CAF">
        <w:trPr>
          <w:trHeight w:val="282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Внебюджетные средства</w:t>
            </w:r>
          </w:p>
          <w:p w:rsidR="00DF1CAF" w:rsidRDefault="00DF1CAF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15041" w:rsidRPr="00DF1CAF" w:rsidRDefault="00815041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40,0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Поддержка и продвижение активных членов органа ТОС и руководителей органа ТОС.</w:t>
            </w:r>
          </w:p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Участие не менее 3 активистов ТОС и 3 ТОС в конкурсе ежегодно.</w:t>
            </w:r>
          </w:p>
        </w:tc>
      </w:tr>
      <w:tr w:rsidR="00EE1380" w:rsidRPr="00DF1CAF" w:rsidTr="00DF1CAF">
        <w:trPr>
          <w:trHeight w:val="70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7C39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</w:rPr>
              <w:t>ВСЕГО по подпрограмме 1: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F1CAF">
              <w:rPr>
                <w:rFonts w:ascii="Times New Roman" w:hAnsi="Times New Roman"/>
                <w:b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1506,1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289,7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887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7C39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F1CAF">
              <w:rPr>
                <w:rFonts w:ascii="Times New Roman" w:hAnsi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733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FD3F5A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4238,2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819,6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869,3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FD3F5A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1042,7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884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F1CAF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83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F1CAF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704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F1CA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D95E16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6694,3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1282,8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1289,0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9806C2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2369E5">
        <w:trPr>
          <w:trHeight w:val="26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F1CAF">
              <w:rPr>
                <w:rFonts w:ascii="Times New Roman" w:hAnsi="Times New Roman"/>
                <w:b/>
                <w:sz w:val="24"/>
              </w:rPr>
              <w:lastRenderedPageBreak/>
              <w:t>Подпрограмма № 2</w:t>
            </w:r>
          </w:p>
          <w:p w:rsidR="00EE1380" w:rsidRPr="00DF1CAF" w:rsidRDefault="00EE1380" w:rsidP="00110F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F1CAF">
              <w:rPr>
                <w:rFonts w:ascii="Times New Roman" w:hAnsi="Times New Roman"/>
                <w:b/>
                <w:sz w:val="24"/>
              </w:rPr>
              <w:t>«Содействие развитию социально ориентированных некоммерческих организаций в Ленском районе на 2020-2024 годы»</w:t>
            </w:r>
          </w:p>
        </w:tc>
      </w:tr>
      <w:tr w:rsidR="00EE1380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Развитие сектора социально-ориентированных некоммерческих организаций, благотворительности и добровольчества в Ленском районе</w:t>
            </w:r>
          </w:p>
        </w:tc>
      </w:tr>
      <w:tr w:rsidR="00EE1380" w:rsidRPr="00DF1CAF" w:rsidTr="00DF1CAF">
        <w:trPr>
          <w:trHeight w:val="17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1.1. Организация и проведение обучающих семинаров, участие в областных обучающих семинарах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2369E5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Default="00EE1380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815041" w:rsidRDefault="0081504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5041" w:rsidRPr="00DF1CAF" w:rsidRDefault="0081504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12,0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6,0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6,0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и актива СО НКО. Участие в форуме «Сообщество» не менее 1 представителя СО НКО</w:t>
            </w:r>
          </w:p>
        </w:tc>
      </w:tr>
      <w:tr w:rsidR="00EE1380" w:rsidRPr="00DF1CAF" w:rsidTr="00DF1CAF">
        <w:trPr>
          <w:gridAfter w:val="1"/>
          <w:wAfter w:w="10" w:type="dxa"/>
          <w:trHeight w:val="131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1.2. Консультационная поддержка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Default="00EE1380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  <w:p w:rsidR="00815041" w:rsidRDefault="0081504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5041" w:rsidRPr="00DF1CAF" w:rsidRDefault="0081504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 СО НКО.</w:t>
            </w:r>
          </w:p>
        </w:tc>
      </w:tr>
      <w:tr w:rsidR="00FD1158" w:rsidRPr="00DF1CAF" w:rsidTr="00DF1CAF">
        <w:trPr>
          <w:gridAfter w:val="1"/>
          <w:wAfter w:w="10" w:type="dxa"/>
          <w:trHeight w:val="31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личности, формирование команды для участия в областных мероприятиях.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Ежегодное проведение мероприятия, участие не менее 3 команд в год.</w:t>
            </w:r>
          </w:p>
        </w:tc>
      </w:tr>
      <w:tr w:rsidR="00FD1158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1.4. Организация и проведение районного туристического слета для людей с ограниченными возможностями.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 xml:space="preserve">Ежегодное проведение мероприятия для реабилитации людей с ограниченными возможностями, подготовка к участию в </w:t>
            </w:r>
            <w:proofErr w:type="gramStart"/>
            <w:r w:rsidRPr="00DF1CAF">
              <w:rPr>
                <w:rFonts w:ascii="Times New Roman" w:eastAsia="Lucida Sans Unicode" w:hAnsi="Times New Roman"/>
                <w:kern w:val="2"/>
              </w:rPr>
              <w:t>областном</w:t>
            </w:r>
            <w:proofErr w:type="gramEnd"/>
            <w:r w:rsidRPr="00DF1CAF">
              <w:rPr>
                <w:rFonts w:ascii="Times New Roman" w:eastAsia="Lucida Sans Unicode" w:hAnsi="Times New Roman"/>
                <w:kern w:val="2"/>
              </w:rPr>
              <w:t xml:space="preserve"> </w:t>
            </w:r>
            <w:proofErr w:type="spellStart"/>
            <w:r w:rsidRPr="00DF1CAF">
              <w:rPr>
                <w:rFonts w:ascii="Times New Roman" w:eastAsia="Lucida Sans Unicode" w:hAnsi="Times New Roman"/>
                <w:kern w:val="2"/>
              </w:rPr>
              <w:t>турслете</w:t>
            </w:r>
            <w:proofErr w:type="spellEnd"/>
            <w:r w:rsidRPr="00DF1CAF">
              <w:rPr>
                <w:rFonts w:ascii="Times New Roman" w:eastAsia="Lucida Sans Unicode" w:hAnsi="Times New Roman"/>
                <w:kern w:val="2"/>
              </w:rPr>
              <w:t>.</w:t>
            </w:r>
          </w:p>
        </w:tc>
      </w:tr>
      <w:tr w:rsidR="00FD1158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1.5. Организация и проведение межмуниципального Фестиваля творчества «Все в наших руках» для людей с ограниченными возможностями в рамках декады инвалидов.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lastRenderedPageBreak/>
              <w:t>Областной бюджет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61,6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</w:t>
            </w:r>
            <w:r w:rsidR="0056114C"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31,1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20,5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FD1158"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Содействие развитию творчества среди инвалидов, реабилитация и социальная адаптация средствами искусства людей с ограниченными возможностями.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Ежегодное проведение Фестиваля.</w:t>
            </w:r>
          </w:p>
        </w:tc>
      </w:tr>
      <w:tr w:rsidR="006F05EB" w:rsidRPr="00DF1CAF" w:rsidTr="00DF1CAF">
        <w:trPr>
          <w:gridAfter w:val="1"/>
          <w:wAfter w:w="10" w:type="dxa"/>
          <w:trHeight w:val="10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1.6. Организация и проведение мероприятий ко Дню пожилого человека.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администрации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6F05EB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875D61">
            <w:pPr>
              <w:pStyle w:val="30"/>
              <w:spacing w:after="6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6F05EB" w:rsidRPr="00DF1CAF" w:rsidRDefault="006F05EB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Оказание помощи данной категории жителей, вовлечение их в жизнь района.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6F05EB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Default="006F05EB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8B3431" w:rsidRDefault="008B343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31" w:rsidRDefault="008B343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31" w:rsidRPr="00DF1CAF" w:rsidRDefault="008B343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59,4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15,0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9,4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15,0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6F05EB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«Поет душа ветерана им.   Е.В. Петровой.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Default="006F05EB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  <w:p w:rsidR="008B3431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Pr="00DF1CAF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</w:t>
            </w:r>
            <w:r w:rsidR="00E81EA9" w:rsidRPr="00DF1CAF">
              <w:rPr>
                <w:rFonts w:ascii="Times New Roman" w:hAnsi="Times New Roman"/>
                <w:lang w:eastAsia="en-US"/>
              </w:rPr>
              <w:t>5</w:t>
            </w: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</w:t>
            </w:r>
            <w:r w:rsidR="004B1AAE" w:rsidRPr="00DF1CAF">
              <w:rPr>
                <w:rFonts w:ascii="Times New Roman" w:hAnsi="Times New Roman"/>
                <w:lang w:eastAsia="en-US"/>
              </w:rPr>
              <w:t>2</w:t>
            </w:r>
            <w:r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E81EA9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4B1AAE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</w:t>
            </w:r>
            <w:r w:rsidR="006F05EB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Активизация деятельности общественных объединений.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6F05EB" w:rsidRPr="00DF1CAF" w:rsidTr="00110F8F">
        <w:trPr>
          <w:gridAfter w:val="1"/>
          <w:wAfter w:w="10" w:type="dxa"/>
        </w:trPr>
        <w:tc>
          <w:tcPr>
            <w:tcW w:w="15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A4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</w:rPr>
            </w:pPr>
            <w:r w:rsidRPr="00DF1CAF">
              <w:rPr>
                <w:rFonts w:ascii="Times New Roman" w:hAnsi="Times New Roman"/>
                <w:b/>
                <w:i/>
              </w:rPr>
              <w:lastRenderedPageBreak/>
              <w:t xml:space="preserve"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 </w:t>
            </w:r>
          </w:p>
        </w:tc>
      </w:tr>
      <w:tr w:rsidR="0056114C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 xml:space="preserve">2.1. Проведение районного конкурса проектов </w:t>
            </w:r>
            <w:proofErr w:type="gramStart"/>
            <w:r w:rsidRPr="00DF1CAF">
              <w:rPr>
                <w:rFonts w:ascii="Times New Roman" w:eastAsia="Lucida Sans Unicode" w:hAnsi="Times New Roman"/>
                <w:kern w:val="2"/>
              </w:rPr>
              <w:t>среди</w:t>
            </w:r>
            <w:proofErr w:type="gramEnd"/>
            <w:r w:rsidRPr="00DF1CAF">
              <w:rPr>
                <w:rFonts w:ascii="Times New Roman" w:eastAsia="Lucida Sans Unicode" w:hAnsi="Times New Roman"/>
                <w:kern w:val="2"/>
              </w:rPr>
              <w:t xml:space="preserve">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Внебюджетные средства</w:t>
            </w:r>
          </w:p>
          <w:p w:rsidR="008B3431" w:rsidRDefault="008B3431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985F2E" w:rsidRPr="00DF1CAF" w:rsidRDefault="00985F2E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130,0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262,2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110,9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151,3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25</w:t>
            </w:r>
            <w:r w:rsidR="000F25D4" w:rsidRPr="00DF1CAF">
              <w:rPr>
                <w:rFonts w:ascii="Times New Roman" w:hAnsi="Times New Roman"/>
                <w:lang w:eastAsia="en-US"/>
              </w:rPr>
              <w:t>,</w:t>
            </w:r>
            <w:r w:rsidRPr="00DF1CAF">
              <w:rPr>
                <w:rFonts w:ascii="Times New Roman" w:hAnsi="Times New Roman"/>
                <w:lang w:eastAsia="en-US"/>
              </w:rPr>
              <w:t>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hAnsi="Times New Roman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56114C" w:rsidRPr="00DF1CAF" w:rsidTr="00110F8F">
        <w:trPr>
          <w:gridAfter w:val="1"/>
          <w:wAfter w:w="10" w:type="dxa"/>
        </w:trPr>
        <w:tc>
          <w:tcPr>
            <w:tcW w:w="15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Повышение информированности населения о деятельности НКО</w:t>
            </w:r>
          </w:p>
        </w:tc>
      </w:tr>
      <w:tr w:rsidR="0056114C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Default="0056114C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  <w:p w:rsidR="008B3431" w:rsidRDefault="008B3431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Pr="00DF1CAF" w:rsidRDefault="008B3431" w:rsidP="008B34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Популяризация деятельности СО НКО. Размещение материалов в средствах массовой информации, на сайте не менее 16 в год.</w:t>
            </w:r>
          </w:p>
        </w:tc>
      </w:tr>
      <w:tr w:rsidR="0056114C" w:rsidRPr="00DF1CAF" w:rsidTr="00110F8F">
        <w:trPr>
          <w:gridAfter w:val="1"/>
          <w:wAfter w:w="10" w:type="dxa"/>
        </w:trPr>
        <w:tc>
          <w:tcPr>
            <w:tcW w:w="15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/>
                <w:kern w:val="2"/>
              </w:rPr>
            </w:pPr>
            <w:r w:rsidRPr="00DF1CAF">
              <w:rPr>
                <w:rFonts w:ascii="Times New Roman" w:hAnsi="Times New Roman"/>
                <w:b/>
                <w:i/>
              </w:rPr>
              <w:lastRenderedPageBreak/>
              <w:t>Задача 4. Социальная поддержка НКО и отдельных категорий населения</w:t>
            </w:r>
          </w:p>
        </w:tc>
      </w:tr>
      <w:tr w:rsidR="0056114C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4.1. Обеспечение равной доступности услуг общественного транспорта для категорий граждан, установленных ст. 2.4. ФЗ от 12.01.1995 № 5-ФЗ «О ветеранах».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B3431" w:rsidRPr="00DF1CAF" w:rsidRDefault="0056114C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2E163A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175,4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44,3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18,3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2E163A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30,8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40,0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42,0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Предоставление мер социальной поддержки в соответствии с законодательством</w:t>
            </w:r>
          </w:p>
        </w:tc>
      </w:tr>
      <w:tr w:rsidR="0056114C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4.2. Оказание материальной помощи малообеспеченным слоям населения, гражданам, оказавшимся в трудной жизненной ситуации.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B3431" w:rsidRPr="00DF1CAF" w:rsidRDefault="0056114C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Оказание помощи семьям, оказавшимся в трудной жизненной ситуации</w:t>
            </w:r>
          </w:p>
        </w:tc>
      </w:tr>
      <w:tr w:rsidR="002F2F88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2F2F88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Федеральный бюджет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2F2F88" w:rsidRPr="00DF1CAF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2F88" w:rsidRPr="00DF1CAF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2F2F88" w:rsidRPr="00DF1CAF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2F88" w:rsidRPr="00DF1CAF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Оказание помощи отдельным категориям граждан. Проведение благотворительных акций не менее 2 в год</w:t>
            </w:r>
          </w:p>
        </w:tc>
      </w:tr>
      <w:tr w:rsidR="002F2F88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</w:rPr>
              <w:lastRenderedPageBreak/>
              <w:t>ВСЕГО по подпрограмме 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FD52D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3431">
              <w:rPr>
                <w:rFonts w:ascii="Times New Roman" w:hAnsi="Times New Roman"/>
                <w:b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</w:t>
            </w:r>
            <w:r w:rsidR="0018126E" w:rsidRPr="008B3431">
              <w:rPr>
                <w:rFonts w:ascii="Times New Roman" w:hAnsi="Times New Roman"/>
                <w:b/>
              </w:rPr>
              <w:t>2</w:t>
            </w:r>
            <w:r w:rsidRPr="008B3431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D52D6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2D6" w:rsidRPr="00DF1CAF" w:rsidRDefault="00FD52D6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3431">
              <w:rPr>
                <w:rFonts w:ascii="Times New Roman" w:hAnsi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2D6" w:rsidRPr="00DF1CAF" w:rsidRDefault="00FD52D6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194BA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155,2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854CB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169,6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E81EA9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D52D6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D6" w:rsidRPr="00DF1CAF" w:rsidRDefault="00FD52D6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8B3431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8B3431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D6" w:rsidRPr="00DF1CAF" w:rsidRDefault="00FD52D6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 xml:space="preserve">Внебюджетные </w:t>
            </w:r>
            <w:r w:rsidR="00FD52D6" w:rsidRPr="008B3431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C4102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C4102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5</w:t>
            </w:r>
            <w:r w:rsidR="002F2F88" w:rsidRPr="008B343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985F2E">
        <w:trPr>
          <w:gridAfter w:val="1"/>
          <w:wAfter w:w="10" w:type="dxa"/>
          <w:trHeight w:val="347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E163A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9</w:t>
            </w:r>
            <w:r w:rsidR="0018126E" w:rsidRPr="008B3431">
              <w:rPr>
                <w:rFonts w:ascii="Times New Roman" w:hAnsi="Times New Roman"/>
                <w:b/>
              </w:rPr>
              <w:t>5</w:t>
            </w:r>
            <w:r w:rsidRPr="008B3431">
              <w:rPr>
                <w:rFonts w:ascii="Times New Roman" w:hAnsi="Times New Roman"/>
                <w:b/>
              </w:rPr>
              <w:t>0,6</w:t>
            </w:r>
            <w:r w:rsidR="002F2F88" w:rsidRPr="008B343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854CB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270,1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854CB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131,0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2C3E06">
        <w:trPr>
          <w:gridAfter w:val="1"/>
          <w:wAfter w:w="10" w:type="dxa"/>
          <w:trHeight w:val="1035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EE264B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19</w:t>
            </w:r>
            <w:r w:rsidR="00854CB8" w:rsidRPr="008B3431">
              <w:rPr>
                <w:rFonts w:ascii="Times New Roman" w:hAnsi="Times New Roman"/>
                <w:b/>
              </w:rPr>
              <w:t>3</w:t>
            </w:r>
            <w:r w:rsidRPr="008B3431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368,2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385,2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AB779F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3E06" w:rsidRPr="00DF1CAF" w:rsidTr="00A42FEB">
        <w:trPr>
          <w:gridAfter w:val="1"/>
          <w:wAfter w:w="10" w:type="dxa"/>
          <w:trHeight w:val="468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E06" w:rsidRPr="00DF1CAF" w:rsidRDefault="002C3E06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3431">
              <w:rPr>
                <w:rFonts w:ascii="Times New Roman" w:hAnsi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06" w:rsidRPr="00DF1CAF" w:rsidRDefault="002C3E06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FD3F5A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4675,8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974,8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854CB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1038,9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FD3F5A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1073,5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795,3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 xml:space="preserve">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 xml:space="preserve">Внебюджетные </w:t>
            </w:r>
            <w:r w:rsidR="002C3E06" w:rsidRPr="008B3431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C4102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</w:t>
            </w:r>
            <w:r w:rsidR="002C4102" w:rsidRPr="008B3431">
              <w:rPr>
                <w:rFonts w:ascii="Times New Roman" w:hAnsi="Times New Roman"/>
                <w:b/>
              </w:rPr>
              <w:t>35</w:t>
            </w:r>
            <w:r w:rsidRPr="008B343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985F2E">
        <w:trPr>
          <w:gridAfter w:val="1"/>
          <w:wAfter w:w="10" w:type="dxa"/>
          <w:trHeight w:val="42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DA2243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7644,9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1553,0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854CB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1559,1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DA2243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1746,6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1394,1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622C8" w:rsidRPr="00985F2E" w:rsidRDefault="00055886" w:rsidP="008B34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highlight w:val="yellow"/>
        </w:rPr>
      </w:pPr>
      <w:r w:rsidRPr="00985F2E">
        <w:rPr>
          <w:rFonts w:ascii="Times New Roman" w:eastAsia="Lucida Sans Unicode" w:hAnsi="Times New Roman"/>
          <w:kern w:val="2"/>
          <w:sz w:val="20"/>
          <w:szCs w:val="20"/>
        </w:rPr>
        <w:t>»;</w:t>
      </w:r>
    </w:p>
    <w:p w:rsidR="00D622C8" w:rsidRPr="00985F2E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8"/>
          <w:szCs w:val="20"/>
          <w:highlight w:val="yellow"/>
        </w:rPr>
        <w:sectPr w:rsidR="00D622C8" w:rsidRPr="00985F2E" w:rsidSect="008B3431">
          <w:pgSz w:w="16838" w:h="11905" w:orient="landscape" w:code="9"/>
          <w:pgMar w:top="851" w:right="851" w:bottom="851" w:left="1701" w:header="720" w:footer="720" w:gutter="0"/>
          <w:cols w:space="720"/>
          <w:docGrid w:linePitch="326"/>
        </w:sectPr>
      </w:pPr>
    </w:p>
    <w:p w:rsidR="00E75676" w:rsidRPr="00DF1CAF" w:rsidRDefault="00E75676" w:rsidP="00FF32D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lastRenderedPageBreak/>
        <w:t>1.</w:t>
      </w:r>
      <w:r w:rsidR="00713728" w:rsidRPr="00DF1CAF">
        <w:rPr>
          <w:rFonts w:ascii="Times New Roman" w:hAnsi="Times New Roman"/>
          <w:sz w:val="27"/>
          <w:szCs w:val="27"/>
        </w:rPr>
        <w:t>5</w:t>
      </w:r>
      <w:r w:rsidRPr="00DF1CAF">
        <w:rPr>
          <w:rFonts w:ascii="Times New Roman" w:hAnsi="Times New Roman"/>
          <w:sz w:val="27"/>
          <w:szCs w:val="27"/>
        </w:rPr>
        <w:t xml:space="preserve">. раздел </w:t>
      </w:r>
      <w:r w:rsidRPr="00DF1CAF">
        <w:rPr>
          <w:rFonts w:ascii="Times New Roman" w:hAnsi="Times New Roman"/>
          <w:sz w:val="27"/>
          <w:szCs w:val="27"/>
          <w:lang w:val="en-US"/>
        </w:rPr>
        <w:t>V</w:t>
      </w:r>
      <w:r w:rsidRPr="00DF1CAF">
        <w:rPr>
          <w:rFonts w:ascii="Times New Roman" w:hAnsi="Times New Roman"/>
          <w:sz w:val="27"/>
          <w:szCs w:val="27"/>
        </w:rPr>
        <w:t xml:space="preserve"> Программы «Ресурсное обеспечение программы» изложить в следующей редакции:</w:t>
      </w:r>
      <w:bookmarkStart w:id="0" w:name="_Toc398900703"/>
    </w:p>
    <w:p w:rsidR="00F31676" w:rsidRPr="00DF1CAF" w:rsidRDefault="00E75676" w:rsidP="00FF32D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«</w:t>
      </w:r>
      <w:r w:rsidR="00F31676" w:rsidRPr="00DF1CAF">
        <w:rPr>
          <w:rFonts w:ascii="Times New Roman" w:hAnsi="Times New Roman"/>
          <w:b/>
          <w:sz w:val="27"/>
          <w:szCs w:val="27"/>
        </w:rPr>
        <w:t>V. Ресурсное обеспечение Программы</w:t>
      </w:r>
    </w:p>
    <w:p w:rsidR="00F31676" w:rsidRPr="00DF1CAF" w:rsidRDefault="00F31676" w:rsidP="00F3167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75676" w:rsidRPr="00DF1CAF" w:rsidRDefault="00E75676" w:rsidP="00FF32D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Финансирование мероприятий Программы осуществляется за счет средств бюджета МО «Ленский муниципальный район» с привлечением средств областного бюджета, федерального бюджета</w:t>
      </w:r>
      <w:r w:rsidR="004B5F06" w:rsidRPr="00DF1CAF">
        <w:rPr>
          <w:rFonts w:ascii="Times New Roman" w:hAnsi="Times New Roman"/>
          <w:sz w:val="27"/>
          <w:szCs w:val="27"/>
        </w:rPr>
        <w:t>, бюджетов муниципальных образований (поселений)</w:t>
      </w:r>
      <w:r w:rsidRPr="00DF1CAF">
        <w:rPr>
          <w:rFonts w:ascii="Times New Roman" w:hAnsi="Times New Roman"/>
          <w:sz w:val="27"/>
          <w:szCs w:val="27"/>
        </w:rPr>
        <w:t xml:space="preserve"> и внебюджетных источников.</w:t>
      </w:r>
      <w:bookmarkEnd w:id="0"/>
    </w:p>
    <w:p w:rsidR="00E75676" w:rsidRPr="00DF1CAF" w:rsidRDefault="00E75676" w:rsidP="00FF32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1" w:name="_Toc398900704"/>
      <w:r w:rsidRPr="00DF1CAF">
        <w:rPr>
          <w:rFonts w:ascii="Times New Roman" w:hAnsi="Times New Roman"/>
          <w:sz w:val="27"/>
          <w:szCs w:val="27"/>
        </w:rPr>
        <w:t xml:space="preserve">Общий объем финансирования Программы составляет </w:t>
      </w:r>
      <w:bookmarkEnd w:id="1"/>
      <w:r w:rsidR="009806C2" w:rsidRPr="00DF1CAF">
        <w:rPr>
          <w:rFonts w:ascii="Times New Roman" w:hAnsi="Times New Roman"/>
          <w:sz w:val="27"/>
          <w:szCs w:val="27"/>
        </w:rPr>
        <w:t>7644,9</w:t>
      </w:r>
      <w:r w:rsidR="004B5F06" w:rsidRPr="00DF1CAF">
        <w:rPr>
          <w:rFonts w:ascii="Times New Roman" w:hAnsi="Times New Roman"/>
          <w:sz w:val="27"/>
          <w:szCs w:val="27"/>
        </w:rPr>
        <w:t xml:space="preserve"> </w:t>
      </w:r>
      <w:r w:rsidRPr="00DF1CAF">
        <w:rPr>
          <w:rFonts w:ascii="Times New Roman" w:hAnsi="Times New Roman"/>
          <w:sz w:val="27"/>
          <w:szCs w:val="27"/>
        </w:rPr>
        <w:t>тыс. рублей, в том числе:</w:t>
      </w:r>
    </w:p>
    <w:p w:rsidR="00E75676" w:rsidRPr="00DF1CAF" w:rsidRDefault="00E75676" w:rsidP="00FF32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за счет средств бюджета МО «Ленский муниципальный район» – </w:t>
      </w:r>
      <w:r w:rsidR="004B5F06" w:rsidRPr="00DF1CAF">
        <w:rPr>
          <w:rFonts w:ascii="Times New Roman" w:hAnsi="Times New Roman"/>
          <w:sz w:val="27"/>
          <w:szCs w:val="27"/>
        </w:rPr>
        <w:br/>
      </w:r>
      <w:r w:rsidR="00742037" w:rsidRPr="00DF1CAF">
        <w:rPr>
          <w:rFonts w:ascii="Times New Roman" w:hAnsi="Times New Roman"/>
          <w:sz w:val="27"/>
          <w:szCs w:val="27"/>
        </w:rPr>
        <w:t>19</w:t>
      </w:r>
      <w:r w:rsidR="00151761" w:rsidRPr="00DF1CAF">
        <w:rPr>
          <w:rFonts w:ascii="Times New Roman" w:hAnsi="Times New Roman"/>
          <w:sz w:val="27"/>
          <w:szCs w:val="27"/>
        </w:rPr>
        <w:t>3</w:t>
      </w:r>
      <w:r w:rsidR="00742037" w:rsidRPr="00DF1CAF">
        <w:rPr>
          <w:rFonts w:ascii="Times New Roman" w:hAnsi="Times New Roman"/>
          <w:sz w:val="27"/>
          <w:szCs w:val="27"/>
        </w:rPr>
        <w:t>4,1</w:t>
      </w:r>
      <w:r w:rsidRPr="00DF1CAF">
        <w:rPr>
          <w:rFonts w:ascii="Times New Roman" w:hAnsi="Times New Roman"/>
          <w:sz w:val="27"/>
          <w:szCs w:val="27"/>
        </w:rPr>
        <w:t xml:space="preserve"> тыс. рублей</w:t>
      </w:r>
      <w:r w:rsidR="00D505B8" w:rsidRPr="00DF1CAF">
        <w:rPr>
          <w:rFonts w:ascii="Times New Roman" w:hAnsi="Times New Roman"/>
          <w:sz w:val="27"/>
          <w:szCs w:val="27"/>
        </w:rPr>
        <w:t>;</w:t>
      </w:r>
    </w:p>
    <w:p w:rsidR="00D505B8" w:rsidRPr="00DF1CAF" w:rsidRDefault="00D505B8" w:rsidP="00FF32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- бюджет поселения – 270,0 тыс. рублей</w:t>
      </w:r>
    </w:p>
    <w:p w:rsidR="00E75676" w:rsidRPr="00DF1CAF" w:rsidRDefault="00E75676" w:rsidP="00FF32D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областного бюджета – </w:t>
      </w:r>
      <w:r w:rsidR="009806C2" w:rsidRPr="00DF1CAF">
        <w:rPr>
          <w:rFonts w:ascii="Times New Roman" w:hAnsi="Times New Roman"/>
          <w:sz w:val="27"/>
          <w:szCs w:val="27"/>
        </w:rPr>
        <w:t>4675,8</w:t>
      </w:r>
      <w:r w:rsidRPr="00DF1CAF">
        <w:rPr>
          <w:rFonts w:ascii="Times New Roman" w:hAnsi="Times New Roman"/>
          <w:sz w:val="27"/>
          <w:szCs w:val="27"/>
        </w:rPr>
        <w:t xml:space="preserve"> тыс. рублей</w:t>
      </w:r>
    </w:p>
    <w:p w:rsidR="00E75676" w:rsidRPr="00DF1CAF" w:rsidRDefault="00E75676" w:rsidP="00FF32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федерального бюджета – </w:t>
      </w:r>
      <w:r w:rsidR="0030137F" w:rsidRPr="00DF1CAF">
        <w:rPr>
          <w:rFonts w:ascii="Times New Roman" w:hAnsi="Times New Roman"/>
          <w:sz w:val="27"/>
          <w:szCs w:val="27"/>
        </w:rPr>
        <w:t>0,0</w:t>
      </w:r>
      <w:r w:rsidRPr="00DF1CAF">
        <w:rPr>
          <w:rFonts w:ascii="Times New Roman" w:hAnsi="Times New Roman"/>
          <w:sz w:val="27"/>
          <w:szCs w:val="27"/>
        </w:rPr>
        <w:t xml:space="preserve"> тыс. рублей</w:t>
      </w:r>
    </w:p>
    <w:p w:rsidR="00E75676" w:rsidRPr="00DF1CAF" w:rsidRDefault="00E75676" w:rsidP="00FF32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- внебюджетных источников – </w:t>
      </w:r>
      <w:r w:rsidR="00742037" w:rsidRPr="00DF1CAF">
        <w:rPr>
          <w:rFonts w:ascii="Times New Roman" w:hAnsi="Times New Roman"/>
          <w:sz w:val="27"/>
          <w:szCs w:val="27"/>
        </w:rPr>
        <w:t>765,0</w:t>
      </w:r>
      <w:r w:rsidRPr="00DF1CAF">
        <w:rPr>
          <w:rFonts w:ascii="Times New Roman" w:hAnsi="Times New Roman"/>
          <w:sz w:val="27"/>
          <w:szCs w:val="27"/>
        </w:rPr>
        <w:t xml:space="preserve"> тыс. рублей.</w:t>
      </w:r>
    </w:p>
    <w:p w:rsidR="00E75676" w:rsidRPr="00DF1CAF" w:rsidRDefault="00E75676" w:rsidP="00FF32D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Участие в реализации финансирования мероприятий Программы определяется соглашениями, договорами, контрактами. Объемы финансирования Программы из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бюджетов на очередной финансовый год исходя из возможностей бюджета МО «Ленский муниципальный район».</w:t>
      </w:r>
    </w:p>
    <w:p w:rsidR="00E75676" w:rsidRPr="00DF1CAF" w:rsidRDefault="00E75676" w:rsidP="00FF32D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Финансирование из областного бюджета подтверждается включением программных мероприятий в областную государственную программу на очередной финансовый год или путем заключения соглашения с соответствующим областным министерством (агентством).</w:t>
      </w:r>
      <w:bookmarkStart w:id="2" w:name="_Toc398900708"/>
    </w:p>
    <w:p w:rsidR="004B5F06" w:rsidRPr="00DF1CAF" w:rsidRDefault="004B5F06" w:rsidP="00F316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75676" w:rsidRPr="00DF1CAF" w:rsidRDefault="00E75676" w:rsidP="00F316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F1CAF">
        <w:rPr>
          <w:rFonts w:ascii="Times New Roman" w:hAnsi="Times New Roman"/>
          <w:sz w:val="24"/>
          <w:szCs w:val="24"/>
        </w:rPr>
        <w:t>Распределение объемов финансирования Программы</w:t>
      </w:r>
      <w:bookmarkEnd w:id="2"/>
    </w:p>
    <w:p w:rsidR="00E75676" w:rsidRPr="00DF1CAF" w:rsidRDefault="00E75676" w:rsidP="00F316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_Toc398900709"/>
      <w:r w:rsidRPr="00DF1CAF">
        <w:rPr>
          <w:rFonts w:ascii="Times New Roman" w:hAnsi="Times New Roman"/>
          <w:sz w:val="24"/>
          <w:szCs w:val="24"/>
        </w:rPr>
        <w:t>по источникам, направлениям расходования средств и годам</w:t>
      </w:r>
      <w:bookmarkEnd w:id="3"/>
    </w:p>
    <w:p w:rsidR="00E75676" w:rsidRPr="00DF1CAF" w:rsidRDefault="00E75676" w:rsidP="00FF32D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4" w:name="_Toc398900710"/>
      <w:r w:rsidRPr="00DF1CAF">
        <w:rPr>
          <w:rFonts w:ascii="Times New Roman" w:hAnsi="Times New Roman"/>
          <w:sz w:val="24"/>
          <w:szCs w:val="24"/>
        </w:rPr>
        <w:t>(тыс. рублей)</w:t>
      </w:r>
      <w:bookmarkEnd w:id="4"/>
    </w:p>
    <w:tbl>
      <w:tblPr>
        <w:tblpPr w:leftFromText="180" w:rightFromText="180" w:vertAnchor="text" w:horzAnchor="margin" w:tblpX="140" w:tblpY="173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984"/>
        <w:gridCol w:w="851"/>
        <w:gridCol w:w="850"/>
        <w:gridCol w:w="851"/>
        <w:gridCol w:w="850"/>
        <w:gridCol w:w="851"/>
      </w:tblGrid>
      <w:tr w:rsidR="00CA56BC" w:rsidRPr="00DF1CAF" w:rsidTr="004B5F06">
        <w:trPr>
          <w:cantSplit/>
          <w:trHeight w:val="310"/>
        </w:trPr>
        <w:tc>
          <w:tcPr>
            <w:tcW w:w="3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DF1CAF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BC" w:rsidRPr="00DF1CAF" w:rsidRDefault="00CA56BC" w:rsidP="00F3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4B5F06" w:rsidRPr="00DF1CAF" w:rsidTr="001B3425">
        <w:trPr>
          <w:cantSplit/>
          <w:trHeight w:val="65"/>
        </w:trPr>
        <w:tc>
          <w:tcPr>
            <w:tcW w:w="3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F31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F31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B5F06" w:rsidRPr="00DF1CAF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DF1CAF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9806C2" w:rsidP="0015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7644,9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1553,0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15176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1559,1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9806C2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1746,6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/>
                <w:b/>
                <w:sz w:val="24"/>
                <w:szCs w:val="24"/>
              </w:rPr>
              <w:t>1392,1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/>
                <w:b/>
                <w:sz w:val="24"/>
                <w:szCs w:val="24"/>
              </w:rPr>
              <w:t>1394,1</w:t>
            </w:r>
          </w:p>
        </w:tc>
      </w:tr>
      <w:tr w:rsidR="004B5F06" w:rsidRPr="00DF1CAF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DF1CAF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3A6BF3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806C2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4675,8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974,8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1038,9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806C2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1073,5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793,3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4B5F06" w:rsidRPr="00DF1CAF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3A6BF3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15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1761" w:rsidRPr="00DF1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368,2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</w:tr>
      <w:tr w:rsidR="004B5F06" w:rsidRPr="00DF1CAF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3A6BF3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166"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166"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3A6BF3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DF1CAF" w:rsidTr="00FD3EB0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D505B8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135</w:t>
            </w:r>
            <w:r w:rsidR="00161166" w:rsidRPr="00DF1C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B5F06" w:rsidRPr="00DF1CAF" w:rsidTr="00FD3EB0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№ 1 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806C2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6694,3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1282,8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1289,0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806C2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1600,3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</w:tr>
      <w:tr w:rsidR="004B5F06" w:rsidRPr="00DF1CAF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806C2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4238,2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869,3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806C2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1042,7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166"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166"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166"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DF1CAF" w:rsidRDefault="00A53439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166"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DF1CAF" w:rsidRDefault="00A53439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166"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DF1CAF" w:rsidRDefault="00A53439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166"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DF1CAF" w:rsidTr="004B5F06">
        <w:trPr>
          <w:cantSplit/>
          <w:trHeight w:val="70"/>
        </w:trPr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  <w:r w:rsidR="00073E3E" w:rsidRPr="00DF1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</w:tc>
      </w:tr>
      <w:tr w:rsidR="004B5F06" w:rsidRPr="00DF1CAF" w:rsidTr="00FD3EB0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 «Содействие развитию социально ориентированных некоммерческих организаций в Ленском районе на 2020-2024 годы»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2E163A" w:rsidP="0015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51761"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270,</w:t>
            </w:r>
            <w:r w:rsidR="007357A2"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270,1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5176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146,3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2E163A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437,6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169,6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5176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073E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15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61" w:rsidRPr="00DF1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73E3E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AA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DF1CAF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905AD1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AF">
              <w:rPr>
                <w:rFonts w:ascii="Times New Roman" w:hAnsi="Times New Roman"/>
                <w:sz w:val="24"/>
                <w:szCs w:val="24"/>
              </w:rPr>
              <w:t>5</w:t>
            </w:r>
            <w:r w:rsidR="00093FAA" w:rsidRPr="00DF1C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DF1CAF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E75676" w:rsidRPr="00DF1CAF" w:rsidRDefault="00E75676" w:rsidP="00F316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».</w:t>
      </w:r>
    </w:p>
    <w:p w:rsidR="00E75676" w:rsidRPr="00DF1CAF" w:rsidRDefault="00E75676" w:rsidP="00370CB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F1CAF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DF1CAF">
        <w:rPr>
          <w:rFonts w:ascii="Times New Roman" w:hAnsi="Times New Roman"/>
          <w:sz w:val="27"/>
          <w:szCs w:val="27"/>
        </w:rPr>
        <w:t xml:space="preserve"> настоящее постановление на Интернет-сайте Администрации МО «Ленский муниципальный район».</w:t>
      </w:r>
    </w:p>
    <w:p w:rsidR="00E75676" w:rsidRPr="00DF1CAF" w:rsidRDefault="00E75676" w:rsidP="00370CB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E75676" w:rsidRPr="00DF1CAF" w:rsidRDefault="00E75676" w:rsidP="00370C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F1CA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F1CAF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E75676" w:rsidRPr="00DF1CAF" w:rsidRDefault="00E75676" w:rsidP="00F316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F32DF" w:rsidRPr="00DF1CAF" w:rsidRDefault="00FF32DF" w:rsidP="00F316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E36D8" w:rsidRPr="00DF1CAF" w:rsidRDefault="00905AD1" w:rsidP="00F316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Глава МО «Ленский муниципальный район»                            </w:t>
      </w:r>
      <w:r w:rsidR="00FF32DF" w:rsidRPr="00DF1CAF">
        <w:rPr>
          <w:rFonts w:ascii="Times New Roman" w:hAnsi="Times New Roman"/>
          <w:sz w:val="27"/>
          <w:szCs w:val="27"/>
        </w:rPr>
        <w:t xml:space="preserve">         </w:t>
      </w:r>
      <w:r w:rsidRPr="00DF1CAF">
        <w:rPr>
          <w:rFonts w:ascii="Times New Roman" w:hAnsi="Times New Roman"/>
          <w:sz w:val="27"/>
          <w:szCs w:val="27"/>
        </w:rPr>
        <w:t xml:space="preserve">    А.Г. Торков</w:t>
      </w:r>
    </w:p>
    <w:sectPr w:rsidR="005E36D8" w:rsidRPr="00DF1CAF" w:rsidSect="005C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41" w:rsidRDefault="00815041" w:rsidP="0050246A">
      <w:pPr>
        <w:spacing w:after="0" w:line="240" w:lineRule="auto"/>
      </w:pPr>
      <w:r>
        <w:separator/>
      </w:r>
    </w:p>
  </w:endnote>
  <w:endnote w:type="continuationSeparator" w:id="0">
    <w:p w:rsidR="00815041" w:rsidRDefault="00815041" w:rsidP="005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41" w:rsidRDefault="00815041" w:rsidP="0050246A">
      <w:pPr>
        <w:spacing w:after="0" w:line="240" w:lineRule="auto"/>
      </w:pPr>
      <w:r>
        <w:separator/>
      </w:r>
    </w:p>
  </w:footnote>
  <w:footnote w:type="continuationSeparator" w:id="0">
    <w:p w:rsidR="00815041" w:rsidRDefault="00815041" w:rsidP="0050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30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5041" w:rsidRPr="00277C05" w:rsidRDefault="00815041" w:rsidP="00A42FE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77C05">
          <w:rPr>
            <w:rFonts w:ascii="Times New Roman" w:hAnsi="Times New Roman"/>
            <w:sz w:val="24"/>
            <w:szCs w:val="24"/>
          </w:rPr>
          <w:fldChar w:fldCharType="begin"/>
        </w:r>
        <w:r w:rsidRPr="00277C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77C05">
          <w:rPr>
            <w:rFonts w:ascii="Times New Roman" w:hAnsi="Times New Roman"/>
            <w:sz w:val="24"/>
            <w:szCs w:val="24"/>
          </w:rPr>
          <w:fldChar w:fldCharType="separate"/>
        </w:r>
        <w:r w:rsidR="00985F2E">
          <w:rPr>
            <w:rFonts w:ascii="Times New Roman" w:hAnsi="Times New Roman"/>
            <w:noProof/>
            <w:sz w:val="24"/>
            <w:szCs w:val="24"/>
          </w:rPr>
          <w:t>15</w:t>
        </w:r>
        <w:r w:rsidRPr="00277C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hybridMultilevel"/>
    <w:tmpl w:val="C9520444"/>
    <w:lvl w:ilvl="0" w:tplc="96E08EEE">
      <w:start w:val="1"/>
      <w:numFmt w:val="decimal"/>
      <w:suff w:val="space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4665123"/>
    <w:multiLevelType w:val="hybridMultilevel"/>
    <w:tmpl w:val="E54C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B0BDF"/>
    <w:multiLevelType w:val="multilevel"/>
    <w:tmpl w:val="29CCF51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76020E21"/>
    <w:multiLevelType w:val="hybridMultilevel"/>
    <w:tmpl w:val="C756D7A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ABA5058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F8082F"/>
    <w:multiLevelType w:val="multilevel"/>
    <w:tmpl w:val="C5BE7D0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C8"/>
    <w:rsid w:val="000016B1"/>
    <w:rsid w:val="00003A88"/>
    <w:rsid w:val="00014717"/>
    <w:rsid w:val="000555D7"/>
    <w:rsid w:val="00055886"/>
    <w:rsid w:val="00073E3E"/>
    <w:rsid w:val="000832CF"/>
    <w:rsid w:val="00093FAA"/>
    <w:rsid w:val="000B26BE"/>
    <w:rsid w:val="000C150B"/>
    <w:rsid w:val="000D4441"/>
    <w:rsid w:val="000F25D4"/>
    <w:rsid w:val="000F4935"/>
    <w:rsid w:val="000F5E1F"/>
    <w:rsid w:val="0010454F"/>
    <w:rsid w:val="00110F8F"/>
    <w:rsid w:val="0012365D"/>
    <w:rsid w:val="0013181D"/>
    <w:rsid w:val="00151761"/>
    <w:rsid w:val="00161166"/>
    <w:rsid w:val="00164FFB"/>
    <w:rsid w:val="0018008F"/>
    <w:rsid w:val="0018126E"/>
    <w:rsid w:val="001821B3"/>
    <w:rsid w:val="00194BA8"/>
    <w:rsid w:val="001B3425"/>
    <w:rsid w:val="001F57BC"/>
    <w:rsid w:val="002369E5"/>
    <w:rsid w:val="00237CCC"/>
    <w:rsid w:val="002424AC"/>
    <w:rsid w:val="00285D11"/>
    <w:rsid w:val="002868F3"/>
    <w:rsid w:val="0029228C"/>
    <w:rsid w:val="002A2403"/>
    <w:rsid w:val="002A6F24"/>
    <w:rsid w:val="002B4622"/>
    <w:rsid w:val="002C3E06"/>
    <w:rsid w:val="002C4102"/>
    <w:rsid w:val="002D6E81"/>
    <w:rsid w:val="002E0E71"/>
    <w:rsid w:val="002E163A"/>
    <w:rsid w:val="002F2F88"/>
    <w:rsid w:val="0030137F"/>
    <w:rsid w:val="0030678C"/>
    <w:rsid w:val="003362B9"/>
    <w:rsid w:val="00360E82"/>
    <w:rsid w:val="003706AF"/>
    <w:rsid w:val="00370937"/>
    <w:rsid w:val="00370CB2"/>
    <w:rsid w:val="003A1FB9"/>
    <w:rsid w:val="003A27E4"/>
    <w:rsid w:val="003A6BF3"/>
    <w:rsid w:val="003B07CF"/>
    <w:rsid w:val="003B4607"/>
    <w:rsid w:val="003B53EF"/>
    <w:rsid w:val="003B5F91"/>
    <w:rsid w:val="003B66B5"/>
    <w:rsid w:val="003E4028"/>
    <w:rsid w:val="0040793E"/>
    <w:rsid w:val="004334FD"/>
    <w:rsid w:val="004349F0"/>
    <w:rsid w:val="004735FD"/>
    <w:rsid w:val="00475422"/>
    <w:rsid w:val="00485278"/>
    <w:rsid w:val="004B1AAE"/>
    <w:rsid w:val="004B5F06"/>
    <w:rsid w:val="004C29BF"/>
    <w:rsid w:val="004E723A"/>
    <w:rsid w:val="004F0278"/>
    <w:rsid w:val="004F2494"/>
    <w:rsid w:val="0050246A"/>
    <w:rsid w:val="00514142"/>
    <w:rsid w:val="0051595F"/>
    <w:rsid w:val="0052399F"/>
    <w:rsid w:val="00525824"/>
    <w:rsid w:val="0056114C"/>
    <w:rsid w:val="00571D4B"/>
    <w:rsid w:val="00575F79"/>
    <w:rsid w:val="0058504D"/>
    <w:rsid w:val="00592C5F"/>
    <w:rsid w:val="005C4B21"/>
    <w:rsid w:val="005C72EA"/>
    <w:rsid w:val="005E36D8"/>
    <w:rsid w:val="005F41F3"/>
    <w:rsid w:val="006276B4"/>
    <w:rsid w:val="006541C2"/>
    <w:rsid w:val="006943A8"/>
    <w:rsid w:val="006A1619"/>
    <w:rsid w:val="006B6ABC"/>
    <w:rsid w:val="006C537A"/>
    <w:rsid w:val="006F05EB"/>
    <w:rsid w:val="00713728"/>
    <w:rsid w:val="00723B2D"/>
    <w:rsid w:val="0073180B"/>
    <w:rsid w:val="00732DC2"/>
    <w:rsid w:val="007357A2"/>
    <w:rsid w:val="00742037"/>
    <w:rsid w:val="00750505"/>
    <w:rsid w:val="00785D1E"/>
    <w:rsid w:val="007B00CB"/>
    <w:rsid w:val="007C39CE"/>
    <w:rsid w:val="007F416F"/>
    <w:rsid w:val="00815041"/>
    <w:rsid w:val="008166CC"/>
    <w:rsid w:val="008454C5"/>
    <w:rsid w:val="00854CB8"/>
    <w:rsid w:val="00862DC2"/>
    <w:rsid w:val="00875D61"/>
    <w:rsid w:val="008A2FED"/>
    <w:rsid w:val="008B3431"/>
    <w:rsid w:val="008D57EB"/>
    <w:rsid w:val="008E0229"/>
    <w:rsid w:val="008F18F8"/>
    <w:rsid w:val="008F7294"/>
    <w:rsid w:val="008F72CF"/>
    <w:rsid w:val="00902867"/>
    <w:rsid w:val="00905AD1"/>
    <w:rsid w:val="009062A4"/>
    <w:rsid w:val="00932E2B"/>
    <w:rsid w:val="009806C2"/>
    <w:rsid w:val="00983807"/>
    <w:rsid w:val="00985F2E"/>
    <w:rsid w:val="009A05FC"/>
    <w:rsid w:val="009A6192"/>
    <w:rsid w:val="009B0B4B"/>
    <w:rsid w:val="009C50CA"/>
    <w:rsid w:val="009C710C"/>
    <w:rsid w:val="009D4B61"/>
    <w:rsid w:val="009E1838"/>
    <w:rsid w:val="009E282A"/>
    <w:rsid w:val="009E4159"/>
    <w:rsid w:val="009F7B29"/>
    <w:rsid w:val="00A062FA"/>
    <w:rsid w:val="00A121D5"/>
    <w:rsid w:val="00A37D64"/>
    <w:rsid w:val="00A42FEB"/>
    <w:rsid w:val="00A53439"/>
    <w:rsid w:val="00A55F65"/>
    <w:rsid w:val="00A7113F"/>
    <w:rsid w:val="00A97BC4"/>
    <w:rsid w:val="00AA7A22"/>
    <w:rsid w:val="00AB779F"/>
    <w:rsid w:val="00AC3340"/>
    <w:rsid w:val="00AD2383"/>
    <w:rsid w:val="00AE606C"/>
    <w:rsid w:val="00B00062"/>
    <w:rsid w:val="00B3786A"/>
    <w:rsid w:val="00B50101"/>
    <w:rsid w:val="00B63E74"/>
    <w:rsid w:val="00B800F0"/>
    <w:rsid w:val="00B81078"/>
    <w:rsid w:val="00B8706B"/>
    <w:rsid w:val="00B9128F"/>
    <w:rsid w:val="00BA362A"/>
    <w:rsid w:val="00BB413D"/>
    <w:rsid w:val="00BB6B0D"/>
    <w:rsid w:val="00BE33EA"/>
    <w:rsid w:val="00BF0F2C"/>
    <w:rsid w:val="00BF247B"/>
    <w:rsid w:val="00C00973"/>
    <w:rsid w:val="00C06AA7"/>
    <w:rsid w:val="00C37DD1"/>
    <w:rsid w:val="00C87AF7"/>
    <w:rsid w:val="00CA402F"/>
    <w:rsid w:val="00CA56BC"/>
    <w:rsid w:val="00CE5379"/>
    <w:rsid w:val="00CE60BB"/>
    <w:rsid w:val="00D0290F"/>
    <w:rsid w:val="00D127C1"/>
    <w:rsid w:val="00D47EC2"/>
    <w:rsid w:val="00D505B8"/>
    <w:rsid w:val="00D507E3"/>
    <w:rsid w:val="00D54CC8"/>
    <w:rsid w:val="00D569CE"/>
    <w:rsid w:val="00D622C8"/>
    <w:rsid w:val="00D843F6"/>
    <w:rsid w:val="00D95E16"/>
    <w:rsid w:val="00DA2243"/>
    <w:rsid w:val="00DC2152"/>
    <w:rsid w:val="00DC45F5"/>
    <w:rsid w:val="00DD6D15"/>
    <w:rsid w:val="00DD7E8D"/>
    <w:rsid w:val="00DF1CAF"/>
    <w:rsid w:val="00DF43C1"/>
    <w:rsid w:val="00DF66BC"/>
    <w:rsid w:val="00E25377"/>
    <w:rsid w:val="00E56A8E"/>
    <w:rsid w:val="00E75676"/>
    <w:rsid w:val="00E7661E"/>
    <w:rsid w:val="00E81EA9"/>
    <w:rsid w:val="00EA16F8"/>
    <w:rsid w:val="00EA73DA"/>
    <w:rsid w:val="00ED3FC9"/>
    <w:rsid w:val="00ED6CE6"/>
    <w:rsid w:val="00EE1380"/>
    <w:rsid w:val="00EE264B"/>
    <w:rsid w:val="00EF1369"/>
    <w:rsid w:val="00EF75F4"/>
    <w:rsid w:val="00F1076B"/>
    <w:rsid w:val="00F25E42"/>
    <w:rsid w:val="00F2604B"/>
    <w:rsid w:val="00F31676"/>
    <w:rsid w:val="00F41B70"/>
    <w:rsid w:val="00F712FA"/>
    <w:rsid w:val="00F7172B"/>
    <w:rsid w:val="00F867D4"/>
    <w:rsid w:val="00F96E0C"/>
    <w:rsid w:val="00FD1158"/>
    <w:rsid w:val="00FD3EB0"/>
    <w:rsid w:val="00FD3F5A"/>
    <w:rsid w:val="00FD52D6"/>
    <w:rsid w:val="00FE5B89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rsid w:val="00D622C8"/>
    <w:rPr>
      <w:rFonts w:eastAsia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622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D622C8"/>
    <w:rPr>
      <w:rFonts w:ascii="Calibri" w:eastAsia="Times New Roman" w:hAnsi="Calibri"/>
      <w:sz w:val="16"/>
      <w:szCs w:val="16"/>
      <w:lang w:eastAsia="ru-RU"/>
    </w:rPr>
  </w:style>
  <w:style w:type="paragraph" w:customStyle="1" w:styleId="ConsPlusNormal">
    <w:name w:val="ConsPlusNormal"/>
    <w:rsid w:val="00D62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2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2C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6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32EC-5532-4445-AF8F-7331C6AE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2021-11-10T09:12:00Z</cp:lastPrinted>
  <dcterms:created xsi:type="dcterms:W3CDTF">2021-10-26T07:43:00Z</dcterms:created>
  <dcterms:modified xsi:type="dcterms:W3CDTF">2021-11-10T09:14:00Z</dcterms:modified>
</cp:coreProperties>
</file>