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E2" w:rsidRPr="00B04CE2" w:rsidRDefault="00B04CE2" w:rsidP="00B04C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 xml:space="preserve">Приложение </w:t>
      </w:r>
    </w:p>
    <w:p w:rsidR="00B04CE2" w:rsidRPr="00B04CE2" w:rsidRDefault="00EC5319" w:rsidP="00B04C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B04CE2" w:rsidRDefault="00EC5319" w:rsidP="00B04C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B04CE2" w:rsidRPr="00B04CE2">
        <w:rPr>
          <w:rFonts w:ascii="Times New Roman" w:hAnsi="Times New Roman"/>
          <w:sz w:val="24"/>
          <w:szCs w:val="24"/>
        </w:rPr>
        <w:t>»</w:t>
      </w:r>
    </w:p>
    <w:p w:rsidR="00EC5319" w:rsidRPr="00B04CE2" w:rsidRDefault="00B04CE2" w:rsidP="00B04C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>от 6 октября 2022 года № 252</w:t>
      </w:r>
    </w:p>
    <w:p w:rsidR="00B04CE2" w:rsidRPr="00B04CE2" w:rsidRDefault="00B04CE2" w:rsidP="00B04C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B04CE2" w:rsidRDefault="00875CD6" w:rsidP="00B04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>Изменения</w:t>
      </w:r>
      <w:r w:rsidR="00B04CE2" w:rsidRPr="00B04CE2">
        <w:rPr>
          <w:rFonts w:ascii="Times New Roman" w:hAnsi="Times New Roman"/>
          <w:sz w:val="24"/>
          <w:szCs w:val="24"/>
        </w:rPr>
        <w:t>, вносимые в план-</w:t>
      </w:r>
      <w:r w:rsidRPr="00B04CE2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B04CE2">
        <w:rPr>
          <w:rFonts w:ascii="Times New Roman" w:hAnsi="Times New Roman"/>
          <w:sz w:val="24"/>
          <w:szCs w:val="24"/>
        </w:rPr>
        <w:t>2</w:t>
      </w:r>
      <w:r w:rsidR="00AB05D7" w:rsidRPr="00B04CE2">
        <w:rPr>
          <w:rFonts w:ascii="Times New Roman" w:hAnsi="Times New Roman"/>
          <w:sz w:val="24"/>
          <w:szCs w:val="24"/>
        </w:rPr>
        <w:t>2</w:t>
      </w:r>
      <w:r w:rsidR="00647678" w:rsidRPr="00B04CE2">
        <w:rPr>
          <w:rFonts w:ascii="Times New Roman" w:hAnsi="Times New Roman"/>
          <w:sz w:val="24"/>
          <w:szCs w:val="24"/>
        </w:rPr>
        <w:t xml:space="preserve"> </w:t>
      </w:r>
      <w:r w:rsidR="00B04CE2" w:rsidRPr="00B04CE2">
        <w:rPr>
          <w:rFonts w:ascii="Times New Roman" w:hAnsi="Times New Roman"/>
          <w:sz w:val="24"/>
          <w:szCs w:val="24"/>
        </w:rPr>
        <w:t xml:space="preserve">финансовый </w:t>
      </w:r>
      <w:r w:rsidRPr="00B04CE2">
        <w:rPr>
          <w:rFonts w:ascii="Times New Roman" w:hAnsi="Times New Roman"/>
          <w:sz w:val="24"/>
          <w:szCs w:val="24"/>
        </w:rPr>
        <w:t>год</w:t>
      </w:r>
      <w:r w:rsidR="009C000E" w:rsidRPr="00B04CE2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B04CE2">
        <w:rPr>
          <w:rFonts w:ascii="Times New Roman" w:hAnsi="Times New Roman"/>
          <w:bCs/>
          <w:sz w:val="24"/>
          <w:szCs w:val="24"/>
        </w:rPr>
        <w:t>3</w:t>
      </w:r>
      <w:r w:rsidR="009C000E" w:rsidRPr="00B04CE2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B04CE2">
        <w:rPr>
          <w:rFonts w:ascii="Times New Roman" w:hAnsi="Times New Roman"/>
          <w:bCs/>
          <w:sz w:val="24"/>
          <w:szCs w:val="24"/>
        </w:rPr>
        <w:t>4</w:t>
      </w:r>
      <w:r w:rsidR="009C000E" w:rsidRPr="00B04CE2">
        <w:rPr>
          <w:rFonts w:ascii="Times New Roman" w:hAnsi="Times New Roman"/>
          <w:bCs/>
          <w:sz w:val="24"/>
          <w:szCs w:val="24"/>
        </w:rPr>
        <w:t xml:space="preserve"> годов</w:t>
      </w:r>
      <w:r w:rsidRPr="00B04CE2">
        <w:rPr>
          <w:rFonts w:ascii="Times New Roman" w:hAnsi="Times New Roman"/>
          <w:sz w:val="24"/>
          <w:szCs w:val="24"/>
        </w:rPr>
        <w:t>:</w:t>
      </w:r>
    </w:p>
    <w:p w:rsidR="00BA57E9" w:rsidRPr="00B04CE2" w:rsidRDefault="008C2466" w:rsidP="00B04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E2">
        <w:rPr>
          <w:rFonts w:ascii="Times New Roman" w:hAnsi="Times New Roman"/>
          <w:sz w:val="24"/>
          <w:szCs w:val="24"/>
        </w:rPr>
        <w:t xml:space="preserve">  </w:t>
      </w:r>
    </w:p>
    <w:p w:rsidR="00BA57E9" w:rsidRPr="00B04CE2" w:rsidRDefault="00D82A50" w:rsidP="00B04C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4CE2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B04CE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B04CE2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2500" w:rsidRPr="00B04CE2">
        <w:rPr>
          <w:rFonts w:ascii="Times New Roman" w:eastAsia="Times New Roman" w:hAnsi="Times New Roman"/>
          <w:sz w:val="24"/>
          <w:szCs w:val="24"/>
          <w:lang w:eastAsia="ru-RU"/>
        </w:rPr>
        <w:t>09, 10 ,16</w:t>
      </w:r>
      <w:r w:rsidR="00157956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2402C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41 </w:t>
      </w:r>
      <w:r w:rsidR="00D14613" w:rsidRPr="00B04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B04CE2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B04CE2" w:rsidRDefault="00B44994" w:rsidP="00B04C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222500" w:rsidRPr="00D661C7" w:rsidTr="00F9073D">
        <w:trPr>
          <w:trHeight w:val="484"/>
          <w:tblHeader/>
        </w:trPr>
        <w:tc>
          <w:tcPr>
            <w:tcW w:w="1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0009</w:t>
            </w:r>
          </w:p>
        </w:tc>
        <w:tc>
          <w:tcPr>
            <w:tcW w:w="883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223291500096229150100100090005310244</w:t>
            </w:r>
          </w:p>
        </w:tc>
        <w:tc>
          <w:tcPr>
            <w:tcW w:w="4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53.10.19.000</w:t>
            </w:r>
          </w:p>
        </w:tc>
        <w:tc>
          <w:tcPr>
            <w:tcW w:w="39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Услуги почтовой связи общего пользования прочие</w:t>
            </w:r>
          </w:p>
        </w:tc>
        <w:tc>
          <w:tcPr>
            <w:tcW w:w="34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доставке счетов квитанций</w:t>
            </w:r>
          </w:p>
        </w:tc>
        <w:tc>
          <w:tcPr>
            <w:tcW w:w="471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85397.28</w:t>
            </w:r>
          </w:p>
        </w:tc>
        <w:tc>
          <w:tcPr>
            <w:tcW w:w="29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85397.28</w:t>
            </w:r>
          </w:p>
        </w:tc>
        <w:tc>
          <w:tcPr>
            <w:tcW w:w="177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vAlign w:val="center"/>
            <w:hideMark/>
          </w:tcPr>
          <w:p w:rsidR="00222500" w:rsidRPr="00D661C7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2500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0010</w:t>
            </w:r>
          </w:p>
        </w:tc>
        <w:tc>
          <w:tcPr>
            <w:tcW w:w="883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223291500096229150100100100005310244</w:t>
            </w:r>
          </w:p>
        </w:tc>
        <w:tc>
          <w:tcPr>
            <w:tcW w:w="4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53.10.14.000</w:t>
            </w:r>
          </w:p>
        </w:tc>
        <w:tc>
          <w:tcPr>
            <w:tcW w:w="39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Услуги почтовых отделений (объектов) дополнительные</w:t>
            </w:r>
          </w:p>
        </w:tc>
        <w:tc>
          <w:tcPr>
            <w:tcW w:w="34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приему платежей за </w:t>
            </w:r>
            <w:proofErr w:type="spellStart"/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найм</w:t>
            </w:r>
            <w:proofErr w:type="spellEnd"/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жилого помещения от физических лиц (плательщиков)</w:t>
            </w:r>
          </w:p>
        </w:tc>
        <w:tc>
          <w:tcPr>
            <w:tcW w:w="471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150000.00</w:t>
            </w:r>
          </w:p>
        </w:tc>
        <w:tc>
          <w:tcPr>
            <w:tcW w:w="29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150000.00</w:t>
            </w:r>
          </w:p>
        </w:tc>
        <w:tc>
          <w:tcPr>
            <w:tcW w:w="177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222500" w:rsidRPr="00222500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22500" w:rsidRPr="00D661C7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2500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0016</w:t>
            </w:r>
          </w:p>
        </w:tc>
        <w:tc>
          <w:tcPr>
            <w:tcW w:w="883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223291500096229150100100160006831244</w:t>
            </w:r>
          </w:p>
        </w:tc>
        <w:tc>
          <w:tcPr>
            <w:tcW w:w="4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68.31.16.120</w:t>
            </w:r>
          </w:p>
        </w:tc>
        <w:tc>
          <w:tcPr>
            <w:tcW w:w="39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определению рыночной стоимости муниципального имущества</w:t>
            </w:r>
          </w:p>
        </w:tc>
        <w:tc>
          <w:tcPr>
            <w:tcW w:w="471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34426.00</w:t>
            </w:r>
          </w:p>
        </w:tc>
        <w:tc>
          <w:tcPr>
            <w:tcW w:w="29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34426.00</w:t>
            </w:r>
          </w:p>
        </w:tc>
        <w:tc>
          <w:tcPr>
            <w:tcW w:w="177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222500" w:rsidRPr="00222500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22500" w:rsidRPr="00D661C7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2500" w:rsidRPr="00D661C7" w:rsidTr="00B04CE2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222500" w:rsidRDefault="00222500" w:rsidP="00B04CE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2407712.22</w:t>
            </w:r>
          </w:p>
        </w:tc>
        <w:tc>
          <w:tcPr>
            <w:tcW w:w="295" w:type="pct"/>
            <w:hideMark/>
          </w:tcPr>
          <w:p w:rsidR="00222500" w:rsidRPr="00222500" w:rsidRDefault="00222500" w:rsidP="00B04CE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2407712.22</w:t>
            </w:r>
          </w:p>
        </w:tc>
        <w:tc>
          <w:tcPr>
            <w:tcW w:w="177" w:type="pct"/>
            <w:hideMark/>
          </w:tcPr>
          <w:p w:rsidR="00222500" w:rsidRPr="00222500" w:rsidRDefault="00222500" w:rsidP="00B04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222500" w:rsidRDefault="00222500" w:rsidP="00B04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222500" w:rsidRDefault="00222500" w:rsidP="00B04C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222500" w:rsidRPr="00222500" w:rsidRDefault="002225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222500" w:rsidRPr="00222500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22500" w:rsidRPr="00D661C7" w:rsidRDefault="0022250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22250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222500" w:rsidRPr="005D01CE" w:rsidTr="00AB478A">
        <w:trPr>
          <w:trHeight w:val="576"/>
        </w:trPr>
        <w:tc>
          <w:tcPr>
            <w:tcW w:w="1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0068</w:t>
            </w:r>
          </w:p>
        </w:tc>
        <w:tc>
          <w:tcPr>
            <w:tcW w:w="883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223291500096229150100100680000000247</w:t>
            </w:r>
          </w:p>
        </w:tc>
        <w:tc>
          <w:tcPr>
            <w:tcW w:w="414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84211.20</w:t>
            </w:r>
          </w:p>
        </w:tc>
        <w:tc>
          <w:tcPr>
            <w:tcW w:w="29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84211.20</w:t>
            </w:r>
          </w:p>
        </w:tc>
        <w:tc>
          <w:tcPr>
            <w:tcW w:w="177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22500" w:rsidRPr="00222500" w:rsidRDefault="002225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222500" w:rsidRDefault="00222500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222500" w:rsidRDefault="00222500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4CE2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1118A-CD99-4F29-AE08-42157453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2022-10-06T13:13:00Z</dcterms:created>
  <dcterms:modified xsi:type="dcterms:W3CDTF">2022-10-06T13:13:00Z</dcterms:modified>
</cp:coreProperties>
</file>