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0AE" w:rsidRDefault="00F570AE">
      <w:pPr>
        <w:pStyle w:val="ConsPlusTitlePage"/>
      </w:pPr>
      <w:r>
        <w:t xml:space="preserve">Документ предоставлен </w:t>
      </w:r>
      <w:hyperlink r:id="rId4" w:history="1">
        <w:r>
          <w:rPr>
            <w:color w:val="0000FF"/>
          </w:rPr>
          <w:t>КонсультантПлюс</w:t>
        </w:r>
      </w:hyperlink>
      <w:r>
        <w:br/>
      </w:r>
    </w:p>
    <w:p w:rsidR="00F570AE" w:rsidRDefault="00F570AE">
      <w:pPr>
        <w:pStyle w:val="ConsPlusNormal"/>
        <w:outlineLvl w:val="0"/>
      </w:pPr>
    </w:p>
    <w:p w:rsidR="00F570AE" w:rsidRDefault="00F570AE">
      <w:pPr>
        <w:pStyle w:val="ConsPlusTitle"/>
        <w:jc w:val="center"/>
        <w:outlineLvl w:val="0"/>
      </w:pPr>
      <w:r>
        <w:t>ПРАВИТЕЛЬСТВО АРХАНГЕЛЬСКОЙ ОБЛАСТИ</w:t>
      </w:r>
    </w:p>
    <w:p w:rsidR="00F570AE" w:rsidRDefault="00F570AE">
      <w:pPr>
        <w:pStyle w:val="ConsPlusTitle"/>
        <w:jc w:val="center"/>
      </w:pPr>
      <w:r>
        <w:t>АГЕНТСТВО ПО ТАРИФАМ И ЦЕНАМ АРХАНГЕЛЬСКОЙ ОБЛАСТИ</w:t>
      </w:r>
    </w:p>
    <w:p w:rsidR="00F570AE" w:rsidRDefault="00F570AE">
      <w:pPr>
        <w:pStyle w:val="ConsPlusTitle"/>
        <w:jc w:val="center"/>
      </w:pPr>
    </w:p>
    <w:p w:rsidR="00F570AE" w:rsidRDefault="00F570AE">
      <w:pPr>
        <w:pStyle w:val="ConsPlusTitle"/>
        <w:jc w:val="center"/>
      </w:pPr>
      <w:r>
        <w:t>ПОСТАНОВЛЕНИЕ</w:t>
      </w:r>
    </w:p>
    <w:p w:rsidR="00F570AE" w:rsidRDefault="00F570AE">
      <w:pPr>
        <w:pStyle w:val="ConsPlusTitle"/>
        <w:jc w:val="center"/>
      </w:pPr>
      <w:r>
        <w:t>от 26 декабря 2016 г. N 68-э/1</w:t>
      </w:r>
    </w:p>
    <w:p w:rsidR="00F570AE" w:rsidRDefault="00F570AE">
      <w:pPr>
        <w:pStyle w:val="ConsPlusTitle"/>
        <w:jc w:val="center"/>
      </w:pPr>
    </w:p>
    <w:p w:rsidR="00F570AE" w:rsidRDefault="00F570AE">
      <w:pPr>
        <w:pStyle w:val="ConsPlusTitle"/>
        <w:jc w:val="center"/>
      </w:pPr>
      <w:r>
        <w:t>ОБ УСТАНОВЛЕНИИ СТАНДАРТИЗИРОВАННЫХ ТАРИФНЫХ СТАВОК,</w:t>
      </w:r>
    </w:p>
    <w:p w:rsidR="00F570AE" w:rsidRDefault="00F570AE">
      <w:pPr>
        <w:pStyle w:val="ConsPlusTitle"/>
        <w:jc w:val="center"/>
      </w:pPr>
      <w:r>
        <w:t>СТАВОК ПЛАТЫ ЗА ЕДИНИЦУ МАКСИМАЛЬНОЙ МОЩНОСТИ, ПЛАТЫ</w:t>
      </w:r>
    </w:p>
    <w:p w:rsidR="00F570AE" w:rsidRDefault="00F570AE">
      <w:pPr>
        <w:pStyle w:val="ConsPlusTitle"/>
        <w:jc w:val="center"/>
      </w:pPr>
      <w:r>
        <w:t>И ФОРМУЛЫ ПЛАТЫ ЗА ТЕХНОЛОГИЧЕСКОЕ ПРИСОЕДИНЕНИЕ</w:t>
      </w:r>
    </w:p>
    <w:p w:rsidR="00F570AE" w:rsidRDefault="00F570AE">
      <w:pPr>
        <w:pStyle w:val="ConsPlusTitle"/>
        <w:jc w:val="center"/>
      </w:pPr>
      <w:r>
        <w:t>К ЭЛЕКТРИЧЕСКИМ СЕТЯМ СЕТЕВЫХ ОРГАНИЗАЦИЙ НА ТЕРРИТОРИИ</w:t>
      </w:r>
    </w:p>
    <w:p w:rsidR="00F570AE" w:rsidRDefault="00F570AE">
      <w:pPr>
        <w:pStyle w:val="ConsPlusTitle"/>
        <w:jc w:val="center"/>
      </w:pPr>
      <w:r>
        <w:t>АРХАНГЕЛЬСКОЙ ОБЛАСТИ</w:t>
      </w:r>
    </w:p>
    <w:p w:rsidR="00F570AE" w:rsidRDefault="00F570AE">
      <w:pPr>
        <w:pStyle w:val="ConsPlusNormal"/>
        <w:jc w:val="both"/>
      </w:pPr>
    </w:p>
    <w:p w:rsidR="00F570AE" w:rsidRDefault="00F570AE">
      <w:pPr>
        <w:pStyle w:val="ConsPlusNormal"/>
        <w:ind w:firstLine="540"/>
        <w:jc w:val="both"/>
      </w:pPr>
      <w:r>
        <w:t xml:space="preserve">В соответствии с Федеральным </w:t>
      </w:r>
      <w:hyperlink r:id="rId5" w:history="1">
        <w:r>
          <w:rPr>
            <w:color w:val="0000FF"/>
          </w:rPr>
          <w:t>законом</w:t>
        </w:r>
      </w:hyperlink>
      <w:r>
        <w:t xml:space="preserve"> от 26 марта 2003 года N 35-ФЗ "Об электроэнергетике", Методическими </w:t>
      </w:r>
      <w:hyperlink r:id="rId6" w:history="1">
        <w:r>
          <w:rPr>
            <w:color w:val="0000FF"/>
          </w:rPr>
          <w:t>указаниями</w:t>
        </w:r>
      </w:hyperlink>
      <w:r>
        <w:t xml:space="preserve"> по определению размера платы за технологическое присоединение к электрическим сетям, утвержденными приказом Федеральной службы по тарифам от 11 сентября 2012 года N 209-э/1, </w:t>
      </w:r>
      <w:hyperlink r:id="rId7" w:history="1">
        <w:r>
          <w:rPr>
            <w:color w:val="0000FF"/>
          </w:rPr>
          <w:t>Положением</w:t>
        </w:r>
      </w:hyperlink>
      <w:r>
        <w:t xml:space="preserve"> об агентстве по тарифам и ценам Архангельской области, утвержденным постановлением Правительства Архангельской области от 18 декабря 2009 года N 214-пп, агентство по тарифам и ценам Архангельской области постановляет:</w:t>
      </w:r>
    </w:p>
    <w:p w:rsidR="00F570AE" w:rsidRDefault="00F570AE">
      <w:pPr>
        <w:pStyle w:val="ConsPlusNormal"/>
        <w:ind w:firstLine="540"/>
        <w:jc w:val="both"/>
      </w:pPr>
      <w:r>
        <w:t xml:space="preserve">1. Установить </w:t>
      </w:r>
      <w:hyperlink w:anchor="P69" w:history="1">
        <w:r>
          <w:rPr>
            <w:color w:val="0000FF"/>
          </w:rPr>
          <w:t>плату</w:t>
        </w:r>
      </w:hyperlink>
      <w:r>
        <w:t xml:space="preserve"> за технологическое </w:t>
      </w:r>
      <w:hyperlink r:id="rId8" w:history="1">
        <w:r>
          <w:rPr>
            <w:color w:val="0000FF"/>
          </w:rPr>
          <w:t>присоединение</w:t>
        </w:r>
      </w:hyperlink>
      <w:r>
        <w:t xml:space="preserve"> к электрическим сетям сетевых организаций на территории Архангельской области энергопринимающих устройств мощностью до 15 кВт включительно согласно приложению N 1.</w:t>
      </w:r>
    </w:p>
    <w:p w:rsidR="00F570AE" w:rsidRDefault="00F570AE">
      <w:pPr>
        <w:pStyle w:val="ConsPlusNormal"/>
        <w:ind w:firstLine="540"/>
        <w:jc w:val="both"/>
      </w:pPr>
      <w:hyperlink w:anchor="P69" w:history="1">
        <w:r>
          <w:rPr>
            <w:color w:val="0000FF"/>
          </w:rPr>
          <w:t>Плата</w:t>
        </w:r>
      </w:hyperlink>
      <w:r>
        <w:t>, установленная в настоящем пункте, действует с 1 января 2017 года по 31 декабря 2017 года.</w:t>
      </w:r>
    </w:p>
    <w:p w:rsidR="00F570AE" w:rsidRDefault="00F570AE">
      <w:pPr>
        <w:pStyle w:val="ConsPlusNormal"/>
        <w:ind w:firstLine="540"/>
        <w:jc w:val="both"/>
      </w:pPr>
      <w:bookmarkStart w:id="0" w:name="P16"/>
      <w:bookmarkEnd w:id="0"/>
      <w:r>
        <w:t xml:space="preserve">2. Установить стандартизированные тарифные </w:t>
      </w:r>
      <w:hyperlink w:anchor="P98" w:history="1">
        <w:r>
          <w:rPr>
            <w:color w:val="0000FF"/>
          </w:rPr>
          <w:t>ставки</w:t>
        </w:r>
      </w:hyperlink>
      <w:r>
        <w:t xml:space="preserve"> на покрытие расходов на выполнение организационных мероприятий, связанных с технологическим присоединением к электрическим сетям сетевых организаций на территории Архангельской области, согласно приложению N 2.</w:t>
      </w:r>
    </w:p>
    <w:p w:rsidR="00F570AE" w:rsidRDefault="00F570AE">
      <w:pPr>
        <w:pStyle w:val="ConsPlusNormal"/>
        <w:ind w:firstLine="540"/>
        <w:jc w:val="both"/>
      </w:pPr>
      <w:r>
        <w:t xml:space="preserve">3. Установить стандартизированные тарифные </w:t>
      </w:r>
      <w:hyperlink w:anchor="P132" w:history="1">
        <w:r>
          <w:rPr>
            <w:color w:val="0000FF"/>
          </w:rPr>
          <w:t>ставки</w:t>
        </w:r>
      </w:hyperlink>
      <w:r>
        <w:t xml:space="preserve"> на покрытие расходов на строительство воздушных линий электропередачи "последней мили" при технологическом присоединении к электрическим сетям сетевых организаций на территории Архангельской области согласно приложению N 3.</w:t>
      </w:r>
    </w:p>
    <w:p w:rsidR="00F570AE" w:rsidRDefault="00F570AE">
      <w:pPr>
        <w:pStyle w:val="ConsPlusNormal"/>
        <w:ind w:firstLine="540"/>
        <w:jc w:val="both"/>
      </w:pPr>
      <w:r>
        <w:t xml:space="preserve">4. Установить стандартизированные тарифные </w:t>
      </w:r>
      <w:hyperlink w:anchor="P180" w:history="1">
        <w:r>
          <w:rPr>
            <w:color w:val="0000FF"/>
          </w:rPr>
          <w:t>ставки</w:t>
        </w:r>
      </w:hyperlink>
      <w:r>
        <w:t xml:space="preserve"> на покрытие расходов на строительство кабельных линий электропередачи "последней мили" при технологическом присоединении к электрическим сетям сетевых организаций на территории Архангельской области согласно приложению N 4.</w:t>
      </w:r>
    </w:p>
    <w:p w:rsidR="00F570AE" w:rsidRDefault="00F570AE">
      <w:pPr>
        <w:pStyle w:val="ConsPlusNormal"/>
        <w:ind w:firstLine="540"/>
        <w:jc w:val="both"/>
      </w:pPr>
      <w:bookmarkStart w:id="1" w:name="P19"/>
      <w:bookmarkEnd w:id="1"/>
      <w:r>
        <w:t xml:space="preserve">5. Установить стандартизированные тарифные </w:t>
      </w:r>
      <w:hyperlink w:anchor="P234" w:history="1">
        <w:r>
          <w:rPr>
            <w:color w:val="0000FF"/>
          </w:rPr>
          <w:t>ставки</w:t>
        </w:r>
      </w:hyperlink>
      <w:r>
        <w:t xml:space="preserve"> на покрытие расходов на строительство трансформаторных подстанций "последней мили" при технологическом присоединении к электрическим сетям сетевых организаций на территории Архангельской области согласно приложению N 5.</w:t>
      </w:r>
    </w:p>
    <w:p w:rsidR="00F570AE" w:rsidRDefault="00F570AE">
      <w:pPr>
        <w:pStyle w:val="ConsPlusNormal"/>
        <w:ind w:firstLine="540"/>
        <w:jc w:val="both"/>
      </w:pPr>
      <w:r>
        <w:t xml:space="preserve">6. Стандартизированные тарифные ставки, установленные в </w:t>
      </w:r>
      <w:hyperlink w:anchor="P16" w:history="1">
        <w:r>
          <w:rPr>
            <w:color w:val="0000FF"/>
          </w:rPr>
          <w:t>пунктах 2</w:t>
        </w:r>
      </w:hyperlink>
      <w:r>
        <w:t xml:space="preserve"> - </w:t>
      </w:r>
      <w:hyperlink w:anchor="P19" w:history="1">
        <w:r>
          <w:rPr>
            <w:color w:val="0000FF"/>
          </w:rPr>
          <w:t>5</w:t>
        </w:r>
      </w:hyperlink>
      <w:r>
        <w:t xml:space="preserve"> настоящего постановления, действуют с 1 января 2017 года по 31 декабря 2017 года.</w:t>
      </w:r>
    </w:p>
    <w:p w:rsidR="00F570AE" w:rsidRDefault="00F570AE">
      <w:pPr>
        <w:pStyle w:val="ConsPlusNormal"/>
        <w:ind w:firstLine="540"/>
        <w:jc w:val="both"/>
      </w:pPr>
      <w:r>
        <w:t xml:space="preserve">7. Установить </w:t>
      </w:r>
      <w:hyperlink w:anchor="P310" w:history="1">
        <w:r>
          <w:rPr>
            <w:color w:val="0000FF"/>
          </w:rPr>
          <w:t>ставки</w:t>
        </w:r>
      </w:hyperlink>
      <w:r>
        <w:t xml:space="preserve"> платы за единицу максимальной мощности при технологическом присоединении к электрическим сетям сетевых организаций на территории Архангельской области энергопринимающих устройств мощностью до 8900 кВт на уровне напряжения ниже 35 кВ согласно приложению N 6.</w:t>
      </w:r>
    </w:p>
    <w:p w:rsidR="00F570AE" w:rsidRDefault="00F570AE">
      <w:pPr>
        <w:pStyle w:val="ConsPlusNormal"/>
        <w:ind w:firstLine="540"/>
        <w:jc w:val="both"/>
      </w:pPr>
      <w:hyperlink w:anchor="P310" w:history="1">
        <w:r>
          <w:rPr>
            <w:color w:val="0000FF"/>
          </w:rPr>
          <w:t>Ставки</w:t>
        </w:r>
      </w:hyperlink>
      <w:r>
        <w:t xml:space="preserve"> платы, установленные в настоящем пункте, действуют с 1 января 2017 года по 31 декабря 2017 года.</w:t>
      </w:r>
    </w:p>
    <w:p w:rsidR="00F570AE" w:rsidRDefault="00F570AE">
      <w:pPr>
        <w:pStyle w:val="ConsPlusNormal"/>
        <w:ind w:firstLine="540"/>
        <w:jc w:val="both"/>
      </w:pPr>
      <w:r>
        <w:t>8. Установить формулу платы:</w:t>
      </w:r>
    </w:p>
    <w:p w:rsidR="00F570AE" w:rsidRDefault="00F570AE">
      <w:pPr>
        <w:pStyle w:val="ConsPlusNormal"/>
        <w:ind w:firstLine="540"/>
        <w:jc w:val="both"/>
      </w:pPr>
      <w:r>
        <w:t xml:space="preserve">за технологическое присоединение к электрическим сетям сетевых организаций на </w:t>
      </w:r>
      <w:r>
        <w:lastRenderedPageBreak/>
        <w:t xml:space="preserve">территории Архангельской области посредством применения стандартизированных тарифных ставок согласно </w:t>
      </w:r>
      <w:hyperlink w:anchor="P452" w:history="1">
        <w:r>
          <w:rPr>
            <w:color w:val="0000FF"/>
          </w:rPr>
          <w:t>приложению N 7</w:t>
        </w:r>
      </w:hyperlink>
      <w:r>
        <w:t>;</w:t>
      </w:r>
    </w:p>
    <w:p w:rsidR="00F570AE" w:rsidRDefault="00F570AE">
      <w:pPr>
        <w:pStyle w:val="ConsPlusNormal"/>
        <w:ind w:firstLine="540"/>
        <w:jc w:val="both"/>
      </w:pPr>
      <w:r>
        <w:t xml:space="preserve">за технологическое присоединение к электрическим сетям сетевых организаций на территории Архангельской области посредством применения ставок платы за единицу максимальной мощности согласно </w:t>
      </w:r>
      <w:hyperlink w:anchor="P476" w:history="1">
        <w:r>
          <w:rPr>
            <w:color w:val="0000FF"/>
          </w:rPr>
          <w:t>приложению N 8</w:t>
        </w:r>
      </w:hyperlink>
      <w:r>
        <w:t>.</w:t>
      </w:r>
    </w:p>
    <w:p w:rsidR="00F570AE" w:rsidRDefault="00F570AE">
      <w:pPr>
        <w:pStyle w:val="ConsPlusNormal"/>
        <w:ind w:firstLine="540"/>
        <w:jc w:val="both"/>
      </w:pPr>
      <w:r>
        <w:t>Формула платы, установленная в настоящем пункте, действует с 1 января 2017 года по 31 декабря 2017 года.</w:t>
      </w:r>
    </w:p>
    <w:p w:rsidR="00F570AE" w:rsidRDefault="00F570AE">
      <w:pPr>
        <w:pStyle w:val="ConsPlusNormal"/>
        <w:ind w:firstLine="540"/>
        <w:jc w:val="both"/>
      </w:pPr>
      <w:r>
        <w:t>9. Признать утратившими силу с 1 января 2017 года следующие постановления агентства по тарифам и ценам Архангельской области:</w:t>
      </w:r>
    </w:p>
    <w:p w:rsidR="00F570AE" w:rsidRDefault="00F570AE">
      <w:pPr>
        <w:pStyle w:val="ConsPlusNormal"/>
        <w:ind w:firstLine="540"/>
        <w:jc w:val="both"/>
      </w:pPr>
      <w:r>
        <w:t xml:space="preserve">от 29 декабря 2015 года </w:t>
      </w:r>
      <w:hyperlink r:id="rId9" w:history="1">
        <w:r>
          <w:rPr>
            <w:color w:val="0000FF"/>
          </w:rPr>
          <w:t>N 83-э/3</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ОАО "МРСК Северо-Запада" (филиала ОАО "МРСК Северо-Запада" "Архэнерго")";</w:t>
      </w:r>
    </w:p>
    <w:p w:rsidR="00F570AE" w:rsidRDefault="00F570AE">
      <w:pPr>
        <w:pStyle w:val="ConsPlusNormal"/>
        <w:ind w:firstLine="540"/>
        <w:jc w:val="both"/>
      </w:pPr>
      <w:r>
        <w:t xml:space="preserve">от 29 декабря 2015 года </w:t>
      </w:r>
      <w:hyperlink r:id="rId10" w:history="1">
        <w:r>
          <w:rPr>
            <w:color w:val="0000FF"/>
          </w:rPr>
          <w:t>N 83-э/4</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ООО "АСЭП";</w:t>
      </w:r>
    </w:p>
    <w:p w:rsidR="00F570AE" w:rsidRDefault="00F570AE">
      <w:pPr>
        <w:pStyle w:val="ConsPlusNormal"/>
        <w:ind w:firstLine="540"/>
        <w:jc w:val="both"/>
      </w:pPr>
      <w:r>
        <w:t xml:space="preserve">от 29 декабря 2015 года </w:t>
      </w:r>
      <w:hyperlink r:id="rId11" w:history="1">
        <w:r>
          <w:rPr>
            <w:color w:val="0000FF"/>
          </w:rPr>
          <w:t>N 83-э/5</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ООО "АЭС";</w:t>
      </w:r>
    </w:p>
    <w:p w:rsidR="00F570AE" w:rsidRDefault="00F570AE">
      <w:pPr>
        <w:pStyle w:val="ConsPlusNormal"/>
        <w:ind w:firstLine="540"/>
        <w:jc w:val="both"/>
      </w:pPr>
      <w:r>
        <w:t xml:space="preserve">от 29 декабря 2015 года </w:t>
      </w:r>
      <w:hyperlink r:id="rId12" w:history="1">
        <w:r>
          <w:rPr>
            <w:color w:val="0000FF"/>
          </w:rPr>
          <w:t>N 83-э/6</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ОАО "АрхоблЭнерго";</w:t>
      </w:r>
    </w:p>
    <w:p w:rsidR="00F570AE" w:rsidRDefault="00F570AE">
      <w:pPr>
        <w:pStyle w:val="ConsPlusNormal"/>
        <w:ind w:firstLine="540"/>
        <w:jc w:val="both"/>
      </w:pPr>
      <w:r>
        <w:t xml:space="preserve">от 29 декабря 2015 года </w:t>
      </w:r>
      <w:hyperlink r:id="rId13" w:history="1">
        <w:r>
          <w:rPr>
            <w:color w:val="0000FF"/>
          </w:rPr>
          <w:t>N 83-э/7</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ООО "СитиЛэнд";</w:t>
      </w:r>
    </w:p>
    <w:p w:rsidR="00F570AE" w:rsidRDefault="00F570AE">
      <w:pPr>
        <w:pStyle w:val="ConsPlusNormal"/>
        <w:ind w:firstLine="540"/>
        <w:jc w:val="both"/>
      </w:pPr>
      <w:r>
        <w:t xml:space="preserve">от 29 декабря 2015 года </w:t>
      </w:r>
      <w:hyperlink r:id="rId14" w:history="1">
        <w:r>
          <w:rPr>
            <w:color w:val="0000FF"/>
          </w:rPr>
          <w:t>N 83-э/8</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ООО "Метэк";</w:t>
      </w:r>
    </w:p>
    <w:p w:rsidR="00F570AE" w:rsidRDefault="00F570AE">
      <w:pPr>
        <w:pStyle w:val="ConsPlusNormal"/>
        <w:ind w:firstLine="540"/>
        <w:jc w:val="both"/>
      </w:pPr>
      <w:r>
        <w:t xml:space="preserve">от 29 декабря 2015 года </w:t>
      </w:r>
      <w:hyperlink r:id="rId15" w:history="1">
        <w:r>
          <w:rPr>
            <w:color w:val="0000FF"/>
          </w:rPr>
          <w:t>N 83-э/9</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ОАО "РЖД";</w:t>
      </w:r>
    </w:p>
    <w:p w:rsidR="00F570AE" w:rsidRDefault="00F570AE">
      <w:pPr>
        <w:pStyle w:val="ConsPlusNormal"/>
        <w:ind w:firstLine="540"/>
        <w:jc w:val="both"/>
      </w:pPr>
      <w:r>
        <w:t xml:space="preserve">от 29 декабря 2015 года </w:t>
      </w:r>
      <w:hyperlink r:id="rId16" w:history="1">
        <w:r>
          <w:rPr>
            <w:color w:val="0000FF"/>
          </w:rPr>
          <w:t>N 83-э/10</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ОАО "Оборонэнерго";</w:t>
      </w:r>
    </w:p>
    <w:p w:rsidR="00F570AE" w:rsidRDefault="00F570AE">
      <w:pPr>
        <w:pStyle w:val="ConsPlusNormal"/>
        <w:ind w:firstLine="540"/>
        <w:jc w:val="both"/>
      </w:pPr>
      <w:r>
        <w:t xml:space="preserve">от 29 декабря 2015 года </w:t>
      </w:r>
      <w:hyperlink r:id="rId17" w:history="1">
        <w:r>
          <w:rPr>
            <w:color w:val="0000FF"/>
          </w:rPr>
          <w:t>N 83-э/11</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АО "ПО "Севмаш";</w:t>
      </w:r>
    </w:p>
    <w:p w:rsidR="00F570AE" w:rsidRDefault="00F570AE">
      <w:pPr>
        <w:pStyle w:val="ConsPlusNormal"/>
        <w:ind w:firstLine="540"/>
        <w:jc w:val="both"/>
      </w:pPr>
      <w:r>
        <w:t xml:space="preserve">от 29 декабря 2015 года </w:t>
      </w:r>
      <w:hyperlink r:id="rId18" w:history="1">
        <w:r>
          <w:rPr>
            <w:color w:val="0000FF"/>
          </w:rPr>
          <w:t>N 83-э/12</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МУП МГЭС";</w:t>
      </w:r>
    </w:p>
    <w:p w:rsidR="00F570AE" w:rsidRDefault="00F570AE">
      <w:pPr>
        <w:pStyle w:val="ConsPlusNormal"/>
        <w:ind w:firstLine="540"/>
        <w:jc w:val="both"/>
      </w:pPr>
      <w:r>
        <w:t xml:space="preserve">от 29 декабря 2015 года </w:t>
      </w:r>
      <w:hyperlink r:id="rId19" w:history="1">
        <w:r>
          <w:rPr>
            <w:color w:val="0000FF"/>
          </w:rPr>
          <w:t>N 83-э/13</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МУП "Горсвет";</w:t>
      </w:r>
    </w:p>
    <w:p w:rsidR="00F570AE" w:rsidRDefault="00F570AE">
      <w:pPr>
        <w:pStyle w:val="ConsPlusNormal"/>
        <w:ind w:firstLine="540"/>
        <w:jc w:val="both"/>
      </w:pPr>
      <w:r>
        <w:t xml:space="preserve">от 29 декабря 2015 года </w:t>
      </w:r>
      <w:hyperlink r:id="rId20" w:history="1">
        <w:r>
          <w:rPr>
            <w:color w:val="0000FF"/>
          </w:rPr>
          <w:t>N 83-э/14</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МУП "НЭСК";</w:t>
      </w:r>
    </w:p>
    <w:p w:rsidR="00F570AE" w:rsidRDefault="00F570AE">
      <w:pPr>
        <w:pStyle w:val="ConsPlusNormal"/>
        <w:ind w:firstLine="540"/>
        <w:jc w:val="both"/>
      </w:pPr>
      <w:r>
        <w:t xml:space="preserve">от 29 декабря 2015 года </w:t>
      </w:r>
      <w:hyperlink r:id="rId21" w:history="1">
        <w:r>
          <w:rPr>
            <w:color w:val="0000FF"/>
          </w:rPr>
          <w:t>N 83-э/15</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МУП "Карпогорская КЭС";</w:t>
      </w:r>
    </w:p>
    <w:p w:rsidR="00F570AE" w:rsidRDefault="00F570AE">
      <w:pPr>
        <w:pStyle w:val="ConsPlusNormal"/>
        <w:ind w:firstLine="540"/>
        <w:jc w:val="both"/>
      </w:pPr>
      <w:r>
        <w:t xml:space="preserve">от 29 декабря 2015 года </w:t>
      </w:r>
      <w:hyperlink r:id="rId22" w:history="1">
        <w:r>
          <w:rPr>
            <w:color w:val="0000FF"/>
          </w:rPr>
          <w:t>N 83-э/16</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МУП "Горэлектросеть" МО </w:t>
      </w:r>
      <w:r>
        <w:lastRenderedPageBreak/>
        <w:t>"Няндомское";</w:t>
      </w:r>
    </w:p>
    <w:p w:rsidR="00F570AE" w:rsidRDefault="00F570AE">
      <w:pPr>
        <w:pStyle w:val="ConsPlusNormal"/>
        <w:ind w:firstLine="540"/>
        <w:jc w:val="both"/>
      </w:pPr>
      <w:r>
        <w:t xml:space="preserve">от 29 декабря 2015 года </w:t>
      </w:r>
      <w:hyperlink r:id="rId23" w:history="1">
        <w:r>
          <w:rPr>
            <w:color w:val="0000FF"/>
          </w:rPr>
          <w:t>N 83-э/17</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АО "ЦС "Звездочка";</w:t>
      </w:r>
    </w:p>
    <w:p w:rsidR="00F570AE" w:rsidRDefault="00F570AE">
      <w:pPr>
        <w:pStyle w:val="ConsPlusNormal"/>
        <w:ind w:firstLine="540"/>
        <w:jc w:val="both"/>
      </w:pPr>
      <w:r>
        <w:t xml:space="preserve">от 29 декабря 2015 года </w:t>
      </w:r>
      <w:hyperlink r:id="rId24" w:history="1">
        <w:r>
          <w:rPr>
            <w:color w:val="0000FF"/>
          </w:rPr>
          <w:t>N 83-э/18</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ООО "Энергомакс";</w:t>
      </w:r>
    </w:p>
    <w:p w:rsidR="00F570AE" w:rsidRDefault="00F570AE">
      <w:pPr>
        <w:pStyle w:val="ConsPlusNormal"/>
        <w:ind w:firstLine="540"/>
        <w:jc w:val="both"/>
      </w:pPr>
      <w:r>
        <w:t xml:space="preserve">от 29 декабря 2015 года </w:t>
      </w:r>
      <w:hyperlink r:id="rId25" w:history="1">
        <w:r>
          <w:rPr>
            <w:color w:val="0000FF"/>
          </w:rPr>
          <w:t>N 83-э/19</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ООО "Трансэлектро";</w:t>
      </w:r>
    </w:p>
    <w:p w:rsidR="00F570AE" w:rsidRDefault="00F570AE">
      <w:pPr>
        <w:pStyle w:val="ConsPlusNormal"/>
        <w:ind w:firstLine="540"/>
        <w:jc w:val="both"/>
      </w:pPr>
      <w:r>
        <w:t xml:space="preserve">от 29 декабря 2015 года </w:t>
      </w:r>
      <w:hyperlink r:id="rId26" w:history="1">
        <w:r>
          <w:rPr>
            <w:color w:val="0000FF"/>
          </w:rPr>
          <w:t>N 83-э/20</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ОАО "Аэропорт Архангельск";</w:t>
      </w:r>
    </w:p>
    <w:p w:rsidR="00F570AE" w:rsidRDefault="00F570AE">
      <w:pPr>
        <w:pStyle w:val="ConsPlusNormal"/>
        <w:ind w:firstLine="540"/>
        <w:jc w:val="both"/>
      </w:pPr>
      <w:r>
        <w:t xml:space="preserve">от 29 декабря 2015 года </w:t>
      </w:r>
      <w:hyperlink r:id="rId27" w:history="1">
        <w:r>
          <w:rPr>
            <w:color w:val="0000FF"/>
          </w:rPr>
          <w:t>N 83-э/21</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ООО "ПЛК";</w:t>
      </w:r>
    </w:p>
    <w:p w:rsidR="00F570AE" w:rsidRDefault="00F570AE">
      <w:pPr>
        <w:pStyle w:val="ConsPlusNormal"/>
        <w:ind w:firstLine="540"/>
        <w:jc w:val="both"/>
      </w:pPr>
      <w:r>
        <w:t xml:space="preserve">от 29 декабря 2015 года </w:t>
      </w:r>
      <w:hyperlink r:id="rId28" w:history="1">
        <w:r>
          <w:rPr>
            <w:color w:val="0000FF"/>
          </w:rPr>
          <w:t>N 83-э/22</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ООО "Архсвет";</w:t>
      </w:r>
    </w:p>
    <w:p w:rsidR="00F570AE" w:rsidRDefault="00F570AE">
      <w:pPr>
        <w:pStyle w:val="ConsPlusNormal"/>
        <w:ind w:firstLine="540"/>
        <w:jc w:val="both"/>
      </w:pPr>
      <w:r>
        <w:t xml:space="preserve">от 29 декабря 2015 года </w:t>
      </w:r>
      <w:hyperlink r:id="rId29" w:history="1">
        <w:r>
          <w:rPr>
            <w:color w:val="0000FF"/>
          </w:rPr>
          <w:t>N 83-э/23</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ОАО "Архангельский морской торговый порт";</w:t>
      </w:r>
    </w:p>
    <w:p w:rsidR="00F570AE" w:rsidRDefault="00F570AE">
      <w:pPr>
        <w:pStyle w:val="ConsPlusNormal"/>
        <w:ind w:firstLine="540"/>
        <w:jc w:val="both"/>
      </w:pPr>
      <w:r>
        <w:t xml:space="preserve">от 29 декабря 2015 года </w:t>
      </w:r>
      <w:hyperlink r:id="rId30" w:history="1">
        <w:r>
          <w:rPr>
            <w:color w:val="0000FF"/>
          </w:rPr>
          <w:t>N 83-э/24</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МУП "ЭСП";</w:t>
      </w:r>
    </w:p>
    <w:p w:rsidR="00F570AE" w:rsidRDefault="00F570AE">
      <w:pPr>
        <w:pStyle w:val="ConsPlusNormal"/>
        <w:ind w:firstLine="540"/>
        <w:jc w:val="both"/>
      </w:pPr>
      <w:r>
        <w:t xml:space="preserve">от 29 декабря 2015 года </w:t>
      </w:r>
      <w:hyperlink r:id="rId31" w:history="1">
        <w:r>
          <w:rPr>
            <w:color w:val="0000FF"/>
          </w:rPr>
          <w:t>N 83-э/25</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ОАО "Соломбальский ЦБК";</w:t>
      </w:r>
    </w:p>
    <w:p w:rsidR="00F570AE" w:rsidRDefault="00F570AE">
      <w:pPr>
        <w:pStyle w:val="ConsPlusNormal"/>
        <w:ind w:firstLine="540"/>
        <w:jc w:val="both"/>
      </w:pPr>
      <w:r>
        <w:t xml:space="preserve">от 29 декабря 2015 года </w:t>
      </w:r>
      <w:hyperlink r:id="rId32" w:history="1">
        <w:r>
          <w:rPr>
            <w:color w:val="0000FF"/>
          </w:rPr>
          <w:t>N 83-э/26</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ООО "Призма";</w:t>
      </w:r>
    </w:p>
    <w:p w:rsidR="00F570AE" w:rsidRDefault="00F570AE">
      <w:pPr>
        <w:pStyle w:val="ConsPlusNormal"/>
        <w:ind w:firstLine="540"/>
        <w:jc w:val="both"/>
      </w:pPr>
      <w:r>
        <w:t xml:space="preserve">от 29 декабря 2015 года </w:t>
      </w:r>
      <w:hyperlink r:id="rId33" w:history="1">
        <w:r>
          <w:rPr>
            <w:color w:val="0000FF"/>
          </w:rPr>
          <w:t>N 83-э/27</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ООО "АТНК";</w:t>
      </w:r>
    </w:p>
    <w:p w:rsidR="00F570AE" w:rsidRDefault="00F570AE">
      <w:pPr>
        <w:pStyle w:val="ConsPlusNormal"/>
        <w:ind w:firstLine="540"/>
        <w:jc w:val="both"/>
      </w:pPr>
      <w:r>
        <w:t xml:space="preserve">от 29 декабря 2015 года </w:t>
      </w:r>
      <w:hyperlink r:id="rId34" w:history="1">
        <w:r>
          <w:rPr>
            <w:color w:val="0000FF"/>
          </w:rPr>
          <w:t>N 83-э/28</w:t>
        </w:r>
      </w:hyperlink>
      <w:r>
        <w:t xml:space="preserve"> "Об установлении стандартизированных тарифных ставок платы, ставок за единицу максимальной мощности, платы и формулы платы за технологическое присоединение к электрическим сетям индивидуального предпринимателя Палкина Андрея Васильевича";</w:t>
      </w:r>
    </w:p>
    <w:p w:rsidR="00F570AE" w:rsidRDefault="00F570AE">
      <w:pPr>
        <w:pStyle w:val="ConsPlusNormal"/>
        <w:ind w:firstLine="540"/>
        <w:jc w:val="both"/>
      </w:pPr>
      <w:hyperlink r:id="rId35" w:history="1">
        <w:r>
          <w:rPr>
            <w:color w:val="0000FF"/>
          </w:rPr>
          <w:t>пункт 26</w:t>
        </w:r>
      </w:hyperlink>
      <w:r>
        <w:t xml:space="preserve"> изменений, которые вносятся некоторые постановления агентства по тарифам и ценам Архангельской области, утвержденных постановлением агентства по тарифам и ценам Архангельской области от 7 апреля 2016 года N 13/1.</w:t>
      </w:r>
    </w:p>
    <w:p w:rsidR="00F570AE" w:rsidRDefault="00F570AE">
      <w:pPr>
        <w:pStyle w:val="ConsPlusNormal"/>
        <w:jc w:val="both"/>
      </w:pPr>
    </w:p>
    <w:p w:rsidR="00F570AE" w:rsidRDefault="00F570AE">
      <w:pPr>
        <w:pStyle w:val="ConsPlusNormal"/>
        <w:jc w:val="right"/>
      </w:pPr>
      <w:r>
        <w:t>Руководитель агентства</w:t>
      </w:r>
    </w:p>
    <w:p w:rsidR="00F570AE" w:rsidRDefault="00F570AE">
      <w:pPr>
        <w:pStyle w:val="ConsPlusNormal"/>
        <w:jc w:val="right"/>
      </w:pPr>
      <w:r>
        <w:t>Е.А.ПОПОВА</w:t>
      </w: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right"/>
        <w:outlineLvl w:val="0"/>
      </w:pPr>
      <w:r>
        <w:t>Приложение N 1</w:t>
      </w:r>
    </w:p>
    <w:p w:rsidR="00F570AE" w:rsidRDefault="00F570AE">
      <w:pPr>
        <w:pStyle w:val="ConsPlusNormal"/>
        <w:jc w:val="right"/>
      </w:pPr>
      <w:r>
        <w:t>к постановлению агентства</w:t>
      </w:r>
    </w:p>
    <w:p w:rsidR="00F570AE" w:rsidRDefault="00F570AE">
      <w:pPr>
        <w:pStyle w:val="ConsPlusNormal"/>
        <w:jc w:val="right"/>
      </w:pPr>
      <w:r>
        <w:lastRenderedPageBreak/>
        <w:t>по тарифам и ценам</w:t>
      </w:r>
    </w:p>
    <w:p w:rsidR="00F570AE" w:rsidRDefault="00F570AE">
      <w:pPr>
        <w:pStyle w:val="ConsPlusNormal"/>
        <w:jc w:val="right"/>
      </w:pPr>
      <w:r>
        <w:t>Архангельской области</w:t>
      </w:r>
    </w:p>
    <w:p w:rsidR="00F570AE" w:rsidRDefault="00F570AE">
      <w:pPr>
        <w:pStyle w:val="ConsPlusNormal"/>
        <w:jc w:val="right"/>
      </w:pPr>
      <w:r>
        <w:t>от 26.12.2016 N 68-э/1</w:t>
      </w:r>
    </w:p>
    <w:p w:rsidR="00F570AE" w:rsidRDefault="00F570AE">
      <w:pPr>
        <w:pStyle w:val="ConsPlusNormal"/>
        <w:jc w:val="both"/>
      </w:pPr>
    </w:p>
    <w:p w:rsidR="00F570AE" w:rsidRDefault="00F570AE">
      <w:pPr>
        <w:pStyle w:val="ConsPlusTitle"/>
        <w:jc w:val="center"/>
      </w:pPr>
      <w:bookmarkStart w:id="2" w:name="P69"/>
      <w:bookmarkEnd w:id="2"/>
      <w:r>
        <w:t>ПЛАТА</w:t>
      </w:r>
    </w:p>
    <w:p w:rsidR="00F570AE" w:rsidRDefault="00F570AE">
      <w:pPr>
        <w:pStyle w:val="ConsPlusTitle"/>
        <w:jc w:val="center"/>
      </w:pPr>
      <w:r>
        <w:t>ЗА ТЕХНОЛОГИЧЕСКОЕ ПРИСОЕДИНЕНИЕ К ЭЛЕКТРИЧЕСКИМ СЕТЯМ</w:t>
      </w:r>
    </w:p>
    <w:p w:rsidR="00F570AE" w:rsidRDefault="00F570AE">
      <w:pPr>
        <w:pStyle w:val="ConsPlusTitle"/>
        <w:jc w:val="center"/>
      </w:pPr>
      <w:r>
        <w:t>СЕТЕВЫХ ОРГАНИЗАЦИЙ НА ТЕРРИТОРИИ АРХАНГЕЛЬСКОЙ ОБЛАСТИ</w:t>
      </w:r>
    </w:p>
    <w:p w:rsidR="00F570AE" w:rsidRDefault="00F570AE">
      <w:pPr>
        <w:pStyle w:val="ConsPlusTitle"/>
        <w:jc w:val="center"/>
      </w:pPr>
      <w:r>
        <w:t>ЭНЕРГОПРИНИМАЮЩИХ УСТРОЙСТВ МОЩНОСТЬЮ ДО 15 КВТ ВКЛЮЧИТЕЛЬНО</w:t>
      </w:r>
    </w:p>
    <w:p w:rsidR="00F570AE" w:rsidRDefault="00F570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43"/>
        <w:gridCol w:w="3742"/>
      </w:tblGrid>
      <w:tr w:rsidR="00F570AE">
        <w:tc>
          <w:tcPr>
            <w:tcW w:w="5243" w:type="dxa"/>
          </w:tcPr>
          <w:p w:rsidR="00F570AE" w:rsidRDefault="00F570AE">
            <w:pPr>
              <w:pStyle w:val="ConsPlusNormal"/>
              <w:jc w:val="center"/>
            </w:pPr>
            <w:r>
              <w:t>Категории заявителей</w:t>
            </w:r>
          </w:p>
        </w:tc>
        <w:tc>
          <w:tcPr>
            <w:tcW w:w="3742" w:type="dxa"/>
          </w:tcPr>
          <w:p w:rsidR="00F570AE" w:rsidRDefault="00F570AE">
            <w:pPr>
              <w:pStyle w:val="ConsPlusNormal"/>
              <w:jc w:val="center"/>
            </w:pPr>
            <w:r>
              <w:t>Плата, руб.</w:t>
            </w:r>
          </w:p>
        </w:tc>
      </w:tr>
      <w:tr w:rsidR="00F570AE">
        <w:tc>
          <w:tcPr>
            <w:tcW w:w="5243" w:type="dxa"/>
          </w:tcPr>
          <w:p w:rsidR="00F570AE" w:rsidRDefault="00F570AE">
            <w:pPr>
              <w:pStyle w:val="ConsPlusNormal"/>
            </w:pPr>
            <w:r>
              <w:t>1. Физические лица в целях технологического присоединения энергопринимающих устройств мощностью до 15 кВт включительно</w:t>
            </w:r>
          </w:p>
        </w:tc>
        <w:tc>
          <w:tcPr>
            <w:tcW w:w="3742" w:type="dxa"/>
          </w:tcPr>
          <w:p w:rsidR="00F570AE" w:rsidRDefault="00F570AE">
            <w:pPr>
              <w:pStyle w:val="ConsPlusNormal"/>
              <w:jc w:val="center"/>
            </w:pPr>
            <w:r>
              <w:t>550,00 за одно присоединение (плата указана с учетом НДС)</w:t>
            </w:r>
          </w:p>
        </w:tc>
      </w:tr>
      <w:tr w:rsidR="00F570AE">
        <w:tc>
          <w:tcPr>
            <w:tcW w:w="5243" w:type="dxa"/>
          </w:tcPr>
          <w:p w:rsidR="00F570AE" w:rsidRDefault="00F570AE">
            <w:pPr>
              <w:pStyle w:val="ConsPlusNormal"/>
            </w:pPr>
            <w:bookmarkStart w:id="3" w:name="P78"/>
            <w:bookmarkEnd w:id="3"/>
            <w:r>
              <w:t>2. Юридические лица и индивидуальные предприниматели с заявленной мощностью присоединения до 15 кВт включительно</w:t>
            </w:r>
          </w:p>
        </w:tc>
        <w:tc>
          <w:tcPr>
            <w:tcW w:w="3742" w:type="dxa"/>
          </w:tcPr>
          <w:p w:rsidR="00F570AE" w:rsidRDefault="00F570AE">
            <w:pPr>
              <w:pStyle w:val="ConsPlusNormal"/>
              <w:jc w:val="center"/>
            </w:pPr>
            <w:r>
              <w:t>466,10 за одно присоединение</w:t>
            </w:r>
          </w:p>
        </w:tc>
      </w:tr>
      <w:tr w:rsidR="00F570AE">
        <w:tc>
          <w:tcPr>
            <w:tcW w:w="5243" w:type="dxa"/>
          </w:tcPr>
          <w:p w:rsidR="00F570AE" w:rsidRDefault="00F570AE">
            <w:pPr>
              <w:pStyle w:val="ConsPlusNormal"/>
            </w:pPr>
            <w:bookmarkStart w:id="4" w:name="P80"/>
            <w:bookmarkEnd w:id="4"/>
            <w:r>
              <w:t>3. Некоммерческие организации для поставки электрической энергии гражданам-членам этих организаций, рассчитывающимся по общему счетчику на вводе, с заявленной мощностью не более 15 кВт на каждого члена организации</w:t>
            </w:r>
          </w:p>
        </w:tc>
        <w:tc>
          <w:tcPr>
            <w:tcW w:w="3742" w:type="dxa"/>
          </w:tcPr>
          <w:p w:rsidR="00F570AE" w:rsidRDefault="00F570AE">
            <w:pPr>
              <w:pStyle w:val="ConsPlusNormal"/>
              <w:jc w:val="center"/>
            </w:pPr>
            <w:r>
              <w:t>466,10 в расчете на одного члена организации</w:t>
            </w:r>
          </w:p>
        </w:tc>
      </w:tr>
    </w:tbl>
    <w:p w:rsidR="00F570AE" w:rsidRDefault="00F570AE">
      <w:pPr>
        <w:pStyle w:val="ConsPlusNormal"/>
        <w:jc w:val="both"/>
      </w:pPr>
    </w:p>
    <w:p w:rsidR="00F570AE" w:rsidRDefault="00F570AE">
      <w:pPr>
        <w:pStyle w:val="ConsPlusNormal"/>
        <w:ind w:firstLine="540"/>
        <w:jc w:val="both"/>
      </w:pPr>
      <w:r>
        <w:t>Примечания:</w:t>
      </w:r>
    </w:p>
    <w:p w:rsidR="00F570AE" w:rsidRDefault="00F570AE">
      <w:pPr>
        <w:pStyle w:val="ConsPlusNormal"/>
        <w:ind w:firstLine="540"/>
        <w:jc w:val="both"/>
      </w:pPr>
      <w:r>
        <w:t xml:space="preserve">1. Плата, предусмотренная </w:t>
      </w:r>
      <w:hyperlink w:anchor="P78" w:history="1">
        <w:r>
          <w:rPr>
            <w:color w:val="0000FF"/>
          </w:rPr>
          <w:t>пунктами 2</w:t>
        </w:r>
      </w:hyperlink>
      <w:r>
        <w:t xml:space="preserve"> и </w:t>
      </w:r>
      <w:hyperlink w:anchor="P80" w:history="1">
        <w:r>
          <w:rPr>
            <w:color w:val="0000FF"/>
          </w:rPr>
          <w:t>3</w:t>
        </w:r>
      </w:hyperlink>
      <w:r>
        <w:t xml:space="preserve"> указанной таблицы, облагается налогом на добавленную стоимость.</w:t>
      </w:r>
    </w:p>
    <w:p w:rsidR="00F570AE" w:rsidRDefault="00F570AE">
      <w:pPr>
        <w:pStyle w:val="ConsPlusNormal"/>
        <w:ind w:firstLine="540"/>
        <w:jc w:val="both"/>
      </w:pPr>
      <w:r>
        <w:t xml:space="preserve">2. Плата установлена в отношении заявителей, подавших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объектов, отнесенных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применяется с учетом ограничений, установленных </w:t>
      </w:r>
      <w:hyperlink r:id="rId3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N 861.</w:t>
      </w:r>
    </w:p>
    <w:p w:rsidR="00F570AE" w:rsidRDefault="00F570AE">
      <w:pPr>
        <w:pStyle w:val="ConsPlusNormal"/>
        <w:ind w:firstLine="540"/>
        <w:jc w:val="both"/>
      </w:pPr>
      <w:r>
        <w:t xml:space="preserve">3. К некоммерческим организациям, указанным в </w:t>
      </w:r>
      <w:hyperlink w:anchor="P80" w:history="1">
        <w:r>
          <w:rPr>
            <w:color w:val="0000FF"/>
          </w:rPr>
          <w:t>пункте 3</w:t>
        </w:r>
      </w:hyperlink>
      <w:r>
        <w:t xml:space="preserve"> указанной таблицы, относятся садоводческие, огороднические, дачные некоммерческие объединения или иные некоммерческие объединения граждан (гаражно-строительные, гаражные кооперативы)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содержащиеся за счет прихожан религиозные организации; объединенные хозяйственные постройки граждан (гаражи, погреба, сараи и иные сооружения аналогичного назначения).</w:t>
      </w: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right"/>
        <w:outlineLvl w:val="0"/>
      </w:pPr>
      <w:r>
        <w:t>Приложение N 2</w:t>
      </w:r>
    </w:p>
    <w:p w:rsidR="00F570AE" w:rsidRDefault="00F570AE">
      <w:pPr>
        <w:pStyle w:val="ConsPlusNormal"/>
        <w:jc w:val="right"/>
      </w:pPr>
      <w:r>
        <w:t>к постановлению агентства</w:t>
      </w:r>
    </w:p>
    <w:p w:rsidR="00F570AE" w:rsidRDefault="00F570AE">
      <w:pPr>
        <w:pStyle w:val="ConsPlusNormal"/>
        <w:jc w:val="right"/>
      </w:pPr>
      <w:r>
        <w:t>по тарифам и ценам</w:t>
      </w:r>
    </w:p>
    <w:p w:rsidR="00F570AE" w:rsidRDefault="00F570AE">
      <w:pPr>
        <w:pStyle w:val="ConsPlusNormal"/>
        <w:jc w:val="right"/>
      </w:pPr>
      <w:r>
        <w:t>Архангельской области</w:t>
      </w:r>
    </w:p>
    <w:p w:rsidR="00F570AE" w:rsidRDefault="00F570AE">
      <w:pPr>
        <w:pStyle w:val="ConsPlusNormal"/>
        <w:jc w:val="right"/>
      </w:pPr>
      <w:r>
        <w:t>от 26.12.2016 N 68-э/1</w:t>
      </w:r>
    </w:p>
    <w:p w:rsidR="00F570AE" w:rsidRDefault="00F570AE">
      <w:pPr>
        <w:pStyle w:val="ConsPlusNormal"/>
        <w:jc w:val="both"/>
      </w:pPr>
    </w:p>
    <w:p w:rsidR="00F570AE" w:rsidRDefault="00F570AE">
      <w:pPr>
        <w:pStyle w:val="ConsPlusTitle"/>
        <w:jc w:val="center"/>
      </w:pPr>
      <w:bookmarkStart w:id="5" w:name="P98"/>
      <w:bookmarkEnd w:id="5"/>
      <w:r>
        <w:t>СТАНДАРТИЗИРОВАННЫЕ ТАРИФНЫЕ СТАВКИ</w:t>
      </w:r>
    </w:p>
    <w:p w:rsidR="00F570AE" w:rsidRDefault="00F570AE">
      <w:pPr>
        <w:pStyle w:val="ConsPlusTitle"/>
        <w:jc w:val="center"/>
      </w:pPr>
      <w:r>
        <w:t>НА ПОКРЫТИЕ РАСХОДОВ НА ВЫПОЛНЕНИЕ ОРГАНИЗАЦИОННЫХ</w:t>
      </w:r>
    </w:p>
    <w:p w:rsidR="00F570AE" w:rsidRDefault="00F570AE">
      <w:pPr>
        <w:pStyle w:val="ConsPlusTitle"/>
        <w:jc w:val="center"/>
      </w:pPr>
      <w:r>
        <w:t>МЕРОПРИЯТИЙ, СВЯЗАННЫХ С ТЕХНОЛОГИЧЕСКИМ ПРИСОЕДИНЕНИЕМ</w:t>
      </w:r>
    </w:p>
    <w:p w:rsidR="00F570AE" w:rsidRDefault="00F570AE">
      <w:pPr>
        <w:pStyle w:val="ConsPlusTitle"/>
        <w:jc w:val="center"/>
      </w:pPr>
      <w:r>
        <w:t>К ЭЛЕКТРИЧЕСКИМ СЕТЯМ СЕТЕВЫХ ОРГАНИЗАЦИЙ</w:t>
      </w:r>
    </w:p>
    <w:p w:rsidR="00F570AE" w:rsidRDefault="00F570AE">
      <w:pPr>
        <w:pStyle w:val="ConsPlusTitle"/>
        <w:jc w:val="center"/>
      </w:pPr>
      <w:r>
        <w:t>НА ТЕРРИТОРИИ АРХАНГЕЛЬСКОЙ ОБЛАСТИ</w:t>
      </w:r>
    </w:p>
    <w:p w:rsidR="00F570AE" w:rsidRDefault="00F570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43"/>
        <w:gridCol w:w="3742"/>
      </w:tblGrid>
      <w:tr w:rsidR="00F570AE">
        <w:tc>
          <w:tcPr>
            <w:tcW w:w="5243" w:type="dxa"/>
          </w:tcPr>
          <w:p w:rsidR="00F570AE" w:rsidRDefault="00F570AE">
            <w:pPr>
              <w:pStyle w:val="ConsPlusNormal"/>
              <w:jc w:val="center"/>
            </w:pPr>
            <w:r>
              <w:t>Наименование ставки</w:t>
            </w:r>
          </w:p>
        </w:tc>
        <w:tc>
          <w:tcPr>
            <w:tcW w:w="3742" w:type="dxa"/>
          </w:tcPr>
          <w:p w:rsidR="00F570AE" w:rsidRDefault="00F570AE">
            <w:pPr>
              <w:pStyle w:val="ConsPlusNormal"/>
              <w:jc w:val="center"/>
            </w:pPr>
            <w:r>
              <w:t>Размер ставки, руб./кВт</w:t>
            </w:r>
          </w:p>
        </w:tc>
      </w:tr>
      <w:tr w:rsidR="00F570AE">
        <w:tc>
          <w:tcPr>
            <w:tcW w:w="5243" w:type="dxa"/>
          </w:tcPr>
          <w:p w:rsidR="00F570AE" w:rsidRDefault="00F570AE">
            <w:pPr>
              <w:pStyle w:val="ConsPlusNormal"/>
            </w:pPr>
            <w:r>
              <w:t>Стандартизированная тарифная ставка на покрытие расходов на выполнение организационных мероприятий, связанных с технологическим присоединением к электрическим сетям (С1), в том числе:</w:t>
            </w:r>
          </w:p>
        </w:tc>
        <w:tc>
          <w:tcPr>
            <w:tcW w:w="3742" w:type="dxa"/>
          </w:tcPr>
          <w:p w:rsidR="00F570AE" w:rsidRDefault="00F570AE">
            <w:pPr>
              <w:pStyle w:val="ConsPlusNormal"/>
              <w:jc w:val="center"/>
            </w:pPr>
            <w:r>
              <w:t>664,01</w:t>
            </w:r>
          </w:p>
        </w:tc>
      </w:tr>
      <w:tr w:rsidR="00F570AE">
        <w:tc>
          <w:tcPr>
            <w:tcW w:w="5243" w:type="dxa"/>
          </w:tcPr>
          <w:p w:rsidR="00F570AE" w:rsidRDefault="00F570AE">
            <w:pPr>
              <w:pStyle w:val="ConsPlusNormal"/>
            </w:pPr>
            <w:r>
              <w:t>стандартизированная тарифная ставка на покрытие расходов на подготовку и выдачу сетевой организацией технических условий заявителю (ТУ) (С</w:t>
            </w:r>
            <w:r>
              <w:rPr>
                <w:vertAlign w:val="subscript"/>
              </w:rPr>
              <w:t>1.1</w:t>
            </w:r>
            <w:r>
              <w:t>)</w:t>
            </w:r>
          </w:p>
        </w:tc>
        <w:tc>
          <w:tcPr>
            <w:tcW w:w="3742" w:type="dxa"/>
          </w:tcPr>
          <w:p w:rsidR="00F570AE" w:rsidRDefault="00F570AE">
            <w:pPr>
              <w:pStyle w:val="ConsPlusNormal"/>
              <w:jc w:val="center"/>
            </w:pPr>
            <w:r>
              <w:t>209,13</w:t>
            </w:r>
          </w:p>
        </w:tc>
      </w:tr>
      <w:tr w:rsidR="00F570AE">
        <w:tc>
          <w:tcPr>
            <w:tcW w:w="5243" w:type="dxa"/>
          </w:tcPr>
          <w:p w:rsidR="00F570AE" w:rsidRDefault="00F570AE">
            <w:pPr>
              <w:pStyle w:val="ConsPlusNormal"/>
            </w:pPr>
            <w:r>
              <w:t>стандартизированная тарифная ставка на покрытие расходов на проверку сетевой организацией выполнения заявителем ТУ (С</w:t>
            </w:r>
            <w:r>
              <w:rPr>
                <w:vertAlign w:val="subscript"/>
              </w:rPr>
              <w:t>1.2</w:t>
            </w:r>
            <w:r>
              <w:t>)</w:t>
            </w:r>
          </w:p>
        </w:tc>
        <w:tc>
          <w:tcPr>
            <w:tcW w:w="3742" w:type="dxa"/>
          </w:tcPr>
          <w:p w:rsidR="00F570AE" w:rsidRDefault="00F570AE">
            <w:pPr>
              <w:pStyle w:val="ConsPlusNormal"/>
              <w:jc w:val="center"/>
            </w:pPr>
            <w:r>
              <w:t>83,28</w:t>
            </w:r>
          </w:p>
        </w:tc>
      </w:tr>
      <w:tr w:rsidR="00F570AE">
        <w:tc>
          <w:tcPr>
            <w:tcW w:w="5243" w:type="dxa"/>
          </w:tcPr>
          <w:p w:rsidR="00F570AE" w:rsidRDefault="00F570AE">
            <w:pPr>
              <w:pStyle w:val="ConsPlusNormal"/>
            </w:pPr>
            <w:r>
              <w:t>стандартизированная тарифная ставка на покрытие расходов на участие сетевой организации в осмотре должностным лицом Ростехнадзора присоединяемых устройств заявителя (С</w:t>
            </w:r>
            <w:r>
              <w:rPr>
                <w:vertAlign w:val="subscript"/>
              </w:rPr>
              <w:t>1.3</w:t>
            </w:r>
            <w:r>
              <w:t>)</w:t>
            </w:r>
          </w:p>
        </w:tc>
        <w:tc>
          <w:tcPr>
            <w:tcW w:w="3742" w:type="dxa"/>
          </w:tcPr>
          <w:p w:rsidR="00F570AE" w:rsidRDefault="00F570AE">
            <w:pPr>
              <w:pStyle w:val="ConsPlusNormal"/>
              <w:jc w:val="center"/>
            </w:pPr>
            <w:r>
              <w:t>86,75</w:t>
            </w:r>
          </w:p>
        </w:tc>
      </w:tr>
      <w:tr w:rsidR="00F570AE">
        <w:tc>
          <w:tcPr>
            <w:tcW w:w="5243" w:type="dxa"/>
          </w:tcPr>
          <w:p w:rsidR="00F570AE" w:rsidRDefault="00F570AE">
            <w:pPr>
              <w:pStyle w:val="ConsPlusNormal"/>
            </w:pPr>
            <w:r>
              <w:t>стандартизированная тарифная ставка на покрытие расходов на осуществление фактического присоединения объектов заявителя к электрическим сетям (С</w:t>
            </w:r>
            <w:r>
              <w:rPr>
                <w:vertAlign w:val="subscript"/>
              </w:rPr>
              <w:t>1.4</w:t>
            </w:r>
            <w:r>
              <w:t>)</w:t>
            </w:r>
          </w:p>
        </w:tc>
        <w:tc>
          <w:tcPr>
            <w:tcW w:w="3742" w:type="dxa"/>
          </w:tcPr>
          <w:p w:rsidR="00F570AE" w:rsidRDefault="00F570AE">
            <w:pPr>
              <w:pStyle w:val="ConsPlusNormal"/>
              <w:jc w:val="center"/>
            </w:pPr>
            <w:r>
              <w:t>284,85</w:t>
            </w:r>
          </w:p>
        </w:tc>
      </w:tr>
    </w:tbl>
    <w:p w:rsidR="00F570AE" w:rsidRDefault="00F570AE">
      <w:pPr>
        <w:pStyle w:val="ConsPlusNormal"/>
        <w:jc w:val="both"/>
      </w:pPr>
    </w:p>
    <w:p w:rsidR="00F570AE" w:rsidRDefault="00F570AE">
      <w:pPr>
        <w:pStyle w:val="ConsPlusNormal"/>
        <w:ind w:firstLine="540"/>
        <w:jc w:val="both"/>
      </w:pPr>
      <w:r>
        <w:t>Примечания:</w:t>
      </w:r>
    </w:p>
    <w:p w:rsidR="00F570AE" w:rsidRDefault="00F570AE">
      <w:pPr>
        <w:pStyle w:val="ConsPlusNormal"/>
        <w:ind w:firstLine="540"/>
        <w:jc w:val="both"/>
      </w:pPr>
      <w:r>
        <w:t>1. Стандартизированные тарифные ставки, предусмотренные указанной таблицей, установлены без учета налога на добавленную стоимость в ценах периода регулирования.</w:t>
      </w:r>
    </w:p>
    <w:p w:rsidR="00F570AE" w:rsidRDefault="00F570AE">
      <w:pPr>
        <w:pStyle w:val="ConsPlusNormal"/>
        <w:ind w:firstLine="540"/>
        <w:jc w:val="both"/>
      </w:pPr>
      <w:r>
        <w:t xml:space="preserve">2. Стандартизированные тарифные ставки не распространяются на заявителей, подавших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объектов, отнесенных к третьей категории надежности (по одному источнику </w:t>
      </w:r>
      <w:r>
        <w:lastRenderedPageBreak/>
        <w:t xml:space="preserve">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и с учетом ограничений, установленных </w:t>
      </w:r>
      <w:hyperlink r:id="rId37"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N 861.</w:t>
      </w:r>
    </w:p>
    <w:p w:rsidR="00F570AE" w:rsidRDefault="00F570AE">
      <w:pPr>
        <w:pStyle w:val="ConsPlusNormal"/>
        <w:ind w:firstLine="540"/>
        <w:jc w:val="both"/>
      </w:pPr>
      <w:r>
        <w:t>3. Выполнение мероприятий, покрытие расходов на реализацию которых предусмотрено ставкой С</w:t>
      </w:r>
      <w:r>
        <w:rPr>
          <w:vertAlign w:val="subscript"/>
        </w:rPr>
        <w:t>1.3</w:t>
      </w:r>
      <w:r>
        <w:t xml:space="preserve"> указанной таблицы, не требуется в случаях, предусмотренных </w:t>
      </w:r>
      <w:hyperlink r:id="rId38" w:history="1">
        <w:r>
          <w:rPr>
            <w:color w:val="0000FF"/>
          </w:rPr>
          <w:t>подпунктом "г" пункта 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года N 861, и расходы, связанные с ними, не учитываются при расчете платы за технологическое присоединение.</w:t>
      </w: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right"/>
        <w:outlineLvl w:val="0"/>
      </w:pPr>
      <w:r>
        <w:t>Приложение N 3</w:t>
      </w:r>
    </w:p>
    <w:p w:rsidR="00F570AE" w:rsidRDefault="00F570AE">
      <w:pPr>
        <w:pStyle w:val="ConsPlusNormal"/>
        <w:jc w:val="right"/>
      </w:pPr>
      <w:r>
        <w:t>к постановлению агентства</w:t>
      </w:r>
    </w:p>
    <w:p w:rsidR="00F570AE" w:rsidRDefault="00F570AE">
      <w:pPr>
        <w:pStyle w:val="ConsPlusNormal"/>
        <w:jc w:val="right"/>
      </w:pPr>
      <w:r>
        <w:t>по тарифам и ценам</w:t>
      </w:r>
    </w:p>
    <w:p w:rsidR="00F570AE" w:rsidRDefault="00F570AE">
      <w:pPr>
        <w:pStyle w:val="ConsPlusNormal"/>
        <w:jc w:val="right"/>
      </w:pPr>
      <w:r>
        <w:t>Архангельской области</w:t>
      </w:r>
    </w:p>
    <w:p w:rsidR="00F570AE" w:rsidRDefault="00F570AE">
      <w:pPr>
        <w:pStyle w:val="ConsPlusNormal"/>
        <w:jc w:val="right"/>
      </w:pPr>
      <w:r>
        <w:t>от 26.12.2016 N 68-э/1</w:t>
      </w:r>
    </w:p>
    <w:p w:rsidR="00F570AE" w:rsidRDefault="00F570AE">
      <w:pPr>
        <w:pStyle w:val="ConsPlusNormal"/>
        <w:jc w:val="both"/>
      </w:pPr>
    </w:p>
    <w:p w:rsidR="00F570AE" w:rsidRDefault="00F570AE">
      <w:pPr>
        <w:pStyle w:val="ConsPlusTitle"/>
        <w:jc w:val="center"/>
      </w:pPr>
      <w:bookmarkStart w:id="6" w:name="P132"/>
      <w:bookmarkEnd w:id="6"/>
      <w:r>
        <w:t>СТАНДАРТИЗИРОВАННЫЕ ТАРИФНЫЕ СТАВКИ</w:t>
      </w:r>
    </w:p>
    <w:p w:rsidR="00F570AE" w:rsidRDefault="00F570AE">
      <w:pPr>
        <w:pStyle w:val="ConsPlusTitle"/>
        <w:jc w:val="center"/>
      </w:pPr>
      <w:r>
        <w:t>НА ПОКРЫТИЕ РАСХОДОВ НА СТРОИТЕЛЬСТВО ВОЗДУШНЫХ ЛИНИЙ</w:t>
      </w:r>
    </w:p>
    <w:p w:rsidR="00F570AE" w:rsidRDefault="00F570AE">
      <w:pPr>
        <w:pStyle w:val="ConsPlusTitle"/>
        <w:jc w:val="center"/>
      </w:pPr>
      <w:r>
        <w:t>ЭЛЕКТРОПЕРЕДАЧИ "ПОСЛЕДНЕЙ МИЛИ" ПРИ ТЕХНОЛОГИЧЕСКОМ</w:t>
      </w:r>
    </w:p>
    <w:p w:rsidR="00F570AE" w:rsidRDefault="00F570AE">
      <w:pPr>
        <w:pStyle w:val="ConsPlusTitle"/>
        <w:jc w:val="center"/>
      </w:pPr>
      <w:r>
        <w:t>ПРИСОЕДИНЕНИИ К ЭЛЕКТРИЧЕСКИМ СЕТЯМ СЕТЕВЫХ ОРГАНИЗАЦИЙ</w:t>
      </w:r>
    </w:p>
    <w:p w:rsidR="00F570AE" w:rsidRDefault="00F570AE">
      <w:pPr>
        <w:pStyle w:val="ConsPlusTitle"/>
        <w:jc w:val="center"/>
      </w:pPr>
      <w:r>
        <w:t>НА ТЕРРИТОРИИ АРХАНГЕЛЬСКОЙ ОБЛАСТИ</w:t>
      </w:r>
    </w:p>
    <w:p w:rsidR="00F570AE" w:rsidRDefault="00F570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1594"/>
        <w:gridCol w:w="1474"/>
        <w:gridCol w:w="1595"/>
        <w:gridCol w:w="1474"/>
      </w:tblGrid>
      <w:tr w:rsidR="00F570AE">
        <w:tc>
          <w:tcPr>
            <w:tcW w:w="2891" w:type="dxa"/>
            <w:vMerge w:val="restart"/>
          </w:tcPr>
          <w:p w:rsidR="00F570AE" w:rsidRDefault="00F570AE">
            <w:pPr>
              <w:pStyle w:val="ConsPlusNormal"/>
              <w:jc w:val="center"/>
            </w:pPr>
            <w:r>
              <w:t>Классификация воздушных линий электропередачи в зависимости от сечения фазного проводника</w:t>
            </w:r>
          </w:p>
        </w:tc>
        <w:tc>
          <w:tcPr>
            <w:tcW w:w="6137" w:type="dxa"/>
            <w:gridSpan w:val="4"/>
          </w:tcPr>
          <w:p w:rsidR="00F570AE" w:rsidRDefault="00F570AE">
            <w:pPr>
              <w:pStyle w:val="ConsPlusNormal"/>
              <w:jc w:val="center"/>
            </w:pPr>
            <w:r>
              <w:t>Стандартизированная тарифная ставка (С2), руб./км</w:t>
            </w:r>
          </w:p>
        </w:tc>
      </w:tr>
      <w:tr w:rsidR="00F570AE">
        <w:tc>
          <w:tcPr>
            <w:tcW w:w="2891" w:type="dxa"/>
            <w:vMerge/>
          </w:tcPr>
          <w:p w:rsidR="00F570AE" w:rsidRDefault="00F570AE"/>
        </w:tc>
        <w:tc>
          <w:tcPr>
            <w:tcW w:w="3068" w:type="dxa"/>
            <w:gridSpan w:val="2"/>
          </w:tcPr>
          <w:p w:rsidR="00F570AE" w:rsidRDefault="00F570AE">
            <w:pPr>
              <w:pStyle w:val="ConsPlusNormal"/>
              <w:jc w:val="center"/>
            </w:pPr>
            <w:r>
              <w:t>При максимальной мощности до 150 кВт (с учетом ранее присоединенной мощности)</w:t>
            </w:r>
          </w:p>
        </w:tc>
        <w:tc>
          <w:tcPr>
            <w:tcW w:w="3069" w:type="dxa"/>
            <w:gridSpan w:val="2"/>
          </w:tcPr>
          <w:p w:rsidR="00F570AE" w:rsidRDefault="00F570AE">
            <w:pPr>
              <w:pStyle w:val="ConsPlusNormal"/>
              <w:jc w:val="center"/>
            </w:pPr>
            <w:r>
              <w:t>При максимальной мощности от 150 кВт до 8900 кВт (с учетом ранее присоединенной мощности)</w:t>
            </w:r>
          </w:p>
        </w:tc>
      </w:tr>
      <w:tr w:rsidR="00F570AE">
        <w:tc>
          <w:tcPr>
            <w:tcW w:w="2891" w:type="dxa"/>
            <w:vMerge/>
          </w:tcPr>
          <w:p w:rsidR="00F570AE" w:rsidRDefault="00F570AE"/>
        </w:tc>
        <w:tc>
          <w:tcPr>
            <w:tcW w:w="1594" w:type="dxa"/>
          </w:tcPr>
          <w:p w:rsidR="00F570AE" w:rsidRDefault="00F570AE">
            <w:pPr>
              <w:pStyle w:val="ConsPlusNormal"/>
              <w:jc w:val="center"/>
            </w:pPr>
            <w:r>
              <w:t>Напряжение 0,4 кВ</w:t>
            </w:r>
          </w:p>
        </w:tc>
        <w:tc>
          <w:tcPr>
            <w:tcW w:w="1474" w:type="dxa"/>
          </w:tcPr>
          <w:p w:rsidR="00F570AE" w:rsidRDefault="00F570AE">
            <w:pPr>
              <w:pStyle w:val="ConsPlusNormal"/>
              <w:jc w:val="center"/>
            </w:pPr>
            <w:r>
              <w:t>Напряжение 6 - 10 кВ</w:t>
            </w:r>
          </w:p>
        </w:tc>
        <w:tc>
          <w:tcPr>
            <w:tcW w:w="1595" w:type="dxa"/>
          </w:tcPr>
          <w:p w:rsidR="00F570AE" w:rsidRDefault="00F570AE">
            <w:pPr>
              <w:pStyle w:val="ConsPlusNormal"/>
              <w:jc w:val="center"/>
            </w:pPr>
            <w:r>
              <w:t>Напряжение 0,4 кВ</w:t>
            </w:r>
          </w:p>
        </w:tc>
        <w:tc>
          <w:tcPr>
            <w:tcW w:w="1474" w:type="dxa"/>
          </w:tcPr>
          <w:p w:rsidR="00F570AE" w:rsidRDefault="00F570AE">
            <w:pPr>
              <w:pStyle w:val="ConsPlusNormal"/>
              <w:jc w:val="center"/>
            </w:pPr>
            <w:r>
              <w:t>Напряжение 6 - 10 кВ</w:t>
            </w:r>
          </w:p>
        </w:tc>
      </w:tr>
      <w:tr w:rsidR="00F570AE">
        <w:tc>
          <w:tcPr>
            <w:tcW w:w="2891" w:type="dxa"/>
          </w:tcPr>
          <w:p w:rsidR="00F570AE" w:rsidRDefault="00F570AE">
            <w:pPr>
              <w:pStyle w:val="ConsPlusNormal"/>
            </w:pPr>
            <w:r>
              <w:t>До 25 мм</w:t>
            </w:r>
            <w:r>
              <w:rPr>
                <w:vertAlign w:val="superscript"/>
              </w:rPr>
              <w:t>2</w:t>
            </w:r>
            <w:r>
              <w:t xml:space="preserve"> включительно</w:t>
            </w:r>
          </w:p>
        </w:tc>
        <w:tc>
          <w:tcPr>
            <w:tcW w:w="1594" w:type="dxa"/>
          </w:tcPr>
          <w:p w:rsidR="00F570AE" w:rsidRDefault="00F570AE">
            <w:pPr>
              <w:pStyle w:val="ConsPlusNormal"/>
              <w:jc w:val="center"/>
            </w:pPr>
            <w:r>
              <w:t>80 070,14</w:t>
            </w:r>
          </w:p>
        </w:tc>
        <w:tc>
          <w:tcPr>
            <w:tcW w:w="1474" w:type="dxa"/>
            <w:vMerge w:val="restart"/>
          </w:tcPr>
          <w:p w:rsidR="00F570AE" w:rsidRDefault="00F570AE">
            <w:pPr>
              <w:pStyle w:val="ConsPlusNormal"/>
              <w:jc w:val="center"/>
            </w:pPr>
            <w:r>
              <w:t>153 718,45</w:t>
            </w:r>
          </w:p>
        </w:tc>
        <w:tc>
          <w:tcPr>
            <w:tcW w:w="1595" w:type="dxa"/>
          </w:tcPr>
          <w:p w:rsidR="00F570AE" w:rsidRDefault="00F570AE">
            <w:pPr>
              <w:pStyle w:val="ConsPlusNormal"/>
              <w:jc w:val="center"/>
            </w:pPr>
            <w:r>
              <w:t>160 140,28</w:t>
            </w:r>
          </w:p>
        </w:tc>
        <w:tc>
          <w:tcPr>
            <w:tcW w:w="1474" w:type="dxa"/>
            <w:vMerge w:val="restart"/>
          </w:tcPr>
          <w:p w:rsidR="00F570AE" w:rsidRDefault="00F570AE">
            <w:pPr>
              <w:pStyle w:val="ConsPlusNormal"/>
              <w:jc w:val="center"/>
            </w:pPr>
            <w:r>
              <w:t>307 436,89</w:t>
            </w:r>
          </w:p>
        </w:tc>
      </w:tr>
      <w:tr w:rsidR="00F570AE">
        <w:tc>
          <w:tcPr>
            <w:tcW w:w="2891" w:type="dxa"/>
          </w:tcPr>
          <w:p w:rsidR="00F570AE" w:rsidRDefault="00F570AE">
            <w:pPr>
              <w:pStyle w:val="ConsPlusNormal"/>
            </w:pPr>
            <w:r>
              <w:t>Свыше 25 мм</w:t>
            </w:r>
            <w:r>
              <w:rPr>
                <w:vertAlign w:val="superscript"/>
              </w:rPr>
              <w:t>2</w:t>
            </w:r>
            <w:r>
              <w:t xml:space="preserve"> до 50 мм</w:t>
            </w:r>
            <w:r>
              <w:rPr>
                <w:vertAlign w:val="superscript"/>
              </w:rPr>
              <w:t>2</w:t>
            </w:r>
            <w:r>
              <w:t xml:space="preserve"> включительно</w:t>
            </w:r>
          </w:p>
        </w:tc>
        <w:tc>
          <w:tcPr>
            <w:tcW w:w="1594" w:type="dxa"/>
          </w:tcPr>
          <w:p w:rsidR="00F570AE" w:rsidRDefault="00F570AE">
            <w:pPr>
              <w:pStyle w:val="ConsPlusNormal"/>
              <w:jc w:val="center"/>
            </w:pPr>
            <w:r>
              <w:t>115 224,08</w:t>
            </w:r>
          </w:p>
        </w:tc>
        <w:tc>
          <w:tcPr>
            <w:tcW w:w="1474" w:type="dxa"/>
            <w:vMerge/>
          </w:tcPr>
          <w:p w:rsidR="00F570AE" w:rsidRDefault="00F570AE"/>
        </w:tc>
        <w:tc>
          <w:tcPr>
            <w:tcW w:w="1595" w:type="dxa"/>
          </w:tcPr>
          <w:p w:rsidR="00F570AE" w:rsidRDefault="00F570AE">
            <w:pPr>
              <w:pStyle w:val="ConsPlusNormal"/>
              <w:jc w:val="center"/>
            </w:pPr>
            <w:r>
              <w:t>230 448,16</w:t>
            </w:r>
          </w:p>
        </w:tc>
        <w:tc>
          <w:tcPr>
            <w:tcW w:w="1474" w:type="dxa"/>
            <w:vMerge/>
          </w:tcPr>
          <w:p w:rsidR="00F570AE" w:rsidRDefault="00F570AE"/>
        </w:tc>
      </w:tr>
      <w:tr w:rsidR="00F570AE">
        <w:tc>
          <w:tcPr>
            <w:tcW w:w="2891" w:type="dxa"/>
          </w:tcPr>
          <w:p w:rsidR="00F570AE" w:rsidRDefault="00F570AE">
            <w:pPr>
              <w:pStyle w:val="ConsPlusNormal"/>
            </w:pPr>
            <w:r>
              <w:t>Свыше 50 мм</w:t>
            </w:r>
            <w:r>
              <w:rPr>
                <w:vertAlign w:val="superscript"/>
              </w:rPr>
              <w:t>2</w:t>
            </w:r>
            <w:r>
              <w:t xml:space="preserve"> до 75 мм</w:t>
            </w:r>
            <w:r>
              <w:rPr>
                <w:vertAlign w:val="superscript"/>
              </w:rPr>
              <w:t>2</w:t>
            </w:r>
            <w:r>
              <w:t xml:space="preserve"> включительно</w:t>
            </w:r>
          </w:p>
        </w:tc>
        <w:tc>
          <w:tcPr>
            <w:tcW w:w="1594" w:type="dxa"/>
          </w:tcPr>
          <w:p w:rsidR="00F570AE" w:rsidRDefault="00F570AE">
            <w:pPr>
              <w:pStyle w:val="ConsPlusNormal"/>
              <w:jc w:val="center"/>
            </w:pPr>
            <w:r>
              <w:t>115 165,96</w:t>
            </w:r>
          </w:p>
        </w:tc>
        <w:tc>
          <w:tcPr>
            <w:tcW w:w="1474" w:type="dxa"/>
            <w:vMerge w:val="restart"/>
          </w:tcPr>
          <w:p w:rsidR="00F570AE" w:rsidRDefault="00F570AE">
            <w:pPr>
              <w:pStyle w:val="ConsPlusNormal"/>
              <w:jc w:val="center"/>
            </w:pPr>
            <w:r>
              <w:t>163 378,28</w:t>
            </w:r>
          </w:p>
        </w:tc>
        <w:tc>
          <w:tcPr>
            <w:tcW w:w="1595" w:type="dxa"/>
          </w:tcPr>
          <w:p w:rsidR="00F570AE" w:rsidRDefault="00F570AE">
            <w:pPr>
              <w:pStyle w:val="ConsPlusNormal"/>
              <w:jc w:val="center"/>
            </w:pPr>
            <w:r>
              <w:t>230 331,91</w:t>
            </w:r>
          </w:p>
        </w:tc>
        <w:tc>
          <w:tcPr>
            <w:tcW w:w="1474" w:type="dxa"/>
            <w:vMerge w:val="restart"/>
          </w:tcPr>
          <w:p w:rsidR="00F570AE" w:rsidRDefault="00F570AE">
            <w:pPr>
              <w:pStyle w:val="ConsPlusNormal"/>
              <w:jc w:val="center"/>
            </w:pPr>
            <w:r>
              <w:t>326 756,55</w:t>
            </w:r>
          </w:p>
        </w:tc>
      </w:tr>
      <w:tr w:rsidR="00F570AE">
        <w:tc>
          <w:tcPr>
            <w:tcW w:w="2891" w:type="dxa"/>
          </w:tcPr>
          <w:p w:rsidR="00F570AE" w:rsidRDefault="00F570AE">
            <w:pPr>
              <w:pStyle w:val="ConsPlusNormal"/>
            </w:pPr>
            <w:r>
              <w:lastRenderedPageBreak/>
              <w:t>Свыше 75 мм</w:t>
            </w:r>
            <w:r>
              <w:rPr>
                <w:vertAlign w:val="superscript"/>
              </w:rPr>
              <w:t>2</w:t>
            </w:r>
          </w:p>
        </w:tc>
        <w:tc>
          <w:tcPr>
            <w:tcW w:w="1594" w:type="dxa"/>
          </w:tcPr>
          <w:p w:rsidR="00F570AE" w:rsidRDefault="00F570AE">
            <w:pPr>
              <w:pStyle w:val="ConsPlusNormal"/>
              <w:jc w:val="center"/>
            </w:pPr>
            <w:r>
              <w:t>140 664,86</w:t>
            </w:r>
          </w:p>
        </w:tc>
        <w:tc>
          <w:tcPr>
            <w:tcW w:w="1474" w:type="dxa"/>
            <w:vMerge/>
          </w:tcPr>
          <w:p w:rsidR="00F570AE" w:rsidRDefault="00F570AE"/>
        </w:tc>
        <w:tc>
          <w:tcPr>
            <w:tcW w:w="1595" w:type="dxa"/>
          </w:tcPr>
          <w:p w:rsidR="00F570AE" w:rsidRDefault="00F570AE">
            <w:pPr>
              <w:pStyle w:val="ConsPlusNormal"/>
              <w:jc w:val="center"/>
            </w:pPr>
            <w:r>
              <w:t>281 329,75</w:t>
            </w:r>
          </w:p>
        </w:tc>
        <w:tc>
          <w:tcPr>
            <w:tcW w:w="1474" w:type="dxa"/>
            <w:vMerge/>
          </w:tcPr>
          <w:p w:rsidR="00F570AE" w:rsidRDefault="00F570AE"/>
        </w:tc>
      </w:tr>
    </w:tbl>
    <w:p w:rsidR="00F570AE" w:rsidRDefault="00F570AE">
      <w:pPr>
        <w:pStyle w:val="ConsPlusNormal"/>
        <w:jc w:val="both"/>
      </w:pPr>
    </w:p>
    <w:p w:rsidR="00F570AE" w:rsidRDefault="00F570AE">
      <w:pPr>
        <w:pStyle w:val="ConsPlusNormal"/>
        <w:ind w:firstLine="540"/>
        <w:jc w:val="both"/>
      </w:pPr>
      <w:r>
        <w:t>Примечания:</w:t>
      </w:r>
    </w:p>
    <w:p w:rsidR="00F570AE" w:rsidRDefault="00F570AE">
      <w:pPr>
        <w:pStyle w:val="ConsPlusNormal"/>
        <w:ind w:firstLine="540"/>
        <w:jc w:val="both"/>
      </w:pPr>
      <w:r>
        <w:t>1. Стандартизированные тарифные ставки, предусмотренные указанной таблицей, установлены без учета налога на добавленную стоимость в ценах 2001 года для первой зоны Архангельской области (районы, приравненные к районам Крайнего Севера).</w:t>
      </w:r>
    </w:p>
    <w:p w:rsidR="00F570AE" w:rsidRDefault="00F570AE">
      <w:pPr>
        <w:pStyle w:val="ConsPlusNormal"/>
        <w:ind w:firstLine="540"/>
        <w:jc w:val="both"/>
      </w:pPr>
      <w:r>
        <w:t>Для определения указанной ставки в текущем уровне цен применяются:</w:t>
      </w:r>
    </w:p>
    <w:p w:rsidR="00F570AE" w:rsidRDefault="00F570AE">
      <w:pPr>
        <w:pStyle w:val="ConsPlusNormal"/>
        <w:ind w:firstLine="540"/>
        <w:jc w:val="both"/>
      </w:pPr>
      <w:r>
        <w:t>для первой зоны Архангельской области - индекс изменения сметной стоимости строительно-монтажных работ соответствующего вида для первой зоны Архангельской области, определенный уполномоченным органом на квартал, предшествующий кварталу заключения договора о технологическом присоединении;</w:t>
      </w:r>
    </w:p>
    <w:p w:rsidR="00F570AE" w:rsidRDefault="00F570AE">
      <w:pPr>
        <w:pStyle w:val="ConsPlusNormal"/>
        <w:ind w:firstLine="540"/>
        <w:jc w:val="both"/>
      </w:pPr>
      <w:r>
        <w:t>для второй зоны Архангельской области (районы Крайнего Севера) - дополнительно индекс изменения сметной стоимости строительно-монтажных работ для второй зоны Архангельской области, определенный уполномоченным органом на квартал, предшествующий кварталу заключения договора о технологическом присоединении.</w:t>
      </w:r>
    </w:p>
    <w:p w:rsidR="00F570AE" w:rsidRDefault="00F570AE">
      <w:pPr>
        <w:pStyle w:val="ConsPlusNormal"/>
        <w:ind w:firstLine="540"/>
        <w:jc w:val="both"/>
      </w:pPr>
      <w:r>
        <w:t>2. Принадлежность к первой или второй зоне определяется по месту технологического присоединения.</w:t>
      </w: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right"/>
        <w:outlineLvl w:val="0"/>
      </w:pPr>
      <w:r>
        <w:t>Приложение N 4</w:t>
      </w:r>
    </w:p>
    <w:p w:rsidR="00F570AE" w:rsidRDefault="00F570AE">
      <w:pPr>
        <w:pStyle w:val="ConsPlusNormal"/>
        <w:jc w:val="right"/>
      </w:pPr>
      <w:r>
        <w:t>к постановлению агентства</w:t>
      </w:r>
    </w:p>
    <w:p w:rsidR="00F570AE" w:rsidRDefault="00F570AE">
      <w:pPr>
        <w:pStyle w:val="ConsPlusNormal"/>
        <w:jc w:val="right"/>
      </w:pPr>
      <w:r>
        <w:t>по тарифам и ценам</w:t>
      </w:r>
    </w:p>
    <w:p w:rsidR="00F570AE" w:rsidRDefault="00F570AE">
      <w:pPr>
        <w:pStyle w:val="ConsPlusNormal"/>
        <w:jc w:val="right"/>
      </w:pPr>
      <w:r>
        <w:t>Архангельской области</w:t>
      </w:r>
    </w:p>
    <w:p w:rsidR="00F570AE" w:rsidRDefault="00F570AE">
      <w:pPr>
        <w:pStyle w:val="ConsPlusNormal"/>
        <w:jc w:val="right"/>
      </w:pPr>
      <w:r>
        <w:t>от 26.12.2016 N 68-э/1</w:t>
      </w:r>
    </w:p>
    <w:p w:rsidR="00F570AE" w:rsidRDefault="00F570AE">
      <w:pPr>
        <w:pStyle w:val="ConsPlusNormal"/>
        <w:jc w:val="both"/>
      </w:pPr>
    </w:p>
    <w:p w:rsidR="00F570AE" w:rsidRDefault="00F570AE">
      <w:pPr>
        <w:pStyle w:val="ConsPlusTitle"/>
        <w:jc w:val="center"/>
      </w:pPr>
      <w:bookmarkStart w:id="7" w:name="P180"/>
      <w:bookmarkEnd w:id="7"/>
      <w:r>
        <w:t>СТАНДАРТИЗИРОВАННЫЕ ТАРИФНЫЕ СТАВКИ</w:t>
      </w:r>
    </w:p>
    <w:p w:rsidR="00F570AE" w:rsidRDefault="00F570AE">
      <w:pPr>
        <w:pStyle w:val="ConsPlusTitle"/>
        <w:jc w:val="center"/>
      </w:pPr>
      <w:r>
        <w:t>НА ПОКРЫТИЕ РАСХОДОВ НА СТРОИТЕЛЬСТВО КАБЕЛЬНЫХ ЛИНИЙ</w:t>
      </w:r>
    </w:p>
    <w:p w:rsidR="00F570AE" w:rsidRDefault="00F570AE">
      <w:pPr>
        <w:pStyle w:val="ConsPlusTitle"/>
        <w:jc w:val="center"/>
      </w:pPr>
      <w:r>
        <w:t>ЭЛЕКТРОПЕРЕДАЧИ "ПОСЛЕДНЕЙ МИЛИ" ПРИ ТЕХНОЛОГИЧЕСКОМ</w:t>
      </w:r>
    </w:p>
    <w:p w:rsidR="00F570AE" w:rsidRDefault="00F570AE">
      <w:pPr>
        <w:pStyle w:val="ConsPlusTitle"/>
        <w:jc w:val="center"/>
      </w:pPr>
      <w:r>
        <w:t>ПРИСОЕДИНЕНИИ К ЭЛЕКТРИЧЕСКИМ СЕТЯМ СЕТЕВЫХ ОРГАНИЗАЦИЙ</w:t>
      </w:r>
    </w:p>
    <w:p w:rsidR="00F570AE" w:rsidRDefault="00F570AE">
      <w:pPr>
        <w:pStyle w:val="ConsPlusTitle"/>
        <w:jc w:val="center"/>
      </w:pPr>
      <w:r>
        <w:t>НА ТЕРРИТОРИИ АРХАНГЕЛЬСКОЙ ОБЛАСТИ</w:t>
      </w:r>
    </w:p>
    <w:p w:rsidR="00F570AE" w:rsidRDefault="00F570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1594"/>
        <w:gridCol w:w="1474"/>
        <w:gridCol w:w="1595"/>
        <w:gridCol w:w="1474"/>
      </w:tblGrid>
      <w:tr w:rsidR="00F570AE">
        <w:tc>
          <w:tcPr>
            <w:tcW w:w="2891" w:type="dxa"/>
            <w:vMerge w:val="restart"/>
          </w:tcPr>
          <w:p w:rsidR="00F570AE" w:rsidRDefault="00F570AE">
            <w:pPr>
              <w:pStyle w:val="ConsPlusNormal"/>
              <w:jc w:val="center"/>
            </w:pPr>
            <w:r>
              <w:t>Классификация кабельных линий электропередачи в зависимости от сечения фазного проводника</w:t>
            </w:r>
          </w:p>
        </w:tc>
        <w:tc>
          <w:tcPr>
            <w:tcW w:w="6137" w:type="dxa"/>
            <w:gridSpan w:val="4"/>
          </w:tcPr>
          <w:p w:rsidR="00F570AE" w:rsidRDefault="00F570AE">
            <w:pPr>
              <w:pStyle w:val="ConsPlusNormal"/>
              <w:jc w:val="center"/>
            </w:pPr>
            <w:r>
              <w:t>Стандартизированная тарифная ставка (С3), руб./км</w:t>
            </w:r>
          </w:p>
        </w:tc>
      </w:tr>
      <w:tr w:rsidR="00F570AE">
        <w:tc>
          <w:tcPr>
            <w:tcW w:w="2891" w:type="dxa"/>
            <w:vMerge/>
          </w:tcPr>
          <w:p w:rsidR="00F570AE" w:rsidRDefault="00F570AE"/>
        </w:tc>
        <w:tc>
          <w:tcPr>
            <w:tcW w:w="3068" w:type="dxa"/>
            <w:gridSpan w:val="2"/>
          </w:tcPr>
          <w:p w:rsidR="00F570AE" w:rsidRDefault="00F570AE">
            <w:pPr>
              <w:pStyle w:val="ConsPlusNormal"/>
              <w:jc w:val="center"/>
            </w:pPr>
            <w:r>
              <w:t>При максимальной мощности до 150 кВт (с учетом ранее присоединенной мощности)</w:t>
            </w:r>
          </w:p>
        </w:tc>
        <w:tc>
          <w:tcPr>
            <w:tcW w:w="3069" w:type="dxa"/>
            <w:gridSpan w:val="2"/>
          </w:tcPr>
          <w:p w:rsidR="00F570AE" w:rsidRDefault="00F570AE">
            <w:pPr>
              <w:pStyle w:val="ConsPlusNormal"/>
              <w:jc w:val="center"/>
            </w:pPr>
            <w:r>
              <w:t>При максимальной мощности от 150 кВт до 8900 кВт (с учетом ранее присоединенной мощности)</w:t>
            </w:r>
          </w:p>
        </w:tc>
      </w:tr>
      <w:tr w:rsidR="00F570AE">
        <w:tc>
          <w:tcPr>
            <w:tcW w:w="2891" w:type="dxa"/>
            <w:vMerge/>
          </w:tcPr>
          <w:p w:rsidR="00F570AE" w:rsidRDefault="00F570AE"/>
        </w:tc>
        <w:tc>
          <w:tcPr>
            <w:tcW w:w="1594" w:type="dxa"/>
          </w:tcPr>
          <w:p w:rsidR="00F570AE" w:rsidRDefault="00F570AE">
            <w:pPr>
              <w:pStyle w:val="ConsPlusNormal"/>
              <w:jc w:val="center"/>
            </w:pPr>
            <w:r>
              <w:t>Напряжение 0,4 кВ</w:t>
            </w:r>
          </w:p>
        </w:tc>
        <w:tc>
          <w:tcPr>
            <w:tcW w:w="1474" w:type="dxa"/>
          </w:tcPr>
          <w:p w:rsidR="00F570AE" w:rsidRDefault="00F570AE">
            <w:pPr>
              <w:pStyle w:val="ConsPlusNormal"/>
              <w:jc w:val="center"/>
            </w:pPr>
            <w:r>
              <w:t>Напряжение 6 - 10 кВ</w:t>
            </w:r>
          </w:p>
        </w:tc>
        <w:tc>
          <w:tcPr>
            <w:tcW w:w="1595" w:type="dxa"/>
          </w:tcPr>
          <w:p w:rsidR="00F570AE" w:rsidRDefault="00F570AE">
            <w:pPr>
              <w:pStyle w:val="ConsPlusNormal"/>
              <w:jc w:val="center"/>
            </w:pPr>
            <w:r>
              <w:t>Напряжение 0,4 кВ</w:t>
            </w:r>
          </w:p>
        </w:tc>
        <w:tc>
          <w:tcPr>
            <w:tcW w:w="1474" w:type="dxa"/>
          </w:tcPr>
          <w:p w:rsidR="00F570AE" w:rsidRDefault="00F570AE">
            <w:pPr>
              <w:pStyle w:val="ConsPlusNormal"/>
              <w:jc w:val="center"/>
            </w:pPr>
            <w:r>
              <w:t>Напряжение 6 - 10 кВ</w:t>
            </w:r>
          </w:p>
        </w:tc>
      </w:tr>
      <w:tr w:rsidR="00F570AE">
        <w:tc>
          <w:tcPr>
            <w:tcW w:w="9028" w:type="dxa"/>
            <w:gridSpan w:val="5"/>
          </w:tcPr>
          <w:p w:rsidR="00F570AE" w:rsidRDefault="00F570AE">
            <w:pPr>
              <w:pStyle w:val="ConsPlusNormal"/>
            </w:pPr>
            <w:r>
              <w:t>Одноцепное исполнение</w:t>
            </w:r>
          </w:p>
        </w:tc>
      </w:tr>
      <w:tr w:rsidR="00F570AE">
        <w:tc>
          <w:tcPr>
            <w:tcW w:w="2891" w:type="dxa"/>
          </w:tcPr>
          <w:p w:rsidR="00F570AE" w:rsidRDefault="00F570AE">
            <w:pPr>
              <w:pStyle w:val="ConsPlusNormal"/>
            </w:pPr>
            <w:r>
              <w:t>До 75 мм</w:t>
            </w:r>
            <w:r>
              <w:rPr>
                <w:vertAlign w:val="superscript"/>
              </w:rPr>
              <w:t>2</w:t>
            </w:r>
            <w:r>
              <w:t xml:space="preserve"> включительно</w:t>
            </w:r>
          </w:p>
        </w:tc>
        <w:tc>
          <w:tcPr>
            <w:tcW w:w="1594" w:type="dxa"/>
          </w:tcPr>
          <w:p w:rsidR="00F570AE" w:rsidRDefault="00F570AE">
            <w:pPr>
              <w:pStyle w:val="ConsPlusNormal"/>
              <w:jc w:val="center"/>
            </w:pPr>
            <w:r>
              <w:t>174 806,30</w:t>
            </w:r>
          </w:p>
        </w:tc>
        <w:tc>
          <w:tcPr>
            <w:tcW w:w="1474" w:type="dxa"/>
          </w:tcPr>
          <w:p w:rsidR="00F570AE" w:rsidRDefault="00F570AE">
            <w:pPr>
              <w:pStyle w:val="ConsPlusNormal"/>
              <w:jc w:val="center"/>
            </w:pPr>
            <w:r>
              <w:t>201 462,40</w:t>
            </w:r>
          </w:p>
        </w:tc>
        <w:tc>
          <w:tcPr>
            <w:tcW w:w="1595" w:type="dxa"/>
          </w:tcPr>
          <w:p w:rsidR="00F570AE" w:rsidRDefault="00F570AE">
            <w:pPr>
              <w:pStyle w:val="ConsPlusNormal"/>
              <w:jc w:val="center"/>
            </w:pPr>
            <w:r>
              <w:t>349 612,60</w:t>
            </w:r>
          </w:p>
        </w:tc>
        <w:tc>
          <w:tcPr>
            <w:tcW w:w="1474" w:type="dxa"/>
          </w:tcPr>
          <w:p w:rsidR="00F570AE" w:rsidRDefault="00F570AE">
            <w:pPr>
              <w:pStyle w:val="ConsPlusNormal"/>
              <w:jc w:val="center"/>
            </w:pPr>
            <w:r>
              <w:t>402 924,80</w:t>
            </w:r>
          </w:p>
        </w:tc>
      </w:tr>
      <w:tr w:rsidR="00F570AE">
        <w:tc>
          <w:tcPr>
            <w:tcW w:w="2891" w:type="dxa"/>
          </w:tcPr>
          <w:p w:rsidR="00F570AE" w:rsidRDefault="00F570AE">
            <w:pPr>
              <w:pStyle w:val="ConsPlusNormal"/>
            </w:pPr>
            <w:r>
              <w:t>Свыше 75 мм</w:t>
            </w:r>
            <w:r>
              <w:rPr>
                <w:vertAlign w:val="superscript"/>
              </w:rPr>
              <w:t>2</w:t>
            </w:r>
          </w:p>
        </w:tc>
        <w:tc>
          <w:tcPr>
            <w:tcW w:w="1594" w:type="dxa"/>
          </w:tcPr>
          <w:p w:rsidR="00F570AE" w:rsidRDefault="00F570AE">
            <w:pPr>
              <w:pStyle w:val="ConsPlusNormal"/>
              <w:jc w:val="center"/>
            </w:pPr>
            <w:r>
              <w:t>169 787,74</w:t>
            </w:r>
          </w:p>
        </w:tc>
        <w:tc>
          <w:tcPr>
            <w:tcW w:w="1474" w:type="dxa"/>
          </w:tcPr>
          <w:p w:rsidR="00F570AE" w:rsidRDefault="00F570AE">
            <w:pPr>
              <w:pStyle w:val="ConsPlusNormal"/>
              <w:jc w:val="center"/>
            </w:pPr>
            <w:r>
              <w:t>255 979,68</w:t>
            </w:r>
          </w:p>
        </w:tc>
        <w:tc>
          <w:tcPr>
            <w:tcW w:w="1595" w:type="dxa"/>
          </w:tcPr>
          <w:p w:rsidR="00F570AE" w:rsidRDefault="00F570AE">
            <w:pPr>
              <w:pStyle w:val="ConsPlusNormal"/>
              <w:jc w:val="center"/>
            </w:pPr>
            <w:r>
              <w:t>339 575,48</w:t>
            </w:r>
          </w:p>
        </w:tc>
        <w:tc>
          <w:tcPr>
            <w:tcW w:w="1474" w:type="dxa"/>
          </w:tcPr>
          <w:p w:rsidR="00F570AE" w:rsidRDefault="00F570AE">
            <w:pPr>
              <w:pStyle w:val="ConsPlusNormal"/>
              <w:jc w:val="center"/>
            </w:pPr>
            <w:r>
              <w:t>511 959,36</w:t>
            </w:r>
          </w:p>
        </w:tc>
      </w:tr>
      <w:tr w:rsidR="00F570AE">
        <w:tc>
          <w:tcPr>
            <w:tcW w:w="9028" w:type="dxa"/>
            <w:gridSpan w:val="5"/>
          </w:tcPr>
          <w:p w:rsidR="00F570AE" w:rsidRDefault="00F570AE">
            <w:pPr>
              <w:pStyle w:val="ConsPlusNormal"/>
            </w:pPr>
            <w:r>
              <w:t>Двухцепное исполнение</w:t>
            </w:r>
          </w:p>
        </w:tc>
      </w:tr>
      <w:tr w:rsidR="00F570AE">
        <w:tc>
          <w:tcPr>
            <w:tcW w:w="2891" w:type="dxa"/>
          </w:tcPr>
          <w:p w:rsidR="00F570AE" w:rsidRDefault="00F570AE">
            <w:pPr>
              <w:pStyle w:val="ConsPlusNormal"/>
            </w:pPr>
            <w:r>
              <w:lastRenderedPageBreak/>
              <w:t>До 75 мм</w:t>
            </w:r>
            <w:r>
              <w:rPr>
                <w:vertAlign w:val="superscript"/>
              </w:rPr>
              <w:t>2</w:t>
            </w:r>
            <w:r>
              <w:t xml:space="preserve"> включительно</w:t>
            </w:r>
          </w:p>
        </w:tc>
        <w:tc>
          <w:tcPr>
            <w:tcW w:w="1594" w:type="dxa"/>
          </w:tcPr>
          <w:p w:rsidR="00F570AE" w:rsidRDefault="00F570AE">
            <w:pPr>
              <w:pStyle w:val="ConsPlusNormal"/>
              <w:jc w:val="center"/>
            </w:pPr>
            <w:r>
              <w:t>114 252,49</w:t>
            </w:r>
          </w:p>
        </w:tc>
        <w:tc>
          <w:tcPr>
            <w:tcW w:w="1474" w:type="dxa"/>
          </w:tcPr>
          <w:p w:rsidR="00F570AE" w:rsidRDefault="00F570AE">
            <w:pPr>
              <w:pStyle w:val="ConsPlusNormal"/>
              <w:jc w:val="center"/>
            </w:pPr>
            <w:r>
              <w:t>153 788,09</w:t>
            </w:r>
          </w:p>
        </w:tc>
        <w:tc>
          <w:tcPr>
            <w:tcW w:w="1595" w:type="dxa"/>
          </w:tcPr>
          <w:p w:rsidR="00F570AE" w:rsidRDefault="00F570AE">
            <w:pPr>
              <w:pStyle w:val="ConsPlusNormal"/>
              <w:jc w:val="center"/>
            </w:pPr>
            <w:r>
              <w:t>228 504,97</w:t>
            </w:r>
          </w:p>
        </w:tc>
        <w:tc>
          <w:tcPr>
            <w:tcW w:w="1474" w:type="dxa"/>
          </w:tcPr>
          <w:p w:rsidR="00F570AE" w:rsidRDefault="00F570AE">
            <w:pPr>
              <w:pStyle w:val="ConsPlusNormal"/>
              <w:jc w:val="center"/>
            </w:pPr>
            <w:r>
              <w:t>307 576,18</w:t>
            </w:r>
          </w:p>
        </w:tc>
      </w:tr>
      <w:tr w:rsidR="00F570AE">
        <w:tc>
          <w:tcPr>
            <w:tcW w:w="2891" w:type="dxa"/>
          </w:tcPr>
          <w:p w:rsidR="00F570AE" w:rsidRDefault="00F570AE">
            <w:pPr>
              <w:pStyle w:val="ConsPlusNormal"/>
            </w:pPr>
            <w:r>
              <w:t>Свыше 75 мм</w:t>
            </w:r>
            <w:r>
              <w:rPr>
                <w:vertAlign w:val="superscript"/>
              </w:rPr>
              <w:t>2</w:t>
            </w:r>
          </w:p>
        </w:tc>
        <w:tc>
          <w:tcPr>
            <w:tcW w:w="1594" w:type="dxa"/>
          </w:tcPr>
          <w:p w:rsidR="00F570AE" w:rsidRDefault="00F570AE">
            <w:pPr>
              <w:pStyle w:val="ConsPlusNormal"/>
              <w:jc w:val="center"/>
            </w:pPr>
            <w:r>
              <w:t>123 034,60</w:t>
            </w:r>
          </w:p>
        </w:tc>
        <w:tc>
          <w:tcPr>
            <w:tcW w:w="1474" w:type="dxa"/>
          </w:tcPr>
          <w:p w:rsidR="00F570AE" w:rsidRDefault="00F570AE">
            <w:pPr>
              <w:pStyle w:val="ConsPlusNormal"/>
              <w:jc w:val="center"/>
            </w:pPr>
            <w:r>
              <w:t>195 404,34</w:t>
            </w:r>
          </w:p>
        </w:tc>
        <w:tc>
          <w:tcPr>
            <w:tcW w:w="1595" w:type="dxa"/>
          </w:tcPr>
          <w:p w:rsidR="00F570AE" w:rsidRDefault="00F570AE">
            <w:pPr>
              <w:pStyle w:val="ConsPlusNormal"/>
              <w:jc w:val="center"/>
            </w:pPr>
            <w:r>
              <w:t>246 069,19</w:t>
            </w:r>
          </w:p>
        </w:tc>
        <w:tc>
          <w:tcPr>
            <w:tcW w:w="1474" w:type="dxa"/>
          </w:tcPr>
          <w:p w:rsidR="00F570AE" w:rsidRDefault="00F570AE">
            <w:pPr>
              <w:pStyle w:val="ConsPlusNormal"/>
              <w:jc w:val="center"/>
            </w:pPr>
            <w:r>
              <w:t>390 808,67</w:t>
            </w:r>
          </w:p>
        </w:tc>
      </w:tr>
    </w:tbl>
    <w:p w:rsidR="00F570AE" w:rsidRDefault="00F570AE">
      <w:pPr>
        <w:pStyle w:val="ConsPlusNormal"/>
        <w:jc w:val="both"/>
      </w:pPr>
    </w:p>
    <w:p w:rsidR="00F570AE" w:rsidRDefault="00F570AE">
      <w:pPr>
        <w:pStyle w:val="ConsPlusNormal"/>
        <w:ind w:firstLine="540"/>
        <w:jc w:val="both"/>
      </w:pPr>
      <w:r>
        <w:t>Примечания:</w:t>
      </w:r>
    </w:p>
    <w:p w:rsidR="00F570AE" w:rsidRDefault="00F570AE">
      <w:pPr>
        <w:pStyle w:val="ConsPlusNormal"/>
        <w:ind w:firstLine="540"/>
        <w:jc w:val="both"/>
      </w:pPr>
      <w:r>
        <w:t>1. Стандартизированные тарифные ставки, предусмотренные указанной таблицей, установлены без учета налога на добавленную стоимость в ценах 2001 года для первой зоны Архангельской области (районы, приравненные к районам Крайнего Севера).</w:t>
      </w:r>
    </w:p>
    <w:p w:rsidR="00F570AE" w:rsidRDefault="00F570AE">
      <w:pPr>
        <w:pStyle w:val="ConsPlusNormal"/>
        <w:ind w:firstLine="540"/>
        <w:jc w:val="both"/>
      </w:pPr>
      <w:r>
        <w:t>Для определения указанной ставки в текущем уровне цен применяются:</w:t>
      </w:r>
    </w:p>
    <w:p w:rsidR="00F570AE" w:rsidRDefault="00F570AE">
      <w:pPr>
        <w:pStyle w:val="ConsPlusNormal"/>
        <w:ind w:firstLine="540"/>
        <w:jc w:val="both"/>
      </w:pPr>
      <w:r>
        <w:t>для первой зоны Архангельской области - индекс изменения сметной стоимости строительно-монтажных работ соответствующего вида для первой зоны Архангельской области, определенный уполномоченным органом на квартал, предшествующий кварталу заключения договора о технологическом присоединении;</w:t>
      </w:r>
    </w:p>
    <w:p w:rsidR="00F570AE" w:rsidRDefault="00F570AE">
      <w:pPr>
        <w:pStyle w:val="ConsPlusNormal"/>
        <w:ind w:firstLine="540"/>
        <w:jc w:val="both"/>
      </w:pPr>
      <w:r>
        <w:t>для второй зоны Архангельской области (районы Крайнего Севера) - дополнительно индекс изменения сметной стоимости строительно-монтажных работ для второй зоны Архангельской области, определенный уполномоченным органом на квартал, предшествующий кварталу заключения договора о технологическом присоединении.</w:t>
      </w:r>
    </w:p>
    <w:p w:rsidR="00F570AE" w:rsidRDefault="00F570AE">
      <w:pPr>
        <w:pStyle w:val="ConsPlusNormal"/>
        <w:ind w:firstLine="540"/>
        <w:jc w:val="both"/>
      </w:pPr>
      <w:r>
        <w:t>2. Принадлежность к первой или второй зоне определяется по месту технологического присоединения.</w:t>
      </w: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right"/>
        <w:outlineLvl w:val="0"/>
      </w:pPr>
      <w:r>
        <w:t>Приложение N 5</w:t>
      </w:r>
    </w:p>
    <w:p w:rsidR="00F570AE" w:rsidRDefault="00F570AE">
      <w:pPr>
        <w:pStyle w:val="ConsPlusNormal"/>
        <w:jc w:val="right"/>
      </w:pPr>
      <w:r>
        <w:t>к постановлению агентства</w:t>
      </w:r>
    </w:p>
    <w:p w:rsidR="00F570AE" w:rsidRDefault="00F570AE">
      <w:pPr>
        <w:pStyle w:val="ConsPlusNormal"/>
        <w:jc w:val="right"/>
      </w:pPr>
      <w:r>
        <w:t>по тарифам и ценам</w:t>
      </w:r>
    </w:p>
    <w:p w:rsidR="00F570AE" w:rsidRDefault="00F570AE">
      <w:pPr>
        <w:pStyle w:val="ConsPlusNormal"/>
        <w:jc w:val="right"/>
      </w:pPr>
      <w:r>
        <w:t>Архангельской области</w:t>
      </w:r>
    </w:p>
    <w:p w:rsidR="00F570AE" w:rsidRDefault="00F570AE">
      <w:pPr>
        <w:pStyle w:val="ConsPlusNormal"/>
        <w:jc w:val="right"/>
      </w:pPr>
      <w:r>
        <w:t>от 26.12.2016 N 68-э/1</w:t>
      </w:r>
    </w:p>
    <w:p w:rsidR="00F570AE" w:rsidRDefault="00F570AE">
      <w:pPr>
        <w:pStyle w:val="ConsPlusNormal"/>
        <w:jc w:val="both"/>
      </w:pPr>
    </w:p>
    <w:p w:rsidR="00F570AE" w:rsidRDefault="00F570AE">
      <w:pPr>
        <w:pStyle w:val="ConsPlusTitle"/>
        <w:jc w:val="center"/>
      </w:pPr>
      <w:bookmarkStart w:id="8" w:name="P234"/>
      <w:bookmarkEnd w:id="8"/>
      <w:r>
        <w:t>СТАНДАРТИЗИРОВАННЫЕ ТАРИФНЫЕ СТАВКИ</w:t>
      </w:r>
    </w:p>
    <w:p w:rsidR="00F570AE" w:rsidRDefault="00F570AE">
      <w:pPr>
        <w:pStyle w:val="ConsPlusTitle"/>
        <w:jc w:val="center"/>
      </w:pPr>
      <w:r>
        <w:t>НА ПОКРЫТИЕ РАСХОДОВ НА СТРОИТЕЛЬСТВО ТРАНСФОРМАТОРНЫХ</w:t>
      </w:r>
    </w:p>
    <w:p w:rsidR="00F570AE" w:rsidRDefault="00F570AE">
      <w:pPr>
        <w:pStyle w:val="ConsPlusTitle"/>
        <w:jc w:val="center"/>
      </w:pPr>
      <w:r>
        <w:t>ПОДСТАНЦИЙ "ПОСЛЕДНЕЙ МИЛИ" ПРИ ТЕХНОЛОГИЧЕСКОМ</w:t>
      </w:r>
    </w:p>
    <w:p w:rsidR="00F570AE" w:rsidRDefault="00F570AE">
      <w:pPr>
        <w:pStyle w:val="ConsPlusTitle"/>
        <w:jc w:val="center"/>
      </w:pPr>
      <w:r>
        <w:t>ПРИСОЕДИНЕНИИ К ЭЛЕКТРИЧЕСКИМ СЕТЯМ СЕТЕВЫХ ОРГАНИЗАЦИЙ</w:t>
      </w:r>
    </w:p>
    <w:p w:rsidR="00F570AE" w:rsidRDefault="00F570AE">
      <w:pPr>
        <w:pStyle w:val="ConsPlusTitle"/>
        <w:jc w:val="center"/>
      </w:pPr>
      <w:r>
        <w:t>НА ТЕРРИТОРИИ АРХАНГЕЛЬСКОЙ ОБЛАСТИ</w:t>
      </w:r>
    </w:p>
    <w:p w:rsidR="00F570AE" w:rsidRDefault="00F570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2665"/>
        <w:gridCol w:w="2835"/>
      </w:tblGrid>
      <w:tr w:rsidR="00F570AE">
        <w:tc>
          <w:tcPr>
            <w:tcW w:w="3544" w:type="dxa"/>
            <w:vMerge w:val="restart"/>
          </w:tcPr>
          <w:p w:rsidR="00F570AE" w:rsidRDefault="00F570AE">
            <w:pPr>
              <w:pStyle w:val="ConsPlusNormal"/>
              <w:jc w:val="center"/>
            </w:pPr>
            <w:r>
              <w:t>Объект строительства</w:t>
            </w:r>
          </w:p>
        </w:tc>
        <w:tc>
          <w:tcPr>
            <w:tcW w:w="5500" w:type="dxa"/>
            <w:gridSpan w:val="2"/>
          </w:tcPr>
          <w:p w:rsidR="00F570AE" w:rsidRDefault="00F570AE">
            <w:pPr>
              <w:pStyle w:val="ConsPlusNormal"/>
              <w:jc w:val="center"/>
            </w:pPr>
            <w:r>
              <w:t>Стандартизированная тарифная ставка (С4), руб./кВт</w:t>
            </w:r>
          </w:p>
        </w:tc>
      </w:tr>
      <w:tr w:rsidR="00F570AE">
        <w:tc>
          <w:tcPr>
            <w:tcW w:w="3544" w:type="dxa"/>
            <w:vMerge/>
          </w:tcPr>
          <w:p w:rsidR="00F570AE" w:rsidRDefault="00F570AE"/>
        </w:tc>
        <w:tc>
          <w:tcPr>
            <w:tcW w:w="2665" w:type="dxa"/>
          </w:tcPr>
          <w:p w:rsidR="00F570AE" w:rsidRDefault="00F570AE">
            <w:pPr>
              <w:pStyle w:val="ConsPlusNormal"/>
              <w:jc w:val="center"/>
            </w:pPr>
            <w:r>
              <w:t>При максимальной мощности до 150 кВт (с учетом ранее присоединенной мощности)</w:t>
            </w:r>
          </w:p>
        </w:tc>
        <w:tc>
          <w:tcPr>
            <w:tcW w:w="2835" w:type="dxa"/>
          </w:tcPr>
          <w:p w:rsidR="00F570AE" w:rsidRDefault="00F570AE">
            <w:pPr>
              <w:pStyle w:val="ConsPlusNormal"/>
              <w:jc w:val="center"/>
            </w:pPr>
            <w:r>
              <w:t>При максимальной мощности от 150 кВт до 8900 кВт (с учетом ранее присоединенной мощности)</w:t>
            </w:r>
          </w:p>
        </w:tc>
      </w:tr>
      <w:tr w:rsidR="00F570AE">
        <w:tc>
          <w:tcPr>
            <w:tcW w:w="3544" w:type="dxa"/>
          </w:tcPr>
          <w:p w:rsidR="00F570AE" w:rsidRDefault="00F570AE">
            <w:pPr>
              <w:pStyle w:val="ConsPlusNormal"/>
            </w:pPr>
            <w:r>
              <w:t>КТП-25 кВА 10(6)/0,4 кВ</w:t>
            </w:r>
          </w:p>
        </w:tc>
        <w:tc>
          <w:tcPr>
            <w:tcW w:w="2665" w:type="dxa"/>
          </w:tcPr>
          <w:p w:rsidR="00F570AE" w:rsidRDefault="00F570AE">
            <w:pPr>
              <w:pStyle w:val="ConsPlusNormal"/>
              <w:jc w:val="center"/>
            </w:pPr>
            <w:r>
              <w:t>606,66</w:t>
            </w:r>
          </w:p>
        </w:tc>
        <w:tc>
          <w:tcPr>
            <w:tcW w:w="2835" w:type="dxa"/>
          </w:tcPr>
          <w:p w:rsidR="00F570AE" w:rsidRDefault="00F570AE">
            <w:pPr>
              <w:pStyle w:val="ConsPlusNormal"/>
              <w:jc w:val="center"/>
            </w:pPr>
            <w:r>
              <w:t>1 213,32</w:t>
            </w:r>
          </w:p>
        </w:tc>
      </w:tr>
      <w:tr w:rsidR="00F570AE">
        <w:tc>
          <w:tcPr>
            <w:tcW w:w="3544" w:type="dxa"/>
          </w:tcPr>
          <w:p w:rsidR="00F570AE" w:rsidRDefault="00F570AE">
            <w:pPr>
              <w:pStyle w:val="ConsPlusNormal"/>
            </w:pPr>
            <w:r>
              <w:t>КТП-40 кВА 10(6)/0,4 кВ</w:t>
            </w:r>
          </w:p>
        </w:tc>
        <w:tc>
          <w:tcPr>
            <w:tcW w:w="2665" w:type="dxa"/>
          </w:tcPr>
          <w:p w:rsidR="00F570AE" w:rsidRDefault="00F570AE">
            <w:pPr>
              <w:pStyle w:val="ConsPlusNormal"/>
              <w:jc w:val="center"/>
            </w:pPr>
            <w:r>
              <w:t>388,47</w:t>
            </w:r>
          </w:p>
        </w:tc>
        <w:tc>
          <w:tcPr>
            <w:tcW w:w="2835" w:type="dxa"/>
          </w:tcPr>
          <w:p w:rsidR="00F570AE" w:rsidRDefault="00F570AE">
            <w:pPr>
              <w:pStyle w:val="ConsPlusNormal"/>
              <w:jc w:val="center"/>
            </w:pPr>
            <w:r>
              <w:t>776,94</w:t>
            </w:r>
          </w:p>
        </w:tc>
      </w:tr>
      <w:tr w:rsidR="00F570AE">
        <w:tc>
          <w:tcPr>
            <w:tcW w:w="3544" w:type="dxa"/>
          </w:tcPr>
          <w:p w:rsidR="00F570AE" w:rsidRDefault="00F570AE">
            <w:pPr>
              <w:pStyle w:val="ConsPlusNormal"/>
            </w:pPr>
            <w:r>
              <w:t>КТП-63 кВА 10(6)/0,4 кВ</w:t>
            </w:r>
          </w:p>
        </w:tc>
        <w:tc>
          <w:tcPr>
            <w:tcW w:w="2665" w:type="dxa"/>
          </w:tcPr>
          <w:p w:rsidR="00F570AE" w:rsidRDefault="00F570AE">
            <w:pPr>
              <w:pStyle w:val="ConsPlusNormal"/>
              <w:jc w:val="center"/>
            </w:pPr>
            <w:r>
              <w:t>336,40</w:t>
            </w:r>
          </w:p>
        </w:tc>
        <w:tc>
          <w:tcPr>
            <w:tcW w:w="2835" w:type="dxa"/>
          </w:tcPr>
          <w:p w:rsidR="00F570AE" w:rsidRDefault="00F570AE">
            <w:pPr>
              <w:pStyle w:val="ConsPlusNormal"/>
              <w:jc w:val="center"/>
            </w:pPr>
            <w:r>
              <w:t>672,80</w:t>
            </w:r>
          </w:p>
        </w:tc>
      </w:tr>
      <w:tr w:rsidR="00F570AE">
        <w:tc>
          <w:tcPr>
            <w:tcW w:w="3544" w:type="dxa"/>
          </w:tcPr>
          <w:p w:rsidR="00F570AE" w:rsidRDefault="00F570AE">
            <w:pPr>
              <w:pStyle w:val="ConsPlusNormal"/>
            </w:pPr>
            <w:r>
              <w:t>КТП-100 кВА 10(6)/0,4 кВ</w:t>
            </w:r>
          </w:p>
        </w:tc>
        <w:tc>
          <w:tcPr>
            <w:tcW w:w="2665" w:type="dxa"/>
          </w:tcPr>
          <w:p w:rsidR="00F570AE" w:rsidRDefault="00F570AE">
            <w:pPr>
              <w:pStyle w:val="ConsPlusNormal"/>
              <w:jc w:val="center"/>
            </w:pPr>
            <w:r>
              <w:t>291,81</w:t>
            </w:r>
          </w:p>
        </w:tc>
        <w:tc>
          <w:tcPr>
            <w:tcW w:w="2835" w:type="dxa"/>
          </w:tcPr>
          <w:p w:rsidR="00F570AE" w:rsidRDefault="00F570AE">
            <w:pPr>
              <w:pStyle w:val="ConsPlusNormal"/>
              <w:jc w:val="center"/>
            </w:pPr>
            <w:r>
              <w:t>583,61</w:t>
            </w:r>
          </w:p>
        </w:tc>
      </w:tr>
      <w:tr w:rsidR="00F570AE">
        <w:tc>
          <w:tcPr>
            <w:tcW w:w="3544" w:type="dxa"/>
          </w:tcPr>
          <w:p w:rsidR="00F570AE" w:rsidRDefault="00F570AE">
            <w:pPr>
              <w:pStyle w:val="ConsPlusNormal"/>
            </w:pPr>
            <w:r>
              <w:lastRenderedPageBreak/>
              <w:t>КТП-160 кВА 10(6)/0,4 кВ</w:t>
            </w:r>
          </w:p>
        </w:tc>
        <w:tc>
          <w:tcPr>
            <w:tcW w:w="2665" w:type="dxa"/>
          </w:tcPr>
          <w:p w:rsidR="00F570AE" w:rsidRDefault="00F570AE">
            <w:pPr>
              <w:pStyle w:val="ConsPlusNormal"/>
              <w:jc w:val="center"/>
            </w:pPr>
            <w:r>
              <w:t>169,34</w:t>
            </w:r>
          </w:p>
        </w:tc>
        <w:tc>
          <w:tcPr>
            <w:tcW w:w="2835" w:type="dxa"/>
          </w:tcPr>
          <w:p w:rsidR="00F570AE" w:rsidRDefault="00F570AE">
            <w:pPr>
              <w:pStyle w:val="ConsPlusNormal"/>
              <w:jc w:val="center"/>
            </w:pPr>
            <w:r>
              <w:t>338,67</w:t>
            </w:r>
          </w:p>
        </w:tc>
      </w:tr>
      <w:tr w:rsidR="00F570AE">
        <w:tc>
          <w:tcPr>
            <w:tcW w:w="3544" w:type="dxa"/>
          </w:tcPr>
          <w:p w:rsidR="00F570AE" w:rsidRDefault="00F570AE">
            <w:pPr>
              <w:pStyle w:val="ConsPlusNormal"/>
            </w:pPr>
            <w:r>
              <w:t>КТП-250 кВА 10(6)/0,4 кВ</w:t>
            </w:r>
          </w:p>
        </w:tc>
        <w:tc>
          <w:tcPr>
            <w:tcW w:w="2665" w:type="dxa"/>
          </w:tcPr>
          <w:p w:rsidR="00F570AE" w:rsidRDefault="00F570AE">
            <w:pPr>
              <w:pStyle w:val="ConsPlusNormal"/>
              <w:jc w:val="center"/>
            </w:pPr>
            <w:r>
              <w:t>160,56</w:t>
            </w:r>
          </w:p>
        </w:tc>
        <w:tc>
          <w:tcPr>
            <w:tcW w:w="2835" w:type="dxa"/>
          </w:tcPr>
          <w:p w:rsidR="00F570AE" w:rsidRDefault="00F570AE">
            <w:pPr>
              <w:pStyle w:val="ConsPlusNormal"/>
              <w:jc w:val="center"/>
            </w:pPr>
            <w:r>
              <w:t>321,12</w:t>
            </w:r>
          </w:p>
        </w:tc>
      </w:tr>
      <w:tr w:rsidR="00F570AE">
        <w:tc>
          <w:tcPr>
            <w:tcW w:w="3544" w:type="dxa"/>
          </w:tcPr>
          <w:p w:rsidR="00F570AE" w:rsidRDefault="00F570AE">
            <w:pPr>
              <w:pStyle w:val="ConsPlusNormal"/>
            </w:pPr>
            <w:r>
              <w:t>КТП-400 кВА 10(6)/0,4 кВ</w:t>
            </w:r>
          </w:p>
        </w:tc>
        <w:tc>
          <w:tcPr>
            <w:tcW w:w="2665" w:type="dxa"/>
          </w:tcPr>
          <w:p w:rsidR="00F570AE" w:rsidRDefault="00F570AE">
            <w:pPr>
              <w:pStyle w:val="ConsPlusNormal"/>
              <w:jc w:val="center"/>
            </w:pPr>
            <w:r>
              <w:t>107,38</w:t>
            </w:r>
          </w:p>
        </w:tc>
        <w:tc>
          <w:tcPr>
            <w:tcW w:w="2835" w:type="dxa"/>
          </w:tcPr>
          <w:p w:rsidR="00F570AE" w:rsidRDefault="00F570AE">
            <w:pPr>
              <w:pStyle w:val="ConsPlusNormal"/>
              <w:jc w:val="center"/>
            </w:pPr>
            <w:r>
              <w:t>214,76</w:t>
            </w:r>
          </w:p>
        </w:tc>
      </w:tr>
      <w:tr w:rsidR="00F570AE">
        <w:tc>
          <w:tcPr>
            <w:tcW w:w="3544" w:type="dxa"/>
          </w:tcPr>
          <w:p w:rsidR="00F570AE" w:rsidRDefault="00F570AE">
            <w:pPr>
              <w:pStyle w:val="ConsPlusNormal"/>
            </w:pPr>
            <w:r>
              <w:t>КТП-630 кВА 10(6)/0,4 кВ</w:t>
            </w:r>
          </w:p>
        </w:tc>
        <w:tc>
          <w:tcPr>
            <w:tcW w:w="2665" w:type="dxa"/>
          </w:tcPr>
          <w:p w:rsidR="00F570AE" w:rsidRDefault="00F570AE">
            <w:pPr>
              <w:pStyle w:val="ConsPlusNormal"/>
              <w:jc w:val="center"/>
            </w:pPr>
            <w:r>
              <w:t>102,55</w:t>
            </w:r>
          </w:p>
        </w:tc>
        <w:tc>
          <w:tcPr>
            <w:tcW w:w="2835" w:type="dxa"/>
          </w:tcPr>
          <w:p w:rsidR="00F570AE" w:rsidRDefault="00F570AE">
            <w:pPr>
              <w:pStyle w:val="ConsPlusNormal"/>
              <w:jc w:val="center"/>
            </w:pPr>
            <w:r>
              <w:t>205,10</w:t>
            </w:r>
          </w:p>
        </w:tc>
      </w:tr>
      <w:tr w:rsidR="00F570AE">
        <w:tc>
          <w:tcPr>
            <w:tcW w:w="3544" w:type="dxa"/>
          </w:tcPr>
          <w:p w:rsidR="00F570AE" w:rsidRDefault="00F570AE">
            <w:pPr>
              <w:pStyle w:val="ConsPlusNormal"/>
            </w:pPr>
            <w:r>
              <w:t>КТП-1000 кВА 10(6)/0,4 кВ</w:t>
            </w:r>
          </w:p>
        </w:tc>
        <w:tc>
          <w:tcPr>
            <w:tcW w:w="2665" w:type="dxa"/>
          </w:tcPr>
          <w:p w:rsidR="00F570AE" w:rsidRDefault="00F570AE">
            <w:pPr>
              <w:pStyle w:val="ConsPlusNormal"/>
              <w:jc w:val="center"/>
            </w:pPr>
            <w:r>
              <w:t>75,82</w:t>
            </w:r>
          </w:p>
        </w:tc>
        <w:tc>
          <w:tcPr>
            <w:tcW w:w="2835" w:type="dxa"/>
          </w:tcPr>
          <w:p w:rsidR="00F570AE" w:rsidRDefault="00F570AE">
            <w:pPr>
              <w:pStyle w:val="ConsPlusNormal"/>
              <w:jc w:val="center"/>
            </w:pPr>
            <w:r>
              <w:t>151,64</w:t>
            </w:r>
          </w:p>
        </w:tc>
      </w:tr>
      <w:tr w:rsidR="00F570AE">
        <w:tc>
          <w:tcPr>
            <w:tcW w:w="3544" w:type="dxa"/>
          </w:tcPr>
          <w:p w:rsidR="00F570AE" w:rsidRDefault="00F570AE">
            <w:pPr>
              <w:pStyle w:val="ConsPlusNormal"/>
            </w:pPr>
            <w:r>
              <w:t>БКТП-160 кВА 10(6)/0,4 кВ</w:t>
            </w:r>
          </w:p>
        </w:tc>
        <w:tc>
          <w:tcPr>
            <w:tcW w:w="2665" w:type="dxa"/>
          </w:tcPr>
          <w:p w:rsidR="00F570AE" w:rsidRDefault="00F570AE">
            <w:pPr>
              <w:pStyle w:val="ConsPlusNormal"/>
              <w:jc w:val="center"/>
            </w:pPr>
            <w:r>
              <w:t>1 054,71</w:t>
            </w:r>
          </w:p>
        </w:tc>
        <w:tc>
          <w:tcPr>
            <w:tcW w:w="2835" w:type="dxa"/>
          </w:tcPr>
          <w:p w:rsidR="00F570AE" w:rsidRDefault="00F570AE">
            <w:pPr>
              <w:pStyle w:val="ConsPlusNormal"/>
              <w:jc w:val="center"/>
            </w:pPr>
            <w:r>
              <w:t>2 109,42</w:t>
            </w:r>
          </w:p>
        </w:tc>
      </w:tr>
      <w:tr w:rsidR="00F570AE">
        <w:tc>
          <w:tcPr>
            <w:tcW w:w="3544" w:type="dxa"/>
          </w:tcPr>
          <w:p w:rsidR="00F570AE" w:rsidRDefault="00F570AE">
            <w:pPr>
              <w:pStyle w:val="ConsPlusNormal"/>
            </w:pPr>
            <w:r>
              <w:t>БКТП-2 x 160 кВА 10(6)/0,4 кВ</w:t>
            </w:r>
          </w:p>
        </w:tc>
        <w:tc>
          <w:tcPr>
            <w:tcW w:w="2665" w:type="dxa"/>
          </w:tcPr>
          <w:p w:rsidR="00F570AE" w:rsidRDefault="00F570AE">
            <w:pPr>
              <w:pStyle w:val="ConsPlusNormal"/>
              <w:jc w:val="center"/>
            </w:pPr>
            <w:r>
              <w:t>965,50</w:t>
            </w:r>
          </w:p>
        </w:tc>
        <w:tc>
          <w:tcPr>
            <w:tcW w:w="2835" w:type="dxa"/>
          </w:tcPr>
          <w:p w:rsidR="00F570AE" w:rsidRDefault="00F570AE">
            <w:pPr>
              <w:pStyle w:val="ConsPlusNormal"/>
              <w:jc w:val="center"/>
            </w:pPr>
            <w:r>
              <w:t>1 930,99</w:t>
            </w:r>
          </w:p>
        </w:tc>
      </w:tr>
      <w:tr w:rsidR="00F570AE">
        <w:tc>
          <w:tcPr>
            <w:tcW w:w="3544" w:type="dxa"/>
          </w:tcPr>
          <w:p w:rsidR="00F570AE" w:rsidRDefault="00F570AE">
            <w:pPr>
              <w:pStyle w:val="ConsPlusNormal"/>
            </w:pPr>
            <w:r>
              <w:t>БКТП-2 x 250 кВА 10(6)/0,4 кВ</w:t>
            </w:r>
          </w:p>
        </w:tc>
        <w:tc>
          <w:tcPr>
            <w:tcW w:w="2665" w:type="dxa"/>
          </w:tcPr>
          <w:p w:rsidR="00F570AE" w:rsidRDefault="00F570AE">
            <w:pPr>
              <w:pStyle w:val="ConsPlusNormal"/>
              <w:jc w:val="center"/>
            </w:pPr>
            <w:r>
              <w:t>921,99</w:t>
            </w:r>
          </w:p>
        </w:tc>
        <w:tc>
          <w:tcPr>
            <w:tcW w:w="2835" w:type="dxa"/>
          </w:tcPr>
          <w:p w:rsidR="00F570AE" w:rsidRDefault="00F570AE">
            <w:pPr>
              <w:pStyle w:val="ConsPlusNormal"/>
              <w:jc w:val="center"/>
            </w:pPr>
            <w:r>
              <w:t>1 843,97</w:t>
            </w:r>
          </w:p>
        </w:tc>
      </w:tr>
      <w:tr w:rsidR="00F570AE">
        <w:tc>
          <w:tcPr>
            <w:tcW w:w="3544" w:type="dxa"/>
          </w:tcPr>
          <w:p w:rsidR="00F570AE" w:rsidRDefault="00F570AE">
            <w:pPr>
              <w:pStyle w:val="ConsPlusNormal"/>
            </w:pPr>
            <w:r>
              <w:t>БКТП-2 x 400 кВА 10(6)/0,4 кВ</w:t>
            </w:r>
          </w:p>
        </w:tc>
        <w:tc>
          <w:tcPr>
            <w:tcW w:w="2665" w:type="dxa"/>
          </w:tcPr>
          <w:p w:rsidR="00F570AE" w:rsidRDefault="00F570AE">
            <w:pPr>
              <w:pStyle w:val="ConsPlusNormal"/>
              <w:jc w:val="center"/>
            </w:pPr>
            <w:r>
              <w:t>494,15</w:t>
            </w:r>
          </w:p>
        </w:tc>
        <w:tc>
          <w:tcPr>
            <w:tcW w:w="2835" w:type="dxa"/>
          </w:tcPr>
          <w:p w:rsidR="00F570AE" w:rsidRDefault="00F570AE">
            <w:pPr>
              <w:pStyle w:val="ConsPlusNormal"/>
              <w:jc w:val="center"/>
            </w:pPr>
            <w:r>
              <w:t>988,30</w:t>
            </w:r>
          </w:p>
        </w:tc>
      </w:tr>
      <w:tr w:rsidR="00F570AE">
        <w:tc>
          <w:tcPr>
            <w:tcW w:w="3544" w:type="dxa"/>
          </w:tcPr>
          <w:p w:rsidR="00F570AE" w:rsidRDefault="00F570AE">
            <w:pPr>
              <w:pStyle w:val="ConsPlusNormal"/>
            </w:pPr>
            <w:r>
              <w:t>БКТП-2 x 630 кВА 10(6)/0,4 кВ</w:t>
            </w:r>
          </w:p>
        </w:tc>
        <w:tc>
          <w:tcPr>
            <w:tcW w:w="2665" w:type="dxa"/>
          </w:tcPr>
          <w:p w:rsidR="00F570AE" w:rsidRDefault="00F570AE">
            <w:pPr>
              <w:pStyle w:val="ConsPlusNormal"/>
              <w:jc w:val="center"/>
            </w:pPr>
            <w:r>
              <w:t>300,57</w:t>
            </w:r>
          </w:p>
        </w:tc>
        <w:tc>
          <w:tcPr>
            <w:tcW w:w="2835" w:type="dxa"/>
          </w:tcPr>
          <w:p w:rsidR="00F570AE" w:rsidRDefault="00F570AE">
            <w:pPr>
              <w:pStyle w:val="ConsPlusNormal"/>
              <w:jc w:val="center"/>
            </w:pPr>
            <w:r>
              <w:t>601,14</w:t>
            </w:r>
          </w:p>
        </w:tc>
      </w:tr>
      <w:tr w:rsidR="00F570AE">
        <w:tc>
          <w:tcPr>
            <w:tcW w:w="3544" w:type="dxa"/>
          </w:tcPr>
          <w:p w:rsidR="00F570AE" w:rsidRDefault="00F570AE">
            <w:pPr>
              <w:pStyle w:val="ConsPlusNormal"/>
            </w:pPr>
            <w:r>
              <w:t>БКТП-2 x 1000 кВА 10(6)/0,4 кВ</w:t>
            </w:r>
          </w:p>
        </w:tc>
        <w:tc>
          <w:tcPr>
            <w:tcW w:w="2665" w:type="dxa"/>
          </w:tcPr>
          <w:p w:rsidR="00F570AE" w:rsidRDefault="00F570AE">
            <w:pPr>
              <w:pStyle w:val="ConsPlusNormal"/>
              <w:jc w:val="center"/>
            </w:pPr>
            <w:r>
              <w:t>240,14</w:t>
            </w:r>
          </w:p>
        </w:tc>
        <w:tc>
          <w:tcPr>
            <w:tcW w:w="2835" w:type="dxa"/>
          </w:tcPr>
          <w:p w:rsidR="00F570AE" w:rsidRDefault="00F570AE">
            <w:pPr>
              <w:pStyle w:val="ConsPlusNormal"/>
              <w:jc w:val="center"/>
            </w:pPr>
            <w:r>
              <w:t>480,27</w:t>
            </w:r>
          </w:p>
        </w:tc>
      </w:tr>
      <w:tr w:rsidR="00F570AE">
        <w:tc>
          <w:tcPr>
            <w:tcW w:w="3544" w:type="dxa"/>
          </w:tcPr>
          <w:p w:rsidR="00F570AE" w:rsidRDefault="00F570AE">
            <w:pPr>
              <w:pStyle w:val="ConsPlusNormal"/>
            </w:pPr>
            <w:r>
              <w:t>Коммутационное устройство 0,4-10(6) кВ</w:t>
            </w:r>
          </w:p>
        </w:tc>
        <w:tc>
          <w:tcPr>
            <w:tcW w:w="2665" w:type="dxa"/>
          </w:tcPr>
          <w:p w:rsidR="00F570AE" w:rsidRDefault="00F570AE">
            <w:pPr>
              <w:pStyle w:val="ConsPlusNormal"/>
              <w:jc w:val="center"/>
            </w:pPr>
            <w:r>
              <w:t>38,00</w:t>
            </w:r>
          </w:p>
        </w:tc>
        <w:tc>
          <w:tcPr>
            <w:tcW w:w="2835" w:type="dxa"/>
          </w:tcPr>
          <w:p w:rsidR="00F570AE" w:rsidRDefault="00F570AE">
            <w:pPr>
              <w:pStyle w:val="ConsPlusNormal"/>
              <w:jc w:val="center"/>
            </w:pPr>
            <w:r>
              <w:t>75,99</w:t>
            </w:r>
          </w:p>
        </w:tc>
      </w:tr>
    </w:tbl>
    <w:p w:rsidR="00F570AE" w:rsidRDefault="00F570AE">
      <w:pPr>
        <w:pStyle w:val="ConsPlusNormal"/>
        <w:jc w:val="both"/>
      </w:pPr>
    </w:p>
    <w:p w:rsidR="00F570AE" w:rsidRDefault="00F570AE">
      <w:pPr>
        <w:pStyle w:val="ConsPlusNormal"/>
        <w:ind w:firstLine="540"/>
        <w:jc w:val="both"/>
      </w:pPr>
      <w:r>
        <w:t>Примечания:</w:t>
      </w:r>
    </w:p>
    <w:p w:rsidR="00F570AE" w:rsidRDefault="00F570AE">
      <w:pPr>
        <w:pStyle w:val="ConsPlusNormal"/>
        <w:ind w:firstLine="540"/>
        <w:jc w:val="both"/>
      </w:pPr>
      <w:r>
        <w:t>1. Стандартизированные тарифные ставки, предусмотренные указанной таблицей, установлены без учета налога на добавленную стоимость в ценах 2001 года для первой зоны Архангельской области (районы, приравненные к районам Крайнего Севера).</w:t>
      </w:r>
    </w:p>
    <w:p w:rsidR="00F570AE" w:rsidRDefault="00F570AE">
      <w:pPr>
        <w:pStyle w:val="ConsPlusNormal"/>
        <w:ind w:firstLine="540"/>
        <w:jc w:val="both"/>
      </w:pPr>
      <w:r>
        <w:t>Для определения указанной ставки в текущем уровне цен применяются:</w:t>
      </w:r>
    </w:p>
    <w:p w:rsidR="00F570AE" w:rsidRDefault="00F570AE">
      <w:pPr>
        <w:pStyle w:val="ConsPlusNormal"/>
        <w:ind w:firstLine="540"/>
        <w:jc w:val="both"/>
      </w:pPr>
      <w:r>
        <w:t>для первой зоны Архангельской области - индекс изменения сметной стоимости строительно-монтажных работ соответствующего вида для первой зоны Архангельской области, определенный уполномоченным органом на квартал, предшествующий кварталу заключения договора о технологическом присоединении;</w:t>
      </w:r>
    </w:p>
    <w:p w:rsidR="00F570AE" w:rsidRDefault="00F570AE">
      <w:pPr>
        <w:pStyle w:val="ConsPlusNormal"/>
        <w:ind w:firstLine="540"/>
        <w:jc w:val="both"/>
      </w:pPr>
      <w:r>
        <w:t>для второй зоны Архангельской области (районы Крайнего Севера) - дополнительно индекс изменения сметной стоимости строительно-монтажных работ для второй зоны Архангельской области, определенный уполномоченным органом на квартал, предшествующий кварталу заключения договора о технологическом присоединении.</w:t>
      </w:r>
    </w:p>
    <w:p w:rsidR="00F570AE" w:rsidRDefault="00F570AE">
      <w:pPr>
        <w:pStyle w:val="ConsPlusNormal"/>
        <w:ind w:firstLine="540"/>
        <w:jc w:val="both"/>
      </w:pPr>
      <w:r>
        <w:t>2. Принадлежность к первой или второй зоне определяется по месту технологического присоединения.</w:t>
      </w: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right"/>
        <w:outlineLvl w:val="0"/>
      </w:pPr>
      <w:r>
        <w:t>Приложение N 6</w:t>
      </w:r>
    </w:p>
    <w:p w:rsidR="00F570AE" w:rsidRDefault="00F570AE">
      <w:pPr>
        <w:pStyle w:val="ConsPlusNormal"/>
        <w:jc w:val="right"/>
      </w:pPr>
      <w:r>
        <w:t>к постановлению агентства</w:t>
      </w:r>
    </w:p>
    <w:p w:rsidR="00F570AE" w:rsidRDefault="00F570AE">
      <w:pPr>
        <w:pStyle w:val="ConsPlusNormal"/>
        <w:jc w:val="right"/>
      </w:pPr>
      <w:r>
        <w:t>по тарифам и ценам</w:t>
      </w:r>
    </w:p>
    <w:p w:rsidR="00F570AE" w:rsidRDefault="00F570AE">
      <w:pPr>
        <w:pStyle w:val="ConsPlusNormal"/>
        <w:jc w:val="right"/>
      </w:pPr>
      <w:r>
        <w:t>Архангельской области</w:t>
      </w:r>
    </w:p>
    <w:p w:rsidR="00F570AE" w:rsidRDefault="00F570AE">
      <w:pPr>
        <w:pStyle w:val="ConsPlusNormal"/>
        <w:jc w:val="right"/>
      </w:pPr>
      <w:r>
        <w:t>от 26.12.2016 N 68-э/1</w:t>
      </w:r>
    </w:p>
    <w:p w:rsidR="00F570AE" w:rsidRDefault="00F570AE">
      <w:pPr>
        <w:pStyle w:val="ConsPlusNormal"/>
        <w:jc w:val="both"/>
      </w:pPr>
    </w:p>
    <w:p w:rsidR="00F570AE" w:rsidRDefault="00F570AE">
      <w:pPr>
        <w:pStyle w:val="ConsPlusTitle"/>
        <w:jc w:val="center"/>
      </w:pPr>
      <w:bookmarkStart w:id="9" w:name="P310"/>
      <w:bookmarkEnd w:id="9"/>
      <w:r>
        <w:t>СТАВКИ</w:t>
      </w:r>
    </w:p>
    <w:p w:rsidR="00F570AE" w:rsidRDefault="00F570AE">
      <w:pPr>
        <w:pStyle w:val="ConsPlusTitle"/>
        <w:jc w:val="center"/>
      </w:pPr>
      <w:r>
        <w:t>ПЛАТЫ ЗА ЕДИНИЦУ МАКСИМАЛЬНОЙ МОЩНОСТИ ПРИ ТЕХНОЛОГИЧЕСКОМ</w:t>
      </w:r>
    </w:p>
    <w:p w:rsidR="00F570AE" w:rsidRDefault="00F570AE">
      <w:pPr>
        <w:pStyle w:val="ConsPlusTitle"/>
        <w:jc w:val="center"/>
      </w:pPr>
      <w:r>
        <w:lastRenderedPageBreak/>
        <w:t>ПРИСОЕДИНЕНИИ К ЭЛЕКТРИЧЕСКИМ СЕТЯМ СЕТЕВЫХ ОРГАНИЗАЦИЙ</w:t>
      </w:r>
    </w:p>
    <w:p w:rsidR="00F570AE" w:rsidRDefault="00F570AE">
      <w:pPr>
        <w:pStyle w:val="ConsPlusTitle"/>
        <w:jc w:val="center"/>
      </w:pPr>
      <w:r>
        <w:t>НА ТЕРРИТОРИИ АРХАНГЕЛЬСКОЙ ОБЛАСТИ ЭНЕРГОПРИНИМАЮЩИХ</w:t>
      </w:r>
    </w:p>
    <w:p w:rsidR="00F570AE" w:rsidRDefault="00F570AE">
      <w:pPr>
        <w:pStyle w:val="ConsPlusTitle"/>
        <w:jc w:val="center"/>
      </w:pPr>
      <w:r>
        <w:t>УСТРОЙСТВ МОЩНОСТЬЮ ДО 8900 КВТ НА УРОВНЕ</w:t>
      </w:r>
    </w:p>
    <w:p w:rsidR="00F570AE" w:rsidRDefault="00F570AE">
      <w:pPr>
        <w:pStyle w:val="ConsPlusTitle"/>
        <w:jc w:val="center"/>
      </w:pPr>
      <w:r>
        <w:t>НАПРЯЖЕНИЯ НИЖЕ 35 КВ</w:t>
      </w:r>
    </w:p>
    <w:p w:rsidR="00F570AE" w:rsidRDefault="00F570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9"/>
        <w:gridCol w:w="3515"/>
        <w:gridCol w:w="2285"/>
        <w:gridCol w:w="2494"/>
      </w:tblGrid>
      <w:tr w:rsidR="00F570AE">
        <w:tc>
          <w:tcPr>
            <w:tcW w:w="4254" w:type="dxa"/>
            <w:gridSpan w:val="2"/>
            <w:vMerge w:val="restart"/>
          </w:tcPr>
          <w:p w:rsidR="00F570AE" w:rsidRDefault="00F570AE">
            <w:pPr>
              <w:pStyle w:val="ConsPlusNormal"/>
              <w:jc w:val="center"/>
            </w:pPr>
            <w:r>
              <w:t>Наименование мероприятий</w:t>
            </w:r>
          </w:p>
        </w:tc>
        <w:tc>
          <w:tcPr>
            <w:tcW w:w="4779" w:type="dxa"/>
            <w:gridSpan w:val="2"/>
          </w:tcPr>
          <w:p w:rsidR="00F570AE" w:rsidRDefault="00F570AE">
            <w:pPr>
              <w:pStyle w:val="ConsPlusNormal"/>
              <w:jc w:val="center"/>
            </w:pPr>
            <w:r>
              <w:t>Ставка платы, руб./кВт</w:t>
            </w:r>
          </w:p>
        </w:tc>
      </w:tr>
      <w:tr w:rsidR="00F570AE">
        <w:tc>
          <w:tcPr>
            <w:tcW w:w="4254" w:type="dxa"/>
            <w:gridSpan w:val="2"/>
            <w:vMerge/>
          </w:tcPr>
          <w:p w:rsidR="00F570AE" w:rsidRDefault="00F570AE"/>
        </w:tc>
        <w:tc>
          <w:tcPr>
            <w:tcW w:w="2285" w:type="dxa"/>
          </w:tcPr>
          <w:p w:rsidR="00F570AE" w:rsidRDefault="00F570AE">
            <w:pPr>
              <w:pStyle w:val="ConsPlusNormal"/>
              <w:jc w:val="center"/>
            </w:pPr>
            <w:r>
              <w:t>При максимальной мощности до 150 кВт (с учетом ранее присоединенной мощности)</w:t>
            </w:r>
          </w:p>
        </w:tc>
        <w:tc>
          <w:tcPr>
            <w:tcW w:w="2494" w:type="dxa"/>
          </w:tcPr>
          <w:p w:rsidR="00F570AE" w:rsidRDefault="00F570AE">
            <w:pPr>
              <w:pStyle w:val="ConsPlusNormal"/>
              <w:jc w:val="center"/>
            </w:pPr>
            <w:r>
              <w:t>При максимальной мощности от 150 кВт до 8 900 кВт (с учетом ранее присоединенной мощности)</w:t>
            </w:r>
          </w:p>
        </w:tc>
      </w:tr>
      <w:tr w:rsidR="00F570AE">
        <w:tc>
          <w:tcPr>
            <w:tcW w:w="4254" w:type="dxa"/>
            <w:gridSpan w:val="2"/>
          </w:tcPr>
          <w:p w:rsidR="00F570AE" w:rsidRDefault="00F570AE">
            <w:pPr>
              <w:pStyle w:val="ConsPlusNormal"/>
            </w:pPr>
            <w:bookmarkStart w:id="10" w:name="P321"/>
            <w:bookmarkEnd w:id="10"/>
            <w:r>
              <w:t>1. Подготовка и выдача сетевой организацией технических условий заявителю (ТУ)</w:t>
            </w:r>
          </w:p>
        </w:tc>
        <w:tc>
          <w:tcPr>
            <w:tcW w:w="2285" w:type="dxa"/>
          </w:tcPr>
          <w:p w:rsidR="00F570AE" w:rsidRDefault="00F570AE">
            <w:pPr>
              <w:pStyle w:val="ConsPlusNormal"/>
              <w:jc w:val="center"/>
            </w:pPr>
            <w:r>
              <w:t>209,13</w:t>
            </w:r>
          </w:p>
        </w:tc>
        <w:tc>
          <w:tcPr>
            <w:tcW w:w="2494" w:type="dxa"/>
          </w:tcPr>
          <w:p w:rsidR="00F570AE" w:rsidRDefault="00F570AE">
            <w:pPr>
              <w:pStyle w:val="ConsPlusNormal"/>
              <w:jc w:val="center"/>
            </w:pPr>
            <w:r>
              <w:t>209,13</w:t>
            </w:r>
          </w:p>
        </w:tc>
      </w:tr>
      <w:tr w:rsidR="00F570AE">
        <w:tc>
          <w:tcPr>
            <w:tcW w:w="4254" w:type="dxa"/>
            <w:gridSpan w:val="2"/>
          </w:tcPr>
          <w:p w:rsidR="00F570AE" w:rsidRDefault="00F570AE">
            <w:pPr>
              <w:pStyle w:val="ConsPlusNormal"/>
            </w:pPr>
            <w:r>
              <w:t>2. Разработка сетевой организацией проектной документации по строительству "последней мили"</w:t>
            </w:r>
          </w:p>
        </w:tc>
        <w:tc>
          <w:tcPr>
            <w:tcW w:w="2285" w:type="dxa"/>
          </w:tcPr>
          <w:p w:rsidR="00F570AE" w:rsidRDefault="00F570AE">
            <w:pPr>
              <w:pStyle w:val="ConsPlusNormal"/>
              <w:jc w:val="center"/>
            </w:pPr>
            <w:r>
              <w:t>х</w:t>
            </w:r>
          </w:p>
        </w:tc>
        <w:tc>
          <w:tcPr>
            <w:tcW w:w="2494" w:type="dxa"/>
          </w:tcPr>
          <w:p w:rsidR="00F570AE" w:rsidRDefault="00F570AE">
            <w:pPr>
              <w:pStyle w:val="ConsPlusNormal"/>
              <w:jc w:val="center"/>
            </w:pPr>
            <w:r>
              <w:t>х</w:t>
            </w:r>
          </w:p>
        </w:tc>
      </w:tr>
      <w:tr w:rsidR="00F570AE">
        <w:tc>
          <w:tcPr>
            <w:tcW w:w="4254" w:type="dxa"/>
            <w:gridSpan w:val="2"/>
          </w:tcPr>
          <w:p w:rsidR="00F570AE" w:rsidRDefault="00F570AE">
            <w:pPr>
              <w:pStyle w:val="ConsPlusNormal"/>
            </w:pPr>
            <w:r>
              <w:t>3. Выполнение сетевой организацией мероприятий, связанных со строительством "последней мили"</w:t>
            </w:r>
          </w:p>
        </w:tc>
        <w:tc>
          <w:tcPr>
            <w:tcW w:w="2285" w:type="dxa"/>
          </w:tcPr>
          <w:p w:rsidR="00F570AE" w:rsidRDefault="00F570AE">
            <w:pPr>
              <w:pStyle w:val="ConsPlusNormal"/>
              <w:jc w:val="center"/>
            </w:pPr>
            <w:r>
              <w:t>х</w:t>
            </w:r>
          </w:p>
        </w:tc>
        <w:tc>
          <w:tcPr>
            <w:tcW w:w="2494" w:type="dxa"/>
          </w:tcPr>
          <w:p w:rsidR="00F570AE" w:rsidRDefault="00F570AE">
            <w:pPr>
              <w:pStyle w:val="ConsPlusNormal"/>
              <w:jc w:val="center"/>
            </w:pPr>
            <w:r>
              <w:t>х</w:t>
            </w:r>
          </w:p>
        </w:tc>
      </w:tr>
      <w:tr w:rsidR="00F570AE">
        <w:tc>
          <w:tcPr>
            <w:tcW w:w="4254" w:type="dxa"/>
            <w:gridSpan w:val="2"/>
          </w:tcPr>
          <w:p w:rsidR="00F570AE" w:rsidRDefault="00F570AE">
            <w:pPr>
              <w:pStyle w:val="ConsPlusNormal"/>
            </w:pPr>
            <w:r>
              <w:t>3.1 строительство воздушных линий</w:t>
            </w:r>
          </w:p>
        </w:tc>
        <w:tc>
          <w:tcPr>
            <w:tcW w:w="2285" w:type="dxa"/>
          </w:tcPr>
          <w:p w:rsidR="00F570AE" w:rsidRDefault="00F570AE">
            <w:pPr>
              <w:pStyle w:val="ConsPlusNormal"/>
              <w:jc w:val="center"/>
            </w:pPr>
            <w:r>
              <w:t>х</w:t>
            </w:r>
          </w:p>
        </w:tc>
        <w:tc>
          <w:tcPr>
            <w:tcW w:w="2494" w:type="dxa"/>
          </w:tcPr>
          <w:p w:rsidR="00F570AE" w:rsidRDefault="00F570AE">
            <w:pPr>
              <w:pStyle w:val="ConsPlusNormal"/>
              <w:jc w:val="center"/>
            </w:pPr>
            <w:r>
              <w:t>х</w:t>
            </w:r>
          </w:p>
        </w:tc>
      </w:tr>
      <w:tr w:rsidR="00F570AE">
        <w:tc>
          <w:tcPr>
            <w:tcW w:w="739" w:type="dxa"/>
            <w:vMerge w:val="restart"/>
          </w:tcPr>
          <w:p w:rsidR="00F570AE" w:rsidRDefault="00F570AE">
            <w:pPr>
              <w:pStyle w:val="ConsPlusNormal"/>
              <w:jc w:val="center"/>
            </w:pPr>
            <w:r>
              <w:t>0,4 кВ</w:t>
            </w:r>
          </w:p>
        </w:tc>
        <w:tc>
          <w:tcPr>
            <w:tcW w:w="3515" w:type="dxa"/>
          </w:tcPr>
          <w:p w:rsidR="00F570AE" w:rsidRDefault="00F570AE">
            <w:pPr>
              <w:pStyle w:val="ConsPlusNormal"/>
            </w:pPr>
            <w:r>
              <w:t>сечение до 25 мм</w:t>
            </w:r>
            <w:r>
              <w:rPr>
                <w:vertAlign w:val="superscript"/>
              </w:rPr>
              <w:t>2</w:t>
            </w:r>
          </w:p>
        </w:tc>
        <w:tc>
          <w:tcPr>
            <w:tcW w:w="2285" w:type="dxa"/>
          </w:tcPr>
          <w:p w:rsidR="00F570AE" w:rsidRDefault="00F570AE">
            <w:pPr>
              <w:pStyle w:val="ConsPlusNormal"/>
              <w:jc w:val="center"/>
            </w:pPr>
            <w:r>
              <w:t>3 570,34</w:t>
            </w:r>
          </w:p>
        </w:tc>
        <w:tc>
          <w:tcPr>
            <w:tcW w:w="2494" w:type="dxa"/>
          </w:tcPr>
          <w:p w:rsidR="00F570AE" w:rsidRDefault="00F570AE">
            <w:pPr>
              <w:pStyle w:val="ConsPlusNormal"/>
              <w:jc w:val="center"/>
            </w:pPr>
            <w:r>
              <w:t>7 140,68</w:t>
            </w:r>
          </w:p>
        </w:tc>
      </w:tr>
      <w:tr w:rsidR="00F570AE">
        <w:tc>
          <w:tcPr>
            <w:tcW w:w="739" w:type="dxa"/>
            <w:vMerge/>
          </w:tcPr>
          <w:p w:rsidR="00F570AE" w:rsidRDefault="00F570AE"/>
        </w:tc>
        <w:tc>
          <w:tcPr>
            <w:tcW w:w="3515" w:type="dxa"/>
          </w:tcPr>
          <w:p w:rsidR="00F570AE" w:rsidRDefault="00F570AE">
            <w:pPr>
              <w:pStyle w:val="ConsPlusNormal"/>
            </w:pPr>
            <w:r>
              <w:t>сечение от 25 мм</w:t>
            </w:r>
            <w:r>
              <w:rPr>
                <w:vertAlign w:val="superscript"/>
              </w:rPr>
              <w:t>2</w:t>
            </w:r>
            <w:r>
              <w:t xml:space="preserve"> свыше 50 мм</w:t>
            </w:r>
            <w:r>
              <w:rPr>
                <w:vertAlign w:val="superscript"/>
              </w:rPr>
              <w:t>2</w:t>
            </w:r>
          </w:p>
        </w:tc>
        <w:tc>
          <w:tcPr>
            <w:tcW w:w="2285" w:type="dxa"/>
          </w:tcPr>
          <w:p w:rsidR="00F570AE" w:rsidRDefault="00F570AE">
            <w:pPr>
              <w:pStyle w:val="ConsPlusNormal"/>
              <w:jc w:val="center"/>
            </w:pPr>
            <w:r>
              <w:t>3 826,26</w:t>
            </w:r>
          </w:p>
        </w:tc>
        <w:tc>
          <w:tcPr>
            <w:tcW w:w="2494" w:type="dxa"/>
          </w:tcPr>
          <w:p w:rsidR="00F570AE" w:rsidRDefault="00F570AE">
            <w:pPr>
              <w:pStyle w:val="ConsPlusNormal"/>
              <w:jc w:val="center"/>
            </w:pPr>
            <w:r>
              <w:t>7 652,52</w:t>
            </w:r>
          </w:p>
        </w:tc>
      </w:tr>
      <w:tr w:rsidR="00F570AE">
        <w:tc>
          <w:tcPr>
            <w:tcW w:w="739" w:type="dxa"/>
            <w:vMerge/>
          </w:tcPr>
          <w:p w:rsidR="00F570AE" w:rsidRDefault="00F570AE"/>
        </w:tc>
        <w:tc>
          <w:tcPr>
            <w:tcW w:w="3515" w:type="dxa"/>
          </w:tcPr>
          <w:p w:rsidR="00F570AE" w:rsidRDefault="00F570AE">
            <w:pPr>
              <w:pStyle w:val="ConsPlusNormal"/>
            </w:pPr>
            <w:r>
              <w:t>сечение от 50 мм</w:t>
            </w:r>
            <w:r>
              <w:rPr>
                <w:vertAlign w:val="superscript"/>
              </w:rPr>
              <w:t>2</w:t>
            </w:r>
            <w:r>
              <w:t xml:space="preserve"> свыше 75 мм</w:t>
            </w:r>
            <w:r>
              <w:rPr>
                <w:vertAlign w:val="superscript"/>
              </w:rPr>
              <w:t>2</w:t>
            </w:r>
          </w:p>
        </w:tc>
        <w:tc>
          <w:tcPr>
            <w:tcW w:w="2285" w:type="dxa"/>
          </w:tcPr>
          <w:p w:rsidR="00F570AE" w:rsidRDefault="00F570AE">
            <w:pPr>
              <w:pStyle w:val="ConsPlusNormal"/>
              <w:jc w:val="center"/>
            </w:pPr>
            <w:r>
              <w:t>3 237,00</w:t>
            </w:r>
          </w:p>
        </w:tc>
        <w:tc>
          <w:tcPr>
            <w:tcW w:w="2494" w:type="dxa"/>
          </w:tcPr>
          <w:p w:rsidR="00F570AE" w:rsidRDefault="00F570AE">
            <w:pPr>
              <w:pStyle w:val="ConsPlusNormal"/>
              <w:jc w:val="center"/>
            </w:pPr>
            <w:r>
              <w:t>6 474,00</w:t>
            </w:r>
          </w:p>
        </w:tc>
      </w:tr>
      <w:tr w:rsidR="00F570AE">
        <w:tc>
          <w:tcPr>
            <w:tcW w:w="739" w:type="dxa"/>
            <w:vMerge/>
          </w:tcPr>
          <w:p w:rsidR="00F570AE" w:rsidRDefault="00F570AE"/>
        </w:tc>
        <w:tc>
          <w:tcPr>
            <w:tcW w:w="3515" w:type="dxa"/>
          </w:tcPr>
          <w:p w:rsidR="00F570AE" w:rsidRDefault="00F570AE">
            <w:pPr>
              <w:pStyle w:val="ConsPlusNormal"/>
            </w:pPr>
            <w:r>
              <w:t>сечение свыше 75 мм</w:t>
            </w:r>
            <w:r>
              <w:rPr>
                <w:vertAlign w:val="superscript"/>
              </w:rPr>
              <w:t>2</w:t>
            </w:r>
          </w:p>
        </w:tc>
        <w:tc>
          <w:tcPr>
            <w:tcW w:w="2285" w:type="dxa"/>
          </w:tcPr>
          <w:p w:rsidR="00F570AE" w:rsidRDefault="00F570AE">
            <w:pPr>
              <w:pStyle w:val="ConsPlusNormal"/>
              <w:jc w:val="center"/>
            </w:pPr>
            <w:r>
              <w:t>4 357,55</w:t>
            </w:r>
          </w:p>
        </w:tc>
        <w:tc>
          <w:tcPr>
            <w:tcW w:w="2494" w:type="dxa"/>
          </w:tcPr>
          <w:p w:rsidR="00F570AE" w:rsidRDefault="00F570AE">
            <w:pPr>
              <w:pStyle w:val="ConsPlusNormal"/>
              <w:jc w:val="center"/>
            </w:pPr>
            <w:r>
              <w:t>8 715,10</w:t>
            </w:r>
          </w:p>
        </w:tc>
      </w:tr>
      <w:tr w:rsidR="00F570AE">
        <w:tc>
          <w:tcPr>
            <w:tcW w:w="739" w:type="dxa"/>
            <w:vMerge w:val="restart"/>
          </w:tcPr>
          <w:p w:rsidR="00F570AE" w:rsidRDefault="00F570AE">
            <w:pPr>
              <w:pStyle w:val="ConsPlusNormal"/>
              <w:jc w:val="center"/>
            </w:pPr>
            <w:r>
              <w:t>6 (10) кВ</w:t>
            </w:r>
          </w:p>
        </w:tc>
        <w:tc>
          <w:tcPr>
            <w:tcW w:w="3515" w:type="dxa"/>
          </w:tcPr>
          <w:p w:rsidR="00F570AE" w:rsidRDefault="00F570AE">
            <w:pPr>
              <w:pStyle w:val="ConsPlusNormal"/>
            </w:pPr>
            <w:r>
              <w:t>сечение до 50 мм</w:t>
            </w:r>
            <w:r>
              <w:rPr>
                <w:vertAlign w:val="superscript"/>
              </w:rPr>
              <w:t>2</w:t>
            </w:r>
          </w:p>
        </w:tc>
        <w:tc>
          <w:tcPr>
            <w:tcW w:w="2285" w:type="dxa"/>
          </w:tcPr>
          <w:p w:rsidR="00F570AE" w:rsidRDefault="00F570AE">
            <w:pPr>
              <w:pStyle w:val="ConsPlusNormal"/>
              <w:jc w:val="center"/>
            </w:pPr>
            <w:r>
              <w:t>2 872,11</w:t>
            </w:r>
          </w:p>
        </w:tc>
        <w:tc>
          <w:tcPr>
            <w:tcW w:w="2494" w:type="dxa"/>
          </w:tcPr>
          <w:p w:rsidR="00F570AE" w:rsidRDefault="00F570AE">
            <w:pPr>
              <w:pStyle w:val="ConsPlusNormal"/>
              <w:jc w:val="center"/>
            </w:pPr>
            <w:r>
              <w:t>5 744,21</w:t>
            </w:r>
          </w:p>
        </w:tc>
      </w:tr>
      <w:tr w:rsidR="00F570AE">
        <w:tc>
          <w:tcPr>
            <w:tcW w:w="739" w:type="dxa"/>
            <w:vMerge/>
          </w:tcPr>
          <w:p w:rsidR="00F570AE" w:rsidRDefault="00F570AE"/>
        </w:tc>
        <w:tc>
          <w:tcPr>
            <w:tcW w:w="3515" w:type="dxa"/>
          </w:tcPr>
          <w:p w:rsidR="00F570AE" w:rsidRDefault="00F570AE">
            <w:pPr>
              <w:pStyle w:val="ConsPlusNormal"/>
            </w:pPr>
            <w:r>
              <w:t>сечение свыше 50 мм</w:t>
            </w:r>
            <w:r>
              <w:rPr>
                <w:vertAlign w:val="superscript"/>
              </w:rPr>
              <w:t>2</w:t>
            </w:r>
          </w:p>
        </w:tc>
        <w:tc>
          <w:tcPr>
            <w:tcW w:w="2285" w:type="dxa"/>
          </w:tcPr>
          <w:p w:rsidR="00F570AE" w:rsidRDefault="00F570AE">
            <w:pPr>
              <w:pStyle w:val="ConsPlusNormal"/>
              <w:jc w:val="center"/>
            </w:pPr>
            <w:r>
              <w:t>3 393,85</w:t>
            </w:r>
          </w:p>
        </w:tc>
        <w:tc>
          <w:tcPr>
            <w:tcW w:w="2494" w:type="dxa"/>
          </w:tcPr>
          <w:p w:rsidR="00F570AE" w:rsidRDefault="00F570AE">
            <w:pPr>
              <w:pStyle w:val="ConsPlusNormal"/>
              <w:jc w:val="center"/>
            </w:pPr>
            <w:r>
              <w:t>6 787,70</w:t>
            </w:r>
          </w:p>
        </w:tc>
      </w:tr>
      <w:tr w:rsidR="00F570AE">
        <w:tc>
          <w:tcPr>
            <w:tcW w:w="4254" w:type="dxa"/>
            <w:gridSpan w:val="2"/>
          </w:tcPr>
          <w:p w:rsidR="00F570AE" w:rsidRDefault="00F570AE">
            <w:pPr>
              <w:pStyle w:val="ConsPlusNormal"/>
            </w:pPr>
            <w:r>
              <w:t>3.2 строительство кабельных линий</w:t>
            </w:r>
          </w:p>
        </w:tc>
        <w:tc>
          <w:tcPr>
            <w:tcW w:w="2285" w:type="dxa"/>
          </w:tcPr>
          <w:p w:rsidR="00F570AE" w:rsidRDefault="00F570AE">
            <w:pPr>
              <w:pStyle w:val="ConsPlusNormal"/>
              <w:jc w:val="center"/>
            </w:pPr>
            <w:r>
              <w:t>х</w:t>
            </w:r>
          </w:p>
        </w:tc>
        <w:tc>
          <w:tcPr>
            <w:tcW w:w="2494" w:type="dxa"/>
          </w:tcPr>
          <w:p w:rsidR="00F570AE" w:rsidRDefault="00F570AE">
            <w:pPr>
              <w:pStyle w:val="ConsPlusNormal"/>
              <w:jc w:val="center"/>
            </w:pPr>
            <w:r>
              <w:t>х</w:t>
            </w:r>
          </w:p>
        </w:tc>
      </w:tr>
      <w:tr w:rsidR="00F570AE">
        <w:tc>
          <w:tcPr>
            <w:tcW w:w="739" w:type="dxa"/>
            <w:vMerge w:val="restart"/>
          </w:tcPr>
          <w:p w:rsidR="00F570AE" w:rsidRDefault="00F570AE">
            <w:pPr>
              <w:pStyle w:val="ConsPlusNormal"/>
              <w:jc w:val="center"/>
            </w:pPr>
            <w:r>
              <w:t>0,4 кВ</w:t>
            </w:r>
          </w:p>
        </w:tc>
        <w:tc>
          <w:tcPr>
            <w:tcW w:w="3515" w:type="dxa"/>
          </w:tcPr>
          <w:p w:rsidR="00F570AE" w:rsidRDefault="00F570AE">
            <w:pPr>
              <w:pStyle w:val="ConsPlusNormal"/>
            </w:pPr>
            <w:r>
              <w:t>сечение до 75 мм</w:t>
            </w:r>
            <w:r>
              <w:rPr>
                <w:vertAlign w:val="superscript"/>
              </w:rPr>
              <w:t>2</w:t>
            </w:r>
          </w:p>
        </w:tc>
        <w:tc>
          <w:tcPr>
            <w:tcW w:w="2285" w:type="dxa"/>
          </w:tcPr>
          <w:p w:rsidR="00F570AE" w:rsidRDefault="00F570AE">
            <w:pPr>
              <w:pStyle w:val="ConsPlusNormal"/>
              <w:jc w:val="center"/>
            </w:pPr>
            <w:r>
              <w:t>3 798,88</w:t>
            </w:r>
          </w:p>
        </w:tc>
        <w:tc>
          <w:tcPr>
            <w:tcW w:w="2494" w:type="dxa"/>
          </w:tcPr>
          <w:p w:rsidR="00F570AE" w:rsidRDefault="00F570AE">
            <w:pPr>
              <w:pStyle w:val="ConsPlusNormal"/>
              <w:jc w:val="center"/>
            </w:pPr>
            <w:r>
              <w:t>7 597,76</w:t>
            </w:r>
          </w:p>
        </w:tc>
      </w:tr>
      <w:tr w:rsidR="00F570AE">
        <w:tc>
          <w:tcPr>
            <w:tcW w:w="739" w:type="dxa"/>
            <w:vMerge/>
          </w:tcPr>
          <w:p w:rsidR="00F570AE" w:rsidRDefault="00F570AE"/>
        </w:tc>
        <w:tc>
          <w:tcPr>
            <w:tcW w:w="3515" w:type="dxa"/>
          </w:tcPr>
          <w:p w:rsidR="00F570AE" w:rsidRDefault="00F570AE">
            <w:pPr>
              <w:pStyle w:val="ConsPlusNormal"/>
            </w:pPr>
            <w:r>
              <w:t>сечение свыше 75 мм</w:t>
            </w:r>
            <w:r>
              <w:rPr>
                <w:vertAlign w:val="superscript"/>
              </w:rPr>
              <w:t>2</w:t>
            </w:r>
          </w:p>
        </w:tc>
        <w:tc>
          <w:tcPr>
            <w:tcW w:w="2285" w:type="dxa"/>
          </w:tcPr>
          <w:p w:rsidR="00F570AE" w:rsidRDefault="00F570AE">
            <w:pPr>
              <w:pStyle w:val="ConsPlusNormal"/>
              <w:jc w:val="center"/>
            </w:pPr>
            <w:r>
              <w:t>2 052,23</w:t>
            </w:r>
          </w:p>
        </w:tc>
        <w:tc>
          <w:tcPr>
            <w:tcW w:w="2494" w:type="dxa"/>
          </w:tcPr>
          <w:p w:rsidR="00F570AE" w:rsidRDefault="00F570AE">
            <w:pPr>
              <w:pStyle w:val="ConsPlusNormal"/>
              <w:jc w:val="center"/>
            </w:pPr>
            <w:r>
              <w:t>4 104,46</w:t>
            </w:r>
          </w:p>
        </w:tc>
      </w:tr>
      <w:tr w:rsidR="00F570AE">
        <w:tc>
          <w:tcPr>
            <w:tcW w:w="739" w:type="dxa"/>
            <w:vMerge w:val="restart"/>
          </w:tcPr>
          <w:p w:rsidR="00F570AE" w:rsidRDefault="00F570AE">
            <w:pPr>
              <w:pStyle w:val="ConsPlusNormal"/>
              <w:jc w:val="center"/>
            </w:pPr>
            <w:r>
              <w:t>6 (10) кВ</w:t>
            </w:r>
          </w:p>
        </w:tc>
        <w:tc>
          <w:tcPr>
            <w:tcW w:w="3515" w:type="dxa"/>
          </w:tcPr>
          <w:p w:rsidR="00F570AE" w:rsidRDefault="00F570AE">
            <w:pPr>
              <w:pStyle w:val="ConsPlusNormal"/>
            </w:pPr>
            <w:r>
              <w:t>сечение до 75 мм</w:t>
            </w:r>
            <w:r>
              <w:rPr>
                <w:vertAlign w:val="superscript"/>
              </w:rPr>
              <w:t>2</w:t>
            </w:r>
          </w:p>
        </w:tc>
        <w:tc>
          <w:tcPr>
            <w:tcW w:w="2285" w:type="dxa"/>
          </w:tcPr>
          <w:p w:rsidR="00F570AE" w:rsidRDefault="00F570AE">
            <w:pPr>
              <w:pStyle w:val="ConsPlusNormal"/>
              <w:jc w:val="center"/>
            </w:pPr>
            <w:r>
              <w:t>2 409,15</w:t>
            </w:r>
          </w:p>
        </w:tc>
        <w:tc>
          <w:tcPr>
            <w:tcW w:w="2494" w:type="dxa"/>
          </w:tcPr>
          <w:p w:rsidR="00F570AE" w:rsidRDefault="00F570AE">
            <w:pPr>
              <w:pStyle w:val="ConsPlusNormal"/>
              <w:jc w:val="center"/>
            </w:pPr>
            <w:r>
              <w:t>4 818,29</w:t>
            </w:r>
          </w:p>
        </w:tc>
      </w:tr>
      <w:tr w:rsidR="00F570AE">
        <w:tc>
          <w:tcPr>
            <w:tcW w:w="739" w:type="dxa"/>
            <w:vMerge/>
          </w:tcPr>
          <w:p w:rsidR="00F570AE" w:rsidRDefault="00F570AE"/>
        </w:tc>
        <w:tc>
          <w:tcPr>
            <w:tcW w:w="3515" w:type="dxa"/>
          </w:tcPr>
          <w:p w:rsidR="00F570AE" w:rsidRDefault="00F570AE">
            <w:pPr>
              <w:pStyle w:val="ConsPlusNormal"/>
            </w:pPr>
            <w:r>
              <w:t>сечение свыше 75 мм</w:t>
            </w:r>
            <w:r>
              <w:rPr>
                <w:vertAlign w:val="superscript"/>
              </w:rPr>
              <w:t>2</w:t>
            </w:r>
          </w:p>
        </w:tc>
        <w:tc>
          <w:tcPr>
            <w:tcW w:w="2285" w:type="dxa"/>
          </w:tcPr>
          <w:p w:rsidR="00F570AE" w:rsidRDefault="00F570AE">
            <w:pPr>
              <w:pStyle w:val="ConsPlusNormal"/>
              <w:jc w:val="center"/>
            </w:pPr>
            <w:r>
              <w:t>3 137,05</w:t>
            </w:r>
          </w:p>
        </w:tc>
        <w:tc>
          <w:tcPr>
            <w:tcW w:w="2494" w:type="dxa"/>
          </w:tcPr>
          <w:p w:rsidR="00F570AE" w:rsidRDefault="00F570AE">
            <w:pPr>
              <w:pStyle w:val="ConsPlusNormal"/>
              <w:jc w:val="center"/>
            </w:pPr>
            <w:r>
              <w:t>6 274,10</w:t>
            </w:r>
          </w:p>
        </w:tc>
      </w:tr>
      <w:tr w:rsidR="00F570AE">
        <w:tc>
          <w:tcPr>
            <w:tcW w:w="4254" w:type="dxa"/>
            <w:gridSpan w:val="2"/>
          </w:tcPr>
          <w:p w:rsidR="00F570AE" w:rsidRDefault="00F570AE">
            <w:pPr>
              <w:pStyle w:val="ConsPlusNormal"/>
            </w:pPr>
            <w:r>
              <w:t>3.3 строительство пунктов секционирования</w:t>
            </w:r>
          </w:p>
        </w:tc>
        <w:tc>
          <w:tcPr>
            <w:tcW w:w="2285" w:type="dxa"/>
          </w:tcPr>
          <w:p w:rsidR="00F570AE" w:rsidRDefault="00F570AE">
            <w:pPr>
              <w:pStyle w:val="ConsPlusNormal"/>
              <w:jc w:val="center"/>
            </w:pPr>
            <w:r>
              <w:t>363,39</w:t>
            </w:r>
          </w:p>
        </w:tc>
        <w:tc>
          <w:tcPr>
            <w:tcW w:w="2494" w:type="dxa"/>
          </w:tcPr>
          <w:p w:rsidR="00F570AE" w:rsidRDefault="00F570AE">
            <w:pPr>
              <w:pStyle w:val="ConsPlusNormal"/>
              <w:jc w:val="center"/>
            </w:pPr>
            <w:r>
              <w:t>726,78</w:t>
            </w:r>
          </w:p>
        </w:tc>
      </w:tr>
      <w:tr w:rsidR="00F570AE">
        <w:tc>
          <w:tcPr>
            <w:tcW w:w="4254" w:type="dxa"/>
            <w:gridSpan w:val="2"/>
          </w:tcPr>
          <w:p w:rsidR="00F570AE" w:rsidRDefault="00F570AE">
            <w:pPr>
              <w:pStyle w:val="ConsPlusNormal"/>
            </w:pPr>
            <w:r>
              <w:t xml:space="preserve">3.4 строительство комплектных трансформаторных подстанций (КТП), распределительных трансформаторных подстанций (РТП) с уровнем </w:t>
            </w:r>
            <w:r>
              <w:lastRenderedPageBreak/>
              <w:t>напряжения до 35 кВ</w:t>
            </w:r>
          </w:p>
        </w:tc>
        <w:tc>
          <w:tcPr>
            <w:tcW w:w="2285" w:type="dxa"/>
          </w:tcPr>
          <w:p w:rsidR="00F570AE" w:rsidRDefault="00F570AE">
            <w:pPr>
              <w:pStyle w:val="ConsPlusNormal"/>
              <w:jc w:val="center"/>
            </w:pPr>
            <w:r>
              <w:lastRenderedPageBreak/>
              <w:t>х</w:t>
            </w:r>
          </w:p>
        </w:tc>
        <w:tc>
          <w:tcPr>
            <w:tcW w:w="2494" w:type="dxa"/>
          </w:tcPr>
          <w:p w:rsidR="00F570AE" w:rsidRDefault="00F570AE">
            <w:pPr>
              <w:pStyle w:val="ConsPlusNormal"/>
              <w:jc w:val="center"/>
            </w:pPr>
            <w:r>
              <w:t>х</w:t>
            </w:r>
          </w:p>
        </w:tc>
      </w:tr>
      <w:tr w:rsidR="00F570AE">
        <w:tc>
          <w:tcPr>
            <w:tcW w:w="4254" w:type="dxa"/>
            <w:gridSpan w:val="2"/>
          </w:tcPr>
          <w:p w:rsidR="00F570AE" w:rsidRDefault="00F570AE">
            <w:pPr>
              <w:pStyle w:val="ConsPlusNormal"/>
            </w:pPr>
            <w:r>
              <w:lastRenderedPageBreak/>
              <w:t>КТП-25 кВА 10(6)/0,4 кВ</w:t>
            </w:r>
          </w:p>
        </w:tc>
        <w:tc>
          <w:tcPr>
            <w:tcW w:w="2285" w:type="dxa"/>
          </w:tcPr>
          <w:p w:rsidR="00F570AE" w:rsidRDefault="00F570AE">
            <w:pPr>
              <w:pStyle w:val="ConsPlusNormal"/>
              <w:jc w:val="center"/>
            </w:pPr>
            <w:r>
              <w:t>5 520,68</w:t>
            </w:r>
          </w:p>
        </w:tc>
        <w:tc>
          <w:tcPr>
            <w:tcW w:w="2494" w:type="dxa"/>
          </w:tcPr>
          <w:p w:rsidR="00F570AE" w:rsidRDefault="00F570AE">
            <w:pPr>
              <w:pStyle w:val="ConsPlusNormal"/>
              <w:jc w:val="center"/>
            </w:pPr>
            <w:r>
              <w:t>11 041,36</w:t>
            </w:r>
          </w:p>
        </w:tc>
      </w:tr>
      <w:tr w:rsidR="00F570AE">
        <w:tc>
          <w:tcPr>
            <w:tcW w:w="4254" w:type="dxa"/>
            <w:gridSpan w:val="2"/>
          </w:tcPr>
          <w:p w:rsidR="00F570AE" w:rsidRDefault="00F570AE">
            <w:pPr>
              <w:pStyle w:val="ConsPlusNormal"/>
            </w:pPr>
            <w:r>
              <w:t>КТП-40 кВА 10(6)/0,4 кВ</w:t>
            </w:r>
          </w:p>
        </w:tc>
        <w:tc>
          <w:tcPr>
            <w:tcW w:w="2285" w:type="dxa"/>
          </w:tcPr>
          <w:p w:rsidR="00F570AE" w:rsidRDefault="00F570AE">
            <w:pPr>
              <w:pStyle w:val="ConsPlusNormal"/>
              <w:jc w:val="center"/>
            </w:pPr>
            <w:r>
              <w:t>3 535,12</w:t>
            </w:r>
          </w:p>
        </w:tc>
        <w:tc>
          <w:tcPr>
            <w:tcW w:w="2494" w:type="dxa"/>
          </w:tcPr>
          <w:p w:rsidR="00F570AE" w:rsidRDefault="00F570AE">
            <w:pPr>
              <w:pStyle w:val="ConsPlusNormal"/>
              <w:jc w:val="center"/>
            </w:pPr>
            <w:r>
              <w:t>7 070,23</w:t>
            </w:r>
          </w:p>
        </w:tc>
      </w:tr>
      <w:tr w:rsidR="00F570AE">
        <w:tc>
          <w:tcPr>
            <w:tcW w:w="4254" w:type="dxa"/>
            <w:gridSpan w:val="2"/>
          </w:tcPr>
          <w:p w:rsidR="00F570AE" w:rsidRDefault="00F570AE">
            <w:pPr>
              <w:pStyle w:val="ConsPlusNormal"/>
            </w:pPr>
            <w:r>
              <w:t>КТП-63 кВА 10(6)/0,4 кВ</w:t>
            </w:r>
          </w:p>
        </w:tc>
        <w:tc>
          <w:tcPr>
            <w:tcW w:w="2285" w:type="dxa"/>
          </w:tcPr>
          <w:p w:rsidR="00F570AE" w:rsidRDefault="00F570AE">
            <w:pPr>
              <w:pStyle w:val="ConsPlusNormal"/>
              <w:jc w:val="center"/>
            </w:pPr>
            <w:r>
              <w:t>3 061,27</w:t>
            </w:r>
          </w:p>
        </w:tc>
        <w:tc>
          <w:tcPr>
            <w:tcW w:w="2494" w:type="dxa"/>
          </w:tcPr>
          <w:p w:rsidR="00F570AE" w:rsidRDefault="00F570AE">
            <w:pPr>
              <w:pStyle w:val="ConsPlusNormal"/>
              <w:jc w:val="center"/>
            </w:pPr>
            <w:r>
              <w:t>6 122,53</w:t>
            </w:r>
          </w:p>
        </w:tc>
      </w:tr>
      <w:tr w:rsidR="00F570AE">
        <w:tc>
          <w:tcPr>
            <w:tcW w:w="4254" w:type="dxa"/>
            <w:gridSpan w:val="2"/>
          </w:tcPr>
          <w:p w:rsidR="00F570AE" w:rsidRDefault="00F570AE">
            <w:pPr>
              <w:pStyle w:val="ConsPlusNormal"/>
            </w:pPr>
            <w:r>
              <w:t>КТП-100 кВА 10(6)/0,4 кВ</w:t>
            </w:r>
          </w:p>
        </w:tc>
        <w:tc>
          <w:tcPr>
            <w:tcW w:w="2285" w:type="dxa"/>
          </w:tcPr>
          <w:p w:rsidR="00F570AE" w:rsidRDefault="00F570AE">
            <w:pPr>
              <w:pStyle w:val="ConsPlusNormal"/>
              <w:jc w:val="center"/>
            </w:pPr>
            <w:r>
              <w:t>2 655,48</w:t>
            </w:r>
          </w:p>
        </w:tc>
        <w:tc>
          <w:tcPr>
            <w:tcW w:w="2494" w:type="dxa"/>
          </w:tcPr>
          <w:p w:rsidR="00F570AE" w:rsidRDefault="00F570AE">
            <w:pPr>
              <w:pStyle w:val="ConsPlusNormal"/>
              <w:jc w:val="center"/>
            </w:pPr>
            <w:r>
              <w:t>5 310,95</w:t>
            </w:r>
          </w:p>
        </w:tc>
      </w:tr>
      <w:tr w:rsidR="00F570AE">
        <w:tc>
          <w:tcPr>
            <w:tcW w:w="4254" w:type="dxa"/>
            <w:gridSpan w:val="2"/>
          </w:tcPr>
          <w:p w:rsidR="00F570AE" w:rsidRDefault="00F570AE">
            <w:pPr>
              <w:pStyle w:val="ConsPlusNormal"/>
            </w:pPr>
            <w:r>
              <w:t>КТП-160 кВА 10(6)/0,4 кВ</w:t>
            </w:r>
          </w:p>
        </w:tc>
        <w:tc>
          <w:tcPr>
            <w:tcW w:w="2285" w:type="dxa"/>
          </w:tcPr>
          <w:p w:rsidR="00F570AE" w:rsidRDefault="00F570AE">
            <w:pPr>
              <w:pStyle w:val="ConsPlusNormal"/>
              <w:jc w:val="center"/>
            </w:pPr>
            <w:r>
              <w:t>1 540,95</w:t>
            </w:r>
          </w:p>
        </w:tc>
        <w:tc>
          <w:tcPr>
            <w:tcW w:w="2494" w:type="dxa"/>
          </w:tcPr>
          <w:p w:rsidR="00F570AE" w:rsidRDefault="00F570AE">
            <w:pPr>
              <w:pStyle w:val="ConsPlusNormal"/>
              <w:jc w:val="center"/>
            </w:pPr>
            <w:r>
              <w:t>3 081,90</w:t>
            </w:r>
          </w:p>
        </w:tc>
      </w:tr>
      <w:tr w:rsidR="00F570AE">
        <w:tc>
          <w:tcPr>
            <w:tcW w:w="4254" w:type="dxa"/>
            <w:gridSpan w:val="2"/>
          </w:tcPr>
          <w:p w:rsidR="00F570AE" w:rsidRDefault="00F570AE">
            <w:pPr>
              <w:pStyle w:val="ConsPlusNormal"/>
            </w:pPr>
            <w:r>
              <w:t>КТП-250 кВА 10(6)/0,4 кВ</w:t>
            </w:r>
          </w:p>
        </w:tc>
        <w:tc>
          <w:tcPr>
            <w:tcW w:w="2285" w:type="dxa"/>
          </w:tcPr>
          <w:p w:rsidR="00F570AE" w:rsidRDefault="00F570AE">
            <w:pPr>
              <w:pStyle w:val="ConsPlusNormal"/>
              <w:jc w:val="center"/>
            </w:pPr>
            <w:r>
              <w:t>1 461,11</w:t>
            </w:r>
          </w:p>
        </w:tc>
        <w:tc>
          <w:tcPr>
            <w:tcW w:w="2494" w:type="dxa"/>
          </w:tcPr>
          <w:p w:rsidR="00F570AE" w:rsidRDefault="00F570AE">
            <w:pPr>
              <w:pStyle w:val="ConsPlusNormal"/>
              <w:jc w:val="center"/>
            </w:pPr>
            <w:r>
              <w:t>2 922,21</w:t>
            </w:r>
          </w:p>
        </w:tc>
      </w:tr>
      <w:tr w:rsidR="00F570AE">
        <w:tc>
          <w:tcPr>
            <w:tcW w:w="4254" w:type="dxa"/>
            <w:gridSpan w:val="2"/>
          </w:tcPr>
          <w:p w:rsidR="00F570AE" w:rsidRDefault="00F570AE">
            <w:pPr>
              <w:pStyle w:val="ConsPlusNormal"/>
            </w:pPr>
            <w:r>
              <w:t>КТП-400 кВА 10(6)/0,4 кВ</w:t>
            </w:r>
          </w:p>
        </w:tc>
        <w:tc>
          <w:tcPr>
            <w:tcW w:w="2285" w:type="dxa"/>
          </w:tcPr>
          <w:p w:rsidR="00F570AE" w:rsidRDefault="00F570AE">
            <w:pPr>
              <w:pStyle w:val="ConsPlusNormal"/>
              <w:jc w:val="center"/>
            </w:pPr>
            <w:r>
              <w:t>977,17</w:t>
            </w:r>
          </w:p>
        </w:tc>
        <w:tc>
          <w:tcPr>
            <w:tcW w:w="2494" w:type="dxa"/>
          </w:tcPr>
          <w:p w:rsidR="00F570AE" w:rsidRDefault="00F570AE">
            <w:pPr>
              <w:pStyle w:val="ConsPlusNormal"/>
              <w:jc w:val="center"/>
            </w:pPr>
            <w:r>
              <w:t>1 954,35</w:t>
            </w:r>
          </w:p>
        </w:tc>
      </w:tr>
      <w:tr w:rsidR="00F570AE">
        <w:tc>
          <w:tcPr>
            <w:tcW w:w="4254" w:type="dxa"/>
            <w:gridSpan w:val="2"/>
          </w:tcPr>
          <w:p w:rsidR="00F570AE" w:rsidRDefault="00F570AE">
            <w:pPr>
              <w:pStyle w:val="ConsPlusNormal"/>
            </w:pPr>
            <w:r>
              <w:t>КТП-630 кВА 10(6)/0,4 кВ</w:t>
            </w:r>
          </w:p>
        </w:tc>
        <w:tc>
          <w:tcPr>
            <w:tcW w:w="2285" w:type="dxa"/>
          </w:tcPr>
          <w:p w:rsidR="00F570AE" w:rsidRDefault="00F570AE">
            <w:pPr>
              <w:pStyle w:val="ConsPlusNormal"/>
              <w:jc w:val="center"/>
            </w:pPr>
            <w:r>
              <w:t>933,21</w:t>
            </w:r>
          </w:p>
        </w:tc>
        <w:tc>
          <w:tcPr>
            <w:tcW w:w="2494" w:type="dxa"/>
          </w:tcPr>
          <w:p w:rsidR="00F570AE" w:rsidRDefault="00F570AE">
            <w:pPr>
              <w:pStyle w:val="ConsPlusNormal"/>
              <w:jc w:val="center"/>
            </w:pPr>
            <w:r>
              <w:t>1 866,41</w:t>
            </w:r>
          </w:p>
        </w:tc>
      </w:tr>
      <w:tr w:rsidR="00F570AE">
        <w:tc>
          <w:tcPr>
            <w:tcW w:w="4254" w:type="dxa"/>
            <w:gridSpan w:val="2"/>
          </w:tcPr>
          <w:p w:rsidR="00F570AE" w:rsidRDefault="00F570AE">
            <w:pPr>
              <w:pStyle w:val="ConsPlusNormal"/>
            </w:pPr>
            <w:r>
              <w:t>КТП-1000 кВА 10(6)/0,4 кВ</w:t>
            </w:r>
          </w:p>
        </w:tc>
        <w:tc>
          <w:tcPr>
            <w:tcW w:w="2285" w:type="dxa"/>
          </w:tcPr>
          <w:p w:rsidR="00F570AE" w:rsidRDefault="00F570AE">
            <w:pPr>
              <w:pStyle w:val="ConsPlusNormal"/>
              <w:jc w:val="center"/>
            </w:pPr>
            <w:r>
              <w:t>689,97</w:t>
            </w:r>
          </w:p>
        </w:tc>
        <w:tc>
          <w:tcPr>
            <w:tcW w:w="2494" w:type="dxa"/>
          </w:tcPr>
          <w:p w:rsidR="00F570AE" w:rsidRDefault="00F570AE">
            <w:pPr>
              <w:pStyle w:val="ConsPlusNormal"/>
              <w:jc w:val="center"/>
            </w:pPr>
            <w:r>
              <w:t>1 379,93</w:t>
            </w:r>
          </w:p>
        </w:tc>
      </w:tr>
      <w:tr w:rsidR="00F570AE">
        <w:tc>
          <w:tcPr>
            <w:tcW w:w="4254" w:type="dxa"/>
            <w:gridSpan w:val="2"/>
          </w:tcPr>
          <w:p w:rsidR="00F570AE" w:rsidRDefault="00F570AE">
            <w:pPr>
              <w:pStyle w:val="ConsPlusNormal"/>
            </w:pPr>
            <w:r>
              <w:t>БКТП-160 кВА 10(6)/0,4 кВ</w:t>
            </w:r>
          </w:p>
        </w:tc>
        <w:tc>
          <w:tcPr>
            <w:tcW w:w="2285" w:type="dxa"/>
          </w:tcPr>
          <w:p w:rsidR="00F570AE" w:rsidRDefault="00F570AE">
            <w:pPr>
              <w:pStyle w:val="ConsPlusNormal"/>
              <w:jc w:val="center"/>
            </w:pPr>
            <w:r>
              <w:t>10 087,47</w:t>
            </w:r>
          </w:p>
        </w:tc>
        <w:tc>
          <w:tcPr>
            <w:tcW w:w="2494" w:type="dxa"/>
          </w:tcPr>
          <w:p w:rsidR="00F570AE" w:rsidRDefault="00F570AE">
            <w:pPr>
              <w:pStyle w:val="ConsPlusNormal"/>
              <w:jc w:val="center"/>
            </w:pPr>
            <w:r>
              <w:t>20 174,93</w:t>
            </w:r>
          </w:p>
        </w:tc>
      </w:tr>
      <w:tr w:rsidR="00F570AE">
        <w:tc>
          <w:tcPr>
            <w:tcW w:w="4254" w:type="dxa"/>
            <w:gridSpan w:val="2"/>
          </w:tcPr>
          <w:p w:rsidR="00F570AE" w:rsidRDefault="00F570AE">
            <w:pPr>
              <w:pStyle w:val="ConsPlusNormal"/>
            </w:pPr>
            <w:r>
              <w:t>БКТП-2 160 кВА 10(6)/0,4 кВ</w:t>
            </w:r>
          </w:p>
        </w:tc>
        <w:tc>
          <w:tcPr>
            <w:tcW w:w="2285" w:type="dxa"/>
          </w:tcPr>
          <w:p w:rsidR="00F570AE" w:rsidRDefault="00F570AE">
            <w:pPr>
              <w:pStyle w:val="ConsPlusNormal"/>
              <w:jc w:val="center"/>
            </w:pPr>
            <w:r>
              <w:t>9 234,19</w:t>
            </w:r>
          </w:p>
        </w:tc>
        <w:tc>
          <w:tcPr>
            <w:tcW w:w="2494" w:type="dxa"/>
          </w:tcPr>
          <w:p w:rsidR="00F570AE" w:rsidRDefault="00F570AE">
            <w:pPr>
              <w:pStyle w:val="ConsPlusNormal"/>
              <w:jc w:val="center"/>
            </w:pPr>
            <w:r>
              <w:t>18 468,38</w:t>
            </w:r>
          </w:p>
        </w:tc>
      </w:tr>
      <w:tr w:rsidR="00F570AE">
        <w:tc>
          <w:tcPr>
            <w:tcW w:w="4254" w:type="dxa"/>
            <w:gridSpan w:val="2"/>
          </w:tcPr>
          <w:p w:rsidR="00F570AE" w:rsidRDefault="00F570AE">
            <w:pPr>
              <w:pStyle w:val="ConsPlusNormal"/>
            </w:pPr>
            <w:r>
              <w:t>БКТП 2 250 кВА 10(6)/0,4 кВ</w:t>
            </w:r>
          </w:p>
        </w:tc>
        <w:tc>
          <w:tcPr>
            <w:tcW w:w="2285" w:type="dxa"/>
          </w:tcPr>
          <w:p w:rsidR="00F570AE" w:rsidRDefault="00F570AE">
            <w:pPr>
              <w:pStyle w:val="ConsPlusNormal"/>
              <w:jc w:val="center"/>
            </w:pPr>
            <w:r>
              <w:t>8 390,15</w:t>
            </w:r>
          </w:p>
        </w:tc>
        <w:tc>
          <w:tcPr>
            <w:tcW w:w="2494" w:type="dxa"/>
          </w:tcPr>
          <w:p w:rsidR="00F570AE" w:rsidRDefault="00F570AE">
            <w:pPr>
              <w:pStyle w:val="ConsPlusNormal"/>
              <w:jc w:val="center"/>
            </w:pPr>
            <w:r>
              <w:t>16 780,29</w:t>
            </w:r>
          </w:p>
        </w:tc>
      </w:tr>
      <w:tr w:rsidR="00F570AE">
        <w:tc>
          <w:tcPr>
            <w:tcW w:w="4254" w:type="dxa"/>
            <w:gridSpan w:val="2"/>
          </w:tcPr>
          <w:p w:rsidR="00F570AE" w:rsidRDefault="00F570AE">
            <w:pPr>
              <w:pStyle w:val="ConsPlusNormal"/>
            </w:pPr>
            <w:r>
              <w:t>БКТП 2 400 кВА 10(6)/0,4 кВ</w:t>
            </w:r>
          </w:p>
        </w:tc>
        <w:tc>
          <w:tcPr>
            <w:tcW w:w="2285" w:type="dxa"/>
          </w:tcPr>
          <w:p w:rsidR="00F570AE" w:rsidRDefault="00F570AE">
            <w:pPr>
              <w:pStyle w:val="ConsPlusNormal"/>
              <w:jc w:val="center"/>
            </w:pPr>
            <w:r>
              <w:t>4 496,82</w:t>
            </w:r>
          </w:p>
        </w:tc>
        <w:tc>
          <w:tcPr>
            <w:tcW w:w="2494" w:type="dxa"/>
          </w:tcPr>
          <w:p w:rsidR="00F570AE" w:rsidRDefault="00F570AE">
            <w:pPr>
              <w:pStyle w:val="ConsPlusNormal"/>
              <w:jc w:val="center"/>
            </w:pPr>
            <w:r>
              <w:t>8 993,64</w:t>
            </w:r>
          </w:p>
        </w:tc>
      </w:tr>
      <w:tr w:rsidR="00F570AE">
        <w:tc>
          <w:tcPr>
            <w:tcW w:w="4254" w:type="dxa"/>
            <w:gridSpan w:val="2"/>
          </w:tcPr>
          <w:p w:rsidR="00F570AE" w:rsidRDefault="00F570AE">
            <w:pPr>
              <w:pStyle w:val="ConsPlusNormal"/>
            </w:pPr>
            <w:r>
              <w:t>БКТП 2 630 кВА 10(6)/0,4 кВ</w:t>
            </w:r>
          </w:p>
        </w:tc>
        <w:tc>
          <w:tcPr>
            <w:tcW w:w="2285" w:type="dxa"/>
          </w:tcPr>
          <w:p w:rsidR="00F570AE" w:rsidRDefault="00F570AE">
            <w:pPr>
              <w:pStyle w:val="ConsPlusNormal"/>
              <w:jc w:val="center"/>
            </w:pPr>
            <w:r>
              <w:t>2 735,20</w:t>
            </w:r>
          </w:p>
        </w:tc>
        <w:tc>
          <w:tcPr>
            <w:tcW w:w="2494" w:type="dxa"/>
          </w:tcPr>
          <w:p w:rsidR="00F570AE" w:rsidRDefault="00F570AE">
            <w:pPr>
              <w:pStyle w:val="ConsPlusNormal"/>
              <w:jc w:val="center"/>
            </w:pPr>
            <w:r>
              <w:t>5 470,39</w:t>
            </w:r>
          </w:p>
        </w:tc>
      </w:tr>
      <w:tr w:rsidR="00F570AE">
        <w:tc>
          <w:tcPr>
            <w:tcW w:w="4254" w:type="dxa"/>
            <w:gridSpan w:val="2"/>
          </w:tcPr>
          <w:p w:rsidR="00F570AE" w:rsidRDefault="00F570AE">
            <w:pPr>
              <w:pStyle w:val="ConsPlusNormal"/>
            </w:pPr>
            <w:r>
              <w:t>БКТП 2 1000 кВА 10(6)/0,4 кВ</w:t>
            </w:r>
          </w:p>
        </w:tc>
        <w:tc>
          <w:tcPr>
            <w:tcW w:w="2285" w:type="dxa"/>
          </w:tcPr>
          <w:p w:rsidR="00F570AE" w:rsidRDefault="00F570AE">
            <w:pPr>
              <w:pStyle w:val="ConsPlusNormal"/>
              <w:jc w:val="center"/>
            </w:pPr>
            <w:r>
              <w:t>2 185,27</w:t>
            </w:r>
          </w:p>
        </w:tc>
        <w:tc>
          <w:tcPr>
            <w:tcW w:w="2494" w:type="dxa"/>
          </w:tcPr>
          <w:p w:rsidR="00F570AE" w:rsidRDefault="00F570AE">
            <w:pPr>
              <w:pStyle w:val="ConsPlusNormal"/>
              <w:jc w:val="center"/>
            </w:pPr>
            <w:r>
              <w:t>4 370,54</w:t>
            </w:r>
          </w:p>
        </w:tc>
      </w:tr>
      <w:tr w:rsidR="00F570AE">
        <w:tc>
          <w:tcPr>
            <w:tcW w:w="4254" w:type="dxa"/>
            <w:gridSpan w:val="2"/>
          </w:tcPr>
          <w:p w:rsidR="00F570AE" w:rsidRDefault="00F570AE">
            <w:pPr>
              <w:pStyle w:val="ConsPlusNormal"/>
            </w:pPr>
            <w:r>
              <w:t>3.5 строительство центров питания, подстанций уровнем напряжения 35 кВ и выше (ПС)</w:t>
            </w:r>
          </w:p>
        </w:tc>
        <w:tc>
          <w:tcPr>
            <w:tcW w:w="2285" w:type="dxa"/>
          </w:tcPr>
          <w:p w:rsidR="00F570AE" w:rsidRDefault="00F570AE">
            <w:pPr>
              <w:pStyle w:val="ConsPlusNormal"/>
              <w:jc w:val="center"/>
            </w:pPr>
            <w:r>
              <w:t>х</w:t>
            </w:r>
          </w:p>
        </w:tc>
        <w:tc>
          <w:tcPr>
            <w:tcW w:w="2494" w:type="dxa"/>
          </w:tcPr>
          <w:p w:rsidR="00F570AE" w:rsidRDefault="00F570AE">
            <w:pPr>
              <w:pStyle w:val="ConsPlusNormal"/>
              <w:jc w:val="center"/>
            </w:pPr>
            <w:r>
              <w:t>х</w:t>
            </w:r>
          </w:p>
        </w:tc>
      </w:tr>
      <w:tr w:rsidR="00F570AE">
        <w:tc>
          <w:tcPr>
            <w:tcW w:w="4254" w:type="dxa"/>
            <w:gridSpan w:val="2"/>
          </w:tcPr>
          <w:p w:rsidR="00F570AE" w:rsidRDefault="00F570AE">
            <w:pPr>
              <w:pStyle w:val="ConsPlusNormal"/>
            </w:pPr>
            <w:bookmarkStart w:id="11" w:name="P424"/>
            <w:bookmarkEnd w:id="11"/>
            <w:r>
              <w:t>4. Проверка сетевой организацией выполнения заявителем ТУ</w:t>
            </w:r>
          </w:p>
        </w:tc>
        <w:tc>
          <w:tcPr>
            <w:tcW w:w="2285" w:type="dxa"/>
          </w:tcPr>
          <w:p w:rsidR="00F570AE" w:rsidRDefault="00F570AE">
            <w:pPr>
              <w:pStyle w:val="ConsPlusNormal"/>
              <w:jc w:val="center"/>
            </w:pPr>
            <w:r>
              <w:t>83,28</w:t>
            </w:r>
          </w:p>
        </w:tc>
        <w:tc>
          <w:tcPr>
            <w:tcW w:w="2494" w:type="dxa"/>
          </w:tcPr>
          <w:p w:rsidR="00F570AE" w:rsidRDefault="00F570AE">
            <w:pPr>
              <w:pStyle w:val="ConsPlusNormal"/>
              <w:jc w:val="center"/>
            </w:pPr>
            <w:r>
              <w:t>83,28</w:t>
            </w:r>
          </w:p>
        </w:tc>
      </w:tr>
      <w:tr w:rsidR="00F570AE">
        <w:tc>
          <w:tcPr>
            <w:tcW w:w="4254" w:type="dxa"/>
            <w:gridSpan w:val="2"/>
          </w:tcPr>
          <w:p w:rsidR="00F570AE" w:rsidRDefault="00F570AE">
            <w:pPr>
              <w:pStyle w:val="ConsPlusNormal"/>
            </w:pPr>
            <w:bookmarkStart w:id="12" w:name="P427"/>
            <w:bookmarkEnd w:id="12"/>
            <w:r>
              <w:t>5. Участие в осмотре должностным лицом Ростехнадзора присоединяемых устройств заявителя</w:t>
            </w:r>
          </w:p>
        </w:tc>
        <w:tc>
          <w:tcPr>
            <w:tcW w:w="2285" w:type="dxa"/>
          </w:tcPr>
          <w:p w:rsidR="00F570AE" w:rsidRDefault="00F570AE">
            <w:pPr>
              <w:pStyle w:val="ConsPlusNormal"/>
              <w:jc w:val="center"/>
            </w:pPr>
            <w:r>
              <w:t>86,75</w:t>
            </w:r>
          </w:p>
        </w:tc>
        <w:tc>
          <w:tcPr>
            <w:tcW w:w="2494" w:type="dxa"/>
          </w:tcPr>
          <w:p w:rsidR="00F570AE" w:rsidRDefault="00F570AE">
            <w:pPr>
              <w:pStyle w:val="ConsPlusNormal"/>
              <w:jc w:val="center"/>
            </w:pPr>
            <w:r>
              <w:t>86,75</w:t>
            </w:r>
          </w:p>
        </w:tc>
      </w:tr>
      <w:tr w:rsidR="00F570AE">
        <w:tc>
          <w:tcPr>
            <w:tcW w:w="4254" w:type="dxa"/>
            <w:gridSpan w:val="2"/>
          </w:tcPr>
          <w:p w:rsidR="00F570AE" w:rsidRDefault="00F570AE">
            <w:pPr>
              <w:pStyle w:val="ConsPlusNormal"/>
            </w:pPr>
            <w:bookmarkStart w:id="13" w:name="P430"/>
            <w:bookmarkEnd w:id="13"/>
            <w:r>
              <w:t>6. Фактические действия по присоединению и обеспечению работы устройств в электрической сети</w:t>
            </w:r>
          </w:p>
        </w:tc>
        <w:tc>
          <w:tcPr>
            <w:tcW w:w="2285" w:type="dxa"/>
          </w:tcPr>
          <w:p w:rsidR="00F570AE" w:rsidRDefault="00F570AE">
            <w:pPr>
              <w:pStyle w:val="ConsPlusNormal"/>
              <w:jc w:val="center"/>
            </w:pPr>
            <w:r>
              <w:t>284,85</w:t>
            </w:r>
          </w:p>
        </w:tc>
        <w:tc>
          <w:tcPr>
            <w:tcW w:w="2494" w:type="dxa"/>
          </w:tcPr>
          <w:p w:rsidR="00F570AE" w:rsidRDefault="00F570AE">
            <w:pPr>
              <w:pStyle w:val="ConsPlusNormal"/>
              <w:jc w:val="center"/>
            </w:pPr>
            <w:r>
              <w:t>284,85</w:t>
            </w:r>
          </w:p>
        </w:tc>
      </w:tr>
    </w:tbl>
    <w:p w:rsidR="00F570AE" w:rsidRDefault="00F570AE">
      <w:pPr>
        <w:pStyle w:val="ConsPlusNormal"/>
        <w:jc w:val="both"/>
      </w:pPr>
    </w:p>
    <w:p w:rsidR="00F570AE" w:rsidRDefault="00F570AE">
      <w:pPr>
        <w:pStyle w:val="ConsPlusNormal"/>
        <w:ind w:firstLine="540"/>
        <w:jc w:val="both"/>
      </w:pPr>
      <w:r>
        <w:t>Примечания:</w:t>
      </w:r>
    </w:p>
    <w:p w:rsidR="00F570AE" w:rsidRDefault="00F570AE">
      <w:pPr>
        <w:pStyle w:val="ConsPlusNormal"/>
        <w:ind w:firstLine="540"/>
        <w:jc w:val="both"/>
      </w:pPr>
      <w:r>
        <w:t xml:space="preserve">1. Ставки платы, предусмотренные </w:t>
      </w:r>
      <w:hyperlink w:anchor="P321" w:history="1">
        <w:r>
          <w:rPr>
            <w:color w:val="0000FF"/>
          </w:rPr>
          <w:t>пунктами 1</w:t>
        </w:r>
      </w:hyperlink>
      <w:r>
        <w:t xml:space="preserve"> - </w:t>
      </w:r>
      <w:hyperlink w:anchor="P430" w:history="1">
        <w:r>
          <w:rPr>
            <w:color w:val="0000FF"/>
          </w:rPr>
          <w:t>6</w:t>
        </w:r>
      </w:hyperlink>
      <w:r>
        <w:t xml:space="preserve"> указанной таблицы, установлены без учета налога на добавленную стоимость.</w:t>
      </w:r>
    </w:p>
    <w:p w:rsidR="00F570AE" w:rsidRDefault="00F570AE">
      <w:pPr>
        <w:pStyle w:val="ConsPlusNormal"/>
        <w:ind w:firstLine="540"/>
        <w:jc w:val="both"/>
      </w:pPr>
      <w:r>
        <w:t xml:space="preserve">2. Ставки платы, предусмотренные </w:t>
      </w:r>
      <w:hyperlink w:anchor="P321" w:history="1">
        <w:r>
          <w:rPr>
            <w:color w:val="0000FF"/>
          </w:rPr>
          <w:t>пунктами 1</w:t>
        </w:r>
      </w:hyperlink>
      <w:r>
        <w:t xml:space="preserve"> - </w:t>
      </w:r>
      <w:hyperlink w:anchor="P430" w:history="1">
        <w:r>
          <w:rPr>
            <w:color w:val="0000FF"/>
          </w:rPr>
          <w:t>6</w:t>
        </w:r>
      </w:hyperlink>
      <w:r>
        <w:t xml:space="preserve"> указанной таблицы, установлены в ценах периода регулирования.</w:t>
      </w:r>
    </w:p>
    <w:p w:rsidR="00F570AE" w:rsidRDefault="00F570AE">
      <w:pPr>
        <w:pStyle w:val="ConsPlusNormal"/>
        <w:ind w:firstLine="540"/>
        <w:jc w:val="both"/>
      </w:pPr>
      <w:r>
        <w:t xml:space="preserve">3. Ставки платы, предусмотренные </w:t>
      </w:r>
      <w:hyperlink w:anchor="P321" w:history="1">
        <w:r>
          <w:rPr>
            <w:color w:val="0000FF"/>
          </w:rPr>
          <w:t>пунктами 1</w:t>
        </w:r>
      </w:hyperlink>
      <w:r>
        <w:t xml:space="preserve">, </w:t>
      </w:r>
      <w:hyperlink w:anchor="P424" w:history="1">
        <w:r>
          <w:rPr>
            <w:color w:val="0000FF"/>
          </w:rPr>
          <w:t>4</w:t>
        </w:r>
      </w:hyperlink>
      <w:r>
        <w:t xml:space="preserve">, </w:t>
      </w:r>
      <w:hyperlink w:anchor="P427" w:history="1">
        <w:r>
          <w:rPr>
            <w:color w:val="0000FF"/>
          </w:rPr>
          <w:t>5</w:t>
        </w:r>
      </w:hyperlink>
      <w:r>
        <w:t xml:space="preserve">, </w:t>
      </w:r>
      <w:hyperlink w:anchor="P430" w:history="1">
        <w:r>
          <w:rPr>
            <w:color w:val="0000FF"/>
          </w:rPr>
          <w:t>6</w:t>
        </w:r>
      </w:hyperlink>
      <w:r>
        <w:t xml:space="preserve"> указанной таблицы, также распространяются на заявителей, подавших заявку в целях временного технологического присоединения энергопринимающих устройств.</w:t>
      </w:r>
    </w:p>
    <w:p w:rsidR="00F570AE" w:rsidRDefault="00F570AE">
      <w:pPr>
        <w:pStyle w:val="ConsPlusNormal"/>
        <w:ind w:firstLine="540"/>
        <w:jc w:val="both"/>
      </w:pPr>
      <w:r>
        <w:t xml:space="preserve">4. Ставки платы не распространяются на заявителей, подавших заявку в целях </w:t>
      </w:r>
      <w:r>
        <w:lastRenderedPageBreak/>
        <w:t xml:space="preserve">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объектов, отнесенных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и с учетом ограничений, установленных </w:t>
      </w:r>
      <w:hyperlink r:id="rId3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N 861.</w:t>
      </w:r>
    </w:p>
    <w:p w:rsidR="00F570AE" w:rsidRDefault="00F570AE">
      <w:pPr>
        <w:pStyle w:val="ConsPlusNormal"/>
        <w:ind w:firstLine="540"/>
        <w:jc w:val="both"/>
      </w:pPr>
      <w:r>
        <w:t xml:space="preserve">5. Выполнение мероприятий, предусмотренных пунктом 5 указанной таблицы, не требуется в случаях, предусмотренных </w:t>
      </w:r>
      <w:hyperlink r:id="rId40" w:history="1">
        <w:r>
          <w:rPr>
            <w:color w:val="0000FF"/>
          </w:rPr>
          <w:t>подпунктом "г" пункта 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года N 861, и расходы, связанные с ними, не учитываются при установлении ставок.</w:t>
      </w:r>
    </w:p>
    <w:p w:rsidR="00F570AE" w:rsidRDefault="00F570AE">
      <w:pPr>
        <w:pStyle w:val="ConsPlusNormal"/>
        <w:ind w:firstLine="540"/>
        <w:jc w:val="both"/>
      </w:pPr>
      <w:r>
        <w:t>6. Строительство "последней мили" -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right"/>
        <w:outlineLvl w:val="0"/>
      </w:pPr>
      <w:r>
        <w:t>Приложение N 7</w:t>
      </w:r>
    </w:p>
    <w:p w:rsidR="00F570AE" w:rsidRDefault="00F570AE">
      <w:pPr>
        <w:pStyle w:val="ConsPlusNormal"/>
        <w:jc w:val="right"/>
      </w:pPr>
      <w:r>
        <w:t>к постановлению агентства</w:t>
      </w:r>
    </w:p>
    <w:p w:rsidR="00F570AE" w:rsidRDefault="00F570AE">
      <w:pPr>
        <w:pStyle w:val="ConsPlusNormal"/>
        <w:jc w:val="right"/>
      </w:pPr>
      <w:r>
        <w:t>по тарифам и ценам</w:t>
      </w:r>
    </w:p>
    <w:p w:rsidR="00F570AE" w:rsidRDefault="00F570AE">
      <w:pPr>
        <w:pStyle w:val="ConsPlusNormal"/>
        <w:jc w:val="right"/>
      </w:pPr>
      <w:r>
        <w:t>Архангельской области</w:t>
      </w:r>
    </w:p>
    <w:p w:rsidR="00F570AE" w:rsidRDefault="00F570AE">
      <w:pPr>
        <w:pStyle w:val="ConsPlusNormal"/>
        <w:jc w:val="right"/>
      </w:pPr>
      <w:r>
        <w:t>от 26.12.2016 N 68-э/1</w:t>
      </w:r>
    </w:p>
    <w:p w:rsidR="00F570AE" w:rsidRDefault="00F570AE">
      <w:pPr>
        <w:pStyle w:val="ConsPlusNormal"/>
        <w:jc w:val="both"/>
      </w:pPr>
    </w:p>
    <w:p w:rsidR="00F570AE" w:rsidRDefault="00F570AE">
      <w:pPr>
        <w:pStyle w:val="ConsPlusTitle"/>
        <w:jc w:val="center"/>
      </w:pPr>
      <w:bookmarkStart w:id="14" w:name="P452"/>
      <w:bookmarkEnd w:id="14"/>
      <w:r>
        <w:t>ФОРМУЛА</w:t>
      </w:r>
    </w:p>
    <w:p w:rsidR="00F570AE" w:rsidRDefault="00F570AE">
      <w:pPr>
        <w:pStyle w:val="ConsPlusTitle"/>
        <w:jc w:val="center"/>
      </w:pPr>
      <w:r>
        <w:t>ПЛАТЫ ЗА ТЕХНОЛОГИЧЕСКОЕ ПРИСОЕДИНЕНИЕ К ЭЛЕКТРИЧЕСКИМ СЕТЯМ</w:t>
      </w:r>
    </w:p>
    <w:p w:rsidR="00F570AE" w:rsidRDefault="00F570AE">
      <w:pPr>
        <w:pStyle w:val="ConsPlusTitle"/>
        <w:jc w:val="center"/>
      </w:pPr>
      <w:r>
        <w:t>СЕТЕВЫХ ОРГАНИЗАЦИЙ НА ТЕРРИТОРИИ АРХАНГЕЛЬСКОЙ ОБЛАСТИ</w:t>
      </w:r>
    </w:p>
    <w:p w:rsidR="00F570AE" w:rsidRDefault="00F570AE">
      <w:pPr>
        <w:pStyle w:val="ConsPlusNormal"/>
        <w:jc w:val="both"/>
      </w:pPr>
    </w:p>
    <w:p w:rsidR="00F570AE" w:rsidRDefault="00F570AE">
      <w:pPr>
        <w:pStyle w:val="ConsPlusNormal"/>
        <w:ind w:firstLine="540"/>
        <w:jc w:val="both"/>
      </w:pPr>
      <w:r>
        <w:t>Плата за технологическое присоединение рассчитывается сетевой организацией посредством стандартизированных тарифных ставок исходя из максимальной мощности, запрашиваемой лицами, обратившимися к сетевым организациям с заявками на технологическое присоединение (далее - Заявители), с учетом необходимости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Заявителей (далее - объектов "последней мили"), определенных техническими условиями на присоединение, следующим образом:</w:t>
      </w:r>
    </w:p>
    <w:p w:rsidR="00F570AE" w:rsidRDefault="00F570AE">
      <w:pPr>
        <w:pStyle w:val="ConsPlusNormal"/>
        <w:ind w:firstLine="540"/>
        <w:jc w:val="both"/>
      </w:pPr>
      <w:r>
        <w:t xml:space="preserve">а) если отсутствует необходимость реализации мероприятий "последней мили", то плата определяется как произведение стандартизированной тарифной </w:t>
      </w:r>
      <w:hyperlink w:anchor="P98" w:history="1">
        <w:r>
          <w:rPr>
            <w:color w:val="0000FF"/>
          </w:rPr>
          <w:t>ставки</w:t>
        </w:r>
      </w:hyperlink>
      <w:r>
        <w:t xml:space="preserve"> на покрытие расходов сетевых организаций на выполнение обязательных мероприятий, связанных с технологическим присоединением энергопринимающих устройств Заявителя (ставка С1), </w:t>
      </w:r>
      <w:r>
        <w:lastRenderedPageBreak/>
        <w:t>указанной в приложении N 2 к настоящему постановлению, и величины вновь присоединяемой максимальной мощности, указанной Заявителем в заявке на технологическое присоединение;</w:t>
      </w:r>
    </w:p>
    <w:p w:rsidR="00F570AE" w:rsidRDefault="00F570AE">
      <w:pPr>
        <w:pStyle w:val="ConsPlusNormal"/>
        <w:ind w:firstLine="540"/>
        <w:jc w:val="both"/>
      </w:pPr>
      <w:bookmarkStart w:id="15" w:name="P458"/>
      <w:bookmarkEnd w:id="15"/>
      <w:r>
        <w:t>б) если при технологическом присоединении Заявителя согласно техническим условиям предусматриваются мероприятия "последней мили" по прокладке воздушных и (или) кабельных линий, то плата определяется как сумма произведений стандартизированной тарифной ставки С1 и величины вновь присоединяемой максимальной мощности, указанной Заявителем в заявке на технологическое присоединение, и стандартизированной тарифной ставки на покрытие расходов сетевой организации на строительство воздушных (ставка С2) и (или) кабельных линий (ставка С3) электропередачи на соответствующем уровне напряжения и протяженности воздушных и (или) кабельных линий на данном уровне напряжения, строительство которых предусмотрено техническими условиями на технологическое присоединение энергопринимающих устройств и (или) объектов электроэнергетики Заявителя;</w:t>
      </w:r>
    </w:p>
    <w:p w:rsidR="00F570AE" w:rsidRDefault="00F570AE">
      <w:pPr>
        <w:pStyle w:val="ConsPlusNormal"/>
        <w:ind w:firstLine="540"/>
        <w:jc w:val="both"/>
      </w:pPr>
      <w:r>
        <w:t xml:space="preserve">в) если при технологическом присоединении Заявителя согласно техническим условиям предусматриваются мероприятия "последней мили" по строительству комплектных трансформаторных подстанций и (или) коммутационных устройств, то плата определяется как сумма расходов, определенных в соответствии с </w:t>
      </w:r>
      <w:hyperlink w:anchor="P458" w:history="1">
        <w:r>
          <w:rPr>
            <w:color w:val="0000FF"/>
          </w:rPr>
          <w:t>подпунктом "б"</w:t>
        </w:r>
      </w:hyperlink>
      <w:r>
        <w:t>, и произведения стандартизированной тарифной ставки на покрытие расходов сетевой организации на строительство подстанций и (или) коммутационных устройств (ставка С4), строительство которых предусмотрено техническими условиями на технологическое присоединение энергопринимающих устройств и (или) объектов электроэнергетики Заявителя, и величины вновь присоединяемой максимальной мощности, указанной Заявителем в заявке на технологическое присоединение.</w:t>
      </w:r>
    </w:p>
    <w:p w:rsidR="00F570AE" w:rsidRDefault="00F570AE">
      <w:pPr>
        <w:pStyle w:val="ConsPlusNormal"/>
        <w:ind w:firstLine="540"/>
        <w:jc w:val="both"/>
      </w:pPr>
      <w:r>
        <w:t>В случае, если в заявке на технологическое присоединение Заявитель запрашивает вторую или первую категорию надежности электроснабжения, что предполагает технологическое присоединение к двум независимым источникам энергоснабжения, то размер платы за технологическое присоединение определяется как сумма следующих расходов сетевой организации:</w:t>
      </w:r>
    </w:p>
    <w:p w:rsidR="00F570AE" w:rsidRDefault="00F570AE">
      <w:pPr>
        <w:pStyle w:val="ConsPlusNormal"/>
        <w:ind w:firstLine="540"/>
        <w:jc w:val="both"/>
      </w:pPr>
      <w:r>
        <w:t xml:space="preserve">- расходы по обязательным мероприятиям, указанным в </w:t>
      </w:r>
      <w:hyperlink w:anchor="P98" w:history="1">
        <w:r>
          <w:rPr>
            <w:color w:val="0000FF"/>
          </w:rPr>
          <w:t>приложении N 2</w:t>
        </w:r>
      </w:hyperlink>
      <w:r>
        <w:t xml:space="preserve"> к настоящему постановлению, определяемые как произведение стандартизированной тарифной ставки С1 и величины вновь присоединяемой максимальной мощности, указанной Заявителем в заявке на технологическое присоединение;</w:t>
      </w:r>
    </w:p>
    <w:p w:rsidR="00F570AE" w:rsidRDefault="00F570AE">
      <w:pPr>
        <w:pStyle w:val="ConsPlusNormal"/>
        <w:ind w:firstLine="540"/>
        <w:jc w:val="both"/>
      </w:pPr>
      <w:r>
        <w:t>- расходы на строительство объектов "последней мили", определяемые посредством стандартизированных тарифных ставок С2, С3, С4 с учетом необходимости строительства объектов "последней мили", определенных техническими условиями для присоединения к первому независимому источнику энергоснабжения;</w:t>
      </w:r>
    </w:p>
    <w:p w:rsidR="00F570AE" w:rsidRDefault="00F570AE">
      <w:pPr>
        <w:pStyle w:val="ConsPlusNormal"/>
        <w:ind w:firstLine="540"/>
        <w:jc w:val="both"/>
      </w:pPr>
      <w:r>
        <w:t>- расходы на строительство объектов "последней мили", определяемые посредством стандартизированных тарифных ставок С2, С3, С4 с учетом необходимости строительства объектов "последней мили", определенных техническими условиями для присоединения ко второму независимому источнику энергоснабжения.</w:t>
      </w:r>
    </w:p>
    <w:p w:rsidR="00F570AE" w:rsidRDefault="00F570AE">
      <w:pPr>
        <w:pStyle w:val="ConsPlusNormal"/>
        <w:ind w:firstLine="540"/>
        <w:jc w:val="both"/>
      </w:pPr>
      <w:r>
        <w:t>С 1 октября 2017 года при технологическом присоединении Заявителя, осуществляющего технологическое присоединение своих энергопринимающих устройств максимальной мощностью до 150 кВт, в плате за технологическое присоединение указанных Заявителей стоимость мероприятий "последней мили" не учитывается.</w:t>
      </w: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both"/>
      </w:pPr>
    </w:p>
    <w:p w:rsidR="00F570AE" w:rsidRDefault="00F570AE">
      <w:pPr>
        <w:pStyle w:val="ConsPlusNormal"/>
        <w:jc w:val="right"/>
        <w:outlineLvl w:val="0"/>
      </w:pPr>
      <w:r>
        <w:t>Приложение N 8</w:t>
      </w:r>
    </w:p>
    <w:p w:rsidR="00F570AE" w:rsidRDefault="00F570AE">
      <w:pPr>
        <w:pStyle w:val="ConsPlusNormal"/>
        <w:jc w:val="right"/>
      </w:pPr>
      <w:r>
        <w:t>к постановлению агентства</w:t>
      </w:r>
    </w:p>
    <w:p w:rsidR="00F570AE" w:rsidRDefault="00F570AE">
      <w:pPr>
        <w:pStyle w:val="ConsPlusNormal"/>
        <w:jc w:val="right"/>
      </w:pPr>
      <w:r>
        <w:lastRenderedPageBreak/>
        <w:t>по тарифам и ценам</w:t>
      </w:r>
    </w:p>
    <w:p w:rsidR="00F570AE" w:rsidRDefault="00F570AE">
      <w:pPr>
        <w:pStyle w:val="ConsPlusNormal"/>
        <w:jc w:val="right"/>
      </w:pPr>
      <w:r>
        <w:t>Архангельской области</w:t>
      </w:r>
    </w:p>
    <w:p w:rsidR="00F570AE" w:rsidRDefault="00F570AE">
      <w:pPr>
        <w:pStyle w:val="ConsPlusNormal"/>
        <w:jc w:val="right"/>
      </w:pPr>
      <w:r>
        <w:t>от 26.12.2016 N 68-э/1</w:t>
      </w:r>
    </w:p>
    <w:p w:rsidR="00F570AE" w:rsidRDefault="00F570AE">
      <w:pPr>
        <w:pStyle w:val="ConsPlusNormal"/>
        <w:jc w:val="both"/>
      </w:pPr>
    </w:p>
    <w:p w:rsidR="00F570AE" w:rsidRDefault="00F570AE">
      <w:pPr>
        <w:pStyle w:val="ConsPlusTitle"/>
        <w:jc w:val="center"/>
      </w:pPr>
      <w:bookmarkStart w:id="16" w:name="P476"/>
      <w:bookmarkEnd w:id="16"/>
      <w:r>
        <w:t>ФОРМУЛА</w:t>
      </w:r>
    </w:p>
    <w:p w:rsidR="00F570AE" w:rsidRDefault="00F570AE">
      <w:pPr>
        <w:pStyle w:val="ConsPlusTitle"/>
        <w:jc w:val="center"/>
      </w:pPr>
      <w:r>
        <w:t>ПЛАТЫ ЗА ТЕХНОЛОГИЧЕСКОЕ ПРИСОЕДИНЕНИЕ К ЭЛЕКТРИЧЕСКИМ СЕТЯМ</w:t>
      </w:r>
    </w:p>
    <w:p w:rsidR="00F570AE" w:rsidRDefault="00F570AE">
      <w:pPr>
        <w:pStyle w:val="ConsPlusTitle"/>
        <w:jc w:val="center"/>
      </w:pPr>
      <w:r>
        <w:t>СЕТЕВЫХ ОРГАНИЗАЦИЙ НА ТЕРРИТОРИИ АРХАНГЕЛЬСКОЙ ОБЛАСТИ</w:t>
      </w:r>
    </w:p>
    <w:p w:rsidR="00F570AE" w:rsidRDefault="00F570AE">
      <w:pPr>
        <w:pStyle w:val="ConsPlusTitle"/>
        <w:jc w:val="center"/>
      </w:pPr>
      <w:r>
        <w:t>ПОСРЕДСТВОМ ПРИМЕНЕНИЯ СТАВОК ПЛАТЫ ЗА ЕДИНИЦУ</w:t>
      </w:r>
    </w:p>
    <w:p w:rsidR="00F570AE" w:rsidRDefault="00F570AE">
      <w:pPr>
        <w:pStyle w:val="ConsPlusTitle"/>
        <w:jc w:val="center"/>
      </w:pPr>
      <w:r>
        <w:t>МАКСИМАЛЬНОЙ МОЩНОСТИ</w:t>
      </w:r>
    </w:p>
    <w:p w:rsidR="00F570AE" w:rsidRDefault="00F570AE">
      <w:pPr>
        <w:pStyle w:val="ConsPlusNormal"/>
        <w:jc w:val="both"/>
      </w:pPr>
    </w:p>
    <w:p w:rsidR="00F570AE" w:rsidRDefault="00F570AE">
      <w:pPr>
        <w:pStyle w:val="ConsPlusNormal"/>
        <w:ind w:firstLine="540"/>
        <w:jc w:val="both"/>
      </w:pPr>
      <w:r>
        <w:t>Размер платы за технологическое присоединение (</w:t>
      </w:r>
      <w:r w:rsidRPr="00932562">
        <w:rPr>
          <w:position w:val="-14"/>
        </w:rPr>
        <w:pict>
          <v:shape id="_x0000_i1025" style="width:28.45pt;height:22.6pt" coordsize="" o:spt="100" adj="0,,0" path="" filled="f" stroked="f">
            <v:stroke joinstyle="miter"/>
            <v:imagedata r:id="rId41" o:title="base_23565_83950_7"/>
            <v:formulas/>
            <v:path o:connecttype="segments"/>
          </v:shape>
        </w:pict>
      </w:r>
      <w:r>
        <w:t>) для конкретного заявителя определяется по одной из формул:</w:t>
      </w:r>
    </w:p>
    <w:p w:rsidR="00F570AE" w:rsidRDefault="00F570AE">
      <w:pPr>
        <w:pStyle w:val="ConsPlusNormal"/>
        <w:ind w:firstLine="540"/>
        <w:jc w:val="both"/>
      </w:pPr>
      <w:r>
        <w:t>1) если заявитель запрашивает третью категорию надежности электроснабжения, что предполагает технологическое присоединение к одному источнику энергоснабжения:</w:t>
      </w:r>
    </w:p>
    <w:p w:rsidR="00F570AE" w:rsidRDefault="00F570AE">
      <w:pPr>
        <w:pStyle w:val="ConsPlusNormal"/>
        <w:jc w:val="both"/>
      </w:pPr>
    </w:p>
    <w:p w:rsidR="00F570AE" w:rsidRDefault="00F570AE">
      <w:pPr>
        <w:pStyle w:val="ConsPlusNormal"/>
        <w:jc w:val="center"/>
      </w:pPr>
      <w:r w:rsidRPr="00932562">
        <w:rPr>
          <w:position w:val="-14"/>
        </w:rPr>
        <w:pict>
          <v:shape id="_x0000_i1026" style="width:90.4pt;height:22.6pt" coordsize="" o:spt="100" adj="0,,0" path="" filled="f" stroked="f">
            <v:stroke joinstyle="miter"/>
            <v:imagedata r:id="rId42" o:title="base_23565_83950_8"/>
            <v:formulas/>
            <v:path o:connecttype="segments"/>
          </v:shape>
        </w:pict>
      </w:r>
      <w:r>
        <w:t>;</w:t>
      </w:r>
    </w:p>
    <w:p w:rsidR="00F570AE" w:rsidRDefault="00F570AE">
      <w:pPr>
        <w:pStyle w:val="ConsPlusNormal"/>
        <w:jc w:val="both"/>
      </w:pPr>
    </w:p>
    <w:p w:rsidR="00F570AE" w:rsidRDefault="00F570AE">
      <w:pPr>
        <w:pStyle w:val="ConsPlusNormal"/>
        <w:ind w:firstLine="540"/>
        <w:jc w:val="both"/>
      </w:pPr>
      <w:r>
        <w:t>2) если заявитель запрашивает вторую или первую категорию надежности электроснабжения, что предполагает технологическое присоединение к двум независимым источникам энергоснабжения:</w:t>
      </w:r>
    </w:p>
    <w:p w:rsidR="00F570AE" w:rsidRDefault="00F570AE">
      <w:pPr>
        <w:pStyle w:val="ConsPlusNormal"/>
        <w:jc w:val="both"/>
      </w:pPr>
    </w:p>
    <w:p w:rsidR="00F570AE" w:rsidRDefault="00F570AE">
      <w:pPr>
        <w:pStyle w:val="ConsPlusNormal"/>
        <w:jc w:val="center"/>
      </w:pPr>
      <w:r w:rsidRPr="00932562">
        <w:rPr>
          <w:position w:val="-14"/>
        </w:rPr>
        <w:pict>
          <v:shape id="_x0000_i1027" style="width:146.5pt;height:22.6pt" coordsize="" o:spt="100" adj="0,,0" path="" filled="f" stroked="f">
            <v:stroke joinstyle="miter"/>
            <v:imagedata r:id="rId43" o:title="base_23565_83950_9"/>
            <v:formulas/>
            <v:path o:connecttype="segments"/>
          </v:shape>
        </w:pict>
      </w:r>
      <w:r>
        <w:t>,</w:t>
      </w:r>
    </w:p>
    <w:p w:rsidR="00F570AE" w:rsidRDefault="00F570AE">
      <w:pPr>
        <w:pStyle w:val="ConsPlusNormal"/>
        <w:jc w:val="both"/>
      </w:pPr>
    </w:p>
    <w:p w:rsidR="00F570AE" w:rsidRDefault="00F570AE">
      <w:pPr>
        <w:pStyle w:val="ConsPlusNormal"/>
        <w:ind w:firstLine="540"/>
        <w:jc w:val="both"/>
      </w:pPr>
      <w:r>
        <w:t xml:space="preserve">где </w:t>
      </w:r>
      <w:r w:rsidRPr="00932562">
        <w:rPr>
          <w:position w:val="-4"/>
        </w:rPr>
        <w:pict>
          <v:shape id="_x0000_i1028" style="width:14.25pt;height:15.05pt" coordsize="" o:spt="100" adj="0,,0" path="" filled="f" stroked="f">
            <v:stroke joinstyle="miter"/>
            <v:imagedata r:id="rId44" o:title="base_23565_83950_10"/>
            <v:formulas/>
            <v:path o:connecttype="segments"/>
          </v:shape>
        </w:pict>
      </w:r>
      <w:r>
        <w:t xml:space="preserve"> - расходы на технологическое присоединение, связанные с проведением мероприятий, указанных в </w:t>
      </w:r>
      <w:hyperlink w:anchor="P321" w:history="1">
        <w:r>
          <w:rPr>
            <w:color w:val="0000FF"/>
          </w:rPr>
          <w:t>пункте 1</w:t>
        </w:r>
      </w:hyperlink>
      <w:r>
        <w:t xml:space="preserve">, </w:t>
      </w:r>
      <w:hyperlink w:anchor="P424" w:history="1">
        <w:r>
          <w:rPr>
            <w:color w:val="0000FF"/>
          </w:rPr>
          <w:t>4</w:t>
        </w:r>
      </w:hyperlink>
      <w:r>
        <w:t xml:space="preserve">, </w:t>
      </w:r>
      <w:hyperlink w:anchor="P427" w:history="1">
        <w:r>
          <w:rPr>
            <w:color w:val="0000FF"/>
          </w:rPr>
          <w:t>5</w:t>
        </w:r>
      </w:hyperlink>
      <w:r>
        <w:t xml:space="preserve">, </w:t>
      </w:r>
      <w:hyperlink w:anchor="P430" w:history="1">
        <w:r>
          <w:rPr>
            <w:color w:val="0000FF"/>
          </w:rPr>
          <w:t>6</w:t>
        </w:r>
      </w:hyperlink>
      <w:r>
        <w:t xml:space="preserve"> таблицы приложения N 6, которые не включают в себя расходы на строительство "последней мили" и определяются путем умножения ставок за единицу максимальной мощности на объем вновь присоединяемой максимальной мощности, указанный заявителем в заявке на технологическое присоединение на соответствующем уровне напряжения (руб.);</w:t>
      </w:r>
    </w:p>
    <w:p w:rsidR="00F570AE" w:rsidRDefault="00F570AE">
      <w:pPr>
        <w:pStyle w:val="ConsPlusNormal"/>
        <w:ind w:firstLine="540"/>
        <w:jc w:val="both"/>
      </w:pPr>
      <w:r w:rsidRPr="00932562">
        <w:rPr>
          <w:position w:val="-12"/>
        </w:rPr>
        <w:pict>
          <v:shape id="_x0000_i1029" style="width:25.1pt;height:21.75pt" coordsize="" o:spt="100" adj="0,,0" path="" filled="f" stroked="f">
            <v:stroke joinstyle="miter"/>
            <v:imagedata r:id="rId45" o:title="base_23565_83950_11"/>
            <v:formulas/>
            <v:path o:connecttype="segments"/>
          </v:shape>
        </w:pict>
      </w:r>
      <w:r>
        <w:t xml:space="preserve"> - расходы на строительство "последней мили", которые определяются путем умножения ставок за единицу максимальной мощности по мероприятиям, реализуемым сетевой организацией для подключения конкретного заявителя согласно техническим условиям, на объем вновь присоединяемой максимальной мощности, указанный заявителем в заявке на технологическое присоединение на соответствующем уровне напряжения (руб.);</w:t>
      </w:r>
    </w:p>
    <w:p w:rsidR="00F570AE" w:rsidRDefault="00F570AE">
      <w:pPr>
        <w:pStyle w:val="ConsPlusNormal"/>
        <w:ind w:firstLine="540"/>
        <w:jc w:val="both"/>
      </w:pPr>
      <w:r w:rsidRPr="00932562">
        <w:rPr>
          <w:position w:val="-12"/>
        </w:rPr>
        <w:pict>
          <v:shape id="_x0000_i1030" style="width:28.45pt;height:21.75pt" coordsize="" o:spt="100" adj="0,,0" path="" filled="f" stroked="f">
            <v:stroke joinstyle="miter"/>
            <v:imagedata r:id="rId46" o:title="base_23565_83950_12"/>
            <v:formulas/>
            <v:path o:connecttype="segments"/>
          </v:shape>
        </w:pict>
      </w:r>
      <w:r>
        <w:t xml:space="preserve"> - расходы на строительство "последней мили" по первому независимому источнику энергоснабжения, которые определяются путем умножения ставок за единицу максимальной мощности по мероприятиям, реализуемым сетевой организацией для подключения конкретного заявителя по первому независимому источнику энергоснабжения согласно техническим условиям, на объем вновь присоединяемой максимальной мощности, указанный заявителем в заявке на технологическое присоединение на соответствующем уровне напряжения (руб.);</w:t>
      </w:r>
    </w:p>
    <w:p w:rsidR="00F570AE" w:rsidRDefault="00F570AE">
      <w:pPr>
        <w:pStyle w:val="ConsPlusNormal"/>
        <w:ind w:firstLine="540"/>
        <w:jc w:val="both"/>
      </w:pPr>
      <w:r w:rsidRPr="00932562">
        <w:rPr>
          <w:position w:val="-12"/>
        </w:rPr>
        <w:pict>
          <v:shape id="_x0000_i1031" style="width:30.15pt;height:21.75pt" coordsize="" o:spt="100" adj="0,,0" path="" filled="f" stroked="f">
            <v:stroke joinstyle="miter"/>
            <v:imagedata r:id="rId47" o:title="base_23565_83950_13"/>
            <v:formulas/>
            <v:path o:connecttype="segments"/>
          </v:shape>
        </w:pict>
      </w:r>
      <w:r>
        <w:t xml:space="preserve"> - расходы на строительство "последней мили" по второму независимому источнику энергоснабжения, которые определяются путем умножения ставок за единицу максимальной мощности по мероприятиям, реализуемым сетевой организацией для подключения конкретного заявителя по второму независимому источнику энергоснабжения согласно техническим условиям, на объем вновь присоединяемой максимальной мощности, указанный заявителем в заявке на технологическое </w:t>
      </w:r>
      <w:r>
        <w:lastRenderedPageBreak/>
        <w:t>присоединение на соответствующем уровне напряжения (руб.).</w:t>
      </w:r>
    </w:p>
    <w:p w:rsidR="00F570AE" w:rsidRDefault="00F570AE">
      <w:pPr>
        <w:pStyle w:val="ConsPlusNormal"/>
        <w:jc w:val="both"/>
      </w:pPr>
    </w:p>
    <w:p w:rsidR="00F570AE" w:rsidRDefault="00F570AE">
      <w:pPr>
        <w:pStyle w:val="ConsPlusNormal"/>
        <w:jc w:val="both"/>
      </w:pPr>
    </w:p>
    <w:p w:rsidR="00F570AE" w:rsidRDefault="00F570AE">
      <w:pPr>
        <w:pStyle w:val="ConsPlusNormal"/>
        <w:pBdr>
          <w:top w:val="single" w:sz="6" w:space="0" w:color="auto"/>
        </w:pBdr>
        <w:spacing w:before="100" w:after="100"/>
        <w:jc w:val="both"/>
        <w:rPr>
          <w:sz w:val="2"/>
          <w:szCs w:val="2"/>
        </w:rPr>
      </w:pPr>
    </w:p>
    <w:p w:rsidR="00900A37" w:rsidRDefault="00900A37"/>
    <w:sectPr w:rsidR="00900A37" w:rsidSect="001810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570AE"/>
    <w:rsid w:val="0000022F"/>
    <w:rsid w:val="00000405"/>
    <w:rsid w:val="00000427"/>
    <w:rsid w:val="0000051F"/>
    <w:rsid w:val="0000064D"/>
    <w:rsid w:val="000007C8"/>
    <w:rsid w:val="000007FA"/>
    <w:rsid w:val="00000A0B"/>
    <w:rsid w:val="00000C63"/>
    <w:rsid w:val="00000ECD"/>
    <w:rsid w:val="00000ED4"/>
    <w:rsid w:val="0000126E"/>
    <w:rsid w:val="00001660"/>
    <w:rsid w:val="000016D5"/>
    <w:rsid w:val="00001917"/>
    <w:rsid w:val="00001CB7"/>
    <w:rsid w:val="00002342"/>
    <w:rsid w:val="00002408"/>
    <w:rsid w:val="00002A82"/>
    <w:rsid w:val="00002B10"/>
    <w:rsid w:val="00002E7D"/>
    <w:rsid w:val="000031E7"/>
    <w:rsid w:val="0000370E"/>
    <w:rsid w:val="000039C4"/>
    <w:rsid w:val="00003E37"/>
    <w:rsid w:val="000040DE"/>
    <w:rsid w:val="0000412D"/>
    <w:rsid w:val="000045C9"/>
    <w:rsid w:val="00004863"/>
    <w:rsid w:val="00004B3A"/>
    <w:rsid w:val="00004E9C"/>
    <w:rsid w:val="0000545C"/>
    <w:rsid w:val="000055AB"/>
    <w:rsid w:val="000055D7"/>
    <w:rsid w:val="00005796"/>
    <w:rsid w:val="000057CD"/>
    <w:rsid w:val="00006183"/>
    <w:rsid w:val="0000658D"/>
    <w:rsid w:val="00007554"/>
    <w:rsid w:val="0000764C"/>
    <w:rsid w:val="00007A04"/>
    <w:rsid w:val="000103CE"/>
    <w:rsid w:val="0001059A"/>
    <w:rsid w:val="00010661"/>
    <w:rsid w:val="0001078A"/>
    <w:rsid w:val="000108E8"/>
    <w:rsid w:val="00010B82"/>
    <w:rsid w:val="00010FA9"/>
    <w:rsid w:val="000114FB"/>
    <w:rsid w:val="000115B8"/>
    <w:rsid w:val="00011A23"/>
    <w:rsid w:val="00011AEC"/>
    <w:rsid w:val="00012287"/>
    <w:rsid w:val="00012705"/>
    <w:rsid w:val="00012906"/>
    <w:rsid w:val="00012A7C"/>
    <w:rsid w:val="00013656"/>
    <w:rsid w:val="00013B1F"/>
    <w:rsid w:val="00013DEE"/>
    <w:rsid w:val="00013F51"/>
    <w:rsid w:val="00013FD5"/>
    <w:rsid w:val="0001433B"/>
    <w:rsid w:val="000144C5"/>
    <w:rsid w:val="00014CD4"/>
    <w:rsid w:val="00014F4F"/>
    <w:rsid w:val="00015622"/>
    <w:rsid w:val="00015763"/>
    <w:rsid w:val="00015906"/>
    <w:rsid w:val="00015A4E"/>
    <w:rsid w:val="00015B50"/>
    <w:rsid w:val="0001631B"/>
    <w:rsid w:val="0001647C"/>
    <w:rsid w:val="00016495"/>
    <w:rsid w:val="00016500"/>
    <w:rsid w:val="000165DF"/>
    <w:rsid w:val="00016632"/>
    <w:rsid w:val="00016743"/>
    <w:rsid w:val="0001675A"/>
    <w:rsid w:val="000167C3"/>
    <w:rsid w:val="0001691D"/>
    <w:rsid w:val="00016E63"/>
    <w:rsid w:val="000173D5"/>
    <w:rsid w:val="000179FB"/>
    <w:rsid w:val="00017D9F"/>
    <w:rsid w:val="0002003C"/>
    <w:rsid w:val="000203D3"/>
    <w:rsid w:val="000209EC"/>
    <w:rsid w:val="00020B88"/>
    <w:rsid w:val="00020E5B"/>
    <w:rsid w:val="000212FF"/>
    <w:rsid w:val="0002144C"/>
    <w:rsid w:val="0002171A"/>
    <w:rsid w:val="00021905"/>
    <w:rsid w:val="00021F96"/>
    <w:rsid w:val="00022404"/>
    <w:rsid w:val="0002240B"/>
    <w:rsid w:val="000226C6"/>
    <w:rsid w:val="00022AAE"/>
    <w:rsid w:val="00022BD4"/>
    <w:rsid w:val="00022E5E"/>
    <w:rsid w:val="0002314C"/>
    <w:rsid w:val="000232FD"/>
    <w:rsid w:val="00023E04"/>
    <w:rsid w:val="0002407A"/>
    <w:rsid w:val="000241C0"/>
    <w:rsid w:val="0002461E"/>
    <w:rsid w:val="0002486D"/>
    <w:rsid w:val="00024886"/>
    <w:rsid w:val="00024F05"/>
    <w:rsid w:val="00024FDB"/>
    <w:rsid w:val="000252F8"/>
    <w:rsid w:val="00025447"/>
    <w:rsid w:val="00025878"/>
    <w:rsid w:val="00025E33"/>
    <w:rsid w:val="00026186"/>
    <w:rsid w:val="00026356"/>
    <w:rsid w:val="0002654D"/>
    <w:rsid w:val="00026855"/>
    <w:rsid w:val="000268DE"/>
    <w:rsid w:val="00026C35"/>
    <w:rsid w:val="00026E56"/>
    <w:rsid w:val="00026EF8"/>
    <w:rsid w:val="00026EF9"/>
    <w:rsid w:val="00027436"/>
    <w:rsid w:val="00027A76"/>
    <w:rsid w:val="00027BD0"/>
    <w:rsid w:val="00030221"/>
    <w:rsid w:val="00030BFB"/>
    <w:rsid w:val="00030C67"/>
    <w:rsid w:val="00030E7A"/>
    <w:rsid w:val="00030F9F"/>
    <w:rsid w:val="0003115D"/>
    <w:rsid w:val="0003153C"/>
    <w:rsid w:val="00031601"/>
    <w:rsid w:val="00031681"/>
    <w:rsid w:val="0003184B"/>
    <w:rsid w:val="00031DB8"/>
    <w:rsid w:val="00031F26"/>
    <w:rsid w:val="00032589"/>
    <w:rsid w:val="00032E7C"/>
    <w:rsid w:val="0003313B"/>
    <w:rsid w:val="00033494"/>
    <w:rsid w:val="00033AF4"/>
    <w:rsid w:val="00033E49"/>
    <w:rsid w:val="000340ED"/>
    <w:rsid w:val="00034386"/>
    <w:rsid w:val="00034635"/>
    <w:rsid w:val="000346E8"/>
    <w:rsid w:val="000347AD"/>
    <w:rsid w:val="000347D3"/>
    <w:rsid w:val="000348CC"/>
    <w:rsid w:val="00034CCE"/>
    <w:rsid w:val="00035264"/>
    <w:rsid w:val="0003541C"/>
    <w:rsid w:val="000355F6"/>
    <w:rsid w:val="000357D4"/>
    <w:rsid w:val="000358CD"/>
    <w:rsid w:val="00035AA7"/>
    <w:rsid w:val="000362E5"/>
    <w:rsid w:val="00036535"/>
    <w:rsid w:val="000369DB"/>
    <w:rsid w:val="00036D1B"/>
    <w:rsid w:val="00037057"/>
    <w:rsid w:val="00037797"/>
    <w:rsid w:val="00037C20"/>
    <w:rsid w:val="00037CD9"/>
    <w:rsid w:val="00037E9C"/>
    <w:rsid w:val="00037F75"/>
    <w:rsid w:val="00040892"/>
    <w:rsid w:val="0004095E"/>
    <w:rsid w:val="00040B27"/>
    <w:rsid w:val="00040CF5"/>
    <w:rsid w:val="000414FB"/>
    <w:rsid w:val="00041EAE"/>
    <w:rsid w:val="00041F21"/>
    <w:rsid w:val="000422EF"/>
    <w:rsid w:val="0004265A"/>
    <w:rsid w:val="000428D8"/>
    <w:rsid w:val="000429D2"/>
    <w:rsid w:val="000430E5"/>
    <w:rsid w:val="00043431"/>
    <w:rsid w:val="0004358C"/>
    <w:rsid w:val="0004367A"/>
    <w:rsid w:val="00043934"/>
    <w:rsid w:val="00043B1F"/>
    <w:rsid w:val="00044412"/>
    <w:rsid w:val="00044556"/>
    <w:rsid w:val="000445C6"/>
    <w:rsid w:val="0004468A"/>
    <w:rsid w:val="000447A6"/>
    <w:rsid w:val="00044EEC"/>
    <w:rsid w:val="00045020"/>
    <w:rsid w:val="000451F4"/>
    <w:rsid w:val="000453FA"/>
    <w:rsid w:val="000455FC"/>
    <w:rsid w:val="00045603"/>
    <w:rsid w:val="00045A4A"/>
    <w:rsid w:val="00045CE8"/>
    <w:rsid w:val="00045E37"/>
    <w:rsid w:val="0004618F"/>
    <w:rsid w:val="00046685"/>
    <w:rsid w:val="000466C3"/>
    <w:rsid w:val="00046D71"/>
    <w:rsid w:val="00046E86"/>
    <w:rsid w:val="000472E4"/>
    <w:rsid w:val="000476A1"/>
    <w:rsid w:val="0004795A"/>
    <w:rsid w:val="00047976"/>
    <w:rsid w:val="000479A8"/>
    <w:rsid w:val="00047E03"/>
    <w:rsid w:val="00047FB9"/>
    <w:rsid w:val="000502E8"/>
    <w:rsid w:val="000505A7"/>
    <w:rsid w:val="0005067F"/>
    <w:rsid w:val="00050A1A"/>
    <w:rsid w:val="00050ECC"/>
    <w:rsid w:val="00051178"/>
    <w:rsid w:val="0005120D"/>
    <w:rsid w:val="00051A42"/>
    <w:rsid w:val="00051C41"/>
    <w:rsid w:val="00051DED"/>
    <w:rsid w:val="00051F1B"/>
    <w:rsid w:val="0005216C"/>
    <w:rsid w:val="0005223D"/>
    <w:rsid w:val="0005243F"/>
    <w:rsid w:val="00052ACE"/>
    <w:rsid w:val="0005347B"/>
    <w:rsid w:val="000534C5"/>
    <w:rsid w:val="00053A7C"/>
    <w:rsid w:val="000540CE"/>
    <w:rsid w:val="0005421F"/>
    <w:rsid w:val="00054433"/>
    <w:rsid w:val="00054C1A"/>
    <w:rsid w:val="0005544C"/>
    <w:rsid w:val="000554CA"/>
    <w:rsid w:val="00055DC4"/>
    <w:rsid w:val="00055FC0"/>
    <w:rsid w:val="00056170"/>
    <w:rsid w:val="00056666"/>
    <w:rsid w:val="00056817"/>
    <w:rsid w:val="000572E5"/>
    <w:rsid w:val="00057413"/>
    <w:rsid w:val="000579DB"/>
    <w:rsid w:val="00057AB0"/>
    <w:rsid w:val="00057C38"/>
    <w:rsid w:val="00057D07"/>
    <w:rsid w:val="00060940"/>
    <w:rsid w:val="00060AC5"/>
    <w:rsid w:val="00060C08"/>
    <w:rsid w:val="00060ED6"/>
    <w:rsid w:val="000612E6"/>
    <w:rsid w:val="0006153A"/>
    <w:rsid w:val="00061B7F"/>
    <w:rsid w:val="00061C38"/>
    <w:rsid w:val="000620E5"/>
    <w:rsid w:val="00062365"/>
    <w:rsid w:val="0006239E"/>
    <w:rsid w:val="000625D4"/>
    <w:rsid w:val="00062951"/>
    <w:rsid w:val="00062E54"/>
    <w:rsid w:val="00062E59"/>
    <w:rsid w:val="000631D0"/>
    <w:rsid w:val="0006367C"/>
    <w:rsid w:val="00063B33"/>
    <w:rsid w:val="00063C6C"/>
    <w:rsid w:val="00063E68"/>
    <w:rsid w:val="00064509"/>
    <w:rsid w:val="0006485A"/>
    <w:rsid w:val="0006499B"/>
    <w:rsid w:val="000652A2"/>
    <w:rsid w:val="000657C2"/>
    <w:rsid w:val="0006585B"/>
    <w:rsid w:val="00065B1F"/>
    <w:rsid w:val="00065C38"/>
    <w:rsid w:val="00065DA1"/>
    <w:rsid w:val="00065DB3"/>
    <w:rsid w:val="00066005"/>
    <w:rsid w:val="00066355"/>
    <w:rsid w:val="00066636"/>
    <w:rsid w:val="00066752"/>
    <w:rsid w:val="0006675F"/>
    <w:rsid w:val="00066A1D"/>
    <w:rsid w:val="00066B1A"/>
    <w:rsid w:val="000672F2"/>
    <w:rsid w:val="00067366"/>
    <w:rsid w:val="000674D8"/>
    <w:rsid w:val="00067616"/>
    <w:rsid w:val="000679EC"/>
    <w:rsid w:val="00067A1B"/>
    <w:rsid w:val="00070028"/>
    <w:rsid w:val="0007007D"/>
    <w:rsid w:val="00070216"/>
    <w:rsid w:val="0007076C"/>
    <w:rsid w:val="00070E87"/>
    <w:rsid w:val="00070EF3"/>
    <w:rsid w:val="000710AA"/>
    <w:rsid w:val="00071352"/>
    <w:rsid w:val="00071897"/>
    <w:rsid w:val="00071A15"/>
    <w:rsid w:val="000722E5"/>
    <w:rsid w:val="00072390"/>
    <w:rsid w:val="000728CB"/>
    <w:rsid w:val="000729A7"/>
    <w:rsid w:val="0007324A"/>
    <w:rsid w:val="0007395F"/>
    <w:rsid w:val="00073B04"/>
    <w:rsid w:val="00073FEF"/>
    <w:rsid w:val="000746DA"/>
    <w:rsid w:val="00074921"/>
    <w:rsid w:val="000749AF"/>
    <w:rsid w:val="00074A54"/>
    <w:rsid w:val="00075133"/>
    <w:rsid w:val="00075236"/>
    <w:rsid w:val="0007576B"/>
    <w:rsid w:val="00075A1D"/>
    <w:rsid w:val="00075FFC"/>
    <w:rsid w:val="00076542"/>
    <w:rsid w:val="00076578"/>
    <w:rsid w:val="00076793"/>
    <w:rsid w:val="0007705F"/>
    <w:rsid w:val="00077079"/>
    <w:rsid w:val="000772D7"/>
    <w:rsid w:val="00077427"/>
    <w:rsid w:val="0007759F"/>
    <w:rsid w:val="000776EA"/>
    <w:rsid w:val="0007774F"/>
    <w:rsid w:val="00077D7E"/>
    <w:rsid w:val="000806D6"/>
    <w:rsid w:val="00080C97"/>
    <w:rsid w:val="00080D50"/>
    <w:rsid w:val="00081109"/>
    <w:rsid w:val="00081758"/>
    <w:rsid w:val="00081A58"/>
    <w:rsid w:val="00081D30"/>
    <w:rsid w:val="00081D5D"/>
    <w:rsid w:val="0008206B"/>
    <w:rsid w:val="00082146"/>
    <w:rsid w:val="0008216F"/>
    <w:rsid w:val="000823E5"/>
    <w:rsid w:val="00082446"/>
    <w:rsid w:val="00082746"/>
    <w:rsid w:val="00082FA4"/>
    <w:rsid w:val="00083227"/>
    <w:rsid w:val="00083C9F"/>
    <w:rsid w:val="00083E69"/>
    <w:rsid w:val="00083EED"/>
    <w:rsid w:val="000841D6"/>
    <w:rsid w:val="000841DF"/>
    <w:rsid w:val="00084374"/>
    <w:rsid w:val="0008449B"/>
    <w:rsid w:val="000847E2"/>
    <w:rsid w:val="000849AB"/>
    <w:rsid w:val="00084DB3"/>
    <w:rsid w:val="00085042"/>
    <w:rsid w:val="00085333"/>
    <w:rsid w:val="000857F6"/>
    <w:rsid w:val="000858B1"/>
    <w:rsid w:val="00085E74"/>
    <w:rsid w:val="00085FA8"/>
    <w:rsid w:val="00086C08"/>
    <w:rsid w:val="00086FA0"/>
    <w:rsid w:val="000874D8"/>
    <w:rsid w:val="00087616"/>
    <w:rsid w:val="00087AD5"/>
    <w:rsid w:val="00087B5A"/>
    <w:rsid w:val="00087C96"/>
    <w:rsid w:val="00087E7B"/>
    <w:rsid w:val="00090061"/>
    <w:rsid w:val="0009063A"/>
    <w:rsid w:val="00090A08"/>
    <w:rsid w:val="00090FEA"/>
    <w:rsid w:val="0009108F"/>
    <w:rsid w:val="0009119C"/>
    <w:rsid w:val="00091829"/>
    <w:rsid w:val="00091973"/>
    <w:rsid w:val="00091E47"/>
    <w:rsid w:val="00091E8E"/>
    <w:rsid w:val="00091FA6"/>
    <w:rsid w:val="00092387"/>
    <w:rsid w:val="00092620"/>
    <w:rsid w:val="0009272B"/>
    <w:rsid w:val="00092CF3"/>
    <w:rsid w:val="00092D7D"/>
    <w:rsid w:val="00092E2C"/>
    <w:rsid w:val="00093066"/>
    <w:rsid w:val="0009346C"/>
    <w:rsid w:val="000934AF"/>
    <w:rsid w:val="000935FE"/>
    <w:rsid w:val="00093CD8"/>
    <w:rsid w:val="00093EF5"/>
    <w:rsid w:val="00093FBA"/>
    <w:rsid w:val="000942E3"/>
    <w:rsid w:val="00094C56"/>
    <w:rsid w:val="00095380"/>
    <w:rsid w:val="000955AD"/>
    <w:rsid w:val="00095E97"/>
    <w:rsid w:val="0009615C"/>
    <w:rsid w:val="000963F9"/>
    <w:rsid w:val="00096CA3"/>
    <w:rsid w:val="00096EB0"/>
    <w:rsid w:val="00097200"/>
    <w:rsid w:val="00097610"/>
    <w:rsid w:val="00097F11"/>
    <w:rsid w:val="00097F5E"/>
    <w:rsid w:val="000A01DA"/>
    <w:rsid w:val="000A039C"/>
    <w:rsid w:val="000A0644"/>
    <w:rsid w:val="000A0B8A"/>
    <w:rsid w:val="000A0D14"/>
    <w:rsid w:val="000A14D2"/>
    <w:rsid w:val="000A1F07"/>
    <w:rsid w:val="000A206E"/>
    <w:rsid w:val="000A26DC"/>
    <w:rsid w:val="000A2983"/>
    <w:rsid w:val="000A2A99"/>
    <w:rsid w:val="000A2C42"/>
    <w:rsid w:val="000A2E9D"/>
    <w:rsid w:val="000A3854"/>
    <w:rsid w:val="000A3C03"/>
    <w:rsid w:val="000A405E"/>
    <w:rsid w:val="000A4316"/>
    <w:rsid w:val="000A4436"/>
    <w:rsid w:val="000A45B0"/>
    <w:rsid w:val="000A59E6"/>
    <w:rsid w:val="000A5A4A"/>
    <w:rsid w:val="000A5CF5"/>
    <w:rsid w:val="000A678D"/>
    <w:rsid w:val="000A700C"/>
    <w:rsid w:val="000A7155"/>
    <w:rsid w:val="000A7210"/>
    <w:rsid w:val="000A74C5"/>
    <w:rsid w:val="000A75D5"/>
    <w:rsid w:val="000A7FC2"/>
    <w:rsid w:val="000B03C0"/>
    <w:rsid w:val="000B048E"/>
    <w:rsid w:val="000B0613"/>
    <w:rsid w:val="000B0C15"/>
    <w:rsid w:val="000B12C3"/>
    <w:rsid w:val="000B1517"/>
    <w:rsid w:val="000B19B6"/>
    <w:rsid w:val="000B1A8A"/>
    <w:rsid w:val="000B1A9C"/>
    <w:rsid w:val="000B1DB1"/>
    <w:rsid w:val="000B1F24"/>
    <w:rsid w:val="000B1F70"/>
    <w:rsid w:val="000B220D"/>
    <w:rsid w:val="000B2A00"/>
    <w:rsid w:val="000B2C93"/>
    <w:rsid w:val="000B2CC3"/>
    <w:rsid w:val="000B31C5"/>
    <w:rsid w:val="000B32BE"/>
    <w:rsid w:val="000B3517"/>
    <w:rsid w:val="000B3BDD"/>
    <w:rsid w:val="000B3E97"/>
    <w:rsid w:val="000B3FE7"/>
    <w:rsid w:val="000B40C7"/>
    <w:rsid w:val="000B41B8"/>
    <w:rsid w:val="000B42F2"/>
    <w:rsid w:val="000B4395"/>
    <w:rsid w:val="000B43B0"/>
    <w:rsid w:val="000B479C"/>
    <w:rsid w:val="000B4800"/>
    <w:rsid w:val="000B48BD"/>
    <w:rsid w:val="000B5170"/>
    <w:rsid w:val="000B548A"/>
    <w:rsid w:val="000B54B4"/>
    <w:rsid w:val="000B5C03"/>
    <w:rsid w:val="000B5D2A"/>
    <w:rsid w:val="000B5FD9"/>
    <w:rsid w:val="000B63A8"/>
    <w:rsid w:val="000B69EE"/>
    <w:rsid w:val="000B6D8D"/>
    <w:rsid w:val="000B6F8E"/>
    <w:rsid w:val="000B7047"/>
    <w:rsid w:val="000B7811"/>
    <w:rsid w:val="000B7915"/>
    <w:rsid w:val="000B7EB5"/>
    <w:rsid w:val="000C02C3"/>
    <w:rsid w:val="000C034E"/>
    <w:rsid w:val="000C059E"/>
    <w:rsid w:val="000C063C"/>
    <w:rsid w:val="000C09BF"/>
    <w:rsid w:val="000C09E9"/>
    <w:rsid w:val="000C0ECA"/>
    <w:rsid w:val="000C0EF8"/>
    <w:rsid w:val="000C158C"/>
    <w:rsid w:val="000C15C8"/>
    <w:rsid w:val="000C1690"/>
    <w:rsid w:val="000C1F4E"/>
    <w:rsid w:val="000C208A"/>
    <w:rsid w:val="000C21CB"/>
    <w:rsid w:val="000C230E"/>
    <w:rsid w:val="000C259B"/>
    <w:rsid w:val="000C2685"/>
    <w:rsid w:val="000C2B40"/>
    <w:rsid w:val="000C32A4"/>
    <w:rsid w:val="000C33F1"/>
    <w:rsid w:val="000C33F7"/>
    <w:rsid w:val="000C379C"/>
    <w:rsid w:val="000C3A1B"/>
    <w:rsid w:val="000C43D0"/>
    <w:rsid w:val="000C446D"/>
    <w:rsid w:val="000C4582"/>
    <w:rsid w:val="000C459D"/>
    <w:rsid w:val="000C4946"/>
    <w:rsid w:val="000C575F"/>
    <w:rsid w:val="000C583C"/>
    <w:rsid w:val="000C5D29"/>
    <w:rsid w:val="000C5E5D"/>
    <w:rsid w:val="000C5F8A"/>
    <w:rsid w:val="000C6090"/>
    <w:rsid w:val="000C60F8"/>
    <w:rsid w:val="000C692B"/>
    <w:rsid w:val="000C6AD1"/>
    <w:rsid w:val="000C71A9"/>
    <w:rsid w:val="000C74CE"/>
    <w:rsid w:val="000C792D"/>
    <w:rsid w:val="000C7A07"/>
    <w:rsid w:val="000C7B12"/>
    <w:rsid w:val="000C7DAA"/>
    <w:rsid w:val="000D0030"/>
    <w:rsid w:val="000D047B"/>
    <w:rsid w:val="000D0769"/>
    <w:rsid w:val="000D0900"/>
    <w:rsid w:val="000D0F1D"/>
    <w:rsid w:val="000D1300"/>
    <w:rsid w:val="000D1364"/>
    <w:rsid w:val="000D1435"/>
    <w:rsid w:val="000D1B35"/>
    <w:rsid w:val="000D1F35"/>
    <w:rsid w:val="000D2716"/>
    <w:rsid w:val="000D29B9"/>
    <w:rsid w:val="000D2E07"/>
    <w:rsid w:val="000D2FF3"/>
    <w:rsid w:val="000D3B20"/>
    <w:rsid w:val="000D3CB6"/>
    <w:rsid w:val="000D3DDF"/>
    <w:rsid w:val="000D4497"/>
    <w:rsid w:val="000D46CA"/>
    <w:rsid w:val="000D47FE"/>
    <w:rsid w:val="000D48A9"/>
    <w:rsid w:val="000D4905"/>
    <w:rsid w:val="000D4AEA"/>
    <w:rsid w:val="000D4B17"/>
    <w:rsid w:val="000D4C3B"/>
    <w:rsid w:val="000D4D3E"/>
    <w:rsid w:val="000D4DA9"/>
    <w:rsid w:val="000D4E73"/>
    <w:rsid w:val="000D5680"/>
    <w:rsid w:val="000D5885"/>
    <w:rsid w:val="000D5C0A"/>
    <w:rsid w:val="000D6D5F"/>
    <w:rsid w:val="000D6D60"/>
    <w:rsid w:val="000D6E5A"/>
    <w:rsid w:val="000D7075"/>
    <w:rsid w:val="000D776D"/>
    <w:rsid w:val="000D7A0B"/>
    <w:rsid w:val="000D7FC2"/>
    <w:rsid w:val="000D7FC7"/>
    <w:rsid w:val="000E0856"/>
    <w:rsid w:val="000E0BFD"/>
    <w:rsid w:val="000E0C17"/>
    <w:rsid w:val="000E0CF6"/>
    <w:rsid w:val="000E0E10"/>
    <w:rsid w:val="000E0FA9"/>
    <w:rsid w:val="000E1443"/>
    <w:rsid w:val="000E1C24"/>
    <w:rsid w:val="000E220E"/>
    <w:rsid w:val="000E27B1"/>
    <w:rsid w:val="000E29AC"/>
    <w:rsid w:val="000E2AFA"/>
    <w:rsid w:val="000E2E67"/>
    <w:rsid w:val="000E35F0"/>
    <w:rsid w:val="000E371F"/>
    <w:rsid w:val="000E3803"/>
    <w:rsid w:val="000E3892"/>
    <w:rsid w:val="000E38DD"/>
    <w:rsid w:val="000E3AC1"/>
    <w:rsid w:val="000E3C8C"/>
    <w:rsid w:val="000E3D2D"/>
    <w:rsid w:val="000E3F25"/>
    <w:rsid w:val="000E45EB"/>
    <w:rsid w:val="000E4B69"/>
    <w:rsid w:val="000E4BB5"/>
    <w:rsid w:val="000E4C82"/>
    <w:rsid w:val="000E4D5D"/>
    <w:rsid w:val="000E4EC8"/>
    <w:rsid w:val="000E50F1"/>
    <w:rsid w:val="000E53F1"/>
    <w:rsid w:val="000E54C7"/>
    <w:rsid w:val="000E578A"/>
    <w:rsid w:val="000E5C54"/>
    <w:rsid w:val="000E5F40"/>
    <w:rsid w:val="000E723C"/>
    <w:rsid w:val="000E73AF"/>
    <w:rsid w:val="000E7586"/>
    <w:rsid w:val="000E7924"/>
    <w:rsid w:val="000E7DAC"/>
    <w:rsid w:val="000F0436"/>
    <w:rsid w:val="000F0763"/>
    <w:rsid w:val="000F0AAE"/>
    <w:rsid w:val="000F1065"/>
    <w:rsid w:val="000F117E"/>
    <w:rsid w:val="000F1277"/>
    <w:rsid w:val="000F15C4"/>
    <w:rsid w:val="000F15CC"/>
    <w:rsid w:val="000F1693"/>
    <w:rsid w:val="000F17CC"/>
    <w:rsid w:val="000F1AB7"/>
    <w:rsid w:val="000F1CF5"/>
    <w:rsid w:val="000F1EC2"/>
    <w:rsid w:val="000F20E7"/>
    <w:rsid w:val="000F241E"/>
    <w:rsid w:val="000F28DC"/>
    <w:rsid w:val="000F2A00"/>
    <w:rsid w:val="000F2C9B"/>
    <w:rsid w:val="000F2EA8"/>
    <w:rsid w:val="000F32F8"/>
    <w:rsid w:val="000F379E"/>
    <w:rsid w:val="000F3D52"/>
    <w:rsid w:val="000F4011"/>
    <w:rsid w:val="000F4074"/>
    <w:rsid w:val="000F410D"/>
    <w:rsid w:val="000F4131"/>
    <w:rsid w:val="000F434B"/>
    <w:rsid w:val="000F4425"/>
    <w:rsid w:val="000F4455"/>
    <w:rsid w:val="000F4595"/>
    <w:rsid w:val="000F47C6"/>
    <w:rsid w:val="000F4903"/>
    <w:rsid w:val="000F492E"/>
    <w:rsid w:val="000F4C33"/>
    <w:rsid w:val="000F4C44"/>
    <w:rsid w:val="000F4F8C"/>
    <w:rsid w:val="000F50A4"/>
    <w:rsid w:val="000F582E"/>
    <w:rsid w:val="000F587A"/>
    <w:rsid w:val="000F5909"/>
    <w:rsid w:val="000F5A1F"/>
    <w:rsid w:val="000F5A9F"/>
    <w:rsid w:val="000F5BE2"/>
    <w:rsid w:val="000F5F3D"/>
    <w:rsid w:val="000F61BA"/>
    <w:rsid w:val="000F6530"/>
    <w:rsid w:val="000F6D4D"/>
    <w:rsid w:val="000F6DFB"/>
    <w:rsid w:val="000F6F68"/>
    <w:rsid w:val="000F71BF"/>
    <w:rsid w:val="000F72C8"/>
    <w:rsid w:val="000F7463"/>
    <w:rsid w:val="000F75A7"/>
    <w:rsid w:val="000F76ED"/>
    <w:rsid w:val="000F799D"/>
    <w:rsid w:val="000F7C0E"/>
    <w:rsid w:val="000F7FE5"/>
    <w:rsid w:val="001003A3"/>
    <w:rsid w:val="001003B4"/>
    <w:rsid w:val="001003FD"/>
    <w:rsid w:val="00100B8B"/>
    <w:rsid w:val="00100BAE"/>
    <w:rsid w:val="00100DEA"/>
    <w:rsid w:val="00100E80"/>
    <w:rsid w:val="00101789"/>
    <w:rsid w:val="00101DEB"/>
    <w:rsid w:val="0010202E"/>
    <w:rsid w:val="00102241"/>
    <w:rsid w:val="00102310"/>
    <w:rsid w:val="0010251F"/>
    <w:rsid w:val="001026E6"/>
    <w:rsid w:val="00102922"/>
    <w:rsid w:val="00102A40"/>
    <w:rsid w:val="00103233"/>
    <w:rsid w:val="0010336E"/>
    <w:rsid w:val="001035C1"/>
    <w:rsid w:val="0010398D"/>
    <w:rsid w:val="00104242"/>
    <w:rsid w:val="001049B7"/>
    <w:rsid w:val="00104C16"/>
    <w:rsid w:val="00104EA9"/>
    <w:rsid w:val="0010505E"/>
    <w:rsid w:val="0010530B"/>
    <w:rsid w:val="00105361"/>
    <w:rsid w:val="00105903"/>
    <w:rsid w:val="00105C90"/>
    <w:rsid w:val="00105F0B"/>
    <w:rsid w:val="00106137"/>
    <w:rsid w:val="00106230"/>
    <w:rsid w:val="001062B1"/>
    <w:rsid w:val="0010635D"/>
    <w:rsid w:val="0010675F"/>
    <w:rsid w:val="001068D4"/>
    <w:rsid w:val="00106B9F"/>
    <w:rsid w:val="00106E1E"/>
    <w:rsid w:val="001070D6"/>
    <w:rsid w:val="00107313"/>
    <w:rsid w:val="00107455"/>
    <w:rsid w:val="00107523"/>
    <w:rsid w:val="001075EC"/>
    <w:rsid w:val="001075FD"/>
    <w:rsid w:val="00107DFC"/>
    <w:rsid w:val="00107FB0"/>
    <w:rsid w:val="001103F2"/>
    <w:rsid w:val="00110884"/>
    <w:rsid w:val="00110CB7"/>
    <w:rsid w:val="00110E99"/>
    <w:rsid w:val="00111409"/>
    <w:rsid w:val="0011152A"/>
    <w:rsid w:val="00111BE1"/>
    <w:rsid w:val="00111DCA"/>
    <w:rsid w:val="00111EF5"/>
    <w:rsid w:val="001125B7"/>
    <w:rsid w:val="00112636"/>
    <w:rsid w:val="0011279A"/>
    <w:rsid w:val="00112EC5"/>
    <w:rsid w:val="00112F29"/>
    <w:rsid w:val="001130CE"/>
    <w:rsid w:val="001136FF"/>
    <w:rsid w:val="00113762"/>
    <w:rsid w:val="00113834"/>
    <w:rsid w:val="0011396D"/>
    <w:rsid w:val="00113CEB"/>
    <w:rsid w:val="00113D14"/>
    <w:rsid w:val="001144FC"/>
    <w:rsid w:val="00115112"/>
    <w:rsid w:val="00115179"/>
    <w:rsid w:val="00115236"/>
    <w:rsid w:val="001154AF"/>
    <w:rsid w:val="00115734"/>
    <w:rsid w:val="001159F0"/>
    <w:rsid w:val="00115AE5"/>
    <w:rsid w:val="00115E28"/>
    <w:rsid w:val="0011640F"/>
    <w:rsid w:val="001164A8"/>
    <w:rsid w:val="0011696E"/>
    <w:rsid w:val="00116BB4"/>
    <w:rsid w:val="00116C27"/>
    <w:rsid w:val="00117050"/>
    <w:rsid w:val="0011717B"/>
    <w:rsid w:val="00117455"/>
    <w:rsid w:val="00117536"/>
    <w:rsid w:val="001176C9"/>
    <w:rsid w:val="00117900"/>
    <w:rsid w:val="00117AC1"/>
    <w:rsid w:val="00117B22"/>
    <w:rsid w:val="00117C90"/>
    <w:rsid w:val="00117CD3"/>
    <w:rsid w:val="0012053E"/>
    <w:rsid w:val="0012089F"/>
    <w:rsid w:val="00120971"/>
    <w:rsid w:val="00120C11"/>
    <w:rsid w:val="0012161B"/>
    <w:rsid w:val="0012182C"/>
    <w:rsid w:val="001218E6"/>
    <w:rsid w:val="00121FE8"/>
    <w:rsid w:val="0012203C"/>
    <w:rsid w:val="00122046"/>
    <w:rsid w:val="001226CC"/>
    <w:rsid w:val="0012298E"/>
    <w:rsid w:val="00122D9A"/>
    <w:rsid w:val="0012300A"/>
    <w:rsid w:val="001231CC"/>
    <w:rsid w:val="00123655"/>
    <w:rsid w:val="00123AA4"/>
    <w:rsid w:val="00123B5B"/>
    <w:rsid w:val="00123BF1"/>
    <w:rsid w:val="001240C9"/>
    <w:rsid w:val="00124135"/>
    <w:rsid w:val="0012442D"/>
    <w:rsid w:val="00124462"/>
    <w:rsid w:val="00124568"/>
    <w:rsid w:val="0012489C"/>
    <w:rsid w:val="00124C4D"/>
    <w:rsid w:val="00124C67"/>
    <w:rsid w:val="0012612C"/>
    <w:rsid w:val="001263AE"/>
    <w:rsid w:val="00126A47"/>
    <w:rsid w:val="00126D70"/>
    <w:rsid w:val="00126E21"/>
    <w:rsid w:val="00127DE3"/>
    <w:rsid w:val="00130063"/>
    <w:rsid w:val="001303FC"/>
    <w:rsid w:val="001305BE"/>
    <w:rsid w:val="00130730"/>
    <w:rsid w:val="00130887"/>
    <w:rsid w:val="0013088A"/>
    <w:rsid w:val="001309DD"/>
    <w:rsid w:val="00130EFC"/>
    <w:rsid w:val="00131681"/>
    <w:rsid w:val="0013187B"/>
    <w:rsid w:val="00131A11"/>
    <w:rsid w:val="00131C26"/>
    <w:rsid w:val="00131CBD"/>
    <w:rsid w:val="00131CCD"/>
    <w:rsid w:val="00132406"/>
    <w:rsid w:val="001324BB"/>
    <w:rsid w:val="001326AE"/>
    <w:rsid w:val="00132725"/>
    <w:rsid w:val="0013298B"/>
    <w:rsid w:val="00132E21"/>
    <w:rsid w:val="00133319"/>
    <w:rsid w:val="00133441"/>
    <w:rsid w:val="00133565"/>
    <w:rsid w:val="0013358C"/>
    <w:rsid w:val="001335E9"/>
    <w:rsid w:val="0013373F"/>
    <w:rsid w:val="00133CFB"/>
    <w:rsid w:val="00133DD5"/>
    <w:rsid w:val="00133E87"/>
    <w:rsid w:val="00134101"/>
    <w:rsid w:val="0013461E"/>
    <w:rsid w:val="00134B46"/>
    <w:rsid w:val="00134C18"/>
    <w:rsid w:val="00134D16"/>
    <w:rsid w:val="00134E2A"/>
    <w:rsid w:val="001356C2"/>
    <w:rsid w:val="0013578A"/>
    <w:rsid w:val="00135BCF"/>
    <w:rsid w:val="00135EAF"/>
    <w:rsid w:val="00136194"/>
    <w:rsid w:val="00136283"/>
    <w:rsid w:val="00136358"/>
    <w:rsid w:val="0013639B"/>
    <w:rsid w:val="001365A9"/>
    <w:rsid w:val="00136A65"/>
    <w:rsid w:val="00136AC7"/>
    <w:rsid w:val="0013738F"/>
    <w:rsid w:val="001374D3"/>
    <w:rsid w:val="00137615"/>
    <w:rsid w:val="00137651"/>
    <w:rsid w:val="001378D0"/>
    <w:rsid w:val="00137983"/>
    <w:rsid w:val="00140755"/>
    <w:rsid w:val="00140813"/>
    <w:rsid w:val="001408B9"/>
    <w:rsid w:val="00140A49"/>
    <w:rsid w:val="00140AD6"/>
    <w:rsid w:val="00140D5D"/>
    <w:rsid w:val="00140EE2"/>
    <w:rsid w:val="001419E6"/>
    <w:rsid w:val="00141AD0"/>
    <w:rsid w:val="00142225"/>
    <w:rsid w:val="00142A23"/>
    <w:rsid w:val="00142ED4"/>
    <w:rsid w:val="00142F48"/>
    <w:rsid w:val="00143303"/>
    <w:rsid w:val="001436EE"/>
    <w:rsid w:val="0014385B"/>
    <w:rsid w:val="001439D5"/>
    <w:rsid w:val="00143E97"/>
    <w:rsid w:val="00143F83"/>
    <w:rsid w:val="00144042"/>
    <w:rsid w:val="0014404B"/>
    <w:rsid w:val="001442DF"/>
    <w:rsid w:val="0014454C"/>
    <w:rsid w:val="0014461A"/>
    <w:rsid w:val="00144B11"/>
    <w:rsid w:val="001457F3"/>
    <w:rsid w:val="00145E4A"/>
    <w:rsid w:val="00146255"/>
    <w:rsid w:val="0014629A"/>
    <w:rsid w:val="00146494"/>
    <w:rsid w:val="001469B2"/>
    <w:rsid w:val="00146D07"/>
    <w:rsid w:val="00146F66"/>
    <w:rsid w:val="0014759A"/>
    <w:rsid w:val="00147841"/>
    <w:rsid w:val="0014790B"/>
    <w:rsid w:val="00147AED"/>
    <w:rsid w:val="00147B72"/>
    <w:rsid w:val="00147D37"/>
    <w:rsid w:val="001505B5"/>
    <w:rsid w:val="001505CE"/>
    <w:rsid w:val="00150707"/>
    <w:rsid w:val="0015099F"/>
    <w:rsid w:val="00150C4C"/>
    <w:rsid w:val="001510B2"/>
    <w:rsid w:val="00151631"/>
    <w:rsid w:val="00151840"/>
    <w:rsid w:val="0015197F"/>
    <w:rsid w:val="00151D4C"/>
    <w:rsid w:val="00151DAE"/>
    <w:rsid w:val="00151F8B"/>
    <w:rsid w:val="0015244B"/>
    <w:rsid w:val="00152593"/>
    <w:rsid w:val="00152A74"/>
    <w:rsid w:val="00153404"/>
    <w:rsid w:val="0015341F"/>
    <w:rsid w:val="00153604"/>
    <w:rsid w:val="00153A68"/>
    <w:rsid w:val="00153D01"/>
    <w:rsid w:val="00153EA8"/>
    <w:rsid w:val="00154132"/>
    <w:rsid w:val="00154419"/>
    <w:rsid w:val="0015444D"/>
    <w:rsid w:val="00154601"/>
    <w:rsid w:val="00154775"/>
    <w:rsid w:val="0015503D"/>
    <w:rsid w:val="00155219"/>
    <w:rsid w:val="00155662"/>
    <w:rsid w:val="00155B7E"/>
    <w:rsid w:val="00156636"/>
    <w:rsid w:val="0015697A"/>
    <w:rsid w:val="00156C60"/>
    <w:rsid w:val="001574C5"/>
    <w:rsid w:val="00157BB9"/>
    <w:rsid w:val="00157D9D"/>
    <w:rsid w:val="00157EDA"/>
    <w:rsid w:val="001600CE"/>
    <w:rsid w:val="0016018B"/>
    <w:rsid w:val="00160744"/>
    <w:rsid w:val="001609BA"/>
    <w:rsid w:val="00161678"/>
    <w:rsid w:val="001616E1"/>
    <w:rsid w:val="0016185A"/>
    <w:rsid w:val="00161AA7"/>
    <w:rsid w:val="00161E45"/>
    <w:rsid w:val="0016232E"/>
    <w:rsid w:val="0016252B"/>
    <w:rsid w:val="001626BE"/>
    <w:rsid w:val="00162D94"/>
    <w:rsid w:val="00163204"/>
    <w:rsid w:val="00163551"/>
    <w:rsid w:val="001635AA"/>
    <w:rsid w:val="00163861"/>
    <w:rsid w:val="0016391F"/>
    <w:rsid w:val="00163CC9"/>
    <w:rsid w:val="00163E87"/>
    <w:rsid w:val="00163F59"/>
    <w:rsid w:val="00164096"/>
    <w:rsid w:val="001644A3"/>
    <w:rsid w:val="00164509"/>
    <w:rsid w:val="00164C88"/>
    <w:rsid w:val="00165004"/>
    <w:rsid w:val="001657CB"/>
    <w:rsid w:val="00165801"/>
    <w:rsid w:val="00165CBB"/>
    <w:rsid w:val="001660E2"/>
    <w:rsid w:val="001667ED"/>
    <w:rsid w:val="00166A9D"/>
    <w:rsid w:val="00166AD5"/>
    <w:rsid w:val="00166EB1"/>
    <w:rsid w:val="00167790"/>
    <w:rsid w:val="001679E7"/>
    <w:rsid w:val="00167AE5"/>
    <w:rsid w:val="00167E19"/>
    <w:rsid w:val="00167E4A"/>
    <w:rsid w:val="001712A7"/>
    <w:rsid w:val="0017166F"/>
    <w:rsid w:val="001716A2"/>
    <w:rsid w:val="001717D9"/>
    <w:rsid w:val="00171A3D"/>
    <w:rsid w:val="00171C8D"/>
    <w:rsid w:val="0017207F"/>
    <w:rsid w:val="0017208A"/>
    <w:rsid w:val="001720CA"/>
    <w:rsid w:val="00172252"/>
    <w:rsid w:val="001722A9"/>
    <w:rsid w:val="00172EE0"/>
    <w:rsid w:val="00172F6D"/>
    <w:rsid w:val="00172F9C"/>
    <w:rsid w:val="001731C1"/>
    <w:rsid w:val="0017358D"/>
    <w:rsid w:val="001737E9"/>
    <w:rsid w:val="00173885"/>
    <w:rsid w:val="00173C39"/>
    <w:rsid w:val="00173F40"/>
    <w:rsid w:val="00174189"/>
    <w:rsid w:val="001741E3"/>
    <w:rsid w:val="001744ED"/>
    <w:rsid w:val="0017458E"/>
    <w:rsid w:val="001745AA"/>
    <w:rsid w:val="001749E6"/>
    <w:rsid w:val="00174ACA"/>
    <w:rsid w:val="00175298"/>
    <w:rsid w:val="001753CA"/>
    <w:rsid w:val="0017556F"/>
    <w:rsid w:val="001755E3"/>
    <w:rsid w:val="00175605"/>
    <w:rsid w:val="00175C3C"/>
    <w:rsid w:val="00175CED"/>
    <w:rsid w:val="00175FDD"/>
    <w:rsid w:val="00176206"/>
    <w:rsid w:val="001763C3"/>
    <w:rsid w:val="00176447"/>
    <w:rsid w:val="0017663F"/>
    <w:rsid w:val="0017676E"/>
    <w:rsid w:val="00176AE6"/>
    <w:rsid w:val="00176D64"/>
    <w:rsid w:val="00177650"/>
    <w:rsid w:val="0017778B"/>
    <w:rsid w:val="00177F9F"/>
    <w:rsid w:val="00177FC6"/>
    <w:rsid w:val="0018011A"/>
    <w:rsid w:val="00180B38"/>
    <w:rsid w:val="00180C38"/>
    <w:rsid w:val="00180F80"/>
    <w:rsid w:val="00181A15"/>
    <w:rsid w:val="00181AA3"/>
    <w:rsid w:val="00181DA2"/>
    <w:rsid w:val="0018200D"/>
    <w:rsid w:val="001820F6"/>
    <w:rsid w:val="00182152"/>
    <w:rsid w:val="0018241F"/>
    <w:rsid w:val="00182430"/>
    <w:rsid w:val="00182688"/>
    <w:rsid w:val="00182998"/>
    <w:rsid w:val="00182E55"/>
    <w:rsid w:val="00182F2F"/>
    <w:rsid w:val="001833A5"/>
    <w:rsid w:val="00183A1F"/>
    <w:rsid w:val="00183DE4"/>
    <w:rsid w:val="00184CBA"/>
    <w:rsid w:val="00184F26"/>
    <w:rsid w:val="00184FB2"/>
    <w:rsid w:val="001850C8"/>
    <w:rsid w:val="0018512F"/>
    <w:rsid w:val="00185164"/>
    <w:rsid w:val="0018526B"/>
    <w:rsid w:val="00185336"/>
    <w:rsid w:val="00185601"/>
    <w:rsid w:val="001858AD"/>
    <w:rsid w:val="0018591C"/>
    <w:rsid w:val="00185977"/>
    <w:rsid w:val="00185C5F"/>
    <w:rsid w:val="00185DF6"/>
    <w:rsid w:val="00186625"/>
    <w:rsid w:val="00186A8D"/>
    <w:rsid w:val="00186BE1"/>
    <w:rsid w:val="00186DB7"/>
    <w:rsid w:val="00186E99"/>
    <w:rsid w:val="001872C9"/>
    <w:rsid w:val="00187B4D"/>
    <w:rsid w:val="00187CCC"/>
    <w:rsid w:val="0019058B"/>
    <w:rsid w:val="00190608"/>
    <w:rsid w:val="001906E7"/>
    <w:rsid w:val="0019091C"/>
    <w:rsid w:val="0019099F"/>
    <w:rsid w:val="00190B97"/>
    <w:rsid w:val="0019120C"/>
    <w:rsid w:val="00191443"/>
    <w:rsid w:val="001919CB"/>
    <w:rsid w:val="00191A8C"/>
    <w:rsid w:val="00191B1A"/>
    <w:rsid w:val="0019207B"/>
    <w:rsid w:val="0019208F"/>
    <w:rsid w:val="00192385"/>
    <w:rsid w:val="00192730"/>
    <w:rsid w:val="001927ED"/>
    <w:rsid w:val="00192A3F"/>
    <w:rsid w:val="00192AB1"/>
    <w:rsid w:val="00193355"/>
    <w:rsid w:val="0019361D"/>
    <w:rsid w:val="00193649"/>
    <w:rsid w:val="0019391A"/>
    <w:rsid w:val="00193AC7"/>
    <w:rsid w:val="00193E38"/>
    <w:rsid w:val="00193EC8"/>
    <w:rsid w:val="0019440D"/>
    <w:rsid w:val="0019468B"/>
    <w:rsid w:val="00194767"/>
    <w:rsid w:val="00194D9B"/>
    <w:rsid w:val="0019578A"/>
    <w:rsid w:val="001958C1"/>
    <w:rsid w:val="001964B2"/>
    <w:rsid w:val="001964FC"/>
    <w:rsid w:val="0019651D"/>
    <w:rsid w:val="00196DFD"/>
    <w:rsid w:val="00197339"/>
    <w:rsid w:val="0019736A"/>
    <w:rsid w:val="0019778F"/>
    <w:rsid w:val="0019783E"/>
    <w:rsid w:val="0019787F"/>
    <w:rsid w:val="001978C0"/>
    <w:rsid w:val="001979FC"/>
    <w:rsid w:val="00197A8B"/>
    <w:rsid w:val="00197C20"/>
    <w:rsid w:val="00197E23"/>
    <w:rsid w:val="00197FA0"/>
    <w:rsid w:val="001A0147"/>
    <w:rsid w:val="001A035D"/>
    <w:rsid w:val="001A06F1"/>
    <w:rsid w:val="001A0A91"/>
    <w:rsid w:val="001A0FAC"/>
    <w:rsid w:val="001A15FA"/>
    <w:rsid w:val="001A17C0"/>
    <w:rsid w:val="001A1C4D"/>
    <w:rsid w:val="001A2384"/>
    <w:rsid w:val="001A28F9"/>
    <w:rsid w:val="001A2A20"/>
    <w:rsid w:val="001A3432"/>
    <w:rsid w:val="001A355F"/>
    <w:rsid w:val="001A3AC6"/>
    <w:rsid w:val="001A3B11"/>
    <w:rsid w:val="001A3B64"/>
    <w:rsid w:val="001A3DBC"/>
    <w:rsid w:val="001A4155"/>
    <w:rsid w:val="001A41B1"/>
    <w:rsid w:val="001A42EE"/>
    <w:rsid w:val="001A4630"/>
    <w:rsid w:val="001A464C"/>
    <w:rsid w:val="001A4668"/>
    <w:rsid w:val="001A47CF"/>
    <w:rsid w:val="001A480F"/>
    <w:rsid w:val="001A4839"/>
    <w:rsid w:val="001A4F60"/>
    <w:rsid w:val="001A5835"/>
    <w:rsid w:val="001A5A37"/>
    <w:rsid w:val="001A5A57"/>
    <w:rsid w:val="001A6184"/>
    <w:rsid w:val="001A6424"/>
    <w:rsid w:val="001A67D6"/>
    <w:rsid w:val="001A68BC"/>
    <w:rsid w:val="001A68F0"/>
    <w:rsid w:val="001A6C89"/>
    <w:rsid w:val="001A6DCD"/>
    <w:rsid w:val="001A7212"/>
    <w:rsid w:val="001A74A5"/>
    <w:rsid w:val="001A7922"/>
    <w:rsid w:val="001A7B21"/>
    <w:rsid w:val="001B063C"/>
    <w:rsid w:val="001B08FD"/>
    <w:rsid w:val="001B0D94"/>
    <w:rsid w:val="001B18AB"/>
    <w:rsid w:val="001B194C"/>
    <w:rsid w:val="001B1D8B"/>
    <w:rsid w:val="001B1E1E"/>
    <w:rsid w:val="001B266B"/>
    <w:rsid w:val="001B2682"/>
    <w:rsid w:val="001B2DB5"/>
    <w:rsid w:val="001B3194"/>
    <w:rsid w:val="001B375A"/>
    <w:rsid w:val="001B3831"/>
    <w:rsid w:val="001B397C"/>
    <w:rsid w:val="001B4498"/>
    <w:rsid w:val="001B44DA"/>
    <w:rsid w:val="001B4659"/>
    <w:rsid w:val="001B49D9"/>
    <w:rsid w:val="001B4AFE"/>
    <w:rsid w:val="001B4B9E"/>
    <w:rsid w:val="001B5471"/>
    <w:rsid w:val="001B5780"/>
    <w:rsid w:val="001B5795"/>
    <w:rsid w:val="001B5846"/>
    <w:rsid w:val="001B5867"/>
    <w:rsid w:val="001B589E"/>
    <w:rsid w:val="001B5971"/>
    <w:rsid w:val="001B5D36"/>
    <w:rsid w:val="001B5E4A"/>
    <w:rsid w:val="001B6547"/>
    <w:rsid w:val="001B6917"/>
    <w:rsid w:val="001B6C53"/>
    <w:rsid w:val="001B715A"/>
    <w:rsid w:val="001B726A"/>
    <w:rsid w:val="001B72F8"/>
    <w:rsid w:val="001B745F"/>
    <w:rsid w:val="001B74CD"/>
    <w:rsid w:val="001B761F"/>
    <w:rsid w:val="001B79C5"/>
    <w:rsid w:val="001B7D96"/>
    <w:rsid w:val="001B7EAE"/>
    <w:rsid w:val="001B7F63"/>
    <w:rsid w:val="001C00AC"/>
    <w:rsid w:val="001C0E30"/>
    <w:rsid w:val="001C0E3D"/>
    <w:rsid w:val="001C0F02"/>
    <w:rsid w:val="001C191B"/>
    <w:rsid w:val="001C2017"/>
    <w:rsid w:val="001C23E8"/>
    <w:rsid w:val="001C249B"/>
    <w:rsid w:val="001C2B07"/>
    <w:rsid w:val="001C2D11"/>
    <w:rsid w:val="001C2D40"/>
    <w:rsid w:val="001C2E48"/>
    <w:rsid w:val="001C3311"/>
    <w:rsid w:val="001C37BF"/>
    <w:rsid w:val="001C3B65"/>
    <w:rsid w:val="001C3F3C"/>
    <w:rsid w:val="001C3F66"/>
    <w:rsid w:val="001C42A4"/>
    <w:rsid w:val="001C4419"/>
    <w:rsid w:val="001C4784"/>
    <w:rsid w:val="001C4A73"/>
    <w:rsid w:val="001C5140"/>
    <w:rsid w:val="001C5417"/>
    <w:rsid w:val="001C5547"/>
    <w:rsid w:val="001C5AD4"/>
    <w:rsid w:val="001C5C23"/>
    <w:rsid w:val="001C66FE"/>
    <w:rsid w:val="001C6965"/>
    <w:rsid w:val="001C72D1"/>
    <w:rsid w:val="001C7BDD"/>
    <w:rsid w:val="001D04C4"/>
    <w:rsid w:val="001D0CB2"/>
    <w:rsid w:val="001D1226"/>
    <w:rsid w:val="001D13EC"/>
    <w:rsid w:val="001D154E"/>
    <w:rsid w:val="001D160A"/>
    <w:rsid w:val="001D1A6C"/>
    <w:rsid w:val="001D1D55"/>
    <w:rsid w:val="001D1E86"/>
    <w:rsid w:val="001D1EAE"/>
    <w:rsid w:val="001D206C"/>
    <w:rsid w:val="001D20B1"/>
    <w:rsid w:val="001D2872"/>
    <w:rsid w:val="001D2B95"/>
    <w:rsid w:val="001D2DBA"/>
    <w:rsid w:val="001D3566"/>
    <w:rsid w:val="001D4130"/>
    <w:rsid w:val="001D4696"/>
    <w:rsid w:val="001D4964"/>
    <w:rsid w:val="001D4E36"/>
    <w:rsid w:val="001D5349"/>
    <w:rsid w:val="001D54E3"/>
    <w:rsid w:val="001D56CA"/>
    <w:rsid w:val="001D5709"/>
    <w:rsid w:val="001D5745"/>
    <w:rsid w:val="001D5E4C"/>
    <w:rsid w:val="001D5E96"/>
    <w:rsid w:val="001D5EA5"/>
    <w:rsid w:val="001D6802"/>
    <w:rsid w:val="001D68E4"/>
    <w:rsid w:val="001D6EF6"/>
    <w:rsid w:val="001D747F"/>
    <w:rsid w:val="001D7844"/>
    <w:rsid w:val="001D7E39"/>
    <w:rsid w:val="001D7FFE"/>
    <w:rsid w:val="001E0074"/>
    <w:rsid w:val="001E0324"/>
    <w:rsid w:val="001E06F6"/>
    <w:rsid w:val="001E08A1"/>
    <w:rsid w:val="001E0A81"/>
    <w:rsid w:val="001E0AC7"/>
    <w:rsid w:val="001E0D4F"/>
    <w:rsid w:val="001E1186"/>
    <w:rsid w:val="001E12F9"/>
    <w:rsid w:val="001E1311"/>
    <w:rsid w:val="001E1FF0"/>
    <w:rsid w:val="001E24CE"/>
    <w:rsid w:val="001E24EC"/>
    <w:rsid w:val="001E25D4"/>
    <w:rsid w:val="001E2687"/>
    <w:rsid w:val="001E26B9"/>
    <w:rsid w:val="001E2BEE"/>
    <w:rsid w:val="001E3187"/>
    <w:rsid w:val="001E3478"/>
    <w:rsid w:val="001E3604"/>
    <w:rsid w:val="001E4057"/>
    <w:rsid w:val="001E4691"/>
    <w:rsid w:val="001E4788"/>
    <w:rsid w:val="001E47C3"/>
    <w:rsid w:val="001E47C9"/>
    <w:rsid w:val="001E49BD"/>
    <w:rsid w:val="001E4B40"/>
    <w:rsid w:val="001E534D"/>
    <w:rsid w:val="001E555A"/>
    <w:rsid w:val="001E5AF9"/>
    <w:rsid w:val="001E5B00"/>
    <w:rsid w:val="001E5B83"/>
    <w:rsid w:val="001E6014"/>
    <w:rsid w:val="001E620C"/>
    <w:rsid w:val="001E63E6"/>
    <w:rsid w:val="001E69BD"/>
    <w:rsid w:val="001E6A61"/>
    <w:rsid w:val="001E6AAB"/>
    <w:rsid w:val="001E6D0D"/>
    <w:rsid w:val="001E703B"/>
    <w:rsid w:val="001E71D3"/>
    <w:rsid w:val="001E73BF"/>
    <w:rsid w:val="001E73D8"/>
    <w:rsid w:val="001E7701"/>
    <w:rsid w:val="001E773C"/>
    <w:rsid w:val="001E7894"/>
    <w:rsid w:val="001E78DB"/>
    <w:rsid w:val="001E7A4D"/>
    <w:rsid w:val="001E7BD1"/>
    <w:rsid w:val="001F00E0"/>
    <w:rsid w:val="001F015D"/>
    <w:rsid w:val="001F0C78"/>
    <w:rsid w:val="001F102C"/>
    <w:rsid w:val="001F1659"/>
    <w:rsid w:val="001F16F5"/>
    <w:rsid w:val="001F1960"/>
    <w:rsid w:val="001F1D36"/>
    <w:rsid w:val="001F1FF8"/>
    <w:rsid w:val="001F2167"/>
    <w:rsid w:val="001F2476"/>
    <w:rsid w:val="001F29D2"/>
    <w:rsid w:val="001F2CEF"/>
    <w:rsid w:val="001F2DC3"/>
    <w:rsid w:val="001F30E9"/>
    <w:rsid w:val="001F3559"/>
    <w:rsid w:val="001F389C"/>
    <w:rsid w:val="001F411E"/>
    <w:rsid w:val="001F42D6"/>
    <w:rsid w:val="001F4377"/>
    <w:rsid w:val="001F43D9"/>
    <w:rsid w:val="001F44C7"/>
    <w:rsid w:val="001F488F"/>
    <w:rsid w:val="001F4952"/>
    <w:rsid w:val="001F4C27"/>
    <w:rsid w:val="001F4F5E"/>
    <w:rsid w:val="001F5010"/>
    <w:rsid w:val="001F560D"/>
    <w:rsid w:val="001F57F1"/>
    <w:rsid w:val="001F60F1"/>
    <w:rsid w:val="001F61B5"/>
    <w:rsid w:val="001F61F4"/>
    <w:rsid w:val="001F64A7"/>
    <w:rsid w:val="001F6796"/>
    <w:rsid w:val="001F6806"/>
    <w:rsid w:val="001F69B4"/>
    <w:rsid w:val="001F6DC9"/>
    <w:rsid w:val="001F6E21"/>
    <w:rsid w:val="001F7165"/>
    <w:rsid w:val="001F735A"/>
    <w:rsid w:val="001F7632"/>
    <w:rsid w:val="001F76EE"/>
    <w:rsid w:val="001F7806"/>
    <w:rsid w:val="001F78B3"/>
    <w:rsid w:val="001F7C47"/>
    <w:rsid w:val="00200F96"/>
    <w:rsid w:val="002018A2"/>
    <w:rsid w:val="00201A20"/>
    <w:rsid w:val="00201BAA"/>
    <w:rsid w:val="002024C7"/>
    <w:rsid w:val="00202623"/>
    <w:rsid w:val="00202CCE"/>
    <w:rsid w:val="0020324C"/>
    <w:rsid w:val="00203D17"/>
    <w:rsid w:val="00203F1D"/>
    <w:rsid w:val="0020436C"/>
    <w:rsid w:val="002045F0"/>
    <w:rsid w:val="00204660"/>
    <w:rsid w:val="002047DE"/>
    <w:rsid w:val="00204B63"/>
    <w:rsid w:val="00205CEF"/>
    <w:rsid w:val="00206977"/>
    <w:rsid w:val="00206A39"/>
    <w:rsid w:val="00206AB0"/>
    <w:rsid w:val="00206BA3"/>
    <w:rsid w:val="002070B5"/>
    <w:rsid w:val="0020757A"/>
    <w:rsid w:val="002075C4"/>
    <w:rsid w:val="00207B9D"/>
    <w:rsid w:val="00207C24"/>
    <w:rsid w:val="00207C2D"/>
    <w:rsid w:val="00207C7D"/>
    <w:rsid w:val="002100BA"/>
    <w:rsid w:val="00210320"/>
    <w:rsid w:val="00210765"/>
    <w:rsid w:val="0021090C"/>
    <w:rsid w:val="00210B67"/>
    <w:rsid w:val="00211149"/>
    <w:rsid w:val="00211293"/>
    <w:rsid w:val="0021180E"/>
    <w:rsid w:val="0021191A"/>
    <w:rsid w:val="00211C40"/>
    <w:rsid w:val="00211E4F"/>
    <w:rsid w:val="0021209A"/>
    <w:rsid w:val="002122A1"/>
    <w:rsid w:val="002126AC"/>
    <w:rsid w:val="00212CBB"/>
    <w:rsid w:val="00212D46"/>
    <w:rsid w:val="00213058"/>
    <w:rsid w:val="00213211"/>
    <w:rsid w:val="0021358C"/>
    <w:rsid w:val="00213673"/>
    <w:rsid w:val="00213728"/>
    <w:rsid w:val="00213A79"/>
    <w:rsid w:val="00213AF5"/>
    <w:rsid w:val="00213D12"/>
    <w:rsid w:val="002142C1"/>
    <w:rsid w:val="00214601"/>
    <w:rsid w:val="00214A57"/>
    <w:rsid w:val="00214FC7"/>
    <w:rsid w:val="0021515C"/>
    <w:rsid w:val="00215291"/>
    <w:rsid w:val="002152A6"/>
    <w:rsid w:val="00215BCE"/>
    <w:rsid w:val="00216181"/>
    <w:rsid w:val="00216314"/>
    <w:rsid w:val="00216334"/>
    <w:rsid w:val="00216337"/>
    <w:rsid w:val="00216365"/>
    <w:rsid w:val="002165D4"/>
    <w:rsid w:val="002167FC"/>
    <w:rsid w:val="00217140"/>
    <w:rsid w:val="0021742E"/>
    <w:rsid w:val="002175B9"/>
    <w:rsid w:val="002178AA"/>
    <w:rsid w:val="00217C5D"/>
    <w:rsid w:val="00217CFA"/>
    <w:rsid w:val="00220150"/>
    <w:rsid w:val="0022023F"/>
    <w:rsid w:val="0022093B"/>
    <w:rsid w:val="002209AE"/>
    <w:rsid w:val="002209DB"/>
    <w:rsid w:val="002213E2"/>
    <w:rsid w:val="0022140F"/>
    <w:rsid w:val="002214F0"/>
    <w:rsid w:val="00221706"/>
    <w:rsid w:val="00221AFB"/>
    <w:rsid w:val="00221B2E"/>
    <w:rsid w:val="00221BE8"/>
    <w:rsid w:val="00221D36"/>
    <w:rsid w:val="00221E2E"/>
    <w:rsid w:val="0022201D"/>
    <w:rsid w:val="0022213F"/>
    <w:rsid w:val="00222558"/>
    <w:rsid w:val="00222586"/>
    <w:rsid w:val="00222620"/>
    <w:rsid w:val="00222949"/>
    <w:rsid w:val="0022295F"/>
    <w:rsid w:val="00222994"/>
    <w:rsid w:val="00222B62"/>
    <w:rsid w:val="002236CE"/>
    <w:rsid w:val="00223B28"/>
    <w:rsid w:val="00223C41"/>
    <w:rsid w:val="00223DA5"/>
    <w:rsid w:val="00224309"/>
    <w:rsid w:val="0022447B"/>
    <w:rsid w:val="002244D0"/>
    <w:rsid w:val="00224668"/>
    <w:rsid w:val="00224AF9"/>
    <w:rsid w:val="00224B85"/>
    <w:rsid w:val="00224BD2"/>
    <w:rsid w:val="00225361"/>
    <w:rsid w:val="002256FC"/>
    <w:rsid w:val="00225978"/>
    <w:rsid w:val="00225B6C"/>
    <w:rsid w:val="00225B71"/>
    <w:rsid w:val="00225C47"/>
    <w:rsid w:val="00225EE8"/>
    <w:rsid w:val="002261F7"/>
    <w:rsid w:val="0022634E"/>
    <w:rsid w:val="002263C0"/>
    <w:rsid w:val="002268F1"/>
    <w:rsid w:val="00226EC9"/>
    <w:rsid w:val="0022711C"/>
    <w:rsid w:val="002273A5"/>
    <w:rsid w:val="00227667"/>
    <w:rsid w:val="00227B7D"/>
    <w:rsid w:val="00227D1E"/>
    <w:rsid w:val="00227E99"/>
    <w:rsid w:val="0023006E"/>
    <w:rsid w:val="002304F3"/>
    <w:rsid w:val="00230663"/>
    <w:rsid w:val="00230684"/>
    <w:rsid w:val="002306CA"/>
    <w:rsid w:val="002310AB"/>
    <w:rsid w:val="00231582"/>
    <w:rsid w:val="00231834"/>
    <w:rsid w:val="002319BE"/>
    <w:rsid w:val="002319DA"/>
    <w:rsid w:val="00231ABE"/>
    <w:rsid w:val="00231C4C"/>
    <w:rsid w:val="00231DBB"/>
    <w:rsid w:val="0023205B"/>
    <w:rsid w:val="0023260C"/>
    <w:rsid w:val="00232674"/>
    <w:rsid w:val="0023276F"/>
    <w:rsid w:val="00232978"/>
    <w:rsid w:val="00232A81"/>
    <w:rsid w:val="00233CE5"/>
    <w:rsid w:val="00233F48"/>
    <w:rsid w:val="00234D50"/>
    <w:rsid w:val="00234FC0"/>
    <w:rsid w:val="002354B3"/>
    <w:rsid w:val="002355B0"/>
    <w:rsid w:val="00235854"/>
    <w:rsid w:val="00235D38"/>
    <w:rsid w:val="00235E15"/>
    <w:rsid w:val="002360DC"/>
    <w:rsid w:val="00236221"/>
    <w:rsid w:val="00236328"/>
    <w:rsid w:val="00236392"/>
    <w:rsid w:val="0023697C"/>
    <w:rsid w:val="00236CE0"/>
    <w:rsid w:val="00236FCF"/>
    <w:rsid w:val="0023758C"/>
    <w:rsid w:val="00237A13"/>
    <w:rsid w:val="00237C95"/>
    <w:rsid w:val="00240CD1"/>
    <w:rsid w:val="00240D7C"/>
    <w:rsid w:val="00241273"/>
    <w:rsid w:val="002414D9"/>
    <w:rsid w:val="002416BA"/>
    <w:rsid w:val="002419D2"/>
    <w:rsid w:val="00242532"/>
    <w:rsid w:val="00243A4E"/>
    <w:rsid w:val="00243DC5"/>
    <w:rsid w:val="00244C45"/>
    <w:rsid w:val="00245295"/>
    <w:rsid w:val="002452F3"/>
    <w:rsid w:val="00245410"/>
    <w:rsid w:val="002457B5"/>
    <w:rsid w:val="00245875"/>
    <w:rsid w:val="00245B5B"/>
    <w:rsid w:val="00246123"/>
    <w:rsid w:val="002465DE"/>
    <w:rsid w:val="00246658"/>
    <w:rsid w:val="0024678D"/>
    <w:rsid w:val="002467CB"/>
    <w:rsid w:val="00246A23"/>
    <w:rsid w:val="00246B66"/>
    <w:rsid w:val="0024701E"/>
    <w:rsid w:val="0024706C"/>
    <w:rsid w:val="002471BD"/>
    <w:rsid w:val="002472C1"/>
    <w:rsid w:val="0024762C"/>
    <w:rsid w:val="00247B55"/>
    <w:rsid w:val="00247C28"/>
    <w:rsid w:val="00247C9D"/>
    <w:rsid w:val="00247CA2"/>
    <w:rsid w:val="00247CC8"/>
    <w:rsid w:val="0025018B"/>
    <w:rsid w:val="002504B2"/>
    <w:rsid w:val="00250758"/>
    <w:rsid w:val="00250AA0"/>
    <w:rsid w:val="00250D5D"/>
    <w:rsid w:val="00250D75"/>
    <w:rsid w:val="002510EB"/>
    <w:rsid w:val="002519C4"/>
    <w:rsid w:val="00251A44"/>
    <w:rsid w:val="00251BEE"/>
    <w:rsid w:val="00251DB9"/>
    <w:rsid w:val="00251F73"/>
    <w:rsid w:val="002524B0"/>
    <w:rsid w:val="002525BA"/>
    <w:rsid w:val="002526B7"/>
    <w:rsid w:val="002528B1"/>
    <w:rsid w:val="002529E9"/>
    <w:rsid w:val="00252BD5"/>
    <w:rsid w:val="00252D28"/>
    <w:rsid w:val="00252EBA"/>
    <w:rsid w:val="00252F78"/>
    <w:rsid w:val="0025303E"/>
    <w:rsid w:val="00253110"/>
    <w:rsid w:val="00253124"/>
    <w:rsid w:val="00253436"/>
    <w:rsid w:val="002537C6"/>
    <w:rsid w:val="002541A5"/>
    <w:rsid w:val="002541C8"/>
    <w:rsid w:val="0025458C"/>
    <w:rsid w:val="002547D8"/>
    <w:rsid w:val="002549B0"/>
    <w:rsid w:val="00254D82"/>
    <w:rsid w:val="00254E94"/>
    <w:rsid w:val="0025513A"/>
    <w:rsid w:val="002557BF"/>
    <w:rsid w:val="00255EB3"/>
    <w:rsid w:val="002562DB"/>
    <w:rsid w:val="00256373"/>
    <w:rsid w:val="00256387"/>
    <w:rsid w:val="00256BE4"/>
    <w:rsid w:val="00256D32"/>
    <w:rsid w:val="0025701C"/>
    <w:rsid w:val="002571F1"/>
    <w:rsid w:val="00257392"/>
    <w:rsid w:val="002573FD"/>
    <w:rsid w:val="0025775C"/>
    <w:rsid w:val="0025787D"/>
    <w:rsid w:val="00260C3A"/>
    <w:rsid w:val="00260FE6"/>
    <w:rsid w:val="002610F8"/>
    <w:rsid w:val="0026170D"/>
    <w:rsid w:val="0026186A"/>
    <w:rsid w:val="00261C69"/>
    <w:rsid w:val="0026210E"/>
    <w:rsid w:val="0026238F"/>
    <w:rsid w:val="00262570"/>
    <w:rsid w:val="00262AD4"/>
    <w:rsid w:val="002635D3"/>
    <w:rsid w:val="0026364A"/>
    <w:rsid w:val="0026376E"/>
    <w:rsid w:val="00263FAD"/>
    <w:rsid w:val="002648BE"/>
    <w:rsid w:val="00264959"/>
    <w:rsid w:val="00264FD4"/>
    <w:rsid w:val="0026578C"/>
    <w:rsid w:val="00265874"/>
    <w:rsid w:val="00265ABC"/>
    <w:rsid w:val="00265B71"/>
    <w:rsid w:val="00265C4B"/>
    <w:rsid w:val="00266361"/>
    <w:rsid w:val="002663B4"/>
    <w:rsid w:val="00266711"/>
    <w:rsid w:val="00266F6B"/>
    <w:rsid w:val="00267718"/>
    <w:rsid w:val="00270B8A"/>
    <w:rsid w:val="00270C37"/>
    <w:rsid w:val="002714ED"/>
    <w:rsid w:val="00271C85"/>
    <w:rsid w:val="00271F55"/>
    <w:rsid w:val="00272472"/>
    <w:rsid w:val="00272681"/>
    <w:rsid w:val="00272704"/>
    <w:rsid w:val="00272DAA"/>
    <w:rsid w:val="00272F7E"/>
    <w:rsid w:val="002731C0"/>
    <w:rsid w:val="002736DB"/>
    <w:rsid w:val="00273AF9"/>
    <w:rsid w:val="00273F43"/>
    <w:rsid w:val="002743A9"/>
    <w:rsid w:val="002744C3"/>
    <w:rsid w:val="00274A31"/>
    <w:rsid w:val="00274A63"/>
    <w:rsid w:val="00274E3E"/>
    <w:rsid w:val="00275C43"/>
    <w:rsid w:val="002761F2"/>
    <w:rsid w:val="002762C0"/>
    <w:rsid w:val="002765F7"/>
    <w:rsid w:val="00276672"/>
    <w:rsid w:val="00276E70"/>
    <w:rsid w:val="00276F01"/>
    <w:rsid w:val="0027706C"/>
    <w:rsid w:val="00277178"/>
    <w:rsid w:val="00277183"/>
    <w:rsid w:val="002775B7"/>
    <w:rsid w:val="00277AD1"/>
    <w:rsid w:val="00277B12"/>
    <w:rsid w:val="00280390"/>
    <w:rsid w:val="00280501"/>
    <w:rsid w:val="00280AFA"/>
    <w:rsid w:val="00280D23"/>
    <w:rsid w:val="00280EB1"/>
    <w:rsid w:val="0028109B"/>
    <w:rsid w:val="00281515"/>
    <w:rsid w:val="00281BCD"/>
    <w:rsid w:val="002822A1"/>
    <w:rsid w:val="0028253B"/>
    <w:rsid w:val="00282A3D"/>
    <w:rsid w:val="002831DA"/>
    <w:rsid w:val="002836ED"/>
    <w:rsid w:val="002840F1"/>
    <w:rsid w:val="0028417B"/>
    <w:rsid w:val="0028441C"/>
    <w:rsid w:val="002846AF"/>
    <w:rsid w:val="002847C4"/>
    <w:rsid w:val="00284F87"/>
    <w:rsid w:val="002852E9"/>
    <w:rsid w:val="00285329"/>
    <w:rsid w:val="00285710"/>
    <w:rsid w:val="00285743"/>
    <w:rsid w:val="00285FCE"/>
    <w:rsid w:val="00286089"/>
    <w:rsid w:val="002860FA"/>
    <w:rsid w:val="00286472"/>
    <w:rsid w:val="002866FC"/>
    <w:rsid w:val="00286CD3"/>
    <w:rsid w:val="00286DE7"/>
    <w:rsid w:val="00286E13"/>
    <w:rsid w:val="0028732F"/>
    <w:rsid w:val="00287B04"/>
    <w:rsid w:val="00287BA6"/>
    <w:rsid w:val="00290227"/>
    <w:rsid w:val="0029032E"/>
    <w:rsid w:val="00290486"/>
    <w:rsid w:val="00290901"/>
    <w:rsid w:val="002909C3"/>
    <w:rsid w:val="00291B00"/>
    <w:rsid w:val="00291C61"/>
    <w:rsid w:val="00291ED4"/>
    <w:rsid w:val="002923D7"/>
    <w:rsid w:val="00292560"/>
    <w:rsid w:val="002926AA"/>
    <w:rsid w:val="00292733"/>
    <w:rsid w:val="002928DC"/>
    <w:rsid w:val="002929BC"/>
    <w:rsid w:val="00292A6A"/>
    <w:rsid w:val="00292C07"/>
    <w:rsid w:val="00292D35"/>
    <w:rsid w:val="00293A60"/>
    <w:rsid w:val="00293B96"/>
    <w:rsid w:val="00293DAD"/>
    <w:rsid w:val="00293DE3"/>
    <w:rsid w:val="00293ED5"/>
    <w:rsid w:val="00294126"/>
    <w:rsid w:val="002946FA"/>
    <w:rsid w:val="00294818"/>
    <w:rsid w:val="00294DE4"/>
    <w:rsid w:val="002950F6"/>
    <w:rsid w:val="002954A7"/>
    <w:rsid w:val="00295A03"/>
    <w:rsid w:val="00295D79"/>
    <w:rsid w:val="00295DFA"/>
    <w:rsid w:val="002965B7"/>
    <w:rsid w:val="002965B9"/>
    <w:rsid w:val="00296754"/>
    <w:rsid w:val="00296BA2"/>
    <w:rsid w:val="00296D79"/>
    <w:rsid w:val="00296D81"/>
    <w:rsid w:val="00296E90"/>
    <w:rsid w:val="00297225"/>
    <w:rsid w:val="00297AAF"/>
    <w:rsid w:val="00297E5F"/>
    <w:rsid w:val="00297FBE"/>
    <w:rsid w:val="002A01D2"/>
    <w:rsid w:val="002A0513"/>
    <w:rsid w:val="002A07EA"/>
    <w:rsid w:val="002A09FE"/>
    <w:rsid w:val="002A0D4E"/>
    <w:rsid w:val="002A1090"/>
    <w:rsid w:val="002A266A"/>
    <w:rsid w:val="002A2C0A"/>
    <w:rsid w:val="002A3A12"/>
    <w:rsid w:val="002A3B57"/>
    <w:rsid w:val="002A3FA1"/>
    <w:rsid w:val="002A40B5"/>
    <w:rsid w:val="002A4614"/>
    <w:rsid w:val="002A462B"/>
    <w:rsid w:val="002A4A1F"/>
    <w:rsid w:val="002A4A5F"/>
    <w:rsid w:val="002A4D51"/>
    <w:rsid w:val="002A4E4A"/>
    <w:rsid w:val="002A4E89"/>
    <w:rsid w:val="002A4EA2"/>
    <w:rsid w:val="002A50F2"/>
    <w:rsid w:val="002A5106"/>
    <w:rsid w:val="002A520E"/>
    <w:rsid w:val="002A56E8"/>
    <w:rsid w:val="002A5B7E"/>
    <w:rsid w:val="002A6217"/>
    <w:rsid w:val="002A65EE"/>
    <w:rsid w:val="002A67C7"/>
    <w:rsid w:val="002A6830"/>
    <w:rsid w:val="002A6881"/>
    <w:rsid w:val="002A6CBA"/>
    <w:rsid w:val="002A6E50"/>
    <w:rsid w:val="002A6F0A"/>
    <w:rsid w:val="002A6F54"/>
    <w:rsid w:val="002A73A5"/>
    <w:rsid w:val="002A765D"/>
    <w:rsid w:val="002A7B5C"/>
    <w:rsid w:val="002B0C2D"/>
    <w:rsid w:val="002B11E6"/>
    <w:rsid w:val="002B1BA9"/>
    <w:rsid w:val="002B261E"/>
    <w:rsid w:val="002B2A16"/>
    <w:rsid w:val="002B2AE8"/>
    <w:rsid w:val="002B2D9A"/>
    <w:rsid w:val="002B3304"/>
    <w:rsid w:val="002B413E"/>
    <w:rsid w:val="002B444E"/>
    <w:rsid w:val="002B447E"/>
    <w:rsid w:val="002B4481"/>
    <w:rsid w:val="002B4595"/>
    <w:rsid w:val="002B475E"/>
    <w:rsid w:val="002B49F8"/>
    <w:rsid w:val="002B4B16"/>
    <w:rsid w:val="002B4CE4"/>
    <w:rsid w:val="002B4D3F"/>
    <w:rsid w:val="002B4E5C"/>
    <w:rsid w:val="002B52D3"/>
    <w:rsid w:val="002B553B"/>
    <w:rsid w:val="002B590D"/>
    <w:rsid w:val="002B59DF"/>
    <w:rsid w:val="002B5A2F"/>
    <w:rsid w:val="002B5E8E"/>
    <w:rsid w:val="002B63A2"/>
    <w:rsid w:val="002B6449"/>
    <w:rsid w:val="002B64CF"/>
    <w:rsid w:val="002B6D22"/>
    <w:rsid w:val="002B6E1F"/>
    <w:rsid w:val="002B7020"/>
    <w:rsid w:val="002B70B3"/>
    <w:rsid w:val="002B7E7C"/>
    <w:rsid w:val="002B7ECE"/>
    <w:rsid w:val="002C005C"/>
    <w:rsid w:val="002C009D"/>
    <w:rsid w:val="002C035F"/>
    <w:rsid w:val="002C03CF"/>
    <w:rsid w:val="002C040E"/>
    <w:rsid w:val="002C06D5"/>
    <w:rsid w:val="002C0945"/>
    <w:rsid w:val="002C09F6"/>
    <w:rsid w:val="002C0B17"/>
    <w:rsid w:val="002C1061"/>
    <w:rsid w:val="002C1129"/>
    <w:rsid w:val="002C15F6"/>
    <w:rsid w:val="002C17B7"/>
    <w:rsid w:val="002C1B78"/>
    <w:rsid w:val="002C1D3F"/>
    <w:rsid w:val="002C1D4C"/>
    <w:rsid w:val="002C1DEA"/>
    <w:rsid w:val="002C20FB"/>
    <w:rsid w:val="002C234A"/>
    <w:rsid w:val="002C2741"/>
    <w:rsid w:val="002C2769"/>
    <w:rsid w:val="002C29A8"/>
    <w:rsid w:val="002C2FF3"/>
    <w:rsid w:val="002C34E9"/>
    <w:rsid w:val="002C3A14"/>
    <w:rsid w:val="002C3B1F"/>
    <w:rsid w:val="002C3CCC"/>
    <w:rsid w:val="002C3E30"/>
    <w:rsid w:val="002C4238"/>
    <w:rsid w:val="002C43B9"/>
    <w:rsid w:val="002C45F6"/>
    <w:rsid w:val="002C4BAD"/>
    <w:rsid w:val="002C4BE2"/>
    <w:rsid w:val="002C4CDE"/>
    <w:rsid w:val="002C4E0B"/>
    <w:rsid w:val="002C4E15"/>
    <w:rsid w:val="002C5081"/>
    <w:rsid w:val="002C509B"/>
    <w:rsid w:val="002C577C"/>
    <w:rsid w:val="002C5826"/>
    <w:rsid w:val="002C5A1D"/>
    <w:rsid w:val="002C5CD4"/>
    <w:rsid w:val="002C5EFB"/>
    <w:rsid w:val="002C60B8"/>
    <w:rsid w:val="002C6599"/>
    <w:rsid w:val="002C66C6"/>
    <w:rsid w:val="002C6AAF"/>
    <w:rsid w:val="002C6BAA"/>
    <w:rsid w:val="002C6D30"/>
    <w:rsid w:val="002C6E28"/>
    <w:rsid w:val="002C777C"/>
    <w:rsid w:val="002C77A5"/>
    <w:rsid w:val="002C7831"/>
    <w:rsid w:val="002C78F5"/>
    <w:rsid w:val="002C7A2D"/>
    <w:rsid w:val="002D0045"/>
    <w:rsid w:val="002D0672"/>
    <w:rsid w:val="002D06E6"/>
    <w:rsid w:val="002D0756"/>
    <w:rsid w:val="002D094A"/>
    <w:rsid w:val="002D0C49"/>
    <w:rsid w:val="002D0E98"/>
    <w:rsid w:val="002D0F7F"/>
    <w:rsid w:val="002D10CF"/>
    <w:rsid w:val="002D11B1"/>
    <w:rsid w:val="002D11E8"/>
    <w:rsid w:val="002D11FB"/>
    <w:rsid w:val="002D128F"/>
    <w:rsid w:val="002D14F0"/>
    <w:rsid w:val="002D18D9"/>
    <w:rsid w:val="002D18DA"/>
    <w:rsid w:val="002D1A36"/>
    <w:rsid w:val="002D1BD3"/>
    <w:rsid w:val="002D2046"/>
    <w:rsid w:val="002D219D"/>
    <w:rsid w:val="002D21F6"/>
    <w:rsid w:val="002D28AD"/>
    <w:rsid w:val="002D2A9E"/>
    <w:rsid w:val="002D2DE5"/>
    <w:rsid w:val="002D2EF1"/>
    <w:rsid w:val="002D3655"/>
    <w:rsid w:val="002D3981"/>
    <w:rsid w:val="002D3A8B"/>
    <w:rsid w:val="002D3CD9"/>
    <w:rsid w:val="002D3E36"/>
    <w:rsid w:val="002D406B"/>
    <w:rsid w:val="002D439A"/>
    <w:rsid w:val="002D444C"/>
    <w:rsid w:val="002D449A"/>
    <w:rsid w:val="002D461F"/>
    <w:rsid w:val="002D4899"/>
    <w:rsid w:val="002D4B23"/>
    <w:rsid w:val="002D4C4B"/>
    <w:rsid w:val="002D4D1D"/>
    <w:rsid w:val="002D4D70"/>
    <w:rsid w:val="002D4E69"/>
    <w:rsid w:val="002D4F7B"/>
    <w:rsid w:val="002D5813"/>
    <w:rsid w:val="002D58E3"/>
    <w:rsid w:val="002D5CCE"/>
    <w:rsid w:val="002D6076"/>
    <w:rsid w:val="002D6271"/>
    <w:rsid w:val="002D62F7"/>
    <w:rsid w:val="002D6391"/>
    <w:rsid w:val="002D68C4"/>
    <w:rsid w:val="002D6AA4"/>
    <w:rsid w:val="002D6B96"/>
    <w:rsid w:val="002D6C19"/>
    <w:rsid w:val="002D71E3"/>
    <w:rsid w:val="002D742E"/>
    <w:rsid w:val="002D7778"/>
    <w:rsid w:val="002D777D"/>
    <w:rsid w:val="002D785F"/>
    <w:rsid w:val="002D7C27"/>
    <w:rsid w:val="002D7C44"/>
    <w:rsid w:val="002D7D2F"/>
    <w:rsid w:val="002D7F3C"/>
    <w:rsid w:val="002D7F6C"/>
    <w:rsid w:val="002E0529"/>
    <w:rsid w:val="002E0591"/>
    <w:rsid w:val="002E0652"/>
    <w:rsid w:val="002E0696"/>
    <w:rsid w:val="002E0805"/>
    <w:rsid w:val="002E0978"/>
    <w:rsid w:val="002E0DAB"/>
    <w:rsid w:val="002E0F51"/>
    <w:rsid w:val="002E1041"/>
    <w:rsid w:val="002E135B"/>
    <w:rsid w:val="002E1420"/>
    <w:rsid w:val="002E1494"/>
    <w:rsid w:val="002E1B1F"/>
    <w:rsid w:val="002E1C49"/>
    <w:rsid w:val="002E1E1E"/>
    <w:rsid w:val="002E2008"/>
    <w:rsid w:val="002E224B"/>
    <w:rsid w:val="002E22A5"/>
    <w:rsid w:val="002E262D"/>
    <w:rsid w:val="002E2661"/>
    <w:rsid w:val="002E2712"/>
    <w:rsid w:val="002E2BD9"/>
    <w:rsid w:val="002E2C6E"/>
    <w:rsid w:val="002E2CAF"/>
    <w:rsid w:val="002E2CF0"/>
    <w:rsid w:val="002E32B8"/>
    <w:rsid w:val="002E32C8"/>
    <w:rsid w:val="002E353D"/>
    <w:rsid w:val="002E386C"/>
    <w:rsid w:val="002E3B69"/>
    <w:rsid w:val="002E3BD4"/>
    <w:rsid w:val="002E3C9E"/>
    <w:rsid w:val="002E3E3F"/>
    <w:rsid w:val="002E3E58"/>
    <w:rsid w:val="002E3F25"/>
    <w:rsid w:val="002E425E"/>
    <w:rsid w:val="002E428B"/>
    <w:rsid w:val="002E4970"/>
    <w:rsid w:val="002E4A41"/>
    <w:rsid w:val="002E4A5B"/>
    <w:rsid w:val="002E4DD2"/>
    <w:rsid w:val="002E52C2"/>
    <w:rsid w:val="002E543A"/>
    <w:rsid w:val="002E558E"/>
    <w:rsid w:val="002E57C0"/>
    <w:rsid w:val="002E5981"/>
    <w:rsid w:val="002E59C0"/>
    <w:rsid w:val="002E59F0"/>
    <w:rsid w:val="002E5A9A"/>
    <w:rsid w:val="002E5B91"/>
    <w:rsid w:val="002E643D"/>
    <w:rsid w:val="002E70A5"/>
    <w:rsid w:val="002E7411"/>
    <w:rsid w:val="002E7920"/>
    <w:rsid w:val="002E7970"/>
    <w:rsid w:val="002E7CA7"/>
    <w:rsid w:val="002F028D"/>
    <w:rsid w:val="002F04DA"/>
    <w:rsid w:val="002F05E8"/>
    <w:rsid w:val="002F06AD"/>
    <w:rsid w:val="002F0C4D"/>
    <w:rsid w:val="002F0D22"/>
    <w:rsid w:val="002F0EB8"/>
    <w:rsid w:val="002F112B"/>
    <w:rsid w:val="002F1374"/>
    <w:rsid w:val="002F1555"/>
    <w:rsid w:val="002F1607"/>
    <w:rsid w:val="002F16C8"/>
    <w:rsid w:val="002F1EEC"/>
    <w:rsid w:val="002F1F73"/>
    <w:rsid w:val="002F2381"/>
    <w:rsid w:val="002F2432"/>
    <w:rsid w:val="002F28BE"/>
    <w:rsid w:val="002F2B57"/>
    <w:rsid w:val="002F2EED"/>
    <w:rsid w:val="002F320C"/>
    <w:rsid w:val="002F33AA"/>
    <w:rsid w:val="002F3609"/>
    <w:rsid w:val="002F36D6"/>
    <w:rsid w:val="002F37DF"/>
    <w:rsid w:val="002F3B13"/>
    <w:rsid w:val="002F43B7"/>
    <w:rsid w:val="002F4859"/>
    <w:rsid w:val="002F49EA"/>
    <w:rsid w:val="002F501A"/>
    <w:rsid w:val="002F510F"/>
    <w:rsid w:val="002F5636"/>
    <w:rsid w:val="002F567B"/>
    <w:rsid w:val="002F5961"/>
    <w:rsid w:val="002F5E3D"/>
    <w:rsid w:val="002F67B5"/>
    <w:rsid w:val="002F6805"/>
    <w:rsid w:val="002F69BA"/>
    <w:rsid w:val="002F6EE4"/>
    <w:rsid w:val="002F7551"/>
    <w:rsid w:val="002F7663"/>
    <w:rsid w:val="002F77C4"/>
    <w:rsid w:val="002F7AFA"/>
    <w:rsid w:val="0030034E"/>
    <w:rsid w:val="003006E0"/>
    <w:rsid w:val="003013C0"/>
    <w:rsid w:val="003019E2"/>
    <w:rsid w:val="00301FFC"/>
    <w:rsid w:val="003020FA"/>
    <w:rsid w:val="00302232"/>
    <w:rsid w:val="003022B7"/>
    <w:rsid w:val="003022F8"/>
    <w:rsid w:val="00302BF8"/>
    <w:rsid w:val="00302DB0"/>
    <w:rsid w:val="00303A20"/>
    <w:rsid w:val="00303BF2"/>
    <w:rsid w:val="00303C88"/>
    <w:rsid w:val="003042AE"/>
    <w:rsid w:val="003045B1"/>
    <w:rsid w:val="003048A6"/>
    <w:rsid w:val="0030494B"/>
    <w:rsid w:val="00304A06"/>
    <w:rsid w:val="00304BEA"/>
    <w:rsid w:val="00304CB4"/>
    <w:rsid w:val="003053BF"/>
    <w:rsid w:val="003054A1"/>
    <w:rsid w:val="0030568B"/>
    <w:rsid w:val="00305913"/>
    <w:rsid w:val="00305F6C"/>
    <w:rsid w:val="003069F0"/>
    <w:rsid w:val="00306ACE"/>
    <w:rsid w:val="00307161"/>
    <w:rsid w:val="00307566"/>
    <w:rsid w:val="003079E3"/>
    <w:rsid w:val="00307E00"/>
    <w:rsid w:val="003102CF"/>
    <w:rsid w:val="00310308"/>
    <w:rsid w:val="00310796"/>
    <w:rsid w:val="00310C04"/>
    <w:rsid w:val="00310F69"/>
    <w:rsid w:val="00311083"/>
    <w:rsid w:val="0031179B"/>
    <w:rsid w:val="00311800"/>
    <w:rsid w:val="00311B44"/>
    <w:rsid w:val="00311C7B"/>
    <w:rsid w:val="00312056"/>
    <w:rsid w:val="0031242B"/>
    <w:rsid w:val="00313168"/>
    <w:rsid w:val="003133F1"/>
    <w:rsid w:val="003138E0"/>
    <w:rsid w:val="00313A8A"/>
    <w:rsid w:val="00313AEF"/>
    <w:rsid w:val="00314059"/>
    <w:rsid w:val="0031429B"/>
    <w:rsid w:val="003142EB"/>
    <w:rsid w:val="003147D2"/>
    <w:rsid w:val="00314AA8"/>
    <w:rsid w:val="00314C21"/>
    <w:rsid w:val="00314D28"/>
    <w:rsid w:val="00314E4B"/>
    <w:rsid w:val="003151CD"/>
    <w:rsid w:val="003151F4"/>
    <w:rsid w:val="00315211"/>
    <w:rsid w:val="00315279"/>
    <w:rsid w:val="003156A0"/>
    <w:rsid w:val="00315863"/>
    <w:rsid w:val="00315A5C"/>
    <w:rsid w:val="00315B76"/>
    <w:rsid w:val="00315C14"/>
    <w:rsid w:val="00316391"/>
    <w:rsid w:val="00316795"/>
    <w:rsid w:val="00316831"/>
    <w:rsid w:val="0031693D"/>
    <w:rsid w:val="00316BAA"/>
    <w:rsid w:val="00316C8B"/>
    <w:rsid w:val="00316FDC"/>
    <w:rsid w:val="003173A9"/>
    <w:rsid w:val="00317426"/>
    <w:rsid w:val="003175DA"/>
    <w:rsid w:val="0031779D"/>
    <w:rsid w:val="0031780D"/>
    <w:rsid w:val="00317C4B"/>
    <w:rsid w:val="00317EB2"/>
    <w:rsid w:val="00320018"/>
    <w:rsid w:val="00320542"/>
    <w:rsid w:val="00320766"/>
    <w:rsid w:val="00320AA6"/>
    <w:rsid w:val="00320DC0"/>
    <w:rsid w:val="00320EE6"/>
    <w:rsid w:val="00321367"/>
    <w:rsid w:val="003214AD"/>
    <w:rsid w:val="00321538"/>
    <w:rsid w:val="00321736"/>
    <w:rsid w:val="00322493"/>
    <w:rsid w:val="00322DA5"/>
    <w:rsid w:val="00322E92"/>
    <w:rsid w:val="003230A6"/>
    <w:rsid w:val="00323380"/>
    <w:rsid w:val="0032344C"/>
    <w:rsid w:val="003237B0"/>
    <w:rsid w:val="00323A78"/>
    <w:rsid w:val="00323DAA"/>
    <w:rsid w:val="00324567"/>
    <w:rsid w:val="003249B1"/>
    <w:rsid w:val="00324F24"/>
    <w:rsid w:val="00325139"/>
    <w:rsid w:val="0032523D"/>
    <w:rsid w:val="00325C75"/>
    <w:rsid w:val="00326105"/>
    <w:rsid w:val="0032631A"/>
    <w:rsid w:val="003265EF"/>
    <w:rsid w:val="00326868"/>
    <w:rsid w:val="003269BB"/>
    <w:rsid w:val="00326AF7"/>
    <w:rsid w:val="00326F8E"/>
    <w:rsid w:val="0032704B"/>
    <w:rsid w:val="00327145"/>
    <w:rsid w:val="00330267"/>
    <w:rsid w:val="003302FD"/>
    <w:rsid w:val="00330388"/>
    <w:rsid w:val="00330402"/>
    <w:rsid w:val="00330671"/>
    <w:rsid w:val="00330E88"/>
    <w:rsid w:val="0033119E"/>
    <w:rsid w:val="003313BD"/>
    <w:rsid w:val="0033152F"/>
    <w:rsid w:val="0033188D"/>
    <w:rsid w:val="003319FE"/>
    <w:rsid w:val="00331D30"/>
    <w:rsid w:val="00331F80"/>
    <w:rsid w:val="003325E9"/>
    <w:rsid w:val="00332667"/>
    <w:rsid w:val="003326CF"/>
    <w:rsid w:val="003328A7"/>
    <w:rsid w:val="00332AA6"/>
    <w:rsid w:val="00333040"/>
    <w:rsid w:val="0033353E"/>
    <w:rsid w:val="003335C5"/>
    <w:rsid w:val="00333F90"/>
    <w:rsid w:val="00334046"/>
    <w:rsid w:val="00334372"/>
    <w:rsid w:val="0033462B"/>
    <w:rsid w:val="00334740"/>
    <w:rsid w:val="00334749"/>
    <w:rsid w:val="00334850"/>
    <w:rsid w:val="00334A3E"/>
    <w:rsid w:val="00334D3F"/>
    <w:rsid w:val="00334DA2"/>
    <w:rsid w:val="0033542F"/>
    <w:rsid w:val="0033573E"/>
    <w:rsid w:val="00335A2A"/>
    <w:rsid w:val="003360FB"/>
    <w:rsid w:val="003362F3"/>
    <w:rsid w:val="00336783"/>
    <w:rsid w:val="00336F4A"/>
    <w:rsid w:val="003370E0"/>
    <w:rsid w:val="00337596"/>
    <w:rsid w:val="00337630"/>
    <w:rsid w:val="00337F46"/>
    <w:rsid w:val="00337F98"/>
    <w:rsid w:val="00340644"/>
    <w:rsid w:val="00340697"/>
    <w:rsid w:val="003406B8"/>
    <w:rsid w:val="003406FF"/>
    <w:rsid w:val="003408C7"/>
    <w:rsid w:val="003408CF"/>
    <w:rsid w:val="003409AC"/>
    <w:rsid w:val="003409F7"/>
    <w:rsid w:val="0034100A"/>
    <w:rsid w:val="00341297"/>
    <w:rsid w:val="003412E5"/>
    <w:rsid w:val="003414E0"/>
    <w:rsid w:val="00341605"/>
    <w:rsid w:val="00342188"/>
    <w:rsid w:val="00342626"/>
    <w:rsid w:val="003426D4"/>
    <w:rsid w:val="00342E22"/>
    <w:rsid w:val="0034319B"/>
    <w:rsid w:val="0034322A"/>
    <w:rsid w:val="0034342B"/>
    <w:rsid w:val="00343650"/>
    <w:rsid w:val="0034383B"/>
    <w:rsid w:val="00343962"/>
    <w:rsid w:val="003439E5"/>
    <w:rsid w:val="0034409B"/>
    <w:rsid w:val="00344320"/>
    <w:rsid w:val="0034532E"/>
    <w:rsid w:val="003455AB"/>
    <w:rsid w:val="00345A5B"/>
    <w:rsid w:val="00345B5B"/>
    <w:rsid w:val="00345D51"/>
    <w:rsid w:val="00345DF3"/>
    <w:rsid w:val="00345E6E"/>
    <w:rsid w:val="003460AB"/>
    <w:rsid w:val="0034610A"/>
    <w:rsid w:val="00346320"/>
    <w:rsid w:val="00346482"/>
    <w:rsid w:val="003464AD"/>
    <w:rsid w:val="0034696D"/>
    <w:rsid w:val="00346CE7"/>
    <w:rsid w:val="003471E9"/>
    <w:rsid w:val="003472D1"/>
    <w:rsid w:val="003474CE"/>
    <w:rsid w:val="003475A9"/>
    <w:rsid w:val="003478FE"/>
    <w:rsid w:val="00347AAD"/>
    <w:rsid w:val="00347AD0"/>
    <w:rsid w:val="00347E14"/>
    <w:rsid w:val="00350080"/>
    <w:rsid w:val="00350306"/>
    <w:rsid w:val="00350A5C"/>
    <w:rsid w:val="00350E12"/>
    <w:rsid w:val="00350FFA"/>
    <w:rsid w:val="00351AF0"/>
    <w:rsid w:val="00351E52"/>
    <w:rsid w:val="00351F67"/>
    <w:rsid w:val="0035207C"/>
    <w:rsid w:val="0035256E"/>
    <w:rsid w:val="00352753"/>
    <w:rsid w:val="0035275E"/>
    <w:rsid w:val="00352A17"/>
    <w:rsid w:val="00352BBD"/>
    <w:rsid w:val="00352CB6"/>
    <w:rsid w:val="00352FFB"/>
    <w:rsid w:val="00353108"/>
    <w:rsid w:val="00353405"/>
    <w:rsid w:val="00353646"/>
    <w:rsid w:val="003536B7"/>
    <w:rsid w:val="00353735"/>
    <w:rsid w:val="003537D6"/>
    <w:rsid w:val="0035399C"/>
    <w:rsid w:val="00353D09"/>
    <w:rsid w:val="00353F01"/>
    <w:rsid w:val="00354166"/>
    <w:rsid w:val="00354580"/>
    <w:rsid w:val="00354971"/>
    <w:rsid w:val="00354AA5"/>
    <w:rsid w:val="00354C62"/>
    <w:rsid w:val="0035502C"/>
    <w:rsid w:val="0035526A"/>
    <w:rsid w:val="003552F3"/>
    <w:rsid w:val="0035545B"/>
    <w:rsid w:val="0035561C"/>
    <w:rsid w:val="003557C1"/>
    <w:rsid w:val="00355CA0"/>
    <w:rsid w:val="00355F88"/>
    <w:rsid w:val="00356406"/>
    <w:rsid w:val="00356420"/>
    <w:rsid w:val="00356A7B"/>
    <w:rsid w:val="00356D2B"/>
    <w:rsid w:val="00356D34"/>
    <w:rsid w:val="00356E47"/>
    <w:rsid w:val="00356E8C"/>
    <w:rsid w:val="00357440"/>
    <w:rsid w:val="00357BB8"/>
    <w:rsid w:val="00360021"/>
    <w:rsid w:val="00360023"/>
    <w:rsid w:val="00360030"/>
    <w:rsid w:val="003600B9"/>
    <w:rsid w:val="0036059B"/>
    <w:rsid w:val="00360906"/>
    <w:rsid w:val="00360C5B"/>
    <w:rsid w:val="00360F9E"/>
    <w:rsid w:val="003610C3"/>
    <w:rsid w:val="003613C0"/>
    <w:rsid w:val="0036152C"/>
    <w:rsid w:val="003615F1"/>
    <w:rsid w:val="0036166B"/>
    <w:rsid w:val="0036195D"/>
    <w:rsid w:val="003619EA"/>
    <w:rsid w:val="00361B68"/>
    <w:rsid w:val="00361C79"/>
    <w:rsid w:val="00361EDA"/>
    <w:rsid w:val="00361EF5"/>
    <w:rsid w:val="00362191"/>
    <w:rsid w:val="0036243D"/>
    <w:rsid w:val="0036244E"/>
    <w:rsid w:val="00362464"/>
    <w:rsid w:val="00362933"/>
    <w:rsid w:val="00362A44"/>
    <w:rsid w:val="00362DFB"/>
    <w:rsid w:val="00362EAB"/>
    <w:rsid w:val="00363523"/>
    <w:rsid w:val="00363712"/>
    <w:rsid w:val="00363B03"/>
    <w:rsid w:val="003642FC"/>
    <w:rsid w:val="00364D0B"/>
    <w:rsid w:val="003656F1"/>
    <w:rsid w:val="00365857"/>
    <w:rsid w:val="003658DA"/>
    <w:rsid w:val="00365A7B"/>
    <w:rsid w:val="00365D36"/>
    <w:rsid w:val="00365E88"/>
    <w:rsid w:val="00365EDE"/>
    <w:rsid w:val="0036626E"/>
    <w:rsid w:val="0036627A"/>
    <w:rsid w:val="00366314"/>
    <w:rsid w:val="003664AF"/>
    <w:rsid w:val="00366CED"/>
    <w:rsid w:val="00366D8B"/>
    <w:rsid w:val="00366DAB"/>
    <w:rsid w:val="003674F8"/>
    <w:rsid w:val="003676EB"/>
    <w:rsid w:val="003678D8"/>
    <w:rsid w:val="003678DC"/>
    <w:rsid w:val="00367946"/>
    <w:rsid w:val="00367B2C"/>
    <w:rsid w:val="00367F2D"/>
    <w:rsid w:val="003700F0"/>
    <w:rsid w:val="00370178"/>
    <w:rsid w:val="003701A1"/>
    <w:rsid w:val="00370710"/>
    <w:rsid w:val="003707A0"/>
    <w:rsid w:val="003707CC"/>
    <w:rsid w:val="00370902"/>
    <w:rsid w:val="00370AFE"/>
    <w:rsid w:val="00370B2C"/>
    <w:rsid w:val="00370C18"/>
    <w:rsid w:val="00370D0A"/>
    <w:rsid w:val="00370DEB"/>
    <w:rsid w:val="00370F48"/>
    <w:rsid w:val="00370FC8"/>
    <w:rsid w:val="003711BE"/>
    <w:rsid w:val="0037143A"/>
    <w:rsid w:val="0037173B"/>
    <w:rsid w:val="0037179A"/>
    <w:rsid w:val="0037198B"/>
    <w:rsid w:val="00371D21"/>
    <w:rsid w:val="00371F06"/>
    <w:rsid w:val="00371FAA"/>
    <w:rsid w:val="003723BB"/>
    <w:rsid w:val="003724E4"/>
    <w:rsid w:val="003727F7"/>
    <w:rsid w:val="003729F2"/>
    <w:rsid w:val="00372FE1"/>
    <w:rsid w:val="0037301A"/>
    <w:rsid w:val="003731DE"/>
    <w:rsid w:val="00373489"/>
    <w:rsid w:val="003734E5"/>
    <w:rsid w:val="0037357F"/>
    <w:rsid w:val="00373595"/>
    <w:rsid w:val="00373BE9"/>
    <w:rsid w:val="00373CB9"/>
    <w:rsid w:val="00373CCE"/>
    <w:rsid w:val="00374537"/>
    <w:rsid w:val="00374A50"/>
    <w:rsid w:val="00374B37"/>
    <w:rsid w:val="003750AE"/>
    <w:rsid w:val="003751A4"/>
    <w:rsid w:val="0037532A"/>
    <w:rsid w:val="00375DC8"/>
    <w:rsid w:val="00375E19"/>
    <w:rsid w:val="00376028"/>
    <w:rsid w:val="0037647F"/>
    <w:rsid w:val="003764E2"/>
    <w:rsid w:val="003767A4"/>
    <w:rsid w:val="003769A6"/>
    <w:rsid w:val="00376A9D"/>
    <w:rsid w:val="00376BF5"/>
    <w:rsid w:val="003772FD"/>
    <w:rsid w:val="00377E11"/>
    <w:rsid w:val="0038020A"/>
    <w:rsid w:val="0038041A"/>
    <w:rsid w:val="0038048A"/>
    <w:rsid w:val="00380AE7"/>
    <w:rsid w:val="00380B1A"/>
    <w:rsid w:val="00380F5C"/>
    <w:rsid w:val="00381052"/>
    <w:rsid w:val="0038152D"/>
    <w:rsid w:val="00381A5C"/>
    <w:rsid w:val="00381AB5"/>
    <w:rsid w:val="00381F9B"/>
    <w:rsid w:val="003824BB"/>
    <w:rsid w:val="00382B24"/>
    <w:rsid w:val="00382CDB"/>
    <w:rsid w:val="00382DE7"/>
    <w:rsid w:val="003830FC"/>
    <w:rsid w:val="003831A4"/>
    <w:rsid w:val="0038336E"/>
    <w:rsid w:val="003835B7"/>
    <w:rsid w:val="00383C1E"/>
    <w:rsid w:val="00384881"/>
    <w:rsid w:val="00384C53"/>
    <w:rsid w:val="00385634"/>
    <w:rsid w:val="00385771"/>
    <w:rsid w:val="00385F73"/>
    <w:rsid w:val="003860ED"/>
    <w:rsid w:val="00386334"/>
    <w:rsid w:val="00386355"/>
    <w:rsid w:val="00386437"/>
    <w:rsid w:val="003866D0"/>
    <w:rsid w:val="0038672A"/>
    <w:rsid w:val="003867BD"/>
    <w:rsid w:val="003868BD"/>
    <w:rsid w:val="00387129"/>
    <w:rsid w:val="00387170"/>
    <w:rsid w:val="00387254"/>
    <w:rsid w:val="00387341"/>
    <w:rsid w:val="0038788D"/>
    <w:rsid w:val="00387F4D"/>
    <w:rsid w:val="0039020D"/>
    <w:rsid w:val="00390301"/>
    <w:rsid w:val="003905E5"/>
    <w:rsid w:val="00390958"/>
    <w:rsid w:val="00390C63"/>
    <w:rsid w:val="00390F9C"/>
    <w:rsid w:val="003913F3"/>
    <w:rsid w:val="003918A8"/>
    <w:rsid w:val="00391BD6"/>
    <w:rsid w:val="003923FE"/>
    <w:rsid w:val="0039285E"/>
    <w:rsid w:val="00392E52"/>
    <w:rsid w:val="003931B4"/>
    <w:rsid w:val="0039341A"/>
    <w:rsid w:val="00394385"/>
    <w:rsid w:val="00394391"/>
    <w:rsid w:val="00394458"/>
    <w:rsid w:val="0039453E"/>
    <w:rsid w:val="003948EA"/>
    <w:rsid w:val="0039495E"/>
    <w:rsid w:val="00394CD9"/>
    <w:rsid w:val="00394FDC"/>
    <w:rsid w:val="0039556C"/>
    <w:rsid w:val="0039597A"/>
    <w:rsid w:val="00395A07"/>
    <w:rsid w:val="00395ACB"/>
    <w:rsid w:val="00395AE4"/>
    <w:rsid w:val="00395DEA"/>
    <w:rsid w:val="003962DE"/>
    <w:rsid w:val="0039661E"/>
    <w:rsid w:val="003968A4"/>
    <w:rsid w:val="00396BA6"/>
    <w:rsid w:val="003971BD"/>
    <w:rsid w:val="00397690"/>
    <w:rsid w:val="003977E4"/>
    <w:rsid w:val="003A02B7"/>
    <w:rsid w:val="003A0324"/>
    <w:rsid w:val="003A091E"/>
    <w:rsid w:val="003A0D6B"/>
    <w:rsid w:val="003A0D77"/>
    <w:rsid w:val="003A0F65"/>
    <w:rsid w:val="003A1787"/>
    <w:rsid w:val="003A19BD"/>
    <w:rsid w:val="003A1A15"/>
    <w:rsid w:val="003A1A78"/>
    <w:rsid w:val="003A1BB4"/>
    <w:rsid w:val="003A247F"/>
    <w:rsid w:val="003A26AE"/>
    <w:rsid w:val="003A27DB"/>
    <w:rsid w:val="003A2971"/>
    <w:rsid w:val="003A2C58"/>
    <w:rsid w:val="003A3015"/>
    <w:rsid w:val="003A39AD"/>
    <w:rsid w:val="003A3C04"/>
    <w:rsid w:val="003A3E06"/>
    <w:rsid w:val="003A3FEC"/>
    <w:rsid w:val="003A4731"/>
    <w:rsid w:val="003A4F22"/>
    <w:rsid w:val="003A5269"/>
    <w:rsid w:val="003A5325"/>
    <w:rsid w:val="003A5342"/>
    <w:rsid w:val="003A59C7"/>
    <w:rsid w:val="003A5FEB"/>
    <w:rsid w:val="003A61E6"/>
    <w:rsid w:val="003A6598"/>
    <w:rsid w:val="003A69A9"/>
    <w:rsid w:val="003A69C1"/>
    <w:rsid w:val="003A6B3E"/>
    <w:rsid w:val="003A6E2F"/>
    <w:rsid w:val="003A7225"/>
    <w:rsid w:val="003A72DF"/>
    <w:rsid w:val="003A79C1"/>
    <w:rsid w:val="003A7C21"/>
    <w:rsid w:val="003A7C4C"/>
    <w:rsid w:val="003A7D99"/>
    <w:rsid w:val="003A7EC5"/>
    <w:rsid w:val="003B0266"/>
    <w:rsid w:val="003B04ED"/>
    <w:rsid w:val="003B05CD"/>
    <w:rsid w:val="003B0649"/>
    <w:rsid w:val="003B0B24"/>
    <w:rsid w:val="003B10C0"/>
    <w:rsid w:val="003B11D7"/>
    <w:rsid w:val="003B1237"/>
    <w:rsid w:val="003B149B"/>
    <w:rsid w:val="003B1A18"/>
    <w:rsid w:val="003B1C2C"/>
    <w:rsid w:val="003B1D37"/>
    <w:rsid w:val="003B22E0"/>
    <w:rsid w:val="003B23F0"/>
    <w:rsid w:val="003B25C2"/>
    <w:rsid w:val="003B26BB"/>
    <w:rsid w:val="003B286B"/>
    <w:rsid w:val="003B2E5C"/>
    <w:rsid w:val="003B3070"/>
    <w:rsid w:val="003B3904"/>
    <w:rsid w:val="003B39C5"/>
    <w:rsid w:val="003B3A33"/>
    <w:rsid w:val="003B3AA9"/>
    <w:rsid w:val="003B3FD0"/>
    <w:rsid w:val="003B420A"/>
    <w:rsid w:val="003B425F"/>
    <w:rsid w:val="003B4630"/>
    <w:rsid w:val="003B47E0"/>
    <w:rsid w:val="003B4C6E"/>
    <w:rsid w:val="003B4EAB"/>
    <w:rsid w:val="003B512A"/>
    <w:rsid w:val="003B5676"/>
    <w:rsid w:val="003B583F"/>
    <w:rsid w:val="003B5946"/>
    <w:rsid w:val="003B5B3F"/>
    <w:rsid w:val="003B6193"/>
    <w:rsid w:val="003B678C"/>
    <w:rsid w:val="003B68A3"/>
    <w:rsid w:val="003B6900"/>
    <w:rsid w:val="003B6BD5"/>
    <w:rsid w:val="003B7249"/>
    <w:rsid w:val="003B74AE"/>
    <w:rsid w:val="003B7660"/>
    <w:rsid w:val="003B772F"/>
    <w:rsid w:val="003B7AED"/>
    <w:rsid w:val="003B7BDB"/>
    <w:rsid w:val="003B7C19"/>
    <w:rsid w:val="003C012A"/>
    <w:rsid w:val="003C0877"/>
    <w:rsid w:val="003C0AE9"/>
    <w:rsid w:val="003C0D60"/>
    <w:rsid w:val="003C10C9"/>
    <w:rsid w:val="003C10D3"/>
    <w:rsid w:val="003C1871"/>
    <w:rsid w:val="003C19A8"/>
    <w:rsid w:val="003C1A5E"/>
    <w:rsid w:val="003C1D48"/>
    <w:rsid w:val="003C203A"/>
    <w:rsid w:val="003C246A"/>
    <w:rsid w:val="003C28F7"/>
    <w:rsid w:val="003C2A4D"/>
    <w:rsid w:val="003C2DB5"/>
    <w:rsid w:val="003C2DFC"/>
    <w:rsid w:val="003C2E1C"/>
    <w:rsid w:val="003C2EDE"/>
    <w:rsid w:val="003C304D"/>
    <w:rsid w:val="003C3195"/>
    <w:rsid w:val="003C3B9B"/>
    <w:rsid w:val="003C3BE9"/>
    <w:rsid w:val="003C4868"/>
    <w:rsid w:val="003C4B79"/>
    <w:rsid w:val="003C4F3A"/>
    <w:rsid w:val="003C51F7"/>
    <w:rsid w:val="003C5368"/>
    <w:rsid w:val="003C5538"/>
    <w:rsid w:val="003C5625"/>
    <w:rsid w:val="003C5862"/>
    <w:rsid w:val="003C5AA0"/>
    <w:rsid w:val="003C5BEB"/>
    <w:rsid w:val="003C5CD0"/>
    <w:rsid w:val="003C6364"/>
    <w:rsid w:val="003C6382"/>
    <w:rsid w:val="003C640F"/>
    <w:rsid w:val="003C7101"/>
    <w:rsid w:val="003C73DE"/>
    <w:rsid w:val="003C75BF"/>
    <w:rsid w:val="003C7AB7"/>
    <w:rsid w:val="003C7D13"/>
    <w:rsid w:val="003D04EA"/>
    <w:rsid w:val="003D0764"/>
    <w:rsid w:val="003D0830"/>
    <w:rsid w:val="003D08A1"/>
    <w:rsid w:val="003D0C89"/>
    <w:rsid w:val="003D0D61"/>
    <w:rsid w:val="003D0E6E"/>
    <w:rsid w:val="003D1315"/>
    <w:rsid w:val="003D174F"/>
    <w:rsid w:val="003D1BB0"/>
    <w:rsid w:val="003D1E6B"/>
    <w:rsid w:val="003D1E7B"/>
    <w:rsid w:val="003D1EB5"/>
    <w:rsid w:val="003D2589"/>
    <w:rsid w:val="003D26D8"/>
    <w:rsid w:val="003D26EA"/>
    <w:rsid w:val="003D2FB8"/>
    <w:rsid w:val="003D3044"/>
    <w:rsid w:val="003D3273"/>
    <w:rsid w:val="003D3512"/>
    <w:rsid w:val="003D3929"/>
    <w:rsid w:val="003D3CA3"/>
    <w:rsid w:val="003D3DEA"/>
    <w:rsid w:val="003D3FB6"/>
    <w:rsid w:val="003D3FEE"/>
    <w:rsid w:val="003D46F1"/>
    <w:rsid w:val="003D4772"/>
    <w:rsid w:val="003D4E4F"/>
    <w:rsid w:val="003D5584"/>
    <w:rsid w:val="003D57C7"/>
    <w:rsid w:val="003D5B43"/>
    <w:rsid w:val="003D6291"/>
    <w:rsid w:val="003D68E2"/>
    <w:rsid w:val="003D6D61"/>
    <w:rsid w:val="003D6E67"/>
    <w:rsid w:val="003D70F6"/>
    <w:rsid w:val="003D74BF"/>
    <w:rsid w:val="003D7731"/>
    <w:rsid w:val="003D7BAA"/>
    <w:rsid w:val="003D7D98"/>
    <w:rsid w:val="003D7EED"/>
    <w:rsid w:val="003E04EE"/>
    <w:rsid w:val="003E06B2"/>
    <w:rsid w:val="003E08B5"/>
    <w:rsid w:val="003E0B91"/>
    <w:rsid w:val="003E0CAA"/>
    <w:rsid w:val="003E0FCA"/>
    <w:rsid w:val="003E1129"/>
    <w:rsid w:val="003E1325"/>
    <w:rsid w:val="003E1D01"/>
    <w:rsid w:val="003E1D95"/>
    <w:rsid w:val="003E212B"/>
    <w:rsid w:val="003E2278"/>
    <w:rsid w:val="003E22B8"/>
    <w:rsid w:val="003E2444"/>
    <w:rsid w:val="003E2935"/>
    <w:rsid w:val="003E2C56"/>
    <w:rsid w:val="003E2CB4"/>
    <w:rsid w:val="003E2CCA"/>
    <w:rsid w:val="003E2D3D"/>
    <w:rsid w:val="003E31A6"/>
    <w:rsid w:val="003E44AA"/>
    <w:rsid w:val="003E492C"/>
    <w:rsid w:val="003E4A22"/>
    <w:rsid w:val="003E4DC5"/>
    <w:rsid w:val="003E5073"/>
    <w:rsid w:val="003E532E"/>
    <w:rsid w:val="003E551F"/>
    <w:rsid w:val="003E58F2"/>
    <w:rsid w:val="003E6444"/>
    <w:rsid w:val="003E66EE"/>
    <w:rsid w:val="003E69E7"/>
    <w:rsid w:val="003E6E7A"/>
    <w:rsid w:val="003E723E"/>
    <w:rsid w:val="003E748A"/>
    <w:rsid w:val="003E7809"/>
    <w:rsid w:val="003E7858"/>
    <w:rsid w:val="003E7A55"/>
    <w:rsid w:val="003E7BAB"/>
    <w:rsid w:val="003E7F4A"/>
    <w:rsid w:val="003F08D6"/>
    <w:rsid w:val="003F11AE"/>
    <w:rsid w:val="003F1768"/>
    <w:rsid w:val="003F1797"/>
    <w:rsid w:val="003F19C6"/>
    <w:rsid w:val="003F1BDB"/>
    <w:rsid w:val="003F1D7B"/>
    <w:rsid w:val="003F1E91"/>
    <w:rsid w:val="003F2399"/>
    <w:rsid w:val="003F2769"/>
    <w:rsid w:val="003F2945"/>
    <w:rsid w:val="003F2A28"/>
    <w:rsid w:val="003F2BE4"/>
    <w:rsid w:val="003F2CEA"/>
    <w:rsid w:val="003F2E9C"/>
    <w:rsid w:val="003F31A9"/>
    <w:rsid w:val="003F37FE"/>
    <w:rsid w:val="003F3C6A"/>
    <w:rsid w:val="003F3CCC"/>
    <w:rsid w:val="003F46E9"/>
    <w:rsid w:val="003F4812"/>
    <w:rsid w:val="003F4966"/>
    <w:rsid w:val="003F4A54"/>
    <w:rsid w:val="003F4AA7"/>
    <w:rsid w:val="003F4E04"/>
    <w:rsid w:val="003F4E57"/>
    <w:rsid w:val="003F4F84"/>
    <w:rsid w:val="003F534F"/>
    <w:rsid w:val="003F54ED"/>
    <w:rsid w:val="003F55FB"/>
    <w:rsid w:val="003F5CBD"/>
    <w:rsid w:val="003F6199"/>
    <w:rsid w:val="003F6C09"/>
    <w:rsid w:val="003F7243"/>
    <w:rsid w:val="003F739C"/>
    <w:rsid w:val="003F76DA"/>
    <w:rsid w:val="00400445"/>
    <w:rsid w:val="004006DB"/>
    <w:rsid w:val="004008E3"/>
    <w:rsid w:val="004009BE"/>
    <w:rsid w:val="00400D2C"/>
    <w:rsid w:val="00400E3E"/>
    <w:rsid w:val="00401519"/>
    <w:rsid w:val="0040229B"/>
    <w:rsid w:val="0040232D"/>
    <w:rsid w:val="00402555"/>
    <w:rsid w:val="0040272B"/>
    <w:rsid w:val="00402764"/>
    <w:rsid w:val="00402C0C"/>
    <w:rsid w:val="00402CB7"/>
    <w:rsid w:val="00402ED6"/>
    <w:rsid w:val="00403260"/>
    <w:rsid w:val="004032B7"/>
    <w:rsid w:val="0040338A"/>
    <w:rsid w:val="00403391"/>
    <w:rsid w:val="00404023"/>
    <w:rsid w:val="004040E4"/>
    <w:rsid w:val="00404357"/>
    <w:rsid w:val="004045C7"/>
    <w:rsid w:val="00404CE3"/>
    <w:rsid w:val="00404F91"/>
    <w:rsid w:val="00404FC8"/>
    <w:rsid w:val="00405095"/>
    <w:rsid w:val="00405342"/>
    <w:rsid w:val="004053CD"/>
    <w:rsid w:val="00405527"/>
    <w:rsid w:val="004056E1"/>
    <w:rsid w:val="00405DCC"/>
    <w:rsid w:val="00405E92"/>
    <w:rsid w:val="004062C0"/>
    <w:rsid w:val="00406521"/>
    <w:rsid w:val="004069DA"/>
    <w:rsid w:val="00407353"/>
    <w:rsid w:val="0041053F"/>
    <w:rsid w:val="00410566"/>
    <w:rsid w:val="0041078F"/>
    <w:rsid w:val="00410B85"/>
    <w:rsid w:val="00410EBD"/>
    <w:rsid w:val="00411072"/>
    <w:rsid w:val="0041137E"/>
    <w:rsid w:val="004113F4"/>
    <w:rsid w:val="004114F4"/>
    <w:rsid w:val="0041172D"/>
    <w:rsid w:val="004120C6"/>
    <w:rsid w:val="004123D3"/>
    <w:rsid w:val="004124C9"/>
    <w:rsid w:val="004125B3"/>
    <w:rsid w:val="0041281D"/>
    <w:rsid w:val="0041295F"/>
    <w:rsid w:val="00412B50"/>
    <w:rsid w:val="00412C09"/>
    <w:rsid w:val="00412E55"/>
    <w:rsid w:val="00412EBF"/>
    <w:rsid w:val="00413090"/>
    <w:rsid w:val="004134DA"/>
    <w:rsid w:val="00413938"/>
    <w:rsid w:val="00413CE2"/>
    <w:rsid w:val="00413FC6"/>
    <w:rsid w:val="00414021"/>
    <w:rsid w:val="00414297"/>
    <w:rsid w:val="00414E63"/>
    <w:rsid w:val="004151CC"/>
    <w:rsid w:val="0041561C"/>
    <w:rsid w:val="00415821"/>
    <w:rsid w:val="00415E37"/>
    <w:rsid w:val="00415E43"/>
    <w:rsid w:val="00415F1C"/>
    <w:rsid w:val="0041609D"/>
    <w:rsid w:val="004161D8"/>
    <w:rsid w:val="004164FC"/>
    <w:rsid w:val="00416503"/>
    <w:rsid w:val="00416542"/>
    <w:rsid w:val="00416857"/>
    <w:rsid w:val="0041690B"/>
    <w:rsid w:val="00416DD5"/>
    <w:rsid w:val="004174D1"/>
    <w:rsid w:val="00417546"/>
    <w:rsid w:val="00417572"/>
    <w:rsid w:val="0041796A"/>
    <w:rsid w:val="00417D77"/>
    <w:rsid w:val="0042012B"/>
    <w:rsid w:val="00420B5A"/>
    <w:rsid w:val="00420BAC"/>
    <w:rsid w:val="00420CAC"/>
    <w:rsid w:val="00420EC8"/>
    <w:rsid w:val="00421282"/>
    <w:rsid w:val="00421441"/>
    <w:rsid w:val="0042172F"/>
    <w:rsid w:val="00421788"/>
    <w:rsid w:val="00421C46"/>
    <w:rsid w:val="00421D40"/>
    <w:rsid w:val="00421F64"/>
    <w:rsid w:val="004233D4"/>
    <w:rsid w:val="004233E7"/>
    <w:rsid w:val="00423440"/>
    <w:rsid w:val="00423467"/>
    <w:rsid w:val="00423656"/>
    <w:rsid w:val="004237B9"/>
    <w:rsid w:val="00423804"/>
    <w:rsid w:val="00423FBE"/>
    <w:rsid w:val="0042411D"/>
    <w:rsid w:val="004242C9"/>
    <w:rsid w:val="004242E2"/>
    <w:rsid w:val="0042459F"/>
    <w:rsid w:val="00424809"/>
    <w:rsid w:val="00424EA3"/>
    <w:rsid w:val="00424F6A"/>
    <w:rsid w:val="00425CF5"/>
    <w:rsid w:val="00425E4B"/>
    <w:rsid w:val="00425F34"/>
    <w:rsid w:val="00426153"/>
    <w:rsid w:val="004261EF"/>
    <w:rsid w:val="004261F8"/>
    <w:rsid w:val="0042623C"/>
    <w:rsid w:val="004264CF"/>
    <w:rsid w:val="004264F7"/>
    <w:rsid w:val="00426670"/>
    <w:rsid w:val="004268B4"/>
    <w:rsid w:val="004268EE"/>
    <w:rsid w:val="00426B18"/>
    <w:rsid w:val="00427366"/>
    <w:rsid w:val="00427A6B"/>
    <w:rsid w:val="00427C11"/>
    <w:rsid w:val="004305C9"/>
    <w:rsid w:val="00430927"/>
    <w:rsid w:val="0043093A"/>
    <w:rsid w:val="00430A59"/>
    <w:rsid w:val="00430F6A"/>
    <w:rsid w:val="00431888"/>
    <w:rsid w:val="00431B6F"/>
    <w:rsid w:val="00431C6E"/>
    <w:rsid w:val="0043279B"/>
    <w:rsid w:val="00432806"/>
    <w:rsid w:val="00432B06"/>
    <w:rsid w:val="00432E6E"/>
    <w:rsid w:val="00433124"/>
    <w:rsid w:val="004332B2"/>
    <w:rsid w:val="00433CAE"/>
    <w:rsid w:val="00433DC6"/>
    <w:rsid w:val="004340F1"/>
    <w:rsid w:val="00434253"/>
    <w:rsid w:val="004343FA"/>
    <w:rsid w:val="00434731"/>
    <w:rsid w:val="00434B18"/>
    <w:rsid w:val="00434BB6"/>
    <w:rsid w:val="00434BF7"/>
    <w:rsid w:val="00434E28"/>
    <w:rsid w:val="0043505E"/>
    <w:rsid w:val="00435273"/>
    <w:rsid w:val="004355A9"/>
    <w:rsid w:val="00435AD0"/>
    <w:rsid w:val="00435B02"/>
    <w:rsid w:val="004360C6"/>
    <w:rsid w:val="00436A21"/>
    <w:rsid w:val="00436EEA"/>
    <w:rsid w:val="0043707C"/>
    <w:rsid w:val="0043729A"/>
    <w:rsid w:val="004373BE"/>
    <w:rsid w:val="00437686"/>
    <w:rsid w:val="0043778A"/>
    <w:rsid w:val="00437916"/>
    <w:rsid w:val="00437B6D"/>
    <w:rsid w:val="00437DBF"/>
    <w:rsid w:val="0044037C"/>
    <w:rsid w:val="004404FF"/>
    <w:rsid w:val="00440AD8"/>
    <w:rsid w:val="00440BD5"/>
    <w:rsid w:val="00440E76"/>
    <w:rsid w:val="00440E79"/>
    <w:rsid w:val="00441547"/>
    <w:rsid w:val="00441560"/>
    <w:rsid w:val="0044157A"/>
    <w:rsid w:val="004415A4"/>
    <w:rsid w:val="0044161F"/>
    <w:rsid w:val="00441B8B"/>
    <w:rsid w:val="00441BB9"/>
    <w:rsid w:val="00441C0C"/>
    <w:rsid w:val="00441FE9"/>
    <w:rsid w:val="00442094"/>
    <w:rsid w:val="00442134"/>
    <w:rsid w:val="00442403"/>
    <w:rsid w:val="004428B2"/>
    <w:rsid w:val="0044307A"/>
    <w:rsid w:val="00443101"/>
    <w:rsid w:val="00443193"/>
    <w:rsid w:val="004433A3"/>
    <w:rsid w:val="00443789"/>
    <w:rsid w:val="00443925"/>
    <w:rsid w:val="00443BFB"/>
    <w:rsid w:val="00443DDA"/>
    <w:rsid w:val="00443F61"/>
    <w:rsid w:val="0044445F"/>
    <w:rsid w:val="00444761"/>
    <w:rsid w:val="00444915"/>
    <w:rsid w:val="00444B09"/>
    <w:rsid w:val="00444B17"/>
    <w:rsid w:val="00444CF2"/>
    <w:rsid w:val="00444E79"/>
    <w:rsid w:val="004462FE"/>
    <w:rsid w:val="0044635D"/>
    <w:rsid w:val="0044645B"/>
    <w:rsid w:val="0044784F"/>
    <w:rsid w:val="004478E5"/>
    <w:rsid w:val="00447EF5"/>
    <w:rsid w:val="00447F21"/>
    <w:rsid w:val="0045028B"/>
    <w:rsid w:val="00450777"/>
    <w:rsid w:val="00450785"/>
    <w:rsid w:val="004508F9"/>
    <w:rsid w:val="00450958"/>
    <w:rsid w:val="00450FD5"/>
    <w:rsid w:val="0045126D"/>
    <w:rsid w:val="004515EE"/>
    <w:rsid w:val="004518E2"/>
    <w:rsid w:val="0045197E"/>
    <w:rsid w:val="00451A18"/>
    <w:rsid w:val="00451A3E"/>
    <w:rsid w:val="0045210A"/>
    <w:rsid w:val="00452BCD"/>
    <w:rsid w:val="00452BF3"/>
    <w:rsid w:val="00453315"/>
    <w:rsid w:val="00453326"/>
    <w:rsid w:val="004534F0"/>
    <w:rsid w:val="00453944"/>
    <w:rsid w:val="00453A7E"/>
    <w:rsid w:val="00453C79"/>
    <w:rsid w:val="00453F9E"/>
    <w:rsid w:val="00454218"/>
    <w:rsid w:val="00454FD8"/>
    <w:rsid w:val="00455180"/>
    <w:rsid w:val="004555C4"/>
    <w:rsid w:val="00455C60"/>
    <w:rsid w:val="00455CA7"/>
    <w:rsid w:val="00455DFB"/>
    <w:rsid w:val="00455E63"/>
    <w:rsid w:val="00455F01"/>
    <w:rsid w:val="00455F37"/>
    <w:rsid w:val="004560F0"/>
    <w:rsid w:val="00456294"/>
    <w:rsid w:val="0045647D"/>
    <w:rsid w:val="00456FC2"/>
    <w:rsid w:val="0045773A"/>
    <w:rsid w:val="004579FB"/>
    <w:rsid w:val="00457FC7"/>
    <w:rsid w:val="00460243"/>
    <w:rsid w:val="004605C9"/>
    <w:rsid w:val="00460702"/>
    <w:rsid w:val="00460AC2"/>
    <w:rsid w:val="00460B1A"/>
    <w:rsid w:val="00460D80"/>
    <w:rsid w:val="00460E10"/>
    <w:rsid w:val="00460F2F"/>
    <w:rsid w:val="004612F9"/>
    <w:rsid w:val="0046150E"/>
    <w:rsid w:val="00461909"/>
    <w:rsid w:val="0046195B"/>
    <w:rsid w:val="004619B6"/>
    <w:rsid w:val="004623BC"/>
    <w:rsid w:val="0046256C"/>
    <w:rsid w:val="00462686"/>
    <w:rsid w:val="004626A9"/>
    <w:rsid w:val="00462AEE"/>
    <w:rsid w:val="00462BA0"/>
    <w:rsid w:val="00462BB4"/>
    <w:rsid w:val="00462E87"/>
    <w:rsid w:val="00462EB8"/>
    <w:rsid w:val="00464198"/>
    <w:rsid w:val="004643A6"/>
    <w:rsid w:val="004651D9"/>
    <w:rsid w:val="004657A4"/>
    <w:rsid w:val="00465858"/>
    <w:rsid w:val="004658F3"/>
    <w:rsid w:val="00465933"/>
    <w:rsid w:val="00465C6C"/>
    <w:rsid w:val="0046626F"/>
    <w:rsid w:val="004662E2"/>
    <w:rsid w:val="0046637A"/>
    <w:rsid w:val="00466B5F"/>
    <w:rsid w:val="00466CA2"/>
    <w:rsid w:val="00466F84"/>
    <w:rsid w:val="00467010"/>
    <w:rsid w:val="0046713B"/>
    <w:rsid w:val="0046733E"/>
    <w:rsid w:val="00467446"/>
    <w:rsid w:val="00467785"/>
    <w:rsid w:val="00467B5B"/>
    <w:rsid w:val="004706A8"/>
    <w:rsid w:val="00470810"/>
    <w:rsid w:val="00470F5D"/>
    <w:rsid w:val="00471117"/>
    <w:rsid w:val="004713F1"/>
    <w:rsid w:val="00471420"/>
    <w:rsid w:val="00471481"/>
    <w:rsid w:val="00471CD3"/>
    <w:rsid w:val="00471F4F"/>
    <w:rsid w:val="00472247"/>
    <w:rsid w:val="00472957"/>
    <w:rsid w:val="00472ABD"/>
    <w:rsid w:val="00472BEA"/>
    <w:rsid w:val="00472C04"/>
    <w:rsid w:val="00473435"/>
    <w:rsid w:val="0047351B"/>
    <w:rsid w:val="004736BB"/>
    <w:rsid w:val="004739AD"/>
    <w:rsid w:val="00473A14"/>
    <w:rsid w:val="00473E1B"/>
    <w:rsid w:val="00473E32"/>
    <w:rsid w:val="00473F60"/>
    <w:rsid w:val="00473FA2"/>
    <w:rsid w:val="00474093"/>
    <w:rsid w:val="004741A7"/>
    <w:rsid w:val="004741D5"/>
    <w:rsid w:val="004742FA"/>
    <w:rsid w:val="004742FE"/>
    <w:rsid w:val="00474410"/>
    <w:rsid w:val="0047444A"/>
    <w:rsid w:val="00475580"/>
    <w:rsid w:val="0047588A"/>
    <w:rsid w:val="00475C56"/>
    <w:rsid w:val="00475D0B"/>
    <w:rsid w:val="00475D87"/>
    <w:rsid w:val="00475EFF"/>
    <w:rsid w:val="00475F44"/>
    <w:rsid w:val="00475F6C"/>
    <w:rsid w:val="00476187"/>
    <w:rsid w:val="00476426"/>
    <w:rsid w:val="00476575"/>
    <w:rsid w:val="004766C2"/>
    <w:rsid w:val="00476785"/>
    <w:rsid w:val="00476BDE"/>
    <w:rsid w:val="00476CBE"/>
    <w:rsid w:val="00476D82"/>
    <w:rsid w:val="00476DDA"/>
    <w:rsid w:val="00477159"/>
    <w:rsid w:val="00477247"/>
    <w:rsid w:val="00477427"/>
    <w:rsid w:val="004775F4"/>
    <w:rsid w:val="004776F8"/>
    <w:rsid w:val="00477F6C"/>
    <w:rsid w:val="00480057"/>
    <w:rsid w:val="004802B7"/>
    <w:rsid w:val="004804E0"/>
    <w:rsid w:val="00480A5D"/>
    <w:rsid w:val="00480E17"/>
    <w:rsid w:val="00480ED7"/>
    <w:rsid w:val="004815E3"/>
    <w:rsid w:val="00481741"/>
    <w:rsid w:val="004817D5"/>
    <w:rsid w:val="00481CD1"/>
    <w:rsid w:val="00482193"/>
    <w:rsid w:val="00482355"/>
    <w:rsid w:val="0048279E"/>
    <w:rsid w:val="00482A90"/>
    <w:rsid w:val="00482AD8"/>
    <w:rsid w:val="00482B4A"/>
    <w:rsid w:val="00482BF4"/>
    <w:rsid w:val="00482E9B"/>
    <w:rsid w:val="00483751"/>
    <w:rsid w:val="0048382E"/>
    <w:rsid w:val="00483BE7"/>
    <w:rsid w:val="00483CFF"/>
    <w:rsid w:val="00484AA8"/>
    <w:rsid w:val="00484B12"/>
    <w:rsid w:val="00484C38"/>
    <w:rsid w:val="0048501D"/>
    <w:rsid w:val="00485054"/>
    <w:rsid w:val="00485254"/>
    <w:rsid w:val="00485270"/>
    <w:rsid w:val="004852F1"/>
    <w:rsid w:val="0048530A"/>
    <w:rsid w:val="00485501"/>
    <w:rsid w:val="0048551A"/>
    <w:rsid w:val="004856AE"/>
    <w:rsid w:val="004857BB"/>
    <w:rsid w:val="00485C5A"/>
    <w:rsid w:val="0048600F"/>
    <w:rsid w:val="00486201"/>
    <w:rsid w:val="00486396"/>
    <w:rsid w:val="0048640C"/>
    <w:rsid w:val="0048655E"/>
    <w:rsid w:val="004866F2"/>
    <w:rsid w:val="004869AA"/>
    <w:rsid w:val="00486D65"/>
    <w:rsid w:val="00487036"/>
    <w:rsid w:val="00490412"/>
    <w:rsid w:val="004907EC"/>
    <w:rsid w:val="0049090E"/>
    <w:rsid w:val="00490C24"/>
    <w:rsid w:val="00490F47"/>
    <w:rsid w:val="004913A0"/>
    <w:rsid w:val="00491E35"/>
    <w:rsid w:val="00491ECD"/>
    <w:rsid w:val="004929DA"/>
    <w:rsid w:val="00492A97"/>
    <w:rsid w:val="00492C27"/>
    <w:rsid w:val="00492E9D"/>
    <w:rsid w:val="00492F84"/>
    <w:rsid w:val="00492FB1"/>
    <w:rsid w:val="00493D45"/>
    <w:rsid w:val="00493E22"/>
    <w:rsid w:val="00493ED4"/>
    <w:rsid w:val="0049466E"/>
    <w:rsid w:val="004947BF"/>
    <w:rsid w:val="00494807"/>
    <w:rsid w:val="00494B7C"/>
    <w:rsid w:val="004953EF"/>
    <w:rsid w:val="0049549F"/>
    <w:rsid w:val="004959CD"/>
    <w:rsid w:val="004959D1"/>
    <w:rsid w:val="00495DBC"/>
    <w:rsid w:val="00495F97"/>
    <w:rsid w:val="0049652E"/>
    <w:rsid w:val="0049679D"/>
    <w:rsid w:val="00496AB4"/>
    <w:rsid w:val="00496C1C"/>
    <w:rsid w:val="00497037"/>
    <w:rsid w:val="0049717A"/>
    <w:rsid w:val="00497188"/>
    <w:rsid w:val="004975A2"/>
    <w:rsid w:val="0049782F"/>
    <w:rsid w:val="00497855"/>
    <w:rsid w:val="00497B12"/>
    <w:rsid w:val="00497C8C"/>
    <w:rsid w:val="00497D7E"/>
    <w:rsid w:val="004A0433"/>
    <w:rsid w:val="004A04C4"/>
    <w:rsid w:val="004A0641"/>
    <w:rsid w:val="004A0781"/>
    <w:rsid w:val="004A1A31"/>
    <w:rsid w:val="004A1DF4"/>
    <w:rsid w:val="004A1EEA"/>
    <w:rsid w:val="004A2166"/>
    <w:rsid w:val="004A230D"/>
    <w:rsid w:val="004A24C9"/>
    <w:rsid w:val="004A251D"/>
    <w:rsid w:val="004A2844"/>
    <w:rsid w:val="004A2906"/>
    <w:rsid w:val="004A2CAF"/>
    <w:rsid w:val="004A2E89"/>
    <w:rsid w:val="004A2F2E"/>
    <w:rsid w:val="004A342E"/>
    <w:rsid w:val="004A3504"/>
    <w:rsid w:val="004A3A34"/>
    <w:rsid w:val="004A3BBD"/>
    <w:rsid w:val="004A3BD8"/>
    <w:rsid w:val="004A4279"/>
    <w:rsid w:val="004A4440"/>
    <w:rsid w:val="004A4449"/>
    <w:rsid w:val="004A4861"/>
    <w:rsid w:val="004A48AA"/>
    <w:rsid w:val="004A49E5"/>
    <w:rsid w:val="004A4AB4"/>
    <w:rsid w:val="004A4B06"/>
    <w:rsid w:val="004A4F41"/>
    <w:rsid w:val="004A5619"/>
    <w:rsid w:val="004A5792"/>
    <w:rsid w:val="004A5A6C"/>
    <w:rsid w:val="004A5B7E"/>
    <w:rsid w:val="004A621C"/>
    <w:rsid w:val="004A64BE"/>
    <w:rsid w:val="004A6A6A"/>
    <w:rsid w:val="004A6C08"/>
    <w:rsid w:val="004A6D65"/>
    <w:rsid w:val="004A6E0F"/>
    <w:rsid w:val="004A7063"/>
    <w:rsid w:val="004A70A3"/>
    <w:rsid w:val="004A7204"/>
    <w:rsid w:val="004A734A"/>
    <w:rsid w:val="004A748B"/>
    <w:rsid w:val="004A78DA"/>
    <w:rsid w:val="004A7DD5"/>
    <w:rsid w:val="004A7E39"/>
    <w:rsid w:val="004B0103"/>
    <w:rsid w:val="004B0404"/>
    <w:rsid w:val="004B067C"/>
    <w:rsid w:val="004B0695"/>
    <w:rsid w:val="004B0A97"/>
    <w:rsid w:val="004B11E7"/>
    <w:rsid w:val="004B1826"/>
    <w:rsid w:val="004B1846"/>
    <w:rsid w:val="004B1EC3"/>
    <w:rsid w:val="004B223C"/>
    <w:rsid w:val="004B22D2"/>
    <w:rsid w:val="004B27CA"/>
    <w:rsid w:val="004B2BD5"/>
    <w:rsid w:val="004B2DA9"/>
    <w:rsid w:val="004B2F18"/>
    <w:rsid w:val="004B2F80"/>
    <w:rsid w:val="004B37AD"/>
    <w:rsid w:val="004B3840"/>
    <w:rsid w:val="004B3852"/>
    <w:rsid w:val="004B3BC3"/>
    <w:rsid w:val="004B3C3A"/>
    <w:rsid w:val="004B3D63"/>
    <w:rsid w:val="004B3EF7"/>
    <w:rsid w:val="004B4822"/>
    <w:rsid w:val="004B49BB"/>
    <w:rsid w:val="004B4C66"/>
    <w:rsid w:val="004B4D3A"/>
    <w:rsid w:val="004B4DA2"/>
    <w:rsid w:val="004B50B6"/>
    <w:rsid w:val="004B50E4"/>
    <w:rsid w:val="004B55EC"/>
    <w:rsid w:val="004B5925"/>
    <w:rsid w:val="004B5928"/>
    <w:rsid w:val="004B5968"/>
    <w:rsid w:val="004B5C8C"/>
    <w:rsid w:val="004B5CE3"/>
    <w:rsid w:val="004B66DE"/>
    <w:rsid w:val="004B6B75"/>
    <w:rsid w:val="004B6D99"/>
    <w:rsid w:val="004B73B1"/>
    <w:rsid w:val="004B759C"/>
    <w:rsid w:val="004B772A"/>
    <w:rsid w:val="004B793F"/>
    <w:rsid w:val="004B79CE"/>
    <w:rsid w:val="004B7ACB"/>
    <w:rsid w:val="004C002B"/>
    <w:rsid w:val="004C027B"/>
    <w:rsid w:val="004C030D"/>
    <w:rsid w:val="004C03B3"/>
    <w:rsid w:val="004C0A54"/>
    <w:rsid w:val="004C0BA1"/>
    <w:rsid w:val="004C1519"/>
    <w:rsid w:val="004C1794"/>
    <w:rsid w:val="004C1910"/>
    <w:rsid w:val="004C1F24"/>
    <w:rsid w:val="004C21B6"/>
    <w:rsid w:val="004C22B9"/>
    <w:rsid w:val="004C2A01"/>
    <w:rsid w:val="004C2D02"/>
    <w:rsid w:val="004C2E24"/>
    <w:rsid w:val="004C357A"/>
    <w:rsid w:val="004C3BB7"/>
    <w:rsid w:val="004C3C09"/>
    <w:rsid w:val="004C3DFB"/>
    <w:rsid w:val="004C42F0"/>
    <w:rsid w:val="004C4673"/>
    <w:rsid w:val="004C473E"/>
    <w:rsid w:val="004C49A0"/>
    <w:rsid w:val="004C4E25"/>
    <w:rsid w:val="004C5034"/>
    <w:rsid w:val="004C56BB"/>
    <w:rsid w:val="004C5982"/>
    <w:rsid w:val="004C5AC7"/>
    <w:rsid w:val="004C5E3B"/>
    <w:rsid w:val="004C64BB"/>
    <w:rsid w:val="004C678D"/>
    <w:rsid w:val="004C6B82"/>
    <w:rsid w:val="004C6B9B"/>
    <w:rsid w:val="004C6CA7"/>
    <w:rsid w:val="004C6E41"/>
    <w:rsid w:val="004C6EC4"/>
    <w:rsid w:val="004C7355"/>
    <w:rsid w:val="004C7448"/>
    <w:rsid w:val="004C7784"/>
    <w:rsid w:val="004C7975"/>
    <w:rsid w:val="004C7AA7"/>
    <w:rsid w:val="004C7C02"/>
    <w:rsid w:val="004D050C"/>
    <w:rsid w:val="004D06FA"/>
    <w:rsid w:val="004D081C"/>
    <w:rsid w:val="004D1BB2"/>
    <w:rsid w:val="004D1D83"/>
    <w:rsid w:val="004D1F38"/>
    <w:rsid w:val="004D2043"/>
    <w:rsid w:val="004D219E"/>
    <w:rsid w:val="004D2D70"/>
    <w:rsid w:val="004D32F2"/>
    <w:rsid w:val="004D34BC"/>
    <w:rsid w:val="004D35E5"/>
    <w:rsid w:val="004D38A7"/>
    <w:rsid w:val="004D3E4A"/>
    <w:rsid w:val="004D400A"/>
    <w:rsid w:val="004D46EB"/>
    <w:rsid w:val="004D4E86"/>
    <w:rsid w:val="004D553D"/>
    <w:rsid w:val="004D5CB3"/>
    <w:rsid w:val="004D5CD0"/>
    <w:rsid w:val="004D638F"/>
    <w:rsid w:val="004D67FB"/>
    <w:rsid w:val="004D7350"/>
    <w:rsid w:val="004D777C"/>
    <w:rsid w:val="004D77DA"/>
    <w:rsid w:val="004D78E8"/>
    <w:rsid w:val="004D7FC7"/>
    <w:rsid w:val="004E085D"/>
    <w:rsid w:val="004E09E2"/>
    <w:rsid w:val="004E11C5"/>
    <w:rsid w:val="004E11FD"/>
    <w:rsid w:val="004E131F"/>
    <w:rsid w:val="004E14A9"/>
    <w:rsid w:val="004E14D4"/>
    <w:rsid w:val="004E1907"/>
    <w:rsid w:val="004E1C32"/>
    <w:rsid w:val="004E1CDC"/>
    <w:rsid w:val="004E1F81"/>
    <w:rsid w:val="004E210A"/>
    <w:rsid w:val="004E22F4"/>
    <w:rsid w:val="004E2C71"/>
    <w:rsid w:val="004E2C80"/>
    <w:rsid w:val="004E2C81"/>
    <w:rsid w:val="004E2D75"/>
    <w:rsid w:val="004E3046"/>
    <w:rsid w:val="004E30D8"/>
    <w:rsid w:val="004E3297"/>
    <w:rsid w:val="004E32B7"/>
    <w:rsid w:val="004E3332"/>
    <w:rsid w:val="004E3719"/>
    <w:rsid w:val="004E3E45"/>
    <w:rsid w:val="004E3E5F"/>
    <w:rsid w:val="004E3FCC"/>
    <w:rsid w:val="004E43F3"/>
    <w:rsid w:val="004E4511"/>
    <w:rsid w:val="004E45E5"/>
    <w:rsid w:val="004E47A5"/>
    <w:rsid w:val="004E4894"/>
    <w:rsid w:val="004E48B9"/>
    <w:rsid w:val="004E48DF"/>
    <w:rsid w:val="004E4B04"/>
    <w:rsid w:val="004E4B32"/>
    <w:rsid w:val="004E4B9B"/>
    <w:rsid w:val="004E4F9D"/>
    <w:rsid w:val="004E4FD5"/>
    <w:rsid w:val="004E55C2"/>
    <w:rsid w:val="004E5863"/>
    <w:rsid w:val="004E5F25"/>
    <w:rsid w:val="004E5FEF"/>
    <w:rsid w:val="004E60A9"/>
    <w:rsid w:val="004E668C"/>
    <w:rsid w:val="004E7026"/>
    <w:rsid w:val="004E716A"/>
    <w:rsid w:val="004E7A8B"/>
    <w:rsid w:val="004E7B18"/>
    <w:rsid w:val="004E7CAE"/>
    <w:rsid w:val="004E7F6E"/>
    <w:rsid w:val="004F02B1"/>
    <w:rsid w:val="004F0648"/>
    <w:rsid w:val="004F080C"/>
    <w:rsid w:val="004F0A9E"/>
    <w:rsid w:val="004F0AC2"/>
    <w:rsid w:val="004F0D11"/>
    <w:rsid w:val="004F0E89"/>
    <w:rsid w:val="004F13B5"/>
    <w:rsid w:val="004F15EA"/>
    <w:rsid w:val="004F1741"/>
    <w:rsid w:val="004F19FC"/>
    <w:rsid w:val="004F1B4F"/>
    <w:rsid w:val="004F1C60"/>
    <w:rsid w:val="004F1DBF"/>
    <w:rsid w:val="004F1F96"/>
    <w:rsid w:val="004F208B"/>
    <w:rsid w:val="004F2342"/>
    <w:rsid w:val="004F24C9"/>
    <w:rsid w:val="004F2632"/>
    <w:rsid w:val="004F2663"/>
    <w:rsid w:val="004F2E17"/>
    <w:rsid w:val="004F2F6D"/>
    <w:rsid w:val="004F31C3"/>
    <w:rsid w:val="004F34BF"/>
    <w:rsid w:val="004F383C"/>
    <w:rsid w:val="004F3AD9"/>
    <w:rsid w:val="004F3E56"/>
    <w:rsid w:val="004F3E7A"/>
    <w:rsid w:val="004F411A"/>
    <w:rsid w:val="004F4323"/>
    <w:rsid w:val="004F4B2B"/>
    <w:rsid w:val="004F4B7C"/>
    <w:rsid w:val="004F4C55"/>
    <w:rsid w:val="004F505C"/>
    <w:rsid w:val="004F53CE"/>
    <w:rsid w:val="004F57EA"/>
    <w:rsid w:val="004F5AD7"/>
    <w:rsid w:val="004F5CE9"/>
    <w:rsid w:val="004F5E8C"/>
    <w:rsid w:val="004F5F2B"/>
    <w:rsid w:val="004F6506"/>
    <w:rsid w:val="004F6901"/>
    <w:rsid w:val="004F6D3C"/>
    <w:rsid w:val="004F6DEC"/>
    <w:rsid w:val="004F7094"/>
    <w:rsid w:val="004F7141"/>
    <w:rsid w:val="004F71BF"/>
    <w:rsid w:val="004F73D4"/>
    <w:rsid w:val="004F75E6"/>
    <w:rsid w:val="004F78EC"/>
    <w:rsid w:val="00500058"/>
    <w:rsid w:val="00500472"/>
    <w:rsid w:val="00500C37"/>
    <w:rsid w:val="00500F70"/>
    <w:rsid w:val="00501113"/>
    <w:rsid w:val="00501158"/>
    <w:rsid w:val="005011B1"/>
    <w:rsid w:val="005012DF"/>
    <w:rsid w:val="005015B7"/>
    <w:rsid w:val="00501B94"/>
    <w:rsid w:val="00501BF5"/>
    <w:rsid w:val="00502807"/>
    <w:rsid w:val="00502A71"/>
    <w:rsid w:val="0050315C"/>
    <w:rsid w:val="00503334"/>
    <w:rsid w:val="00503342"/>
    <w:rsid w:val="0050338D"/>
    <w:rsid w:val="005038FC"/>
    <w:rsid w:val="00503CA7"/>
    <w:rsid w:val="00503D87"/>
    <w:rsid w:val="00504567"/>
    <w:rsid w:val="00504785"/>
    <w:rsid w:val="005049B6"/>
    <w:rsid w:val="00504A47"/>
    <w:rsid w:val="00505198"/>
    <w:rsid w:val="00505264"/>
    <w:rsid w:val="0050550E"/>
    <w:rsid w:val="0050556D"/>
    <w:rsid w:val="00506426"/>
    <w:rsid w:val="00506BF4"/>
    <w:rsid w:val="00506D72"/>
    <w:rsid w:val="0050759A"/>
    <w:rsid w:val="0050762E"/>
    <w:rsid w:val="00507B27"/>
    <w:rsid w:val="00507E0D"/>
    <w:rsid w:val="00510180"/>
    <w:rsid w:val="005105DB"/>
    <w:rsid w:val="00510845"/>
    <w:rsid w:val="00510BAF"/>
    <w:rsid w:val="00510BE2"/>
    <w:rsid w:val="00510FEF"/>
    <w:rsid w:val="00511010"/>
    <w:rsid w:val="005110B1"/>
    <w:rsid w:val="0051112C"/>
    <w:rsid w:val="00511262"/>
    <w:rsid w:val="005117B9"/>
    <w:rsid w:val="00511E42"/>
    <w:rsid w:val="00511F8A"/>
    <w:rsid w:val="00512364"/>
    <w:rsid w:val="0051239B"/>
    <w:rsid w:val="0051239E"/>
    <w:rsid w:val="00512604"/>
    <w:rsid w:val="00512B75"/>
    <w:rsid w:val="00512EAD"/>
    <w:rsid w:val="00512F43"/>
    <w:rsid w:val="00513184"/>
    <w:rsid w:val="00513625"/>
    <w:rsid w:val="00513DED"/>
    <w:rsid w:val="00513F00"/>
    <w:rsid w:val="00514026"/>
    <w:rsid w:val="0051405B"/>
    <w:rsid w:val="00514132"/>
    <w:rsid w:val="005141FF"/>
    <w:rsid w:val="005145C7"/>
    <w:rsid w:val="005145D6"/>
    <w:rsid w:val="00514E48"/>
    <w:rsid w:val="0051508E"/>
    <w:rsid w:val="0051525B"/>
    <w:rsid w:val="005153CE"/>
    <w:rsid w:val="0051558A"/>
    <w:rsid w:val="005157EA"/>
    <w:rsid w:val="0051594B"/>
    <w:rsid w:val="00515C24"/>
    <w:rsid w:val="00515CAB"/>
    <w:rsid w:val="00515F73"/>
    <w:rsid w:val="00515FE2"/>
    <w:rsid w:val="0051633B"/>
    <w:rsid w:val="00516661"/>
    <w:rsid w:val="00516742"/>
    <w:rsid w:val="00516D87"/>
    <w:rsid w:val="00516E36"/>
    <w:rsid w:val="00516E50"/>
    <w:rsid w:val="005171AF"/>
    <w:rsid w:val="0051729E"/>
    <w:rsid w:val="00517525"/>
    <w:rsid w:val="00517C32"/>
    <w:rsid w:val="00517E2B"/>
    <w:rsid w:val="0052000E"/>
    <w:rsid w:val="00520056"/>
    <w:rsid w:val="00520468"/>
    <w:rsid w:val="00520C31"/>
    <w:rsid w:val="005212E9"/>
    <w:rsid w:val="0052136C"/>
    <w:rsid w:val="005214A8"/>
    <w:rsid w:val="0052163E"/>
    <w:rsid w:val="005216BA"/>
    <w:rsid w:val="00521A37"/>
    <w:rsid w:val="00521CFE"/>
    <w:rsid w:val="00522546"/>
    <w:rsid w:val="00522637"/>
    <w:rsid w:val="00522675"/>
    <w:rsid w:val="00522985"/>
    <w:rsid w:val="00522CB2"/>
    <w:rsid w:val="005231E2"/>
    <w:rsid w:val="00523332"/>
    <w:rsid w:val="005235F1"/>
    <w:rsid w:val="005237B2"/>
    <w:rsid w:val="0052396B"/>
    <w:rsid w:val="00523CD2"/>
    <w:rsid w:val="00523CDC"/>
    <w:rsid w:val="00524054"/>
    <w:rsid w:val="005242B9"/>
    <w:rsid w:val="00524512"/>
    <w:rsid w:val="00524940"/>
    <w:rsid w:val="00524C7B"/>
    <w:rsid w:val="0052506B"/>
    <w:rsid w:val="00525128"/>
    <w:rsid w:val="00525220"/>
    <w:rsid w:val="005252D0"/>
    <w:rsid w:val="005257DC"/>
    <w:rsid w:val="005258DB"/>
    <w:rsid w:val="00525CD7"/>
    <w:rsid w:val="00525CD8"/>
    <w:rsid w:val="00526806"/>
    <w:rsid w:val="0052694D"/>
    <w:rsid w:val="00526B98"/>
    <w:rsid w:val="0052755C"/>
    <w:rsid w:val="00527FAA"/>
    <w:rsid w:val="0053004F"/>
    <w:rsid w:val="00530385"/>
    <w:rsid w:val="005307DE"/>
    <w:rsid w:val="00531069"/>
    <w:rsid w:val="0053144C"/>
    <w:rsid w:val="00531A00"/>
    <w:rsid w:val="00531AAB"/>
    <w:rsid w:val="00531B3B"/>
    <w:rsid w:val="00531E85"/>
    <w:rsid w:val="0053213C"/>
    <w:rsid w:val="00532D5D"/>
    <w:rsid w:val="00533387"/>
    <w:rsid w:val="0053351B"/>
    <w:rsid w:val="00533884"/>
    <w:rsid w:val="00533CBD"/>
    <w:rsid w:val="00534094"/>
    <w:rsid w:val="00534731"/>
    <w:rsid w:val="005348BF"/>
    <w:rsid w:val="00534CB5"/>
    <w:rsid w:val="00534E6B"/>
    <w:rsid w:val="005359C0"/>
    <w:rsid w:val="00535E48"/>
    <w:rsid w:val="00535FCF"/>
    <w:rsid w:val="00536050"/>
    <w:rsid w:val="00536091"/>
    <w:rsid w:val="00536212"/>
    <w:rsid w:val="00536F7D"/>
    <w:rsid w:val="0053778D"/>
    <w:rsid w:val="0053784B"/>
    <w:rsid w:val="005379BE"/>
    <w:rsid w:val="00537C19"/>
    <w:rsid w:val="00537C61"/>
    <w:rsid w:val="00537DF2"/>
    <w:rsid w:val="00537F34"/>
    <w:rsid w:val="00540D89"/>
    <w:rsid w:val="005410F0"/>
    <w:rsid w:val="0054181B"/>
    <w:rsid w:val="005419AB"/>
    <w:rsid w:val="00541D67"/>
    <w:rsid w:val="00541F40"/>
    <w:rsid w:val="0054217E"/>
    <w:rsid w:val="005421CE"/>
    <w:rsid w:val="0054279D"/>
    <w:rsid w:val="005431A6"/>
    <w:rsid w:val="00543219"/>
    <w:rsid w:val="005432A7"/>
    <w:rsid w:val="0054407A"/>
    <w:rsid w:val="00544358"/>
    <w:rsid w:val="00544425"/>
    <w:rsid w:val="00544D6B"/>
    <w:rsid w:val="00544E2D"/>
    <w:rsid w:val="005451B9"/>
    <w:rsid w:val="00545459"/>
    <w:rsid w:val="00545617"/>
    <w:rsid w:val="0054571E"/>
    <w:rsid w:val="00546160"/>
    <w:rsid w:val="00546370"/>
    <w:rsid w:val="00546ADA"/>
    <w:rsid w:val="00546C49"/>
    <w:rsid w:val="00546DF1"/>
    <w:rsid w:val="00546E9D"/>
    <w:rsid w:val="0054729B"/>
    <w:rsid w:val="00547354"/>
    <w:rsid w:val="005475A2"/>
    <w:rsid w:val="0054770E"/>
    <w:rsid w:val="00547857"/>
    <w:rsid w:val="0054795F"/>
    <w:rsid w:val="00547981"/>
    <w:rsid w:val="00547A5F"/>
    <w:rsid w:val="00547EB5"/>
    <w:rsid w:val="00550086"/>
    <w:rsid w:val="00550504"/>
    <w:rsid w:val="0055097F"/>
    <w:rsid w:val="00550B2A"/>
    <w:rsid w:val="00550BC6"/>
    <w:rsid w:val="00550D10"/>
    <w:rsid w:val="00550EF7"/>
    <w:rsid w:val="005510DA"/>
    <w:rsid w:val="00551748"/>
    <w:rsid w:val="0055194B"/>
    <w:rsid w:val="00551BBB"/>
    <w:rsid w:val="00551CB0"/>
    <w:rsid w:val="00552310"/>
    <w:rsid w:val="00552429"/>
    <w:rsid w:val="005525E2"/>
    <w:rsid w:val="005526C6"/>
    <w:rsid w:val="0055288B"/>
    <w:rsid w:val="00552CDF"/>
    <w:rsid w:val="0055315E"/>
    <w:rsid w:val="005534B6"/>
    <w:rsid w:val="0055362D"/>
    <w:rsid w:val="00553714"/>
    <w:rsid w:val="0055371F"/>
    <w:rsid w:val="005539A0"/>
    <w:rsid w:val="00553B67"/>
    <w:rsid w:val="00553D55"/>
    <w:rsid w:val="00553E8E"/>
    <w:rsid w:val="005542DE"/>
    <w:rsid w:val="0055470F"/>
    <w:rsid w:val="00555409"/>
    <w:rsid w:val="0055551C"/>
    <w:rsid w:val="00555635"/>
    <w:rsid w:val="00555807"/>
    <w:rsid w:val="00555859"/>
    <w:rsid w:val="0055585C"/>
    <w:rsid w:val="005558E3"/>
    <w:rsid w:val="00555C31"/>
    <w:rsid w:val="00555DDA"/>
    <w:rsid w:val="00555DE6"/>
    <w:rsid w:val="00555F71"/>
    <w:rsid w:val="0055601D"/>
    <w:rsid w:val="005560BD"/>
    <w:rsid w:val="005567D8"/>
    <w:rsid w:val="00556810"/>
    <w:rsid w:val="00556998"/>
    <w:rsid w:val="00556BD4"/>
    <w:rsid w:val="00557077"/>
    <w:rsid w:val="005570F0"/>
    <w:rsid w:val="0055763C"/>
    <w:rsid w:val="0055774F"/>
    <w:rsid w:val="005577FA"/>
    <w:rsid w:val="00557D48"/>
    <w:rsid w:val="00557E93"/>
    <w:rsid w:val="00557F37"/>
    <w:rsid w:val="00560142"/>
    <w:rsid w:val="00560394"/>
    <w:rsid w:val="005606BB"/>
    <w:rsid w:val="005607CD"/>
    <w:rsid w:val="005608C0"/>
    <w:rsid w:val="00560918"/>
    <w:rsid w:val="00561023"/>
    <w:rsid w:val="005617BC"/>
    <w:rsid w:val="00561817"/>
    <w:rsid w:val="005619F8"/>
    <w:rsid w:val="00561CD5"/>
    <w:rsid w:val="00561D88"/>
    <w:rsid w:val="0056220B"/>
    <w:rsid w:val="00562344"/>
    <w:rsid w:val="005623BB"/>
    <w:rsid w:val="005623BC"/>
    <w:rsid w:val="0056314F"/>
    <w:rsid w:val="005631F8"/>
    <w:rsid w:val="0056366E"/>
    <w:rsid w:val="00563D6D"/>
    <w:rsid w:val="005643D4"/>
    <w:rsid w:val="00564A41"/>
    <w:rsid w:val="00565540"/>
    <w:rsid w:val="00565E94"/>
    <w:rsid w:val="00566141"/>
    <w:rsid w:val="005661AF"/>
    <w:rsid w:val="00566443"/>
    <w:rsid w:val="0056654E"/>
    <w:rsid w:val="005665B2"/>
    <w:rsid w:val="00566967"/>
    <w:rsid w:val="00566CEA"/>
    <w:rsid w:val="00566E10"/>
    <w:rsid w:val="00567577"/>
    <w:rsid w:val="005678A0"/>
    <w:rsid w:val="00567F42"/>
    <w:rsid w:val="00567F81"/>
    <w:rsid w:val="00567FDA"/>
    <w:rsid w:val="0057041A"/>
    <w:rsid w:val="005705CB"/>
    <w:rsid w:val="0057077B"/>
    <w:rsid w:val="00570881"/>
    <w:rsid w:val="00570D6B"/>
    <w:rsid w:val="00570DE4"/>
    <w:rsid w:val="00570EFE"/>
    <w:rsid w:val="00570F23"/>
    <w:rsid w:val="00570F2E"/>
    <w:rsid w:val="005711BE"/>
    <w:rsid w:val="00571250"/>
    <w:rsid w:val="005716AE"/>
    <w:rsid w:val="0057175B"/>
    <w:rsid w:val="005717A6"/>
    <w:rsid w:val="00571EFF"/>
    <w:rsid w:val="00572461"/>
    <w:rsid w:val="00572532"/>
    <w:rsid w:val="00572875"/>
    <w:rsid w:val="00572F8A"/>
    <w:rsid w:val="0057321B"/>
    <w:rsid w:val="005735F3"/>
    <w:rsid w:val="0057378A"/>
    <w:rsid w:val="005737E0"/>
    <w:rsid w:val="00573F16"/>
    <w:rsid w:val="005742C4"/>
    <w:rsid w:val="00574329"/>
    <w:rsid w:val="005745E0"/>
    <w:rsid w:val="0057472B"/>
    <w:rsid w:val="0057497E"/>
    <w:rsid w:val="00574FDE"/>
    <w:rsid w:val="00574FFB"/>
    <w:rsid w:val="0057541F"/>
    <w:rsid w:val="005756A6"/>
    <w:rsid w:val="005759D5"/>
    <w:rsid w:val="00575B20"/>
    <w:rsid w:val="00575C05"/>
    <w:rsid w:val="00575C0B"/>
    <w:rsid w:val="00575DEB"/>
    <w:rsid w:val="00575E44"/>
    <w:rsid w:val="00576493"/>
    <w:rsid w:val="005764F5"/>
    <w:rsid w:val="0057657B"/>
    <w:rsid w:val="005767BF"/>
    <w:rsid w:val="005768AA"/>
    <w:rsid w:val="00576C13"/>
    <w:rsid w:val="00576F2E"/>
    <w:rsid w:val="00577241"/>
    <w:rsid w:val="00577254"/>
    <w:rsid w:val="00577370"/>
    <w:rsid w:val="0057786E"/>
    <w:rsid w:val="00577885"/>
    <w:rsid w:val="00577939"/>
    <w:rsid w:val="00577A7A"/>
    <w:rsid w:val="00577B48"/>
    <w:rsid w:val="00577DEE"/>
    <w:rsid w:val="00577E47"/>
    <w:rsid w:val="00577F49"/>
    <w:rsid w:val="005802B9"/>
    <w:rsid w:val="00580355"/>
    <w:rsid w:val="00580DAD"/>
    <w:rsid w:val="00580DF8"/>
    <w:rsid w:val="00580F71"/>
    <w:rsid w:val="00581340"/>
    <w:rsid w:val="0058142C"/>
    <w:rsid w:val="005814DF"/>
    <w:rsid w:val="005816E4"/>
    <w:rsid w:val="0058174A"/>
    <w:rsid w:val="005817CF"/>
    <w:rsid w:val="00581920"/>
    <w:rsid w:val="00581C22"/>
    <w:rsid w:val="00581DE3"/>
    <w:rsid w:val="00582DB0"/>
    <w:rsid w:val="00583027"/>
    <w:rsid w:val="00583526"/>
    <w:rsid w:val="0058355E"/>
    <w:rsid w:val="005839E6"/>
    <w:rsid w:val="00583D07"/>
    <w:rsid w:val="005841E6"/>
    <w:rsid w:val="00584471"/>
    <w:rsid w:val="005845D1"/>
    <w:rsid w:val="00584710"/>
    <w:rsid w:val="005849A7"/>
    <w:rsid w:val="00584BF4"/>
    <w:rsid w:val="00585467"/>
    <w:rsid w:val="00585AFC"/>
    <w:rsid w:val="00585B2C"/>
    <w:rsid w:val="00585E5E"/>
    <w:rsid w:val="00586576"/>
    <w:rsid w:val="00586A33"/>
    <w:rsid w:val="00586B0F"/>
    <w:rsid w:val="00586CE2"/>
    <w:rsid w:val="00586E26"/>
    <w:rsid w:val="00586F54"/>
    <w:rsid w:val="005870D1"/>
    <w:rsid w:val="00587379"/>
    <w:rsid w:val="005875D7"/>
    <w:rsid w:val="005876F4"/>
    <w:rsid w:val="00587DF8"/>
    <w:rsid w:val="0059024C"/>
    <w:rsid w:val="005902C0"/>
    <w:rsid w:val="005903F7"/>
    <w:rsid w:val="00590584"/>
    <w:rsid w:val="00590A4B"/>
    <w:rsid w:val="00590CE6"/>
    <w:rsid w:val="00590D93"/>
    <w:rsid w:val="00590DF6"/>
    <w:rsid w:val="00591039"/>
    <w:rsid w:val="005912A0"/>
    <w:rsid w:val="00591751"/>
    <w:rsid w:val="00591E29"/>
    <w:rsid w:val="0059213B"/>
    <w:rsid w:val="00592190"/>
    <w:rsid w:val="00592245"/>
    <w:rsid w:val="00592488"/>
    <w:rsid w:val="0059289D"/>
    <w:rsid w:val="00592A45"/>
    <w:rsid w:val="00592A80"/>
    <w:rsid w:val="00592C6F"/>
    <w:rsid w:val="00592C78"/>
    <w:rsid w:val="00592D02"/>
    <w:rsid w:val="00592F78"/>
    <w:rsid w:val="005930A1"/>
    <w:rsid w:val="0059326F"/>
    <w:rsid w:val="005935C0"/>
    <w:rsid w:val="00593E97"/>
    <w:rsid w:val="00593EBC"/>
    <w:rsid w:val="00593EFF"/>
    <w:rsid w:val="00593F80"/>
    <w:rsid w:val="00594A94"/>
    <w:rsid w:val="00594DD6"/>
    <w:rsid w:val="00594DEB"/>
    <w:rsid w:val="00594E79"/>
    <w:rsid w:val="00595062"/>
    <w:rsid w:val="005954BF"/>
    <w:rsid w:val="0059562B"/>
    <w:rsid w:val="0059585D"/>
    <w:rsid w:val="00595939"/>
    <w:rsid w:val="00595B03"/>
    <w:rsid w:val="00595DB1"/>
    <w:rsid w:val="0059687E"/>
    <w:rsid w:val="00596FBD"/>
    <w:rsid w:val="005974DD"/>
    <w:rsid w:val="00597510"/>
    <w:rsid w:val="00597BAA"/>
    <w:rsid w:val="00597CA2"/>
    <w:rsid w:val="00597E73"/>
    <w:rsid w:val="005A01A6"/>
    <w:rsid w:val="005A083A"/>
    <w:rsid w:val="005A0D5A"/>
    <w:rsid w:val="005A0E32"/>
    <w:rsid w:val="005A19AD"/>
    <w:rsid w:val="005A1ACF"/>
    <w:rsid w:val="005A1B8B"/>
    <w:rsid w:val="005A1C7C"/>
    <w:rsid w:val="005A1FEB"/>
    <w:rsid w:val="005A219F"/>
    <w:rsid w:val="005A2212"/>
    <w:rsid w:val="005A239D"/>
    <w:rsid w:val="005A2C3A"/>
    <w:rsid w:val="005A2E42"/>
    <w:rsid w:val="005A3296"/>
    <w:rsid w:val="005A3499"/>
    <w:rsid w:val="005A3954"/>
    <w:rsid w:val="005A3D25"/>
    <w:rsid w:val="005A41EA"/>
    <w:rsid w:val="005A42FD"/>
    <w:rsid w:val="005A439C"/>
    <w:rsid w:val="005A48FC"/>
    <w:rsid w:val="005A493B"/>
    <w:rsid w:val="005A4B73"/>
    <w:rsid w:val="005A4C42"/>
    <w:rsid w:val="005A4DD1"/>
    <w:rsid w:val="005A5584"/>
    <w:rsid w:val="005A5B1D"/>
    <w:rsid w:val="005A5D3E"/>
    <w:rsid w:val="005A62B5"/>
    <w:rsid w:val="005A631A"/>
    <w:rsid w:val="005A66F9"/>
    <w:rsid w:val="005A6857"/>
    <w:rsid w:val="005A6BDF"/>
    <w:rsid w:val="005A6BFE"/>
    <w:rsid w:val="005A7180"/>
    <w:rsid w:val="005A7520"/>
    <w:rsid w:val="005A7A10"/>
    <w:rsid w:val="005A7AF8"/>
    <w:rsid w:val="005B0951"/>
    <w:rsid w:val="005B0A03"/>
    <w:rsid w:val="005B0A28"/>
    <w:rsid w:val="005B0CC8"/>
    <w:rsid w:val="005B1306"/>
    <w:rsid w:val="005B16DA"/>
    <w:rsid w:val="005B19A2"/>
    <w:rsid w:val="005B1A00"/>
    <w:rsid w:val="005B1C4B"/>
    <w:rsid w:val="005B1E8C"/>
    <w:rsid w:val="005B1F51"/>
    <w:rsid w:val="005B1FB8"/>
    <w:rsid w:val="005B22BD"/>
    <w:rsid w:val="005B23A4"/>
    <w:rsid w:val="005B2574"/>
    <w:rsid w:val="005B27FA"/>
    <w:rsid w:val="005B2A33"/>
    <w:rsid w:val="005B2A62"/>
    <w:rsid w:val="005B2FE4"/>
    <w:rsid w:val="005B34F0"/>
    <w:rsid w:val="005B3C34"/>
    <w:rsid w:val="005B3CD0"/>
    <w:rsid w:val="005B3CEA"/>
    <w:rsid w:val="005B3D13"/>
    <w:rsid w:val="005B3D8C"/>
    <w:rsid w:val="005B404C"/>
    <w:rsid w:val="005B50BF"/>
    <w:rsid w:val="005B53DA"/>
    <w:rsid w:val="005B548D"/>
    <w:rsid w:val="005B5CDA"/>
    <w:rsid w:val="005B5D16"/>
    <w:rsid w:val="005B5F42"/>
    <w:rsid w:val="005B61AA"/>
    <w:rsid w:val="005B621F"/>
    <w:rsid w:val="005B6658"/>
    <w:rsid w:val="005B6689"/>
    <w:rsid w:val="005B68E0"/>
    <w:rsid w:val="005B6F80"/>
    <w:rsid w:val="005B7042"/>
    <w:rsid w:val="005B74F0"/>
    <w:rsid w:val="005B76D3"/>
    <w:rsid w:val="005B7B08"/>
    <w:rsid w:val="005C029D"/>
    <w:rsid w:val="005C062D"/>
    <w:rsid w:val="005C077D"/>
    <w:rsid w:val="005C0B01"/>
    <w:rsid w:val="005C0BC9"/>
    <w:rsid w:val="005C0E49"/>
    <w:rsid w:val="005C0F28"/>
    <w:rsid w:val="005C0F2A"/>
    <w:rsid w:val="005C10BF"/>
    <w:rsid w:val="005C10F8"/>
    <w:rsid w:val="005C1272"/>
    <w:rsid w:val="005C155F"/>
    <w:rsid w:val="005C1682"/>
    <w:rsid w:val="005C1808"/>
    <w:rsid w:val="005C2053"/>
    <w:rsid w:val="005C21D1"/>
    <w:rsid w:val="005C2481"/>
    <w:rsid w:val="005C2630"/>
    <w:rsid w:val="005C26E6"/>
    <w:rsid w:val="005C2AAA"/>
    <w:rsid w:val="005C2B51"/>
    <w:rsid w:val="005C2B52"/>
    <w:rsid w:val="005C2D80"/>
    <w:rsid w:val="005C2E81"/>
    <w:rsid w:val="005C3010"/>
    <w:rsid w:val="005C3229"/>
    <w:rsid w:val="005C3468"/>
    <w:rsid w:val="005C3BD0"/>
    <w:rsid w:val="005C3E02"/>
    <w:rsid w:val="005C407D"/>
    <w:rsid w:val="005C47A1"/>
    <w:rsid w:val="005C47D0"/>
    <w:rsid w:val="005C491D"/>
    <w:rsid w:val="005C4C11"/>
    <w:rsid w:val="005C5325"/>
    <w:rsid w:val="005C5388"/>
    <w:rsid w:val="005C5A5A"/>
    <w:rsid w:val="005C5A5B"/>
    <w:rsid w:val="005C5ADE"/>
    <w:rsid w:val="005C5D6E"/>
    <w:rsid w:val="005C6ED3"/>
    <w:rsid w:val="005C7453"/>
    <w:rsid w:val="005C7568"/>
    <w:rsid w:val="005C79A0"/>
    <w:rsid w:val="005C7A17"/>
    <w:rsid w:val="005C7BAB"/>
    <w:rsid w:val="005D05CD"/>
    <w:rsid w:val="005D0B12"/>
    <w:rsid w:val="005D16CC"/>
    <w:rsid w:val="005D201E"/>
    <w:rsid w:val="005D2467"/>
    <w:rsid w:val="005D259D"/>
    <w:rsid w:val="005D2916"/>
    <w:rsid w:val="005D294F"/>
    <w:rsid w:val="005D2ACA"/>
    <w:rsid w:val="005D304A"/>
    <w:rsid w:val="005D387E"/>
    <w:rsid w:val="005D3DF2"/>
    <w:rsid w:val="005D3FE1"/>
    <w:rsid w:val="005D41F2"/>
    <w:rsid w:val="005D420B"/>
    <w:rsid w:val="005D43CE"/>
    <w:rsid w:val="005D4910"/>
    <w:rsid w:val="005D4B35"/>
    <w:rsid w:val="005D4D5F"/>
    <w:rsid w:val="005D4DB3"/>
    <w:rsid w:val="005D54C9"/>
    <w:rsid w:val="005D5699"/>
    <w:rsid w:val="005D56F7"/>
    <w:rsid w:val="005D5C25"/>
    <w:rsid w:val="005D5DE6"/>
    <w:rsid w:val="005D5EF5"/>
    <w:rsid w:val="005D5FDA"/>
    <w:rsid w:val="005D6490"/>
    <w:rsid w:val="005D6B9B"/>
    <w:rsid w:val="005D6F26"/>
    <w:rsid w:val="005D70C8"/>
    <w:rsid w:val="005D7257"/>
    <w:rsid w:val="005D7823"/>
    <w:rsid w:val="005D7A33"/>
    <w:rsid w:val="005D7A77"/>
    <w:rsid w:val="005D7C1B"/>
    <w:rsid w:val="005D7FA3"/>
    <w:rsid w:val="005E003C"/>
    <w:rsid w:val="005E0063"/>
    <w:rsid w:val="005E00F9"/>
    <w:rsid w:val="005E01CA"/>
    <w:rsid w:val="005E01DC"/>
    <w:rsid w:val="005E039E"/>
    <w:rsid w:val="005E0400"/>
    <w:rsid w:val="005E0930"/>
    <w:rsid w:val="005E0A50"/>
    <w:rsid w:val="005E1004"/>
    <w:rsid w:val="005E109C"/>
    <w:rsid w:val="005E1220"/>
    <w:rsid w:val="005E12C3"/>
    <w:rsid w:val="005E1809"/>
    <w:rsid w:val="005E1BE3"/>
    <w:rsid w:val="005E1F17"/>
    <w:rsid w:val="005E25D8"/>
    <w:rsid w:val="005E26B7"/>
    <w:rsid w:val="005E2F06"/>
    <w:rsid w:val="005E34A2"/>
    <w:rsid w:val="005E3AE5"/>
    <w:rsid w:val="005E3B79"/>
    <w:rsid w:val="005E3D25"/>
    <w:rsid w:val="005E3E73"/>
    <w:rsid w:val="005E3EF7"/>
    <w:rsid w:val="005E49CF"/>
    <w:rsid w:val="005E4BC7"/>
    <w:rsid w:val="005E523C"/>
    <w:rsid w:val="005E54E0"/>
    <w:rsid w:val="005E57AC"/>
    <w:rsid w:val="005E5D4A"/>
    <w:rsid w:val="005E6142"/>
    <w:rsid w:val="005E624B"/>
    <w:rsid w:val="005E7353"/>
    <w:rsid w:val="005E7597"/>
    <w:rsid w:val="005E78E3"/>
    <w:rsid w:val="005E7B68"/>
    <w:rsid w:val="005E7BDE"/>
    <w:rsid w:val="005E7C37"/>
    <w:rsid w:val="005E7D9D"/>
    <w:rsid w:val="005E7F72"/>
    <w:rsid w:val="005F0787"/>
    <w:rsid w:val="005F0991"/>
    <w:rsid w:val="005F0A49"/>
    <w:rsid w:val="005F0EAC"/>
    <w:rsid w:val="005F0ED0"/>
    <w:rsid w:val="005F2240"/>
    <w:rsid w:val="005F239F"/>
    <w:rsid w:val="005F245F"/>
    <w:rsid w:val="005F2DFA"/>
    <w:rsid w:val="005F31B7"/>
    <w:rsid w:val="005F37F6"/>
    <w:rsid w:val="005F408A"/>
    <w:rsid w:val="005F4121"/>
    <w:rsid w:val="005F41B5"/>
    <w:rsid w:val="005F45C9"/>
    <w:rsid w:val="005F4B53"/>
    <w:rsid w:val="005F4C90"/>
    <w:rsid w:val="005F4D18"/>
    <w:rsid w:val="005F4F60"/>
    <w:rsid w:val="005F507D"/>
    <w:rsid w:val="005F52DE"/>
    <w:rsid w:val="005F56FF"/>
    <w:rsid w:val="005F5822"/>
    <w:rsid w:val="005F59AA"/>
    <w:rsid w:val="005F5C2B"/>
    <w:rsid w:val="005F69D2"/>
    <w:rsid w:val="005F6B73"/>
    <w:rsid w:val="005F6CB7"/>
    <w:rsid w:val="005F6D60"/>
    <w:rsid w:val="005F792D"/>
    <w:rsid w:val="005F7F11"/>
    <w:rsid w:val="00600036"/>
    <w:rsid w:val="006001E3"/>
    <w:rsid w:val="00600203"/>
    <w:rsid w:val="006003A3"/>
    <w:rsid w:val="006007A7"/>
    <w:rsid w:val="006007B0"/>
    <w:rsid w:val="006008CB"/>
    <w:rsid w:val="00600A5E"/>
    <w:rsid w:val="00600AB9"/>
    <w:rsid w:val="00600B08"/>
    <w:rsid w:val="00600D28"/>
    <w:rsid w:val="00600F2D"/>
    <w:rsid w:val="00601323"/>
    <w:rsid w:val="00601370"/>
    <w:rsid w:val="006013FF"/>
    <w:rsid w:val="006018CF"/>
    <w:rsid w:val="00601B93"/>
    <w:rsid w:val="00601BE7"/>
    <w:rsid w:val="00601CF5"/>
    <w:rsid w:val="00601FE4"/>
    <w:rsid w:val="0060257D"/>
    <w:rsid w:val="006025F2"/>
    <w:rsid w:val="00602A57"/>
    <w:rsid w:val="00602BD9"/>
    <w:rsid w:val="00602BF9"/>
    <w:rsid w:val="00602DB2"/>
    <w:rsid w:val="0060351A"/>
    <w:rsid w:val="0060364B"/>
    <w:rsid w:val="00603666"/>
    <w:rsid w:val="0060392B"/>
    <w:rsid w:val="00603BF4"/>
    <w:rsid w:val="00603EA9"/>
    <w:rsid w:val="00603F79"/>
    <w:rsid w:val="0060402E"/>
    <w:rsid w:val="0060406D"/>
    <w:rsid w:val="00604212"/>
    <w:rsid w:val="0060431E"/>
    <w:rsid w:val="0060452D"/>
    <w:rsid w:val="006045A4"/>
    <w:rsid w:val="006055C1"/>
    <w:rsid w:val="006057C1"/>
    <w:rsid w:val="00605A5F"/>
    <w:rsid w:val="00605FF5"/>
    <w:rsid w:val="0060612C"/>
    <w:rsid w:val="0060665F"/>
    <w:rsid w:val="0060696C"/>
    <w:rsid w:val="00606A1E"/>
    <w:rsid w:val="00606B05"/>
    <w:rsid w:val="00606C89"/>
    <w:rsid w:val="00606D9E"/>
    <w:rsid w:val="00606F1D"/>
    <w:rsid w:val="0060708E"/>
    <w:rsid w:val="006070A2"/>
    <w:rsid w:val="006070C0"/>
    <w:rsid w:val="00607A28"/>
    <w:rsid w:val="00607CB2"/>
    <w:rsid w:val="00607D4A"/>
    <w:rsid w:val="00607E52"/>
    <w:rsid w:val="00607FBE"/>
    <w:rsid w:val="00610726"/>
    <w:rsid w:val="006108C0"/>
    <w:rsid w:val="006108F8"/>
    <w:rsid w:val="006109C6"/>
    <w:rsid w:val="00610EF3"/>
    <w:rsid w:val="00610F39"/>
    <w:rsid w:val="006110A1"/>
    <w:rsid w:val="006110D1"/>
    <w:rsid w:val="0061112A"/>
    <w:rsid w:val="00611245"/>
    <w:rsid w:val="006113BE"/>
    <w:rsid w:val="0061146E"/>
    <w:rsid w:val="006114EC"/>
    <w:rsid w:val="006116FA"/>
    <w:rsid w:val="00611A49"/>
    <w:rsid w:val="00611CAD"/>
    <w:rsid w:val="00611D9A"/>
    <w:rsid w:val="00611D9F"/>
    <w:rsid w:val="00611DC1"/>
    <w:rsid w:val="00611FD6"/>
    <w:rsid w:val="00612948"/>
    <w:rsid w:val="006129EF"/>
    <w:rsid w:val="00612C2A"/>
    <w:rsid w:val="00612ED5"/>
    <w:rsid w:val="0061351B"/>
    <w:rsid w:val="006138E2"/>
    <w:rsid w:val="0061411E"/>
    <w:rsid w:val="006142C5"/>
    <w:rsid w:val="00614720"/>
    <w:rsid w:val="00614B12"/>
    <w:rsid w:val="00614C1F"/>
    <w:rsid w:val="00614DAF"/>
    <w:rsid w:val="006157FC"/>
    <w:rsid w:val="006158CE"/>
    <w:rsid w:val="00615D75"/>
    <w:rsid w:val="00615EEA"/>
    <w:rsid w:val="00616534"/>
    <w:rsid w:val="00616599"/>
    <w:rsid w:val="0061659E"/>
    <w:rsid w:val="006165D5"/>
    <w:rsid w:val="00616868"/>
    <w:rsid w:val="00616BC5"/>
    <w:rsid w:val="00617392"/>
    <w:rsid w:val="00617415"/>
    <w:rsid w:val="0061745C"/>
    <w:rsid w:val="00617553"/>
    <w:rsid w:val="00617606"/>
    <w:rsid w:val="00617660"/>
    <w:rsid w:val="00617670"/>
    <w:rsid w:val="006177B6"/>
    <w:rsid w:val="00617848"/>
    <w:rsid w:val="00617C93"/>
    <w:rsid w:val="00617ED0"/>
    <w:rsid w:val="00617FEA"/>
    <w:rsid w:val="00620240"/>
    <w:rsid w:val="00620B3E"/>
    <w:rsid w:val="00620FE2"/>
    <w:rsid w:val="00621970"/>
    <w:rsid w:val="00621BF8"/>
    <w:rsid w:val="0062252B"/>
    <w:rsid w:val="0062286E"/>
    <w:rsid w:val="00622A03"/>
    <w:rsid w:val="00622DE4"/>
    <w:rsid w:val="00623013"/>
    <w:rsid w:val="00623312"/>
    <w:rsid w:val="006234F5"/>
    <w:rsid w:val="00623763"/>
    <w:rsid w:val="00623B0B"/>
    <w:rsid w:val="00623B3E"/>
    <w:rsid w:val="00623D3F"/>
    <w:rsid w:val="00623E2F"/>
    <w:rsid w:val="00623E35"/>
    <w:rsid w:val="00623FF2"/>
    <w:rsid w:val="00624721"/>
    <w:rsid w:val="00624A0D"/>
    <w:rsid w:val="00624C66"/>
    <w:rsid w:val="00624DA8"/>
    <w:rsid w:val="006252DC"/>
    <w:rsid w:val="006253DC"/>
    <w:rsid w:val="00625AF3"/>
    <w:rsid w:val="00625C4D"/>
    <w:rsid w:val="0062629B"/>
    <w:rsid w:val="0062629D"/>
    <w:rsid w:val="00626321"/>
    <w:rsid w:val="00626401"/>
    <w:rsid w:val="00626C9D"/>
    <w:rsid w:val="00626CB8"/>
    <w:rsid w:val="00626E5C"/>
    <w:rsid w:val="00626FE5"/>
    <w:rsid w:val="00627041"/>
    <w:rsid w:val="0062706C"/>
    <w:rsid w:val="0062722C"/>
    <w:rsid w:val="00627291"/>
    <w:rsid w:val="006275E0"/>
    <w:rsid w:val="00627745"/>
    <w:rsid w:val="00627C07"/>
    <w:rsid w:val="006300EB"/>
    <w:rsid w:val="006304B0"/>
    <w:rsid w:val="00630BF1"/>
    <w:rsid w:val="00630E2F"/>
    <w:rsid w:val="0063152B"/>
    <w:rsid w:val="00631579"/>
    <w:rsid w:val="006315AD"/>
    <w:rsid w:val="0063181F"/>
    <w:rsid w:val="006328EC"/>
    <w:rsid w:val="00632A3F"/>
    <w:rsid w:val="0063314F"/>
    <w:rsid w:val="0063323C"/>
    <w:rsid w:val="00633350"/>
    <w:rsid w:val="006335A8"/>
    <w:rsid w:val="0063360C"/>
    <w:rsid w:val="00633653"/>
    <w:rsid w:val="006337C0"/>
    <w:rsid w:val="00633A80"/>
    <w:rsid w:val="00633AC0"/>
    <w:rsid w:val="00633BBD"/>
    <w:rsid w:val="00633D7D"/>
    <w:rsid w:val="00634888"/>
    <w:rsid w:val="00634970"/>
    <w:rsid w:val="00634DD0"/>
    <w:rsid w:val="006351D1"/>
    <w:rsid w:val="00635550"/>
    <w:rsid w:val="006358DE"/>
    <w:rsid w:val="00635A03"/>
    <w:rsid w:val="00635E5B"/>
    <w:rsid w:val="00636358"/>
    <w:rsid w:val="00636473"/>
    <w:rsid w:val="00636745"/>
    <w:rsid w:val="00636DB0"/>
    <w:rsid w:val="0063725E"/>
    <w:rsid w:val="0063731A"/>
    <w:rsid w:val="00637655"/>
    <w:rsid w:val="00637DB9"/>
    <w:rsid w:val="00637E47"/>
    <w:rsid w:val="00640167"/>
    <w:rsid w:val="006405CB"/>
    <w:rsid w:val="0064071B"/>
    <w:rsid w:val="00640C75"/>
    <w:rsid w:val="00640F7B"/>
    <w:rsid w:val="006414DF"/>
    <w:rsid w:val="00641648"/>
    <w:rsid w:val="00641ACA"/>
    <w:rsid w:val="00641BC1"/>
    <w:rsid w:val="00641ED3"/>
    <w:rsid w:val="0064233D"/>
    <w:rsid w:val="00642675"/>
    <w:rsid w:val="0064281D"/>
    <w:rsid w:val="00642F60"/>
    <w:rsid w:val="00643912"/>
    <w:rsid w:val="00643BC7"/>
    <w:rsid w:val="00643D16"/>
    <w:rsid w:val="0064405E"/>
    <w:rsid w:val="00644111"/>
    <w:rsid w:val="00644120"/>
    <w:rsid w:val="006441C5"/>
    <w:rsid w:val="00644421"/>
    <w:rsid w:val="006447AC"/>
    <w:rsid w:val="00644DB9"/>
    <w:rsid w:val="00645197"/>
    <w:rsid w:val="0064522D"/>
    <w:rsid w:val="00645505"/>
    <w:rsid w:val="00645BA0"/>
    <w:rsid w:val="00645C2C"/>
    <w:rsid w:val="0064669A"/>
    <w:rsid w:val="006468AE"/>
    <w:rsid w:val="00646B1A"/>
    <w:rsid w:val="00646D6A"/>
    <w:rsid w:val="00646F27"/>
    <w:rsid w:val="00646F73"/>
    <w:rsid w:val="0064703B"/>
    <w:rsid w:val="006473E7"/>
    <w:rsid w:val="00647624"/>
    <w:rsid w:val="006476E7"/>
    <w:rsid w:val="00647860"/>
    <w:rsid w:val="006501EA"/>
    <w:rsid w:val="00650935"/>
    <w:rsid w:val="006509E8"/>
    <w:rsid w:val="00650A17"/>
    <w:rsid w:val="00650C13"/>
    <w:rsid w:val="00650DA3"/>
    <w:rsid w:val="00651356"/>
    <w:rsid w:val="00651A3A"/>
    <w:rsid w:val="006526A1"/>
    <w:rsid w:val="0065311F"/>
    <w:rsid w:val="00653330"/>
    <w:rsid w:val="00653826"/>
    <w:rsid w:val="00653C0C"/>
    <w:rsid w:val="00654392"/>
    <w:rsid w:val="006546B7"/>
    <w:rsid w:val="00654D13"/>
    <w:rsid w:val="00654DBA"/>
    <w:rsid w:val="006558EF"/>
    <w:rsid w:val="00655B10"/>
    <w:rsid w:val="00655F7F"/>
    <w:rsid w:val="0065691C"/>
    <w:rsid w:val="00656C52"/>
    <w:rsid w:val="00656C5D"/>
    <w:rsid w:val="00656EBE"/>
    <w:rsid w:val="00657896"/>
    <w:rsid w:val="0065794F"/>
    <w:rsid w:val="00657B2D"/>
    <w:rsid w:val="00657D41"/>
    <w:rsid w:val="006601D1"/>
    <w:rsid w:val="00660573"/>
    <w:rsid w:val="00660682"/>
    <w:rsid w:val="00660785"/>
    <w:rsid w:val="006608F5"/>
    <w:rsid w:val="006609ED"/>
    <w:rsid w:val="00660B26"/>
    <w:rsid w:val="00660C18"/>
    <w:rsid w:val="00660F20"/>
    <w:rsid w:val="00660FA8"/>
    <w:rsid w:val="00661AC3"/>
    <w:rsid w:val="00661B39"/>
    <w:rsid w:val="00661CC7"/>
    <w:rsid w:val="00661DBC"/>
    <w:rsid w:val="00661F61"/>
    <w:rsid w:val="00662A7A"/>
    <w:rsid w:val="00663AE9"/>
    <w:rsid w:val="00663F3F"/>
    <w:rsid w:val="006642B1"/>
    <w:rsid w:val="00664BF7"/>
    <w:rsid w:val="00664C39"/>
    <w:rsid w:val="00664CE7"/>
    <w:rsid w:val="00664D15"/>
    <w:rsid w:val="00664D61"/>
    <w:rsid w:val="00664DBE"/>
    <w:rsid w:val="006651A7"/>
    <w:rsid w:val="00665209"/>
    <w:rsid w:val="006653AB"/>
    <w:rsid w:val="00665472"/>
    <w:rsid w:val="006657B5"/>
    <w:rsid w:val="00665BF3"/>
    <w:rsid w:val="00665E7B"/>
    <w:rsid w:val="00665E9C"/>
    <w:rsid w:val="0066604C"/>
    <w:rsid w:val="0066606F"/>
    <w:rsid w:val="006662BE"/>
    <w:rsid w:val="00666434"/>
    <w:rsid w:val="00666581"/>
    <w:rsid w:val="006665A4"/>
    <w:rsid w:val="00666D3F"/>
    <w:rsid w:val="00667405"/>
    <w:rsid w:val="0066789C"/>
    <w:rsid w:val="00667A00"/>
    <w:rsid w:val="00667A1D"/>
    <w:rsid w:val="00667B2F"/>
    <w:rsid w:val="00667D06"/>
    <w:rsid w:val="00670077"/>
    <w:rsid w:val="006700F8"/>
    <w:rsid w:val="00670B8B"/>
    <w:rsid w:val="00670C91"/>
    <w:rsid w:val="00670E74"/>
    <w:rsid w:val="00671823"/>
    <w:rsid w:val="00671936"/>
    <w:rsid w:val="00671AEF"/>
    <w:rsid w:val="00671BFB"/>
    <w:rsid w:val="006722E0"/>
    <w:rsid w:val="00672369"/>
    <w:rsid w:val="00672677"/>
    <w:rsid w:val="006728F4"/>
    <w:rsid w:val="00672A3B"/>
    <w:rsid w:val="006730E0"/>
    <w:rsid w:val="006739F4"/>
    <w:rsid w:val="00673B10"/>
    <w:rsid w:val="00673C2E"/>
    <w:rsid w:val="00673DC2"/>
    <w:rsid w:val="006741B4"/>
    <w:rsid w:val="00674758"/>
    <w:rsid w:val="00674849"/>
    <w:rsid w:val="00674B8D"/>
    <w:rsid w:val="0067504E"/>
    <w:rsid w:val="0067531F"/>
    <w:rsid w:val="006755B2"/>
    <w:rsid w:val="006758E5"/>
    <w:rsid w:val="006759DB"/>
    <w:rsid w:val="00675CCF"/>
    <w:rsid w:val="00675D07"/>
    <w:rsid w:val="00675DBE"/>
    <w:rsid w:val="00675F04"/>
    <w:rsid w:val="0067639D"/>
    <w:rsid w:val="0067668F"/>
    <w:rsid w:val="006766AE"/>
    <w:rsid w:val="00676DB6"/>
    <w:rsid w:val="00676E47"/>
    <w:rsid w:val="0067703A"/>
    <w:rsid w:val="00677723"/>
    <w:rsid w:val="00677A07"/>
    <w:rsid w:val="00677B56"/>
    <w:rsid w:val="00677B57"/>
    <w:rsid w:val="00677E02"/>
    <w:rsid w:val="00680014"/>
    <w:rsid w:val="00680288"/>
    <w:rsid w:val="006803E9"/>
    <w:rsid w:val="006809C2"/>
    <w:rsid w:val="00680D5D"/>
    <w:rsid w:val="00680FD3"/>
    <w:rsid w:val="0068162C"/>
    <w:rsid w:val="00681734"/>
    <w:rsid w:val="00681746"/>
    <w:rsid w:val="00681A27"/>
    <w:rsid w:val="00681D4E"/>
    <w:rsid w:val="00681D5D"/>
    <w:rsid w:val="00681F83"/>
    <w:rsid w:val="00682226"/>
    <w:rsid w:val="0068268B"/>
    <w:rsid w:val="006827B1"/>
    <w:rsid w:val="00682A97"/>
    <w:rsid w:val="00682D66"/>
    <w:rsid w:val="00682DB1"/>
    <w:rsid w:val="00682F01"/>
    <w:rsid w:val="006836F6"/>
    <w:rsid w:val="00683A62"/>
    <w:rsid w:val="00683D42"/>
    <w:rsid w:val="00683F49"/>
    <w:rsid w:val="00683FF7"/>
    <w:rsid w:val="00684152"/>
    <w:rsid w:val="006841E4"/>
    <w:rsid w:val="006842A5"/>
    <w:rsid w:val="00684495"/>
    <w:rsid w:val="006847EC"/>
    <w:rsid w:val="00684BFA"/>
    <w:rsid w:val="0068513E"/>
    <w:rsid w:val="006853DB"/>
    <w:rsid w:val="006854F1"/>
    <w:rsid w:val="00685568"/>
    <w:rsid w:val="006857E9"/>
    <w:rsid w:val="00685849"/>
    <w:rsid w:val="006858BB"/>
    <w:rsid w:val="00685DA5"/>
    <w:rsid w:val="00685E54"/>
    <w:rsid w:val="006860E2"/>
    <w:rsid w:val="006861D9"/>
    <w:rsid w:val="006863DE"/>
    <w:rsid w:val="00686478"/>
    <w:rsid w:val="006865D0"/>
    <w:rsid w:val="00686644"/>
    <w:rsid w:val="00686FDC"/>
    <w:rsid w:val="00687291"/>
    <w:rsid w:val="006873DB"/>
    <w:rsid w:val="00687590"/>
    <w:rsid w:val="00687831"/>
    <w:rsid w:val="00687A7F"/>
    <w:rsid w:val="00687E8E"/>
    <w:rsid w:val="00690131"/>
    <w:rsid w:val="006903CB"/>
    <w:rsid w:val="006904C0"/>
    <w:rsid w:val="006908A2"/>
    <w:rsid w:val="00690A91"/>
    <w:rsid w:val="00690E80"/>
    <w:rsid w:val="00690F67"/>
    <w:rsid w:val="00690FFE"/>
    <w:rsid w:val="00691219"/>
    <w:rsid w:val="0069126F"/>
    <w:rsid w:val="006913CB"/>
    <w:rsid w:val="006917D4"/>
    <w:rsid w:val="006919BA"/>
    <w:rsid w:val="00691E63"/>
    <w:rsid w:val="00692320"/>
    <w:rsid w:val="006923C4"/>
    <w:rsid w:val="00692464"/>
    <w:rsid w:val="00692889"/>
    <w:rsid w:val="00692C7E"/>
    <w:rsid w:val="00692E76"/>
    <w:rsid w:val="0069322C"/>
    <w:rsid w:val="00693347"/>
    <w:rsid w:val="0069357F"/>
    <w:rsid w:val="00693680"/>
    <w:rsid w:val="0069371B"/>
    <w:rsid w:val="006937A5"/>
    <w:rsid w:val="00693CE8"/>
    <w:rsid w:val="00693CEC"/>
    <w:rsid w:val="00693DCE"/>
    <w:rsid w:val="0069405C"/>
    <w:rsid w:val="00694719"/>
    <w:rsid w:val="00694DBB"/>
    <w:rsid w:val="00694F59"/>
    <w:rsid w:val="00694FD8"/>
    <w:rsid w:val="00695353"/>
    <w:rsid w:val="006955CF"/>
    <w:rsid w:val="006958F9"/>
    <w:rsid w:val="00695C79"/>
    <w:rsid w:val="0069692C"/>
    <w:rsid w:val="006969C7"/>
    <w:rsid w:val="006969DC"/>
    <w:rsid w:val="006970CA"/>
    <w:rsid w:val="00697417"/>
    <w:rsid w:val="006977D5"/>
    <w:rsid w:val="006A00ED"/>
    <w:rsid w:val="006A016F"/>
    <w:rsid w:val="006A040B"/>
    <w:rsid w:val="006A0C55"/>
    <w:rsid w:val="006A0DFF"/>
    <w:rsid w:val="006A0F51"/>
    <w:rsid w:val="006A11BE"/>
    <w:rsid w:val="006A1223"/>
    <w:rsid w:val="006A14C9"/>
    <w:rsid w:val="006A16B6"/>
    <w:rsid w:val="006A180A"/>
    <w:rsid w:val="006A180C"/>
    <w:rsid w:val="006A1A63"/>
    <w:rsid w:val="006A1AA7"/>
    <w:rsid w:val="006A1B0F"/>
    <w:rsid w:val="006A1CAE"/>
    <w:rsid w:val="006A1D00"/>
    <w:rsid w:val="006A272D"/>
    <w:rsid w:val="006A2864"/>
    <w:rsid w:val="006A2A18"/>
    <w:rsid w:val="006A320B"/>
    <w:rsid w:val="006A3217"/>
    <w:rsid w:val="006A32CD"/>
    <w:rsid w:val="006A35FE"/>
    <w:rsid w:val="006A3621"/>
    <w:rsid w:val="006A36A8"/>
    <w:rsid w:val="006A383A"/>
    <w:rsid w:val="006A39B2"/>
    <w:rsid w:val="006A39F9"/>
    <w:rsid w:val="006A3B02"/>
    <w:rsid w:val="006A3E37"/>
    <w:rsid w:val="006A428F"/>
    <w:rsid w:val="006A43B6"/>
    <w:rsid w:val="006A4404"/>
    <w:rsid w:val="006A49A1"/>
    <w:rsid w:val="006A49D9"/>
    <w:rsid w:val="006A5922"/>
    <w:rsid w:val="006A5B7C"/>
    <w:rsid w:val="006A5FEC"/>
    <w:rsid w:val="006A633C"/>
    <w:rsid w:val="006A64CD"/>
    <w:rsid w:val="006A6814"/>
    <w:rsid w:val="006A6998"/>
    <w:rsid w:val="006A6C81"/>
    <w:rsid w:val="006A7078"/>
    <w:rsid w:val="006A713F"/>
    <w:rsid w:val="006A79F4"/>
    <w:rsid w:val="006A7A20"/>
    <w:rsid w:val="006A7D33"/>
    <w:rsid w:val="006A7E6F"/>
    <w:rsid w:val="006A7FE0"/>
    <w:rsid w:val="006B0146"/>
    <w:rsid w:val="006B01A3"/>
    <w:rsid w:val="006B046B"/>
    <w:rsid w:val="006B082A"/>
    <w:rsid w:val="006B09F1"/>
    <w:rsid w:val="006B0E64"/>
    <w:rsid w:val="006B0E67"/>
    <w:rsid w:val="006B1800"/>
    <w:rsid w:val="006B18DE"/>
    <w:rsid w:val="006B2523"/>
    <w:rsid w:val="006B253B"/>
    <w:rsid w:val="006B2739"/>
    <w:rsid w:val="006B2843"/>
    <w:rsid w:val="006B2AF2"/>
    <w:rsid w:val="006B2C97"/>
    <w:rsid w:val="006B2DDD"/>
    <w:rsid w:val="006B30BD"/>
    <w:rsid w:val="006B32D9"/>
    <w:rsid w:val="006B3384"/>
    <w:rsid w:val="006B4BEB"/>
    <w:rsid w:val="006B4F6D"/>
    <w:rsid w:val="006B5DCF"/>
    <w:rsid w:val="006B5E54"/>
    <w:rsid w:val="006B5EDA"/>
    <w:rsid w:val="006B5F16"/>
    <w:rsid w:val="006B60B2"/>
    <w:rsid w:val="006B68CA"/>
    <w:rsid w:val="006B6AA9"/>
    <w:rsid w:val="006B6CE5"/>
    <w:rsid w:val="006B71AA"/>
    <w:rsid w:val="006B745A"/>
    <w:rsid w:val="006B776D"/>
    <w:rsid w:val="006B7939"/>
    <w:rsid w:val="006B7C68"/>
    <w:rsid w:val="006B7F0D"/>
    <w:rsid w:val="006C022E"/>
    <w:rsid w:val="006C0A08"/>
    <w:rsid w:val="006C0A74"/>
    <w:rsid w:val="006C0B6E"/>
    <w:rsid w:val="006C0D61"/>
    <w:rsid w:val="006C0E99"/>
    <w:rsid w:val="006C133B"/>
    <w:rsid w:val="006C156C"/>
    <w:rsid w:val="006C1BE8"/>
    <w:rsid w:val="006C208A"/>
    <w:rsid w:val="006C272B"/>
    <w:rsid w:val="006C27B7"/>
    <w:rsid w:val="006C2AF7"/>
    <w:rsid w:val="006C3158"/>
    <w:rsid w:val="006C33E4"/>
    <w:rsid w:val="006C3403"/>
    <w:rsid w:val="006C34F5"/>
    <w:rsid w:val="006C35AA"/>
    <w:rsid w:val="006C4771"/>
    <w:rsid w:val="006C4931"/>
    <w:rsid w:val="006C4C5E"/>
    <w:rsid w:val="006C4D56"/>
    <w:rsid w:val="006C517F"/>
    <w:rsid w:val="006C52B4"/>
    <w:rsid w:val="006C5488"/>
    <w:rsid w:val="006C5A61"/>
    <w:rsid w:val="006C5DA9"/>
    <w:rsid w:val="006C653E"/>
    <w:rsid w:val="006C7075"/>
    <w:rsid w:val="006C7298"/>
    <w:rsid w:val="006C7429"/>
    <w:rsid w:val="006C7688"/>
    <w:rsid w:val="006C76D0"/>
    <w:rsid w:val="006C7ECE"/>
    <w:rsid w:val="006C7F24"/>
    <w:rsid w:val="006D00C9"/>
    <w:rsid w:val="006D0D43"/>
    <w:rsid w:val="006D0FA2"/>
    <w:rsid w:val="006D10AF"/>
    <w:rsid w:val="006D11B2"/>
    <w:rsid w:val="006D1386"/>
    <w:rsid w:val="006D13C3"/>
    <w:rsid w:val="006D1446"/>
    <w:rsid w:val="006D15E1"/>
    <w:rsid w:val="006D18E1"/>
    <w:rsid w:val="006D1A65"/>
    <w:rsid w:val="006D2041"/>
    <w:rsid w:val="006D28BE"/>
    <w:rsid w:val="006D2AB4"/>
    <w:rsid w:val="006D2B54"/>
    <w:rsid w:val="006D2FAD"/>
    <w:rsid w:val="006D330E"/>
    <w:rsid w:val="006D341C"/>
    <w:rsid w:val="006D3476"/>
    <w:rsid w:val="006D3550"/>
    <w:rsid w:val="006D36DD"/>
    <w:rsid w:val="006D3BB2"/>
    <w:rsid w:val="006D3CD6"/>
    <w:rsid w:val="006D3E07"/>
    <w:rsid w:val="006D3E75"/>
    <w:rsid w:val="006D3FFC"/>
    <w:rsid w:val="006D4243"/>
    <w:rsid w:val="006D4557"/>
    <w:rsid w:val="006D4C75"/>
    <w:rsid w:val="006D4C83"/>
    <w:rsid w:val="006D4DEE"/>
    <w:rsid w:val="006D5334"/>
    <w:rsid w:val="006D5416"/>
    <w:rsid w:val="006D57FB"/>
    <w:rsid w:val="006D5A6E"/>
    <w:rsid w:val="006D5B32"/>
    <w:rsid w:val="006D5B93"/>
    <w:rsid w:val="006D5BC3"/>
    <w:rsid w:val="006D5C8A"/>
    <w:rsid w:val="006D5CAD"/>
    <w:rsid w:val="006D5D0D"/>
    <w:rsid w:val="006D5F7C"/>
    <w:rsid w:val="006D6605"/>
    <w:rsid w:val="006D66B7"/>
    <w:rsid w:val="006D6AE7"/>
    <w:rsid w:val="006D6BC5"/>
    <w:rsid w:val="006D6FE2"/>
    <w:rsid w:val="006D737F"/>
    <w:rsid w:val="006D7A3E"/>
    <w:rsid w:val="006D7C00"/>
    <w:rsid w:val="006D7CEA"/>
    <w:rsid w:val="006E03F0"/>
    <w:rsid w:val="006E07B3"/>
    <w:rsid w:val="006E093B"/>
    <w:rsid w:val="006E116F"/>
    <w:rsid w:val="006E19C7"/>
    <w:rsid w:val="006E19FE"/>
    <w:rsid w:val="006E1A5A"/>
    <w:rsid w:val="006E1B18"/>
    <w:rsid w:val="006E1D97"/>
    <w:rsid w:val="006E1DEE"/>
    <w:rsid w:val="006E1F9A"/>
    <w:rsid w:val="006E2267"/>
    <w:rsid w:val="006E2726"/>
    <w:rsid w:val="006E2AD0"/>
    <w:rsid w:val="006E3212"/>
    <w:rsid w:val="006E340F"/>
    <w:rsid w:val="006E3441"/>
    <w:rsid w:val="006E3583"/>
    <w:rsid w:val="006E3E37"/>
    <w:rsid w:val="006E4034"/>
    <w:rsid w:val="006E4138"/>
    <w:rsid w:val="006E420B"/>
    <w:rsid w:val="006E4ADB"/>
    <w:rsid w:val="006E50E8"/>
    <w:rsid w:val="006E5189"/>
    <w:rsid w:val="006E5316"/>
    <w:rsid w:val="006E599D"/>
    <w:rsid w:val="006E5BDE"/>
    <w:rsid w:val="006E5D62"/>
    <w:rsid w:val="006E5D63"/>
    <w:rsid w:val="006E624D"/>
    <w:rsid w:val="006E6524"/>
    <w:rsid w:val="006E6AB6"/>
    <w:rsid w:val="006E6ADA"/>
    <w:rsid w:val="006E6D81"/>
    <w:rsid w:val="006E72D3"/>
    <w:rsid w:val="006E77BA"/>
    <w:rsid w:val="006E7882"/>
    <w:rsid w:val="006E7B08"/>
    <w:rsid w:val="006F0547"/>
    <w:rsid w:val="006F0C0A"/>
    <w:rsid w:val="006F0CAC"/>
    <w:rsid w:val="006F1057"/>
    <w:rsid w:val="006F19D5"/>
    <w:rsid w:val="006F1F16"/>
    <w:rsid w:val="006F218F"/>
    <w:rsid w:val="006F244A"/>
    <w:rsid w:val="006F252C"/>
    <w:rsid w:val="006F2553"/>
    <w:rsid w:val="006F2611"/>
    <w:rsid w:val="006F2651"/>
    <w:rsid w:val="006F26CB"/>
    <w:rsid w:val="006F2A53"/>
    <w:rsid w:val="006F338D"/>
    <w:rsid w:val="006F33DB"/>
    <w:rsid w:val="006F382E"/>
    <w:rsid w:val="006F39F1"/>
    <w:rsid w:val="006F424E"/>
    <w:rsid w:val="006F44BE"/>
    <w:rsid w:val="006F450E"/>
    <w:rsid w:val="006F494A"/>
    <w:rsid w:val="006F4B94"/>
    <w:rsid w:val="006F4E1B"/>
    <w:rsid w:val="006F507C"/>
    <w:rsid w:val="006F5550"/>
    <w:rsid w:val="006F5669"/>
    <w:rsid w:val="006F5AFF"/>
    <w:rsid w:val="006F5F6F"/>
    <w:rsid w:val="006F6116"/>
    <w:rsid w:val="006F6353"/>
    <w:rsid w:val="006F6823"/>
    <w:rsid w:val="006F6CFC"/>
    <w:rsid w:val="006F6F3B"/>
    <w:rsid w:val="006F7221"/>
    <w:rsid w:val="006F7314"/>
    <w:rsid w:val="006F76BF"/>
    <w:rsid w:val="006F79D8"/>
    <w:rsid w:val="006F7A11"/>
    <w:rsid w:val="006F7AC7"/>
    <w:rsid w:val="006F7C5A"/>
    <w:rsid w:val="00700755"/>
    <w:rsid w:val="00700A7A"/>
    <w:rsid w:val="00700C07"/>
    <w:rsid w:val="00700E14"/>
    <w:rsid w:val="00701024"/>
    <w:rsid w:val="00701402"/>
    <w:rsid w:val="0070151D"/>
    <w:rsid w:val="007016C4"/>
    <w:rsid w:val="007024F8"/>
    <w:rsid w:val="00702582"/>
    <w:rsid w:val="007025DB"/>
    <w:rsid w:val="00702857"/>
    <w:rsid w:val="00702C57"/>
    <w:rsid w:val="00702EA4"/>
    <w:rsid w:val="0070316F"/>
    <w:rsid w:val="007034BC"/>
    <w:rsid w:val="007034E8"/>
    <w:rsid w:val="007035B4"/>
    <w:rsid w:val="00703673"/>
    <w:rsid w:val="0070368A"/>
    <w:rsid w:val="00703728"/>
    <w:rsid w:val="00703C44"/>
    <w:rsid w:val="007042F1"/>
    <w:rsid w:val="007047EA"/>
    <w:rsid w:val="007048E4"/>
    <w:rsid w:val="00704BD8"/>
    <w:rsid w:val="00704C61"/>
    <w:rsid w:val="00704CFC"/>
    <w:rsid w:val="00704EA1"/>
    <w:rsid w:val="007051F4"/>
    <w:rsid w:val="00705206"/>
    <w:rsid w:val="0070550D"/>
    <w:rsid w:val="00705978"/>
    <w:rsid w:val="00705E86"/>
    <w:rsid w:val="007061D7"/>
    <w:rsid w:val="0070675C"/>
    <w:rsid w:val="007069F8"/>
    <w:rsid w:val="00706A65"/>
    <w:rsid w:val="00706B64"/>
    <w:rsid w:val="00706BBF"/>
    <w:rsid w:val="00707167"/>
    <w:rsid w:val="00707393"/>
    <w:rsid w:val="007074F5"/>
    <w:rsid w:val="00707766"/>
    <w:rsid w:val="00707C9B"/>
    <w:rsid w:val="00707FDC"/>
    <w:rsid w:val="0071064F"/>
    <w:rsid w:val="00710988"/>
    <w:rsid w:val="00710B50"/>
    <w:rsid w:val="00710C36"/>
    <w:rsid w:val="00710C6C"/>
    <w:rsid w:val="00710CFB"/>
    <w:rsid w:val="007113AE"/>
    <w:rsid w:val="00711663"/>
    <w:rsid w:val="00711C9B"/>
    <w:rsid w:val="0071295D"/>
    <w:rsid w:val="007129BE"/>
    <w:rsid w:val="00712CA2"/>
    <w:rsid w:val="00712D06"/>
    <w:rsid w:val="00712E40"/>
    <w:rsid w:val="0071304A"/>
    <w:rsid w:val="0071386B"/>
    <w:rsid w:val="0071391C"/>
    <w:rsid w:val="00714007"/>
    <w:rsid w:val="00714464"/>
    <w:rsid w:val="00714840"/>
    <w:rsid w:val="007148CD"/>
    <w:rsid w:val="00714C56"/>
    <w:rsid w:val="00714EB1"/>
    <w:rsid w:val="0071522C"/>
    <w:rsid w:val="0071533C"/>
    <w:rsid w:val="00715343"/>
    <w:rsid w:val="0071549F"/>
    <w:rsid w:val="0071576C"/>
    <w:rsid w:val="007158A2"/>
    <w:rsid w:val="00715C02"/>
    <w:rsid w:val="00715F45"/>
    <w:rsid w:val="007160E4"/>
    <w:rsid w:val="0071639E"/>
    <w:rsid w:val="00716422"/>
    <w:rsid w:val="00716695"/>
    <w:rsid w:val="0071680E"/>
    <w:rsid w:val="00716A13"/>
    <w:rsid w:val="00716ACD"/>
    <w:rsid w:val="00716FEA"/>
    <w:rsid w:val="007172DA"/>
    <w:rsid w:val="0071735C"/>
    <w:rsid w:val="007175FD"/>
    <w:rsid w:val="00717B23"/>
    <w:rsid w:val="00717B9B"/>
    <w:rsid w:val="00717D01"/>
    <w:rsid w:val="00717D39"/>
    <w:rsid w:val="0072038F"/>
    <w:rsid w:val="007205A8"/>
    <w:rsid w:val="007211CE"/>
    <w:rsid w:val="007215D5"/>
    <w:rsid w:val="0072191D"/>
    <w:rsid w:val="00722ED3"/>
    <w:rsid w:val="00722F5B"/>
    <w:rsid w:val="007230FB"/>
    <w:rsid w:val="007231EC"/>
    <w:rsid w:val="007233F1"/>
    <w:rsid w:val="00723727"/>
    <w:rsid w:val="007238BC"/>
    <w:rsid w:val="00723926"/>
    <w:rsid w:val="0072408C"/>
    <w:rsid w:val="007242E9"/>
    <w:rsid w:val="0072472F"/>
    <w:rsid w:val="00724960"/>
    <w:rsid w:val="00725A00"/>
    <w:rsid w:val="007261EC"/>
    <w:rsid w:val="0072660F"/>
    <w:rsid w:val="007268AB"/>
    <w:rsid w:val="00726B54"/>
    <w:rsid w:val="007270B0"/>
    <w:rsid w:val="007272AD"/>
    <w:rsid w:val="0072752C"/>
    <w:rsid w:val="0072781D"/>
    <w:rsid w:val="00727A25"/>
    <w:rsid w:val="00727B01"/>
    <w:rsid w:val="0073006A"/>
    <w:rsid w:val="00730134"/>
    <w:rsid w:val="007302A7"/>
    <w:rsid w:val="0073041D"/>
    <w:rsid w:val="00730557"/>
    <w:rsid w:val="00730A53"/>
    <w:rsid w:val="00731088"/>
    <w:rsid w:val="007310AC"/>
    <w:rsid w:val="00731399"/>
    <w:rsid w:val="007315DA"/>
    <w:rsid w:val="007317EA"/>
    <w:rsid w:val="007318EE"/>
    <w:rsid w:val="0073213C"/>
    <w:rsid w:val="0073260C"/>
    <w:rsid w:val="00732C40"/>
    <w:rsid w:val="00733009"/>
    <w:rsid w:val="00733228"/>
    <w:rsid w:val="00733310"/>
    <w:rsid w:val="00733775"/>
    <w:rsid w:val="00733D08"/>
    <w:rsid w:val="00733D1C"/>
    <w:rsid w:val="00733E3A"/>
    <w:rsid w:val="0073421A"/>
    <w:rsid w:val="00734295"/>
    <w:rsid w:val="0073435B"/>
    <w:rsid w:val="007343F7"/>
    <w:rsid w:val="0073449A"/>
    <w:rsid w:val="007348A6"/>
    <w:rsid w:val="00734924"/>
    <w:rsid w:val="00734C38"/>
    <w:rsid w:val="00734DA8"/>
    <w:rsid w:val="00734DF3"/>
    <w:rsid w:val="00735396"/>
    <w:rsid w:val="007356E0"/>
    <w:rsid w:val="00735726"/>
    <w:rsid w:val="00735B89"/>
    <w:rsid w:val="00735FA2"/>
    <w:rsid w:val="007361E0"/>
    <w:rsid w:val="007364BE"/>
    <w:rsid w:val="0073688B"/>
    <w:rsid w:val="007368BF"/>
    <w:rsid w:val="00736C1B"/>
    <w:rsid w:val="007372F4"/>
    <w:rsid w:val="0073731A"/>
    <w:rsid w:val="007374FB"/>
    <w:rsid w:val="00737945"/>
    <w:rsid w:val="00737A32"/>
    <w:rsid w:val="00737BB5"/>
    <w:rsid w:val="00740165"/>
    <w:rsid w:val="007403B3"/>
    <w:rsid w:val="007408F4"/>
    <w:rsid w:val="00740EA3"/>
    <w:rsid w:val="00740FF6"/>
    <w:rsid w:val="007411DE"/>
    <w:rsid w:val="0074137A"/>
    <w:rsid w:val="00741536"/>
    <w:rsid w:val="007416A9"/>
    <w:rsid w:val="0074197E"/>
    <w:rsid w:val="007419D7"/>
    <w:rsid w:val="00741DB9"/>
    <w:rsid w:val="0074229C"/>
    <w:rsid w:val="007423B9"/>
    <w:rsid w:val="007423F5"/>
    <w:rsid w:val="00742492"/>
    <w:rsid w:val="0074277A"/>
    <w:rsid w:val="00742B7A"/>
    <w:rsid w:val="00742C79"/>
    <w:rsid w:val="00743192"/>
    <w:rsid w:val="007431DF"/>
    <w:rsid w:val="00743307"/>
    <w:rsid w:val="007433BE"/>
    <w:rsid w:val="007437CB"/>
    <w:rsid w:val="00743832"/>
    <w:rsid w:val="0074404A"/>
    <w:rsid w:val="0074405B"/>
    <w:rsid w:val="00744111"/>
    <w:rsid w:val="00744292"/>
    <w:rsid w:val="007444FB"/>
    <w:rsid w:val="00744762"/>
    <w:rsid w:val="007448D0"/>
    <w:rsid w:val="00744E41"/>
    <w:rsid w:val="00744FFD"/>
    <w:rsid w:val="00745104"/>
    <w:rsid w:val="00745496"/>
    <w:rsid w:val="00745DB6"/>
    <w:rsid w:val="0074614F"/>
    <w:rsid w:val="00746314"/>
    <w:rsid w:val="007469B0"/>
    <w:rsid w:val="00746E65"/>
    <w:rsid w:val="00746E90"/>
    <w:rsid w:val="00747663"/>
    <w:rsid w:val="00747948"/>
    <w:rsid w:val="00747FE1"/>
    <w:rsid w:val="007500AF"/>
    <w:rsid w:val="00750322"/>
    <w:rsid w:val="00750F0F"/>
    <w:rsid w:val="00750FD5"/>
    <w:rsid w:val="007512CC"/>
    <w:rsid w:val="007515BA"/>
    <w:rsid w:val="00751705"/>
    <w:rsid w:val="00751DED"/>
    <w:rsid w:val="00751F19"/>
    <w:rsid w:val="00751F66"/>
    <w:rsid w:val="007522B8"/>
    <w:rsid w:val="00752429"/>
    <w:rsid w:val="00752540"/>
    <w:rsid w:val="00752B01"/>
    <w:rsid w:val="007532B6"/>
    <w:rsid w:val="00753752"/>
    <w:rsid w:val="00753AB1"/>
    <w:rsid w:val="00753BDE"/>
    <w:rsid w:val="007542D4"/>
    <w:rsid w:val="00754362"/>
    <w:rsid w:val="00754429"/>
    <w:rsid w:val="00754833"/>
    <w:rsid w:val="00754BEF"/>
    <w:rsid w:val="00755194"/>
    <w:rsid w:val="0075547C"/>
    <w:rsid w:val="007555C6"/>
    <w:rsid w:val="00755719"/>
    <w:rsid w:val="00755AA1"/>
    <w:rsid w:val="00755AAE"/>
    <w:rsid w:val="00755F2F"/>
    <w:rsid w:val="00755F75"/>
    <w:rsid w:val="007562C2"/>
    <w:rsid w:val="00756E31"/>
    <w:rsid w:val="00756F7C"/>
    <w:rsid w:val="007571CA"/>
    <w:rsid w:val="007574E3"/>
    <w:rsid w:val="00757868"/>
    <w:rsid w:val="0075787D"/>
    <w:rsid w:val="007578A8"/>
    <w:rsid w:val="007579E0"/>
    <w:rsid w:val="00757D2E"/>
    <w:rsid w:val="00757F4D"/>
    <w:rsid w:val="007600E2"/>
    <w:rsid w:val="0076073A"/>
    <w:rsid w:val="007607DB"/>
    <w:rsid w:val="00760B0B"/>
    <w:rsid w:val="00760FD7"/>
    <w:rsid w:val="00761629"/>
    <w:rsid w:val="00761853"/>
    <w:rsid w:val="00761C30"/>
    <w:rsid w:val="00761CBF"/>
    <w:rsid w:val="00761F1D"/>
    <w:rsid w:val="007620AC"/>
    <w:rsid w:val="0076252D"/>
    <w:rsid w:val="00762626"/>
    <w:rsid w:val="00762719"/>
    <w:rsid w:val="0076281A"/>
    <w:rsid w:val="007628FA"/>
    <w:rsid w:val="0076292B"/>
    <w:rsid w:val="00762980"/>
    <w:rsid w:val="00762F88"/>
    <w:rsid w:val="00763180"/>
    <w:rsid w:val="007631AD"/>
    <w:rsid w:val="00763548"/>
    <w:rsid w:val="00763577"/>
    <w:rsid w:val="00763A37"/>
    <w:rsid w:val="00763C2D"/>
    <w:rsid w:val="00763E0A"/>
    <w:rsid w:val="00764049"/>
    <w:rsid w:val="00764106"/>
    <w:rsid w:val="00764190"/>
    <w:rsid w:val="007643F8"/>
    <w:rsid w:val="00764525"/>
    <w:rsid w:val="00764AC8"/>
    <w:rsid w:val="00764DE9"/>
    <w:rsid w:val="00765138"/>
    <w:rsid w:val="00765319"/>
    <w:rsid w:val="0076587B"/>
    <w:rsid w:val="007658EC"/>
    <w:rsid w:val="00765A9E"/>
    <w:rsid w:val="00765BA4"/>
    <w:rsid w:val="00766038"/>
    <w:rsid w:val="007660C7"/>
    <w:rsid w:val="007660D8"/>
    <w:rsid w:val="00766322"/>
    <w:rsid w:val="007665C5"/>
    <w:rsid w:val="00766E99"/>
    <w:rsid w:val="0076715D"/>
    <w:rsid w:val="00767215"/>
    <w:rsid w:val="00767255"/>
    <w:rsid w:val="00767449"/>
    <w:rsid w:val="00767EDA"/>
    <w:rsid w:val="00767F36"/>
    <w:rsid w:val="007703D8"/>
    <w:rsid w:val="007704A8"/>
    <w:rsid w:val="0077057A"/>
    <w:rsid w:val="00770AE9"/>
    <w:rsid w:val="00770D5C"/>
    <w:rsid w:val="00770F81"/>
    <w:rsid w:val="007713DC"/>
    <w:rsid w:val="00771426"/>
    <w:rsid w:val="00771874"/>
    <w:rsid w:val="00771F67"/>
    <w:rsid w:val="0077211E"/>
    <w:rsid w:val="0077244E"/>
    <w:rsid w:val="007726B0"/>
    <w:rsid w:val="007726BB"/>
    <w:rsid w:val="00772A32"/>
    <w:rsid w:val="00772A41"/>
    <w:rsid w:val="00772B7D"/>
    <w:rsid w:val="00773447"/>
    <w:rsid w:val="007736F5"/>
    <w:rsid w:val="00773721"/>
    <w:rsid w:val="00773929"/>
    <w:rsid w:val="0077411C"/>
    <w:rsid w:val="00774142"/>
    <w:rsid w:val="00774DB4"/>
    <w:rsid w:val="00774F7B"/>
    <w:rsid w:val="00775473"/>
    <w:rsid w:val="007754C9"/>
    <w:rsid w:val="007757D5"/>
    <w:rsid w:val="007757EC"/>
    <w:rsid w:val="0077593A"/>
    <w:rsid w:val="00775D0A"/>
    <w:rsid w:val="00775FC4"/>
    <w:rsid w:val="007768B0"/>
    <w:rsid w:val="00776BB5"/>
    <w:rsid w:val="00776BE7"/>
    <w:rsid w:val="00776E64"/>
    <w:rsid w:val="007774CF"/>
    <w:rsid w:val="00777A86"/>
    <w:rsid w:val="00777A8A"/>
    <w:rsid w:val="00777CF6"/>
    <w:rsid w:val="00777FE7"/>
    <w:rsid w:val="00777FEF"/>
    <w:rsid w:val="007804CF"/>
    <w:rsid w:val="007804D3"/>
    <w:rsid w:val="00780629"/>
    <w:rsid w:val="007809A8"/>
    <w:rsid w:val="00780AE1"/>
    <w:rsid w:val="00780B0B"/>
    <w:rsid w:val="00780DDA"/>
    <w:rsid w:val="00781097"/>
    <w:rsid w:val="007813A9"/>
    <w:rsid w:val="007815B7"/>
    <w:rsid w:val="00781AE4"/>
    <w:rsid w:val="00782317"/>
    <w:rsid w:val="00782443"/>
    <w:rsid w:val="00782A1A"/>
    <w:rsid w:val="00782BC4"/>
    <w:rsid w:val="00782D71"/>
    <w:rsid w:val="0078320C"/>
    <w:rsid w:val="00783459"/>
    <w:rsid w:val="00783891"/>
    <w:rsid w:val="00783B7F"/>
    <w:rsid w:val="00783BDF"/>
    <w:rsid w:val="00783C8F"/>
    <w:rsid w:val="00783EA5"/>
    <w:rsid w:val="007847D5"/>
    <w:rsid w:val="00784F2F"/>
    <w:rsid w:val="00785181"/>
    <w:rsid w:val="0078565D"/>
    <w:rsid w:val="00785750"/>
    <w:rsid w:val="00785EA3"/>
    <w:rsid w:val="0078645E"/>
    <w:rsid w:val="007865B4"/>
    <w:rsid w:val="00786BF8"/>
    <w:rsid w:val="00786FF8"/>
    <w:rsid w:val="00787423"/>
    <w:rsid w:val="00787424"/>
    <w:rsid w:val="007875BC"/>
    <w:rsid w:val="007875D8"/>
    <w:rsid w:val="00787881"/>
    <w:rsid w:val="0078796D"/>
    <w:rsid w:val="00787E74"/>
    <w:rsid w:val="0079010B"/>
    <w:rsid w:val="00790139"/>
    <w:rsid w:val="0079030C"/>
    <w:rsid w:val="007909B3"/>
    <w:rsid w:val="00790D75"/>
    <w:rsid w:val="00791024"/>
    <w:rsid w:val="00791066"/>
    <w:rsid w:val="0079112A"/>
    <w:rsid w:val="00791613"/>
    <w:rsid w:val="0079168E"/>
    <w:rsid w:val="00791B58"/>
    <w:rsid w:val="00791BEC"/>
    <w:rsid w:val="00791C09"/>
    <w:rsid w:val="00791F1D"/>
    <w:rsid w:val="0079229D"/>
    <w:rsid w:val="007927E9"/>
    <w:rsid w:val="00792856"/>
    <w:rsid w:val="00792BF2"/>
    <w:rsid w:val="00792DB4"/>
    <w:rsid w:val="0079316E"/>
    <w:rsid w:val="00793303"/>
    <w:rsid w:val="00793704"/>
    <w:rsid w:val="00793C29"/>
    <w:rsid w:val="00794423"/>
    <w:rsid w:val="00794448"/>
    <w:rsid w:val="007944DD"/>
    <w:rsid w:val="007948FD"/>
    <w:rsid w:val="00794924"/>
    <w:rsid w:val="0079493A"/>
    <w:rsid w:val="00794A1A"/>
    <w:rsid w:val="00794B2E"/>
    <w:rsid w:val="00794D05"/>
    <w:rsid w:val="00795625"/>
    <w:rsid w:val="00796399"/>
    <w:rsid w:val="0079646A"/>
    <w:rsid w:val="00796D7D"/>
    <w:rsid w:val="00797350"/>
    <w:rsid w:val="0079741F"/>
    <w:rsid w:val="00797807"/>
    <w:rsid w:val="00797BD8"/>
    <w:rsid w:val="00797D4A"/>
    <w:rsid w:val="007A06FB"/>
    <w:rsid w:val="007A0824"/>
    <w:rsid w:val="007A09E9"/>
    <w:rsid w:val="007A0A4B"/>
    <w:rsid w:val="007A114B"/>
    <w:rsid w:val="007A1353"/>
    <w:rsid w:val="007A1354"/>
    <w:rsid w:val="007A1576"/>
    <w:rsid w:val="007A18F9"/>
    <w:rsid w:val="007A1B7A"/>
    <w:rsid w:val="007A1F08"/>
    <w:rsid w:val="007A2076"/>
    <w:rsid w:val="007A2FAA"/>
    <w:rsid w:val="007A3076"/>
    <w:rsid w:val="007A3606"/>
    <w:rsid w:val="007A3810"/>
    <w:rsid w:val="007A39F8"/>
    <w:rsid w:val="007A3AD6"/>
    <w:rsid w:val="007A3B50"/>
    <w:rsid w:val="007A3CCD"/>
    <w:rsid w:val="007A4282"/>
    <w:rsid w:val="007A4378"/>
    <w:rsid w:val="007A4A03"/>
    <w:rsid w:val="007A4ABE"/>
    <w:rsid w:val="007A4F83"/>
    <w:rsid w:val="007A51E3"/>
    <w:rsid w:val="007A540C"/>
    <w:rsid w:val="007A5725"/>
    <w:rsid w:val="007A5A71"/>
    <w:rsid w:val="007A631E"/>
    <w:rsid w:val="007A6762"/>
    <w:rsid w:val="007A695E"/>
    <w:rsid w:val="007A7182"/>
    <w:rsid w:val="007A7444"/>
    <w:rsid w:val="007A7667"/>
    <w:rsid w:val="007A7C83"/>
    <w:rsid w:val="007B01A3"/>
    <w:rsid w:val="007B0738"/>
    <w:rsid w:val="007B12DD"/>
    <w:rsid w:val="007B138D"/>
    <w:rsid w:val="007B1528"/>
    <w:rsid w:val="007B18A3"/>
    <w:rsid w:val="007B1A41"/>
    <w:rsid w:val="007B218E"/>
    <w:rsid w:val="007B2563"/>
    <w:rsid w:val="007B2CB9"/>
    <w:rsid w:val="007B2CCF"/>
    <w:rsid w:val="007B347D"/>
    <w:rsid w:val="007B374B"/>
    <w:rsid w:val="007B394C"/>
    <w:rsid w:val="007B470B"/>
    <w:rsid w:val="007B472D"/>
    <w:rsid w:val="007B4ADB"/>
    <w:rsid w:val="007B4DED"/>
    <w:rsid w:val="007B4E80"/>
    <w:rsid w:val="007B4F5A"/>
    <w:rsid w:val="007B5768"/>
    <w:rsid w:val="007B5971"/>
    <w:rsid w:val="007B5CCD"/>
    <w:rsid w:val="007B5E41"/>
    <w:rsid w:val="007B5F11"/>
    <w:rsid w:val="007B63F0"/>
    <w:rsid w:val="007B654F"/>
    <w:rsid w:val="007B6954"/>
    <w:rsid w:val="007B7273"/>
    <w:rsid w:val="007B7B9D"/>
    <w:rsid w:val="007B7C96"/>
    <w:rsid w:val="007B7CE4"/>
    <w:rsid w:val="007B7DCA"/>
    <w:rsid w:val="007B7EEB"/>
    <w:rsid w:val="007C0105"/>
    <w:rsid w:val="007C0224"/>
    <w:rsid w:val="007C04B3"/>
    <w:rsid w:val="007C0BA4"/>
    <w:rsid w:val="007C1687"/>
    <w:rsid w:val="007C17FC"/>
    <w:rsid w:val="007C182A"/>
    <w:rsid w:val="007C18B1"/>
    <w:rsid w:val="007C1A33"/>
    <w:rsid w:val="007C202D"/>
    <w:rsid w:val="007C245E"/>
    <w:rsid w:val="007C273C"/>
    <w:rsid w:val="007C29D6"/>
    <w:rsid w:val="007C2AD3"/>
    <w:rsid w:val="007C2BF5"/>
    <w:rsid w:val="007C305C"/>
    <w:rsid w:val="007C3140"/>
    <w:rsid w:val="007C34EF"/>
    <w:rsid w:val="007C369A"/>
    <w:rsid w:val="007C370E"/>
    <w:rsid w:val="007C3AD8"/>
    <w:rsid w:val="007C3B04"/>
    <w:rsid w:val="007C495A"/>
    <w:rsid w:val="007C497A"/>
    <w:rsid w:val="007C4AB5"/>
    <w:rsid w:val="007C4B61"/>
    <w:rsid w:val="007C4BB8"/>
    <w:rsid w:val="007C4D66"/>
    <w:rsid w:val="007C4FA3"/>
    <w:rsid w:val="007C50F2"/>
    <w:rsid w:val="007C514F"/>
    <w:rsid w:val="007C55AC"/>
    <w:rsid w:val="007C55AD"/>
    <w:rsid w:val="007C57F3"/>
    <w:rsid w:val="007C5959"/>
    <w:rsid w:val="007C5B6F"/>
    <w:rsid w:val="007C5D3F"/>
    <w:rsid w:val="007C6208"/>
    <w:rsid w:val="007C6918"/>
    <w:rsid w:val="007C6C2D"/>
    <w:rsid w:val="007C6E61"/>
    <w:rsid w:val="007C6FF3"/>
    <w:rsid w:val="007C73C5"/>
    <w:rsid w:val="007C7716"/>
    <w:rsid w:val="007C7783"/>
    <w:rsid w:val="007C7B09"/>
    <w:rsid w:val="007C7E1A"/>
    <w:rsid w:val="007D01DA"/>
    <w:rsid w:val="007D0772"/>
    <w:rsid w:val="007D0FBD"/>
    <w:rsid w:val="007D1447"/>
    <w:rsid w:val="007D1572"/>
    <w:rsid w:val="007D1969"/>
    <w:rsid w:val="007D1BDA"/>
    <w:rsid w:val="007D1D10"/>
    <w:rsid w:val="007D1F12"/>
    <w:rsid w:val="007D2566"/>
    <w:rsid w:val="007D262D"/>
    <w:rsid w:val="007D2924"/>
    <w:rsid w:val="007D2E61"/>
    <w:rsid w:val="007D2FF9"/>
    <w:rsid w:val="007D315C"/>
    <w:rsid w:val="007D32C6"/>
    <w:rsid w:val="007D39CB"/>
    <w:rsid w:val="007D3FC7"/>
    <w:rsid w:val="007D44DA"/>
    <w:rsid w:val="007D4A5B"/>
    <w:rsid w:val="007D4F42"/>
    <w:rsid w:val="007D528D"/>
    <w:rsid w:val="007D5BA9"/>
    <w:rsid w:val="007D606B"/>
    <w:rsid w:val="007D6716"/>
    <w:rsid w:val="007D686C"/>
    <w:rsid w:val="007D7908"/>
    <w:rsid w:val="007D7983"/>
    <w:rsid w:val="007D7A88"/>
    <w:rsid w:val="007D7AB3"/>
    <w:rsid w:val="007D7C56"/>
    <w:rsid w:val="007D7FF3"/>
    <w:rsid w:val="007E03CC"/>
    <w:rsid w:val="007E0574"/>
    <w:rsid w:val="007E08CD"/>
    <w:rsid w:val="007E105C"/>
    <w:rsid w:val="007E10DD"/>
    <w:rsid w:val="007E148F"/>
    <w:rsid w:val="007E1D36"/>
    <w:rsid w:val="007E1E6E"/>
    <w:rsid w:val="007E2315"/>
    <w:rsid w:val="007E2513"/>
    <w:rsid w:val="007E27C8"/>
    <w:rsid w:val="007E2903"/>
    <w:rsid w:val="007E2EDA"/>
    <w:rsid w:val="007E3202"/>
    <w:rsid w:val="007E3364"/>
    <w:rsid w:val="007E36E1"/>
    <w:rsid w:val="007E36E4"/>
    <w:rsid w:val="007E3C87"/>
    <w:rsid w:val="007E3E5B"/>
    <w:rsid w:val="007E3F7C"/>
    <w:rsid w:val="007E4221"/>
    <w:rsid w:val="007E444C"/>
    <w:rsid w:val="007E499F"/>
    <w:rsid w:val="007E4B81"/>
    <w:rsid w:val="007E4D60"/>
    <w:rsid w:val="007E547A"/>
    <w:rsid w:val="007E5AFB"/>
    <w:rsid w:val="007E5E92"/>
    <w:rsid w:val="007E5E9F"/>
    <w:rsid w:val="007E60E1"/>
    <w:rsid w:val="007E65A3"/>
    <w:rsid w:val="007E6A89"/>
    <w:rsid w:val="007E6C31"/>
    <w:rsid w:val="007E6CA6"/>
    <w:rsid w:val="007E6D97"/>
    <w:rsid w:val="007E7423"/>
    <w:rsid w:val="007E742E"/>
    <w:rsid w:val="007E762C"/>
    <w:rsid w:val="007E7B60"/>
    <w:rsid w:val="007E7D07"/>
    <w:rsid w:val="007E7DEF"/>
    <w:rsid w:val="007E7EFB"/>
    <w:rsid w:val="007F01BF"/>
    <w:rsid w:val="007F021F"/>
    <w:rsid w:val="007F0544"/>
    <w:rsid w:val="007F0A72"/>
    <w:rsid w:val="007F0BD4"/>
    <w:rsid w:val="007F0F0F"/>
    <w:rsid w:val="007F0F5C"/>
    <w:rsid w:val="007F10A7"/>
    <w:rsid w:val="007F13DA"/>
    <w:rsid w:val="007F1711"/>
    <w:rsid w:val="007F176B"/>
    <w:rsid w:val="007F1A31"/>
    <w:rsid w:val="007F1CF2"/>
    <w:rsid w:val="007F23F8"/>
    <w:rsid w:val="007F2C29"/>
    <w:rsid w:val="007F2CD5"/>
    <w:rsid w:val="007F2F6C"/>
    <w:rsid w:val="007F33DB"/>
    <w:rsid w:val="007F35F7"/>
    <w:rsid w:val="007F3892"/>
    <w:rsid w:val="007F3B29"/>
    <w:rsid w:val="007F3C48"/>
    <w:rsid w:val="007F3CF9"/>
    <w:rsid w:val="007F3D5F"/>
    <w:rsid w:val="007F3E35"/>
    <w:rsid w:val="007F3E3D"/>
    <w:rsid w:val="007F42B6"/>
    <w:rsid w:val="007F443E"/>
    <w:rsid w:val="007F46B9"/>
    <w:rsid w:val="007F48EC"/>
    <w:rsid w:val="007F4C92"/>
    <w:rsid w:val="007F4D31"/>
    <w:rsid w:val="007F4EDB"/>
    <w:rsid w:val="007F51C7"/>
    <w:rsid w:val="007F51E2"/>
    <w:rsid w:val="007F547C"/>
    <w:rsid w:val="007F5D42"/>
    <w:rsid w:val="007F6186"/>
    <w:rsid w:val="007F67CF"/>
    <w:rsid w:val="007F6BA6"/>
    <w:rsid w:val="007F6D75"/>
    <w:rsid w:val="007F6FE3"/>
    <w:rsid w:val="007F753D"/>
    <w:rsid w:val="007F77DE"/>
    <w:rsid w:val="007F7F37"/>
    <w:rsid w:val="00800108"/>
    <w:rsid w:val="00800454"/>
    <w:rsid w:val="0080087D"/>
    <w:rsid w:val="00800B08"/>
    <w:rsid w:val="00800B70"/>
    <w:rsid w:val="00800BD5"/>
    <w:rsid w:val="00800C5C"/>
    <w:rsid w:val="00800DD1"/>
    <w:rsid w:val="00800DDD"/>
    <w:rsid w:val="00800F2A"/>
    <w:rsid w:val="00800F95"/>
    <w:rsid w:val="0080149F"/>
    <w:rsid w:val="008014ED"/>
    <w:rsid w:val="00801BFA"/>
    <w:rsid w:val="00801D87"/>
    <w:rsid w:val="00802126"/>
    <w:rsid w:val="00802155"/>
    <w:rsid w:val="00802532"/>
    <w:rsid w:val="00802598"/>
    <w:rsid w:val="0080290A"/>
    <w:rsid w:val="00802FB9"/>
    <w:rsid w:val="008030FB"/>
    <w:rsid w:val="0080317C"/>
    <w:rsid w:val="0080321B"/>
    <w:rsid w:val="00803477"/>
    <w:rsid w:val="0080347A"/>
    <w:rsid w:val="008037F9"/>
    <w:rsid w:val="00803A37"/>
    <w:rsid w:val="0080412F"/>
    <w:rsid w:val="008042D7"/>
    <w:rsid w:val="00804395"/>
    <w:rsid w:val="008045DB"/>
    <w:rsid w:val="0080463F"/>
    <w:rsid w:val="00804994"/>
    <w:rsid w:val="00804C32"/>
    <w:rsid w:val="00805258"/>
    <w:rsid w:val="00805650"/>
    <w:rsid w:val="00805AFE"/>
    <w:rsid w:val="00805DFB"/>
    <w:rsid w:val="00805FEC"/>
    <w:rsid w:val="00806336"/>
    <w:rsid w:val="00806626"/>
    <w:rsid w:val="008069A0"/>
    <w:rsid w:val="00806DD8"/>
    <w:rsid w:val="00807029"/>
    <w:rsid w:val="008071F0"/>
    <w:rsid w:val="00807469"/>
    <w:rsid w:val="008075BA"/>
    <w:rsid w:val="00807BBD"/>
    <w:rsid w:val="00807F5A"/>
    <w:rsid w:val="00810101"/>
    <w:rsid w:val="008104D6"/>
    <w:rsid w:val="00811034"/>
    <w:rsid w:val="0081122B"/>
    <w:rsid w:val="008113A8"/>
    <w:rsid w:val="00811551"/>
    <w:rsid w:val="00811B53"/>
    <w:rsid w:val="00812235"/>
    <w:rsid w:val="008122DE"/>
    <w:rsid w:val="00812881"/>
    <w:rsid w:val="008128ED"/>
    <w:rsid w:val="00812A69"/>
    <w:rsid w:val="00812A6A"/>
    <w:rsid w:val="00812A8A"/>
    <w:rsid w:val="00812D7F"/>
    <w:rsid w:val="00812F8F"/>
    <w:rsid w:val="00813060"/>
    <w:rsid w:val="00813291"/>
    <w:rsid w:val="00813667"/>
    <w:rsid w:val="0081371D"/>
    <w:rsid w:val="00813A2D"/>
    <w:rsid w:val="00813B30"/>
    <w:rsid w:val="00813F22"/>
    <w:rsid w:val="008142F1"/>
    <w:rsid w:val="00814600"/>
    <w:rsid w:val="0081472A"/>
    <w:rsid w:val="00814AF5"/>
    <w:rsid w:val="00814C74"/>
    <w:rsid w:val="008153C7"/>
    <w:rsid w:val="00815811"/>
    <w:rsid w:val="0081582E"/>
    <w:rsid w:val="0081588C"/>
    <w:rsid w:val="00815BFA"/>
    <w:rsid w:val="008164B0"/>
    <w:rsid w:val="00816B93"/>
    <w:rsid w:val="00816F11"/>
    <w:rsid w:val="00816F5B"/>
    <w:rsid w:val="00816FC7"/>
    <w:rsid w:val="008174AE"/>
    <w:rsid w:val="00817554"/>
    <w:rsid w:val="00817EBE"/>
    <w:rsid w:val="0082016D"/>
    <w:rsid w:val="008202D0"/>
    <w:rsid w:val="0082063D"/>
    <w:rsid w:val="00821C9F"/>
    <w:rsid w:val="00821D17"/>
    <w:rsid w:val="00821E94"/>
    <w:rsid w:val="00821F38"/>
    <w:rsid w:val="00822103"/>
    <w:rsid w:val="0082273A"/>
    <w:rsid w:val="00822E5B"/>
    <w:rsid w:val="00822EBE"/>
    <w:rsid w:val="00823A46"/>
    <w:rsid w:val="008247D2"/>
    <w:rsid w:val="00824C63"/>
    <w:rsid w:val="00824E2B"/>
    <w:rsid w:val="0082510F"/>
    <w:rsid w:val="0082556D"/>
    <w:rsid w:val="008255A3"/>
    <w:rsid w:val="00825750"/>
    <w:rsid w:val="008257FD"/>
    <w:rsid w:val="008259D3"/>
    <w:rsid w:val="00825A8C"/>
    <w:rsid w:val="00825FBC"/>
    <w:rsid w:val="00826AC8"/>
    <w:rsid w:val="00826F1D"/>
    <w:rsid w:val="00826F54"/>
    <w:rsid w:val="0082729C"/>
    <w:rsid w:val="00827B65"/>
    <w:rsid w:val="008300E0"/>
    <w:rsid w:val="00830187"/>
    <w:rsid w:val="008303D4"/>
    <w:rsid w:val="008305CC"/>
    <w:rsid w:val="008308D7"/>
    <w:rsid w:val="008309C0"/>
    <w:rsid w:val="008311BE"/>
    <w:rsid w:val="00831492"/>
    <w:rsid w:val="00831526"/>
    <w:rsid w:val="00831561"/>
    <w:rsid w:val="00831B15"/>
    <w:rsid w:val="00831FA4"/>
    <w:rsid w:val="00832931"/>
    <w:rsid w:val="00832C29"/>
    <w:rsid w:val="00832D48"/>
    <w:rsid w:val="00832F8D"/>
    <w:rsid w:val="008332A6"/>
    <w:rsid w:val="008332A7"/>
    <w:rsid w:val="008332B6"/>
    <w:rsid w:val="00833535"/>
    <w:rsid w:val="0083389A"/>
    <w:rsid w:val="00833AB2"/>
    <w:rsid w:val="00833AE2"/>
    <w:rsid w:val="00833E22"/>
    <w:rsid w:val="00833E5A"/>
    <w:rsid w:val="00833FDE"/>
    <w:rsid w:val="00834E0F"/>
    <w:rsid w:val="00834E80"/>
    <w:rsid w:val="00834EF6"/>
    <w:rsid w:val="00834F74"/>
    <w:rsid w:val="008350AF"/>
    <w:rsid w:val="00835247"/>
    <w:rsid w:val="00835467"/>
    <w:rsid w:val="008357C0"/>
    <w:rsid w:val="00835901"/>
    <w:rsid w:val="00835FBC"/>
    <w:rsid w:val="0083652D"/>
    <w:rsid w:val="00836B33"/>
    <w:rsid w:val="00836F4B"/>
    <w:rsid w:val="0083711F"/>
    <w:rsid w:val="00837440"/>
    <w:rsid w:val="00837456"/>
    <w:rsid w:val="00837653"/>
    <w:rsid w:val="00837B51"/>
    <w:rsid w:val="00837FE8"/>
    <w:rsid w:val="008400F2"/>
    <w:rsid w:val="0084023E"/>
    <w:rsid w:val="00840615"/>
    <w:rsid w:val="00840796"/>
    <w:rsid w:val="00840861"/>
    <w:rsid w:val="00840A21"/>
    <w:rsid w:val="00841144"/>
    <w:rsid w:val="0084142D"/>
    <w:rsid w:val="00841660"/>
    <w:rsid w:val="008417D0"/>
    <w:rsid w:val="008417D3"/>
    <w:rsid w:val="00841904"/>
    <w:rsid w:val="008419CD"/>
    <w:rsid w:val="00841A20"/>
    <w:rsid w:val="008421D4"/>
    <w:rsid w:val="008424AD"/>
    <w:rsid w:val="0084251B"/>
    <w:rsid w:val="00842935"/>
    <w:rsid w:val="0084298C"/>
    <w:rsid w:val="00842990"/>
    <w:rsid w:val="00842CC0"/>
    <w:rsid w:val="00842CE8"/>
    <w:rsid w:val="00842DC6"/>
    <w:rsid w:val="0084326E"/>
    <w:rsid w:val="00843837"/>
    <w:rsid w:val="00843C80"/>
    <w:rsid w:val="00843D5E"/>
    <w:rsid w:val="00843EA0"/>
    <w:rsid w:val="0084443A"/>
    <w:rsid w:val="00844A1A"/>
    <w:rsid w:val="00844CB8"/>
    <w:rsid w:val="00844E38"/>
    <w:rsid w:val="008451CD"/>
    <w:rsid w:val="00845280"/>
    <w:rsid w:val="008452D2"/>
    <w:rsid w:val="00845488"/>
    <w:rsid w:val="008454BE"/>
    <w:rsid w:val="008460FF"/>
    <w:rsid w:val="00846166"/>
    <w:rsid w:val="008468FA"/>
    <w:rsid w:val="00846B15"/>
    <w:rsid w:val="00846BEA"/>
    <w:rsid w:val="00846EE4"/>
    <w:rsid w:val="00846EF6"/>
    <w:rsid w:val="00847193"/>
    <w:rsid w:val="008472FD"/>
    <w:rsid w:val="0084730D"/>
    <w:rsid w:val="0084739A"/>
    <w:rsid w:val="008474EB"/>
    <w:rsid w:val="00847721"/>
    <w:rsid w:val="008477CE"/>
    <w:rsid w:val="00847BC0"/>
    <w:rsid w:val="00847CF2"/>
    <w:rsid w:val="00847D94"/>
    <w:rsid w:val="00847F2F"/>
    <w:rsid w:val="00847F78"/>
    <w:rsid w:val="0085086A"/>
    <w:rsid w:val="00850D63"/>
    <w:rsid w:val="00850D6F"/>
    <w:rsid w:val="008510A0"/>
    <w:rsid w:val="0085143D"/>
    <w:rsid w:val="008514B7"/>
    <w:rsid w:val="00851EEC"/>
    <w:rsid w:val="00851F44"/>
    <w:rsid w:val="008521D1"/>
    <w:rsid w:val="008529C3"/>
    <w:rsid w:val="00852D55"/>
    <w:rsid w:val="0085300B"/>
    <w:rsid w:val="00853185"/>
    <w:rsid w:val="00853320"/>
    <w:rsid w:val="008538D2"/>
    <w:rsid w:val="00853A07"/>
    <w:rsid w:val="00853A6C"/>
    <w:rsid w:val="00853ACD"/>
    <w:rsid w:val="00853BA7"/>
    <w:rsid w:val="00853D21"/>
    <w:rsid w:val="00853FEA"/>
    <w:rsid w:val="008543ED"/>
    <w:rsid w:val="00854505"/>
    <w:rsid w:val="00854960"/>
    <w:rsid w:val="00854C8D"/>
    <w:rsid w:val="00854DC0"/>
    <w:rsid w:val="00854F40"/>
    <w:rsid w:val="008551CF"/>
    <w:rsid w:val="008557ED"/>
    <w:rsid w:val="00855C9D"/>
    <w:rsid w:val="00855F07"/>
    <w:rsid w:val="008562D1"/>
    <w:rsid w:val="00856581"/>
    <w:rsid w:val="0085678C"/>
    <w:rsid w:val="0085680C"/>
    <w:rsid w:val="0085710F"/>
    <w:rsid w:val="008571C4"/>
    <w:rsid w:val="0085742C"/>
    <w:rsid w:val="00857A0F"/>
    <w:rsid w:val="0086010C"/>
    <w:rsid w:val="0086018E"/>
    <w:rsid w:val="0086036C"/>
    <w:rsid w:val="008604E8"/>
    <w:rsid w:val="00860B50"/>
    <w:rsid w:val="00860F09"/>
    <w:rsid w:val="00860FEB"/>
    <w:rsid w:val="00861A69"/>
    <w:rsid w:val="00861BDF"/>
    <w:rsid w:val="00862079"/>
    <w:rsid w:val="00862132"/>
    <w:rsid w:val="008621AB"/>
    <w:rsid w:val="00862236"/>
    <w:rsid w:val="008627D5"/>
    <w:rsid w:val="00862C8C"/>
    <w:rsid w:val="00863033"/>
    <w:rsid w:val="00863258"/>
    <w:rsid w:val="008632D5"/>
    <w:rsid w:val="008639ED"/>
    <w:rsid w:val="00863AD2"/>
    <w:rsid w:val="00863BDF"/>
    <w:rsid w:val="00863FA7"/>
    <w:rsid w:val="00864766"/>
    <w:rsid w:val="0086495C"/>
    <w:rsid w:val="00864E03"/>
    <w:rsid w:val="00864EB4"/>
    <w:rsid w:val="0086543E"/>
    <w:rsid w:val="00865549"/>
    <w:rsid w:val="0086584C"/>
    <w:rsid w:val="00865AF5"/>
    <w:rsid w:val="00865C95"/>
    <w:rsid w:val="00866056"/>
    <w:rsid w:val="008660D7"/>
    <w:rsid w:val="00866229"/>
    <w:rsid w:val="008662AB"/>
    <w:rsid w:val="008668D3"/>
    <w:rsid w:val="00866C05"/>
    <w:rsid w:val="00866CA3"/>
    <w:rsid w:val="00866D96"/>
    <w:rsid w:val="00867192"/>
    <w:rsid w:val="008671CB"/>
    <w:rsid w:val="00867337"/>
    <w:rsid w:val="00870011"/>
    <w:rsid w:val="008705C6"/>
    <w:rsid w:val="00870CEC"/>
    <w:rsid w:val="008712BA"/>
    <w:rsid w:val="00871391"/>
    <w:rsid w:val="0087163D"/>
    <w:rsid w:val="0087178B"/>
    <w:rsid w:val="008717E2"/>
    <w:rsid w:val="00872B92"/>
    <w:rsid w:val="00872C74"/>
    <w:rsid w:val="00872FD0"/>
    <w:rsid w:val="00872FF1"/>
    <w:rsid w:val="008731CE"/>
    <w:rsid w:val="008735B9"/>
    <w:rsid w:val="008736B2"/>
    <w:rsid w:val="00873961"/>
    <w:rsid w:val="00873B9C"/>
    <w:rsid w:val="008744AD"/>
    <w:rsid w:val="00874530"/>
    <w:rsid w:val="0087499F"/>
    <w:rsid w:val="00874F6A"/>
    <w:rsid w:val="00875469"/>
    <w:rsid w:val="008754E6"/>
    <w:rsid w:val="008755A9"/>
    <w:rsid w:val="00875688"/>
    <w:rsid w:val="008759D2"/>
    <w:rsid w:val="00875B63"/>
    <w:rsid w:val="00875D54"/>
    <w:rsid w:val="00875E43"/>
    <w:rsid w:val="00876381"/>
    <w:rsid w:val="008768B6"/>
    <w:rsid w:val="00876F43"/>
    <w:rsid w:val="008770B6"/>
    <w:rsid w:val="00877222"/>
    <w:rsid w:val="008775C3"/>
    <w:rsid w:val="0087774C"/>
    <w:rsid w:val="008778CF"/>
    <w:rsid w:val="00877B07"/>
    <w:rsid w:val="0088001A"/>
    <w:rsid w:val="00880033"/>
    <w:rsid w:val="00880441"/>
    <w:rsid w:val="0088052D"/>
    <w:rsid w:val="00881A2C"/>
    <w:rsid w:val="00881B50"/>
    <w:rsid w:val="00881CF9"/>
    <w:rsid w:val="008828B8"/>
    <w:rsid w:val="00882A50"/>
    <w:rsid w:val="00882A91"/>
    <w:rsid w:val="00883D6D"/>
    <w:rsid w:val="0088418E"/>
    <w:rsid w:val="008843E6"/>
    <w:rsid w:val="008844DE"/>
    <w:rsid w:val="008847B9"/>
    <w:rsid w:val="008848C8"/>
    <w:rsid w:val="008849A3"/>
    <w:rsid w:val="00885098"/>
    <w:rsid w:val="008852E3"/>
    <w:rsid w:val="008854F2"/>
    <w:rsid w:val="00885B10"/>
    <w:rsid w:val="00885F4E"/>
    <w:rsid w:val="0088622F"/>
    <w:rsid w:val="00886690"/>
    <w:rsid w:val="008869E9"/>
    <w:rsid w:val="00886BA4"/>
    <w:rsid w:val="0088777C"/>
    <w:rsid w:val="00887C1B"/>
    <w:rsid w:val="00887D90"/>
    <w:rsid w:val="00887F2E"/>
    <w:rsid w:val="0089063A"/>
    <w:rsid w:val="008906F8"/>
    <w:rsid w:val="00890911"/>
    <w:rsid w:val="00890EF0"/>
    <w:rsid w:val="00891145"/>
    <w:rsid w:val="00891226"/>
    <w:rsid w:val="00891318"/>
    <w:rsid w:val="00891338"/>
    <w:rsid w:val="008920D3"/>
    <w:rsid w:val="00892388"/>
    <w:rsid w:val="008927EC"/>
    <w:rsid w:val="00892B8D"/>
    <w:rsid w:val="008930CB"/>
    <w:rsid w:val="0089313B"/>
    <w:rsid w:val="0089338E"/>
    <w:rsid w:val="0089384D"/>
    <w:rsid w:val="00893CAA"/>
    <w:rsid w:val="00893D0E"/>
    <w:rsid w:val="00893FEE"/>
    <w:rsid w:val="00894118"/>
    <w:rsid w:val="0089438D"/>
    <w:rsid w:val="008943B6"/>
    <w:rsid w:val="008944F6"/>
    <w:rsid w:val="0089462A"/>
    <w:rsid w:val="00894647"/>
    <w:rsid w:val="00894754"/>
    <w:rsid w:val="008947A2"/>
    <w:rsid w:val="0089495C"/>
    <w:rsid w:val="00895036"/>
    <w:rsid w:val="00895401"/>
    <w:rsid w:val="00895456"/>
    <w:rsid w:val="008959A0"/>
    <w:rsid w:val="00896415"/>
    <w:rsid w:val="00896A0D"/>
    <w:rsid w:val="00896BE0"/>
    <w:rsid w:val="00897AFA"/>
    <w:rsid w:val="00897FE8"/>
    <w:rsid w:val="00897FF1"/>
    <w:rsid w:val="008A0103"/>
    <w:rsid w:val="008A0A48"/>
    <w:rsid w:val="008A0E9A"/>
    <w:rsid w:val="008A0F62"/>
    <w:rsid w:val="008A1127"/>
    <w:rsid w:val="008A19C4"/>
    <w:rsid w:val="008A1A00"/>
    <w:rsid w:val="008A1EBE"/>
    <w:rsid w:val="008A1ED8"/>
    <w:rsid w:val="008A2020"/>
    <w:rsid w:val="008A2C31"/>
    <w:rsid w:val="008A31F0"/>
    <w:rsid w:val="008A36B3"/>
    <w:rsid w:val="008A376B"/>
    <w:rsid w:val="008A3CAF"/>
    <w:rsid w:val="008A3E56"/>
    <w:rsid w:val="008A3E7E"/>
    <w:rsid w:val="008A3EA6"/>
    <w:rsid w:val="008A4120"/>
    <w:rsid w:val="008A41AC"/>
    <w:rsid w:val="008A4285"/>
    <w:rsid w:val="008A4442"/>
    <w:rsid w:val="008A4519"/>
    <w:rsid w:val="008A4975"/>
    <w:rsid w:val="008A5163"/>
    <w:rsid w:val="008A5460"/>
    <w:rsid w:val="008A5519"/>
    <w:rsid w:val="008A554E"/>
    <w:rsid w:val="008A56B8"/>
    <w:rsid w:val="008A5959"/>
    <w:rsid w:val="008A5D00"/>
    <w:rsid w:val="008A60AD"/>
    <w:rsid w:val="008A6375"/>
    <w:rsid w:val="008A63DF"/>
    <w:rsid w:val="008A63FC"/>
    <w:rsid w:val="008A6555"/>
    <w:rsid w:val="008A6851"/>
    <w:rsid w:val="008A6AA4"/>
    <w:rsid w:val="008A6D2D"/>
    <w:rsid w:val="008A6EA8"/>
    <w:rsid w:val="008A7506"/>
    <w:rsid w:val="008A759F"/>
    <w:rsid w:val="008A7694"/>
    <w:rsid w:val="008A77BE"/>
    <w:rsid w:val="008A78EE"/>
    <w:rsid w:val="008A7BDC"/>
    <w:rsid w:val="008A7FB0"/>
    <w:rsid w:val="008A7FD3"/>
    <w:rsid w:val="008B0450"/>
    <w:rsid w:val="008B0674"/>
    <w:rsid w:val="008B0A5C"/>
    <w:rsid w:val="008B0CF0"/>
    <w:rsid w:val="008B0FC4"/>
    <w:rsid w:val="008B1165"/>
    <w:rsid w:val="008B164C"/>
    <w:rsid w:val="008B1B60"/>
    <w:rsid w:val="008B1DEB"/>
    <w:rsid w:val="008B20E5"/>
    <w:rsid w:val="008B221F"/>
    <w:rsid w:val="008B29E1"/>
    <w:rsid w:val="008B2B39"/>
    <w:rsid w:val="008B2D80"/>
    <w:rsid w:val="008B2E34"/>
    <w:rsid w:val="008B32C7"/>
    <w:rsid w:val="008B3313"/>
    <w:rsid w:val="008B337A"/>
    <w:rsid w:val="008B34D4"/>
    <w:rsid w:val="008B34EE"/>
    <w:rsid w:val="008B3964"/>
    <w:rsid w:val="008B3B05"/>
    <w:rsid w:val="008B3BBA"/>
    <w:rsid w:val="008B3C30"/>
    <w:rsid w:val="008B3E63"/>
    <w:rsid w:val="008B3F54"/>
    <w:rsid w:val="008B44BE"/>
    <w:rsid w:val="008B48C4"/>
    <w:rsid w:val="008B50EA"/>
    <w:rsid w:val="008B52F6"/>
    <w:rsid w:val="008B5330"/>
    <w:rsid w:val="008B5701"/>
    <w:rsid w:val="008B575F"/>
    <w:rsid w:val="008B5C11"/>
    <w:rsid w:val="008B6256"/>
    <w:rsid w:val="008B6706"/>
    <w:rsid w:val="008B6771"/>
    <w:rsid w:val="008B69F0"/>
    <w:rsid w:val="008B71CE"/>
    <w:rsid w:val="008B7602"/>
    <w:rsid w:val="008B7BB2"/>
    <w:rsid w:val="008B7CA5"/>
    <w:rsid w:val="008C02B2"/>
    <w:rsid w:val="008C0AB1"/>
    <w:rsid w:val="008C0FC0"/>
    <w:rsid w:val="008C0FFE"/>
    <w:rsid w:val="008C1005"/>
    <w:rsid w:val="008C1283"/>
    <w:rsid w:val="008C12C7"/>
    <w:rsid w:val="008C12CA"/>
    <w:rsid w:val="008C137E"/>
    <w:rsid w:val="008C1618"/>
    <w:rsid w:val="008C1E62"/>
    <w:rsid w:val="008C1E74"/>
    <w:rsid w:val="008C2074"/>
    <w:rsid w:val="008C2126"/>
    <w:rsid w:val="008C236E"/>
    <w:rsid w:val="008C24D5"/>
    <w:rsid w:val="008C27B8"/>
    <w:rsid w:val="008C2CB9"/>
    <w:rsid w:val="008C2E26"/>
    <w:rsid w:val="008C3121"/>
    <w:rsid w:val="008C37C6"/>
    <w:rsid w:val="008C39DD"/>
    <w:rsid w:val="008C3A2B"/>
    <w:rsid w:val="008C3E18"/>
    <w:rsid w:val="008C455F"/>
    <w:rsid w:val="008C48E5"/>
    <w:rsid w:val="008C49BA"/>
    <w:rsid w:val="008C4CF0"/>
    <w:rsid w:val="008C4D13"/>
    <w:rsid w:val="008C4E06"/>
    <w:rsid w:val="008C4E15"/>
    <w:rsid w:val="008C4FE4"/>
    <w:rsid w:val="008C5046"/>
    <w:rsid w:val="008C52D8"/>
    <w:rsid w:val="008C52EA"/>
    <w:rsid w:val="008C561F"/>
    <w:rsid w:val="008C579B"/>
    <w:rsid w:val="008C5A60"/>
    <w:rsid w:val="008C5AB0"/>
    <w:rsid w:val="008C606F"/>
    <w:rsid w:val="008C6B94"/>
    <w:rsid w:val="008C6BDF"/>
    <w:rsid w:val="008C6FCA"/>
    <w:rsid w:val="008C73AE"/>
    <w:rsid w:val="008C7551"/>
    <w:rsid w:val="008C75EA"/>
    <w:rsid w:val="008C7640"/>
    <w:rsid w:val="008C77EC"/>
    <w:rsid w:val="008C7CBE"/>
    <w:rsid w:val="008C7EB6"/>
    <w:rsid w:val="008D01CE"/>
    <w:rsid w:val="008D03C9"/>
    <w:rsid w:val="008D080C"/>
    <w:rsid w:val="008D08EC"/>
    <w:rsid w:val="008D0D5E"/>
    <w:rsid w:val="008D0E4D"/>
    <w:rsid w:val="008D1391"/>
    <w:rsid w:val="008D16D0"/>
    <w:rsid w:val="008D1843"/>
    <w:rsid w:val="008D1EE4"/>
    <w:rsid w:val="008D1F0B"/>
    <w:rsid w:val="008D20E1"/>
    <w:rsid w:val="008D21D3"/>
    <w:rsid w:val="008D2AA6"/>
    <w:rsid w:val="008D2C77"/>
    <w:rsid w:val="008D2F73"/>
    <w:rsid w:val="008D38BD"/>
    <w:rsid w:val="008D38E1"/>
    <w:rsid w:val="008D3E26"/>
    <w:rsid w:val="008D4286"/>
    <w:rsid w:val="008D4436"/>
    <w:rsid w:val="008D4CAF"/>
    <w:rsid w:val="008D5485"/>
    <w:rsid w:val="008D56A9"/>
    <w:rsid w:val="008D56D7"/>
    <w:rsid w:val="008D5789"/>
    <w:rsid w:val="008D5F39"/>
    <w:rsid w:val="008D6005"/>
    <w:rsid w:val="008D63FA"/>
    <w:rsid w:val="008D655D"/>
    <w:rsid w:val="008D67A3"/>
    <w:rsid w:val="008D7107"/>
    <w:rsid w:val="008D737E"/>
    <w:rsid w:val="008D792D"/>
    <w:rsid w:val="008D7970"/>
    <w:rsid w:val="008D7AA3"/>
    <w:rsid w:val="008D7BE7"/>
    <w:rsid w:val="008D7D70"/>
    <w:rsid w:val="008E03C9"/>
    <w:rsid w:val="008E04D0"/>
    <w:rsid w:val="008E06CF"/>
    <w:rsid w:val="008E1154"/>
    <w:rsid w:val="008E1788"/>
    <w:rsid w:val="008E195D"/>
    <w:rsid w:val="008E1BF1"/>
    <w:rsid w:val="008E272F"/>
    <w:rsid w:val="008E29F9"/>
    <w:rsid w:val="008E2A38"/>
    <w:rsid w:val="008E2A95"/>
    <w:rsid w:val="008E3085"/>
    <w:rsid w:val="008E32C7"/>
    <w:rsid w:val="008E340E"/>
    <w:rsid w:val="008E357E"/>
    <w:rsid w:val="008E3E39"/>
    <w:rsid w:val="008E3EDC"/>
    <w:rsid w:val="008E4016"/>
    <w:rsid w:val="008E415D"/>
    <w:rsid w:val="008E4335"/>
    <w:rsid w:val="008E44BD"/>
    <w:rsid w:val="008E4705"/>
    <w:rsid w:val="008E48ED"/>
    <w:rsid w:val="008E5498"/>
    <w:rsid w:val="008E54F4"/>
    <w:rsid w:val="008E5DAD"/>
    <w:rsid w:val="008E60E1"/>
    <w:rsid w:val="008E63A0"/>
    <w:rsid w:val="008E63FB"/>
    <w:rsid w:val="008E6520"/>
    <w:rsid w:val="008E69CE"/>
    <w:rsid w:val="008E6B27"/>
    <w:rsid w:val="008E6C1E"/>
    <w:rsid w:val="008E75ED"/>
    <w:rsid w:val="008E760C"/>
    <w:rsid w:val="008E7874"/>
    <w:rsid w:val="008E7BAA"/>
    <w:rsid w:val="008E7CBC"/>
    <w:rsid w:val="008E7D6E"/>
    <w:rsid w:val="008F01D4"/>
    <w:rsid w:val="008F060E"/>
    <w:rsid w:val="008F092E"/>
    <w:rsid w:val="008F0B1B"/>
    <w:rsid w:val="008F0ED7"/>
    <w:rsid w:val="008F1398"/>
    <w:rsid w:val="008F1CBC"/>
    <w:rsid w:val="008F1F0B"/>
    <w:rsid w:val="008F1FAA"/>
    <w:rsid w:val="008F2CE6"/>
    <w:rsid w:val="008F2E72"/>
    <w:rsid w:val="008F3105"/>
    <w:rsid w:val="008F3118"/>
    <w:rsid w:val="008F439C"/>
    <w:rsid w:val="008F4505"/>
    <w:rsid w:val="008F4A32"/>
    <w:rsid w:val="008F4BF6"/>
    <w:rsid w:val="008F4C56"/>
    <w:rsid w:val="008F4D23"/>
    <w:rsid w:val="008F561A"/>
    <w:rsid w:val="008F5BA4"/>
    <w:rsid w:val="008F5C8A"/>
    <w:rsid w:val="008F5F22"/>
    <w:rsid w:val="008F5FD2"/>
    <w:rsid w:val="008F611B"/>
    <w:rsid w:val="008F684B"/>
    <w:rsid w:val="008F6A79"/>
    <w:rsid w:val="008F6D82"/>
    <w:rsid w:val="008F6EA6"/>
    <w:rsid w:val="008F75CE"/>
    <w:rsid w:val="008F7630"/>
    <w:rsid w:val="008F78FE"/>
    <w:rsid w:val="008F7B7C"/>
    <w:rsid w:val="008F7D6B"/>
    <w:rsid w:val="008F7DBD"/>
    <w:rsid w:val="008F7FBA"/>
    <w:rsid w:val="009004EB"/>
    <w:rsid w:val="009005BF"/>
    <w:rsid w:val="0090077C"/>
    <w:rsid w:val="009008C8"/>
    <w:rsid w:val="00900A0C"/>
    <w:rsid w:val="00900A37"/>
    <w:rsid w:val="00900B33"/>
    <w:rsid w:val="00900D4D"/>
    <w:rsid w:val="00901043"/>
    <w:rsid w:val="00901327"/>
    <w:rsid w:val="00901379"/>
    <w:rsid w:val="00901633"/>
    <w:rsid w:val="009016A0"/>
    <w:rsid w:val="0090185D"/>
    <w:rsid w:val="00901961"/>
    <w:rsid w:val="00901A40"/>
    <w:rsid w:val="00901B40"/>
    <w:rsid w:val="00901DC4"/>
    <w:rsid w:val="00901F45"/>
    <w:rsid w:val="00902106"/>
    <w:rsid w:val="00902221"/>
    <w:rsid w:val="00902235"/>
    <w:rsid w:val="0090224E"/>
    <w:rsid w:val="00902DED"/>
    <w:rsid w:val="00903D91"/>
    <w:rsid w:val="00903E35"/>
    <w:rsid w:val="0090405D"/>
    <w:rsid w:val="00904197"/>
    <w:rsid w:val="00904C4E"/>
    <w:rsid w:val="00904C8A"/>
    <w:rsid w:val="009054F1"/>
    <w:rsid w:val="009054F7"/>
    <w:rsid w:val="009056EA"/>
    <w:rsid w:val="00905917"/>
    <w:rsid w:val="00905B6A"/>
    <w:rsid w:val="00905B82"/>
    <w:rsid w:val="009061C7"/>
    <w:rsid w:val="00906244"/>
    <w:rsid w:val="00906393"/>
    <w:rsid w:val="009063EC"/>
    <w:rsid w:val="00906965"/>
    <w:rsid w:val="00906C2D"/>
    <w:rsid w:val="00906D5A"/>
    <w:rsid w:val="009070DF"/>
    <w:rsid w:val="00907164"/>
    <w:rsid w:val="009071F3"/>
    <w:rsid w:val="00907986"/>
    <w:rsid w:val="00907BA3"/>
    <w:rsid w:val="00907E4D"/>
    <w:rsid w:val="00907E51"/>
    <w:rsid w:val="0091006B"/>
    <w:rsid w:val="00910274"/>
    <w:rsid w:val="0091029E"/>
    <w:rsid w:val="00910331"/>
    <w:rsid w:val="00910631"/>
    <w:rsid w:val="00911450"/>
    <w:rsid w:val="00911451"/>
    <w:rsid w:val="00911CAB"/>
    <w:rsid w:val="00911CB9"/>
    <w:rsid w:val="0091202E"/>
    <w:rsid w:val="00912564"/>
    <w:rsid w:val="0091269D"/>
    <w:rsid w:val="00912B68"/>
    <w:rsid w:val="00912BCE"/>
    <w:rsid w:val="009137C2"/>
    <w:rsid w:val="0091422E"/>
    <w:rsid w:val="009142F8"/>
    <w:rsid w:val="00914622"/>
    <w:rsid w:val="00915419"/>
    <w:rsid w:val="00915648"/>
    <w:rsid w:val="0091582B"/>
    <w:rsid w:val="009167EA"/>
    <w:rsid w:val="00916AB7"/>
    <w:rsid w:val="00916CED"/>
    <w:rsid w:val="0091707E"/>
    <w:rsid w:val="00917109"/>
    <w:rsid w:val="00917C6B"/>
    <w:rsid w:val="00917D92"/>
    <w:rsid w:val="00917DC9"/>
    <w:rsid w:val="00917EBE"/>
    <w:rsid w:val="00917FF6"/>
    <w:rsid w:val="00920005"/>
    <w:rsid w:val="0092000C"/>
    <w:rsid w:val="0092087A"/>
    <w:rsid w:val="00920A5B"/>
    <w:rsid w:val="00921109"/>
    <w:rsid w:val="0092181D"/>
    <w:rsid w:val="00921A29"/>
    <w:rsid w:val="009226FD"/>
    <w:rsid w:val="00922A52"/>
    <w:rsid w:val="00922E54"/>
    <w:rsid w:val="009234F7"/>
    <w:rsid w:val="00923A7F"/>
    <w:rsid w:val="00923AD1"/>
    <w:rsid w:val="00923DB3"/>
    <w:rsid w:val="00924169"/>
    <w:rsid w:val="00925118"/>
    <w:rsid w:val="0092554D"/>
    <w:rsid w:val="0092582A"/>
    <w:rsid w:val="00925CA7"/>
    <w:rsid w:val="0092612F"/>
    <w:rsid w:val="00926661"/>
    <w:rsid w:val="00926CD6"/>
    <w:rsid w:val="00926D68"/>
    <w:rsid w:val="00926F9E"/>
    <w:rsid w:val="00927250"/>
    <w:rsid w:val="00927303"/>
    <w:rsid w:val="00927773"/>
    <w:rsid w:val="0092783A"/>
    <w:rsid w:val="00930194"/>
    <w:rsid w:val="00930206"/>
    <w:rsid w:val="009303EC"/>
    <w:rsid w:val="009309BD"/>
    <w:rsid w:val="00930BD8"/>
    <w:rsid w:val="00930E86"/>
    <w:rsid w:val="009310E6"/>
    <w:rsid w:val="009311FC"/>
    <w:rsid w:val="0093120A"/>
    <w:rsid w:val="0093148F"/>
    <w:rsid w:val="00931654"/>
    <w:rsid w:val="0093187F"/>
    <w:rsid w:val="00931CEB"/>
    <w:rsid w:val="00931D36"/>
    <w:rsid w:val="00931E30"/>
    <w:rsid w:val="00931EAA"/>
    <w:rsid w:val="009321CD"/>
    <w:rsid w:val="009322B8"/>
    <w:rsid w:val="00932547"/>
    <w:rsid w:val="009329AF"/>
    <w:rsid w:val="00932DCF"/>
    <w:rsid w:val="00932FB8"/>
    <w:rsid w:val="00932FCA"/>
    <w:rsid w:val="00933083"/>
    <w:rsid w:val="009330F5"/>
    <w:rsid w:val="00933109"/>
    <w:rsid w:val="00933132"/>
    <w:rsid w:val="009331C5"/>
    <w:rsid w:val="00933A11"/>
    <w:rsid w:val="00933F31"/>
    <w:rsid w:val="00933F5D"/>
    <w:rsid w:val="00934B84"/>
    <w:rsid w:val="00934DF2"/>
    <w:rsid w:val="00934EED"/>
    <w:rsid w:val="00934F32"/>
    <w:rsid w:val="009353D8"/>
    <w:rsid w:val="009354A6"/>
    <w:rsid w:val="0093553D"/>
    <w:rsid w:val="009357C8"/>
    <w:rsid w:val="00935D02"/>
    <w:rsid w:val="00936289"/>
    <w:rsid w:val="009366C6"/>
    <w:rsid w:val="00936A01"/>
    <w:rsid w:val="00936E67"/>
    <w:rsid w:val="00937030"/>
    <w:rsid w:val="009370F6"/>
    <w:rsid w:val="0093718A"/>
    <w:rsid w:val="009372DA"/>
    <w:rsid w:val="0093731A"/>
    <w:rsid w:val="009373D6"/>
    <w:rsid w:val="009374CF"/>
    <w:rsid w:val="0093799C"/>
    <w:rsid w:val="00937BBE"/>
    <w:rsid w:val="0094004D"/>
    <w:rsid w:val="009401D6"/>
    <w:rsid w:val="00940288"/>
    <w:rsid w:val="00940563"/>
    <w:rsid w:val="00940AC1"/>
    <w:rsid w:val="00940B81"/>
    <w:rsid w:val="00940BB6"/>
    <w:rsid w:val="009410CB"/>
    <w:rsid w:val="00941AFA"/>
    <w:rsid w:val="00942193"/>
    <w:rsid w:val="009422CA"/>
    <w:rsid w:val="00942336"/>
    <w:rsid w:val="009423B9"/>
    <w:rsid w:val="0094243F"/>
    <w:rsid w:val="00942B36"/>
    <w:rsid w:val="00942C50"/>
    <w:rsid w:val="00942DE5"/>
    <w:rsid w:val="00942FBE"/>
    <w:rsid w:val="00943360"/>
    <w:rsid w:val="009434AA"/>
    <w:rsid w:val="0094367D"/>
    <w:rsid w:val="00943990"/>
    <w:rsid w:val="00943B7B"/>
    <w:rsid w:val="00943C60"/>
    <w:rsid w:val="00943ECA"/>
    <w:rsid w:val="00943EDE"/>
    <w:rsid w:val="00943FE3"/>
    <w:rsid w:val="0094417F"/>
    <w:rsid w:val="009443A4"/>
    <w:rsid w:val="009447A8"/>
    <w:rsid w:val="0094480C"/>
    <w:rsid w:val="00944F75"/>
    <w:rsid w:val="00944FDC"/>
    <w:rsid w:val="00945BE0"/>
    <w:rsid w:val="00945E2E"/>
    <w:rsid w:val="00946162"/>
    <w:rsid w:val="009463C0"/>
    <w:rsid w:val="00946540"/>
    <w:rsid w:val="0094667D"/>
    <w:rsid w:val="00946952"/>
    <w:rsid w:val="00946AC8"/>
    <w:rsid w:val="00946C40"/>
    <w:rsid w:val="00947245"/>
    <w:rsid w:val="009473AF"/>
    <w:rsid w:val="009473FC"/>
    <w:rsid w:val="00947467"/>
    <w:rsid w:val="00947604"/>
    <w:rsid w:val="00947A96"/>
    <w:rsid w:val="00947B36"/>
    <w:rsid w:val="00947CE2"/>
    <w:rsid w:val="00947E4B"/>
    <w:rsid w:val="009503A2"/>
    <w:rsid w:val="00950643"/>
    <w:rsid w:val="009509C6"/>
    <w:rsid w:val="009509E6"/>
    <w:rsid w:val="00950A86"/>
    <w:rsid w:val="00950C38"/>
    <w:rsid w:val="0095119F"/>
    <w:rsid w:val="009511B6"/>
    <w:rsid w:val="0095130A"/>
    <w:rsid w:val="00951345"/>
    <w:rsid w:val="00951527"/>
    <w:rsid w:val="00951D04"/>
    <w:rsid w:val="00951D6E"/>
    <w:rsid w:val="00951F2C"/>
    <w:rsid w:val="00951F6C"/>
    <w:rsid w:val="00951FD4"/>
    <w:rsid w:val="009524EF"/>
    <w:rsid w:val="00952525"/>
    <w:rsid w:val="009525A1"/>
    <w:rsid w:val="00952723"/>
    <w:rsid w:val="00952BDB"/>
    <w:rsid w:val="00952DF0"/>
    <w:rsid w:val="009537B0"/>
    <w:rsid w:val="009538C9"/>
    <w:rsid w:val="0095399E"/>
    <w:rsid w:val="00953A84"/>
    <w:rsid w:val="00953C9C"/>
    <w:rsid w:val="00953D14"/>
    <w:rsid w:val="0095401A"/>
    <w:rsid w:val="009542B1"/>
    <w:rsid w:val="00954340"/>
    <w:rsid w:val="0095446F"/>
    <w:rsid w:val="00954AF6"/>
    <w:rsid w:val="00954CDF"/>
    <w:rsid w:val="00954D0B"/>
    <w:rsid w:val="00954D10"/>
    <w:rsid w:val="00954E2C"/>
    <w:rsid w:val="00954FA3"/>
    <w:rsid w:val="0095503F"/>
    <w:rsid w:val="00955697"/>
    <w:rsid w:val="00955894"/>
    <w:rsid w:val="00955D09"/>
    <w:rsid w:val="00955EE0"/>
    <w:rsid w:val="00955F52"/>
    <w:rsid w:val="00955FB7"/>
    <w:rsid w:val="009560DC"/>
    <w:rsid w:val="0095610C"/>
    <w:rsid w:val="00956369"/>
    <w:rsid w:val="0095660D"/>
    <w:rsid w:val="009566DE"/>
    <w:rsid w:val="00956A8F"/>
    <w:rsid w:val="00956DBA"/>
    <w:rsid w:val="009571D8"/>
    <w:rsid w:val="0095740B"/>
    <w:rsid w:val="00957CCB"/>
    <w:rsid w:val="00957F8D"/>
    <w:rsid w:val="00957FC3"/>
    <w:rsid w:val="0096015D"/>
    <w:rsid w:val="009605F1"/>
    <w:rsid w:val="009608A1"/>
    <w:rsid w:val="00960AFB"/>
    <w:rsid w:val="00960C52"/>
    <w:rsid w:val="00960D25"/>
    <w:rsid w:val="00960DBB"/>
    <w:rsid w:val="00961595"/>
    <w:rsid w:val="00961775"/>
    <w:rsid w:val="00961836"/>
    <w:rsid w:val="009618F1"/>
    <w:rsid w:val="009619A9"/>
    <w:rsid w:val="009619D6"/>
    <w:rsid w:val="00961B15"/>
    <w:rsid w:val="00961B4D"/>
    <w:rsid w:val="00961D19"/>
    <w:rsid w:val="00962278"/>
    <w:rsid w:val="00962284"/>
    <w:rsid w:val="009622D8"/>
    <w:rsid w:val="009628C8"/>
    <w:rsid w:val="009628CE"/>
    <w:rsid w:val="0096292C"/>
    <w:rsid w:val="009629CB"/>
    <w:rsid w:val="00962ADC"/>
    <w:rsid w:val="00962B0E"/>
    <w:rsid w:val="00962F22"/>
    <w:rsid w:val="00963064"/>
    <w:rsid w:val="009634B6"/>
    <w:rsid w:val="009637A2"/>
    <w:rsid w:val="00963B94"/>
    <w:rsid w:val="00963C2E"/>
    <w:rsid w:val="00963CDE"/>
    <w:rsid w:val="0096447D"/>
    <w:rsid w:val="00964493"/>
    <w:rsid w:val="00964A9B"/>
    <w:rsid w:val="00964BE4"/>
    <w:rsid w:val="00964C44"/>
    <w:rsid w:val="00965226"/>
    <w:rsid w:val="009653D2"/>
    <w:rsid w:val="00965A90"/>
    <w:rsid w:val="00965CD5"/>
    <w:rsid w:val="00965E4F"/>
    <w:rsid w:val="00965E9C"/>
    <w:rsid w:val="0096657D"/>
    <w:rsid w:val="009665AB"/>
    <w:rsid w:val="009669D0"/>
    <w:rsid w:val="00966B22"/>
    <w:rsid w:val="00966DB6"/>
    <w:rsid w:val="0096707A"/>
    <w:rsid w:val="00967278"/>
    <w:rsid w:val="009674D8"/>
    <w:rsid w:val="009676D9"/>
    <w:rsid w:val="009677F0"/>
    <w:rsid w:val="00967AF3"/>
    <w:rsid w:val="00967E35"/>
    <w:rsid w:val="00967F8C"/>
    <w:rsid w:val="00970236"/>
    <w:rsid w:val="00970698"/>
    <w:rsid w:val="00970B8E"/>
    <w:rsid w:val="00971121"/>
    <w:rsid w:val="0097152C"/>
    <w:rsid w:val="00971959"/>
    <w:rsid w:val="00971BE8"/>
    <w:rsid w:val="00971F30"/>
    <w:rsid w:val="009727B7"/>
    <w:rsid w:val="00972B8E"/>
    <w:rsid w:val="00972CD8"/>
    <w:rsid w:val="00972D3F"/>
    <w:rsid w:val="00972E8C"/>
    <w:rsid w:val="00973AC5"/>
    <w:rsid w:val="00973B6E"/>
    <w:rsid w:val="00973D09"/>
    <w:rsid w:val="0097408F"/>
    <w:rsid w:val="009748A2"/>
    <w:rsid w:val="0097498A"/>
    <w:rsid w:val="00974E4E"/>
    <w:rsid w:val="0097505D"/>
    <w:rsid w:val="00975200"/>
    <w:rsid w:val="0097530C"/>
    <w:rsid w:val="009756D5"/>
    <w:rsid w:val="00975D5C"/>
    <w:rsid w:val="00975FC4"/>
    <w:rsid w:val="00976115"/>
    <w:rsid w:val="0097686F"/>
    <w:rsid w:val="00976A0E"/>
    <w:rsid w:val="00977172"/>
    <w:rsid w:val="00977322"/>
    <w:rsid w:val="0097747F"/>
    <w:rsid w:val="009774BB"/>
    <w:rsid w:val="00977A60"/>
    <w:rsid w:val="00977B14"/>
    <w:rsid w:val="00977E2C"/>
    <w:rsid w:val="00977E72"/>
    <w:rsid w:val="009803D0"/>
    <w:rsid w:val="00980D20"/>
    <w:rsid w:val="00980E09"/>
    <w:rsid w:val="00980F87"/>
    <w:rsid w:val="00981247"/>
    <w:rsid w:val="0098150D"/>
    <w:rsid w:val="00981919"/>
    <w:rsid w:val="00981A1D"/>
    <w:rsid w:val="00981E88"/>
    <w:rsid w:val="00981E9A"/>
    <w:rsid w:val="00982165"/>
    <w:rsid w:val="00982D14"/>
    <w:rsid w:val="00982EB2"/>
    <w:rsid w:val="00982F4C"/>
    <w:rsid w:val="009836E8"/>
    <w:rsid w:val="00983A5E"/>
    <w:rsid w:val="00983B48"/>
    <w:rsid w:val="00983C1B"/>
    <w:rsid w:val="00983C6D"/>
    <w:rsid w:val="00983C70"/>
    <w:rsid w:val="00983CC3"/>
    <w:rsid w:val="00983F9A"/>
    <w:rsid w:val="009840F3"/>
    <w:rsid w:val="00984126"/>
    <w:rsid w:val="0098452D"/>
    <w:rsid w:val="0098460F"/>
    <w:rsid w:val="00984B4E"/>
    <w:rsid w:val="00984F3A"/>
    <w:rsid w:val="00984F92"/>
    <w:rsid w:val="00985305"/>
    <w:rsid w:val="00985718"/>
    <w:rsid w:val="00985B71"/>
    <w:rsid w:val="00985B9F"/>
    <w:rsid w:val="00985DE4"/>
    <w:rsid w:val="009865B2"/>
    <w:rsid w:val="009865B3"/>
    <w:rsid w:val="009865C4"/>
    <w:rsid w:val="00986713"/>
    <w:rsid w:val="00986976"/>
    <w:rsid w:val="00986AF6"/>
    <w:rsid w:val="00986B48"/>
    <w:rsid w:val="00986BAA"/>
    <w:rsid w:val="009871C7"/>
    <w:rsid w:val="0098728B"/>
    <w:rsid w:val="0098733F"/>
    <w:rsid w:val="009875F4"/>
    <w:rsid w:val="00987B38"/>
    <w:rsid w:val="00987D6C"/>
    <w:rsid w:val="00987F40"/>
    <w:rsid w:val="00987F6D"/>
    <w:rsid w:val="0099002D"/>
    <w:rsid w:val="0099051C"/>
    <w:rsid w:val="0099057B"/>
    <w:rsid w:val="00991289"/>
    <w:rsid w:val="009915B0"/>
    <w:rsid w:val="009921F5"/>
    <w:rsid w:val="00992311"/>
    <w:rsid w:val="00992661"/>
    <w:rsid w:val="009927CB"/>
    <w:rsid w:val="00992A73"/>
    <w:rsid w:val="009931C8"/>
    <w:rsid w:val="009934DB"/>
    <w:rsid w:val="009936B2"/>
    <w:rsid w:val="009938F7"/>
    <w:rsid w:val="009939C7"/>
    <w:rsid w:val="00993A88"/>
    <w:rsid w:val="00993D7A"/>
    <w:rsid w:val="00993DB5"/>
    <w:rsid w:val="00993FCD"/>
    <w:rsid w:val="009944EE"/>
    <w:rsid w:val="00994728"/>
    <w:rsid w:val="00994A2F"/>
    <w:rsid w:val="00994A43"/>
    <w:rsid w:val="00994CD5"/>
    <w:rsid w:val="00994D9F"/>
    <w:rsid w:val="0099507E"/>
    <w:rsid w:val="009950C5"/>
    <w:rsid w:val="00995260"/>
    <w:rsid w:val="009953F6"/>
    <w:rsid w:val="00995ABF"/>
    <w:rsid w:val="00995ADF"/>
    <w:rsid w:val="00995B16"/>
    <w:rsid w:val="00995CE2"/>
    <w:rsid w:val="00995D2B"/>
    <w:rsid w:val="0099617E"/>
    <w:rsid w:val="00996354"/>
    <w:rsid w:val="00996BA8"/>
    <w:rsid w:val="00996EA3"/>
    <w:rsid w:val="00997457"/>
    <w:rsid w:val="00997B60"/>
    <w:rsid w:val="00997CEF"/>
    <w:rsid w:val="00997E56"/>
    <w:rsid w:val="009A006B"/>
    <w:rsid w:val="009A00D7"/>
    <w:rsid w:val="009A039D"/>
    <w:rsid w:val="009A06A4"/>
    <w:rsid w:val="009A0790"/>
    <w:rsid w:val="009A0E19"/>
    <w:rsid w:val="009A107C"/>
    <w:rsid w:val="009A12C9"/>
    <w:rsid w:val="009A1504"/>
    <w:rsid w:val="009A16C9"/>
    <w:rsid w:val="009A185B"/>
    <w:rsid w:val="009A18A7"/>
    <w:rsid w:val="009A18F5"/>
    <w:rsid w:val="009A19E2"/>
    <w:rsid w:val="009A1D31"/>
    <w:rsid w:val="009A1EBB"/>
    <w:rsid w:val="009A1F5D"/>
    <w:rsid w:val="009A1F80"/>
    <w:rsid w:val="009A1F84"/>
    <w:rsid w:val="009A214E"/>
    <w:rsid w:val="009A23A8"/>
    <w:rsid w:val="009A285E"/>
    <w:rsid w:val="009A34F8"/>
    <w:rsid w:val="009A38A8"/>
    <w:rsid w:val="009A3E19"/>
    <w:rsid w:val="009A45BF"/>
    <w:rsid w:val="009A46DB"/>
    <w:rsid w:val="009A4C32"/>
    <w:rsid w:val="009A4CDC"/>
    <w:rsid w:val="009A4EFA"/>
    <w:rsid w:val="009A50F6"/>
    <w:rsid w:val="009A51B8"/>
    <w:rsid w:val="009A524F"/>
    <w:rsid w:val="009A52BC"/>
    <w:rsid w:val="009A53DD"/>
    <w:rsid w:val="009A5587"/>
    <w:rsid w:val="009A57D1"/>
    <w:rsid w:val="009A5B9E"/>
    <w:rsid w:val="009A5EBF"/>
    <w:rsid w:val="009A60F2"/>
    <w:rsid w:val="009A639A"/>
    <w:rsid w:val="009A6592"/>
    <w:rsid w:val="009A6831"/>
    <w:rsid w:val="009A6ECA"/>
    <w:rsid w:val="009A6F8D"/>
    <w:rsid w:val="009A73AE"/>
    <w:rsid w:val="009A74E2"/>
    <w:rsid w:val="009A78E5"/>
    <w:rsid w:val="009A7C1C"/>
    <w:rsid w:val="009B0B5D"/>
    <w:rsid w:val="009B0BCF"/>
    <w:rsid w:val="009B0D85"/>
    <w:rsid w:val="009B104B"/>
    <w:rsid w:val="009B12D3"/>
    <w:rsid w:val="009B1315"/>
    <w:rsid w:val="009B15D1"/>
    <w:rsid w:val="009B160E"/>
    <w:rsid w:val="009B1B3D"/>
    <w:rsid w:val="009B1BDE"/>
    <w:rsid w:val="009B1C28"/>
    <w:rsid w:val="009B2096"/>
    <w:rsid w:val="009B23BD"/>
    <w:rsid w:val="009B2F32"/>
    <w:rsid w:val="009B399D"/>
    <w:rsid w:val="009B3B19"/>
    <w:rsid w:val="009B3E66"/>
    <w:rsid w:val="009B415F"/>
    <w:rsid w:val="009B4237"/>
    <w:rsid w:val="009B4740"/>
    <w:rsid w:val="009B4C41"/>
    <w:rsid w:val="009B4CB8"/>
    <w:rsid w:val="009B4F45"/>
    <w:rsid w:val="009B4F7A"/>
    <w:rsid w:val="009B541F"/>
    <w:rsid w:val="009B54F6"/>
    <w:rsid w:val="009B5784"/>
    <w:rsid w:val="009B582A"/>
    <w:rsid w:val="009B5D6C"/>
    <w:rsid w:val="009B5E3F"/>
    <w:rsid w:val="009B5EE6"/>
    <w:rsid w:val="009B6465"/>
    <w:rsid w:val="009B6744"/>
    <w:rsid w:val="009B67DC"/>
    <w:rsid w:val="009B6942"/>
    <w:rsid w:val="009B72A7"/>
    <w:rsid w:val="009B72DE"/>
    <w:rsid w:val="009B78EF"/>
    <w:rsid w:val="009B7908"/>
    <w:rsid w:val="009B7FDB"/>
    <w:rsid w:val="009C007F"/>
    <w:rsid w:val="009C0414"/>
    <w:rsid w:val="009C0679"/>
    <w:rsid w:val="009C07CB"/>
    <w:rsid w:val="009C09B7"/>
    <w:rsid w:val="009C0B04"/>
    <w:rsid w:val="009C0DFD"/>
    <w:rsid w:val="009C0EB1"/>
    <w:rsid w:val="009C1247"/>
    <w:rsid w:val="009C1314"/>
    <w:rsid w:val="009C148E"/>
    <w:rsid w:val="009C1768"/>
    <w:rsid w:val="009C1AFA"/>
    <w:rsid w:val="009C20BC"/>
    <w:rsid w:val="009C21EE"/>
    <w:rsid w:val="009C2401"/>
    <w:rsid w:val="009C26BA"/>
    <w:rsid w:val="009C26D6"/>
    <w:rsid w:val="009C2A06"/>
    <w:rsid w:val="009C2C2D"/>
    <w:rsid w:val="009C2CAC"/>
    <w:rsid w:val="009C30C0"/>
    <w:rsid w:val="009C327A"/>
    <w:rsid w:val="009C35DB"/>
    <w:rsid w:val="009C3637"/>
    <w:rsid w:val="009C3E80"/>
    <w:rsid w:val="009C3F9F"/>
    <w:rsid w:val="009C4022"/>
    <w:rsid w:val="009C4147"/>
    <w:rsid w:val="009C425D"/>
    <w:rsid w:val="009C4639"/>
    <w:rsid w:val="009C4756"/>
    <w:rsid w:val="009C47D7"/>
    <w:rsid w:val="009C4A30"/>
    <w:rsid w:val="009C4C5A"/>
    <w:rsid w:val="009C5002"/>
    <w:rsid w:val="009C535E"/>
    <w:rsid w:val="009C54D9"/>
    <w:rsid w:val="009C62C1"/>
    <w:rsid w:val="009C681A"/>
    <w:rsid w:val="009C69C1"/>
    <w:rsid w:val="009C70C9"/>
    <w:rsid w:val="009C73BF"/>
    <w:rsid w:val="009C75CE"/>
    <w:rsid w:val="009C788C"/>
    <w:rsid w:val="009C797D"/>
    <w:rsid w:val="009C7D77"/>
    <w:rsid w:val="009C7E5A"/>
    <w:rsid w:val="009D0220"/>
    <w:rsid w:val="009D0433"/>
    <w:rsid w:val="009D05EC"/>
    <w:rsid w:val="009D1377"/>
    <w:rsid w:val="009D1FB4"/>
    <w:rsid w:val="009D1FD1"/>
    <w:rsid w:val="009D21F6"/>
    <w:rsid w:val="009D23DF"/>
    <w:rsid w:val="009D245F"/>
    <w:rsid w:val="009D2477"/>
    <w:rsid w:val="009D26B4"/>
    <w:rsid w:val="009D29BA"/>
    <w:rsid w:val="009D2A9A"/>
    <w:rsid w:val="009D2CFD"/>
    <w:rsid w:val="009D3A19"/>
    <w:rsid w:val="009D410D"/>
    <w:rsid w:val="009D4252"/>
    <w:rsid w:val="009D436D"/>
    <w:rsid w:val="009D4C5A"/>
    <w:rsid w:val="009D4F77"/>
    <w:rsid w:val="009D5418"/>
    <w:rsid w:val="009D5468"/>
    <w:rsid w:val="009D550B"/>
    <w:rsid w:val="009D5904"/>
    <w:rsid w:val="009D5CEA"/>
    <w:rsid w:val="009D5E18"/>
    <w:rsid w:val="009D6080"/>
    <w:rsid w:val="009D619A"/>
    <w:rsid w:val="009D619E"/>
    <w:rsid w:val="009D63C4"/>
    <w:rsid w:val="009D66E4"/>
    <w:rsid w:val="009D6732"/>
    <w:rsid w:val="009D68A7"/>
    <w:rsid w:val="009D6B10"/>
    <w:rsid w:val="009D6BB2"/>
    <w:rsid w:val="009D6C5E"/>
    <w:rsid w:val="009D7161"/>
    <w:rsid w:val="009D723A"/>
    <w:rsid w:val="009D73DD"/>
    <w:rsid w:val="009D767E"/>
    <w:rsid w:val="009D7EE2"/>
    <w:rsid w:val="009D7F0C"/>
    <w:rsid w:val="009E00AC"/>
    <w:rsid w:val="009E0845"/>
    <w:rsid w:val="009E0957"/>
    <w:rsid w:val="009E0BAF"/>
    <w:rsid w:val="009E11A9"/>
    <w:rsid w:val="009E134A"/>
    <w:rsid w:val="009E161B"/>
    <w:rsid w:val="009E17F7"/>
    <w:rsid w:val="009E1BC1"/>
    <w:rsid w:val="009E221B"/>
    <w:rsid w:val="009E2EBB"/>
    <w:rsid w:val="009E2F22"/>
    <w:rsid w:val="009E3484"/>
    <w:rsid w:val="009E354A"/>
    <w:rsid w:val="009E3711"/>
    <w:rsid w:val="009E379E"/>
    <w:rsid w:val="009E40B3"/>
    <w:rsid w:val="009E415B"/>
    <w:rsid w:val="009E47F6"/>
    <w:rsid w:val="009E4C38"/>
    <w:rsid w:val="009E4DAE"/>
    <w:rsid w:val="009E4F60"/>
    <w:rsid w:val="009E5055"/>
    <w:rsid w:val="009E550E"/>
    <w:rsid w:val="009E5AA2"/>
    <w:rsid w:val="009E5F88"/>
    <w:rsid w:val="009E614F"/>
    <w:rsid w:val="009E6161"/>
    <w:rsid w:val="009E645B"/>
    <w:rsid w:val="009E64F4"/>
    <w:rsid w:val="009E6554"/>
    <w:rsid w:val="009E6A72"/>
    <w:rsid w:val="009E6AF6"/>
    <w:rsid w:val="009E6DB1"/>
    <w:rsid w:val="009E6DE7"/>
    <w:rsid w:val="009E6E8A"/>
    <w:rsid w:val="009E731D"/>
    <w:rsid w:val="009E7630"/>
    <w:rsid w:val="009E7635"/>
    <w:rsid w:val="009E776E"/>
    <w:rsid w:val="009E7864"/>
    <w:rsid w:val="009E7CC5"/>
    <w:rsid w:val="009E7D9E"/>
    <w:rsid w:val="009F049A"/>
    <w:rsid w:val="009F06AB"/>
    <w:rsid w:val="009F0721"/>
    <w:rsid w:val="009F0738"/>
    <w:rsid w:val="009F091C"/>
    <w:rsid w:val="009F09E1"/>
    <w:rsid w:val="009F0A16"/>
    <w:rsid w:val="009F0C61"/>
    <w:rsid w:val="009F0DA4"/>
    <w:rsid w:val="009F0DE2"/>
    <w:rsid w:val="009F1212"/>
    <w:rsid w:val="009F16E1"/>
    <w:rsid w:val="009F17BF"/>
    <w:rsid w:val="009F1A38"/>
    <w:rsid w:val="009F1BD3"/>
    <w:rsid w:val="009F1F64"/>
    <w:rsid w:val="009F24AF"/>
    <w:rsid w:val="009F2657"/>
    <w:rsid w:val="009F2664"/>
    <w:rsid w:val="009F2D29"/>
    <w:rsid w:val="009F3046"/>
    <w:rsid w:val="009F32AC"/>
    <w:rsid w:val="009F3585"/>
    <w:rsid w:val="009F35DC"/>
    <w:rsid w:val="009F39F9"/>
    <w:rsid w:val="009F3A3A"/>
    <w:rsid w:val="009F3D5C"/>
    <w:rsid w:val="009F402C"/>
    <w:rsid w:val="009F42B6"/>
    <w:rsid w:val="009F47CC"/>
    <w:rsid w:val="009F4805"/>
    <w:rsid w:val="009F49BC"/>
    <w:rsid w:val="009F4A1B"/>
    <w:rsid w:val="009F4E94"/>
    <w:rsid w:val="009F55AC"/>
    <w:rsid w:val="009F572E"/>
    <w:rsid w:val="009F5809"/>
    <w:rsid w:val="009F58CA"/>
    <w:rsid w:val="009F6128"/>
    <w:rsid w:val="009F6622"/>
    <w:rsid w:val="009F664E"/>
    <w:rsid w:val="009F6807"/>
    <w:rsid w:val="009F6AA9"/>
    <w:rsid w:val="009F6B35"/>
    <w:rsid w:val="009F6B36"/>
    <w:rsid w:val="009F6D67"/>
    <w:rsid w:val="009F7144"/>
    <w:rsid w:val="009F74D2"/>
    <w:rsid w:val="009F78B9"/>
    <w:rsid w:val="009F7B1D"/>
    <w:rsid w:val="00A0011D"/>
    <w:rsid w:val="00A0046B"/>
    <w:rsid w:val="00A006CC"/>
    <w:rsid w:val="00A008D6"/>
    <w:rsid w:val="00A0099A"/>
    <w:rsid w:val="00A00B09"/>
    <w:rsid w:val="00A00CC6"/>
    <w:rsid w:val="00A01689"/>
    <w:rsid w:val="00A016DD"/>
    <w:rsid w:val="00A01901"/>
    <w:rsid w:val="00A01DF0"/>
    <w:rsid w:val="00A02231"/>
    <w:rsid w:val="00A02541"/>
    <w:rsid w:val="00A0286C"/>
    <w:rsid w:val="00A0337B"/>
    <w:rsid w:val="00A03412"/>
    <w:rsid w:val="00A03538"/>
    <w:rsid w:val="00A03744"/>
    <w:rsid w:val="00A0390F"/>
    <w:rsid w:val="00A039A4"/>
    <w:rsid w:val="00A043FB"/>
    <w:rsid w:val="00A04EE0"/>
    <w:rsid w:val="00A0555B"/>
    <w:rsid w:val="00A05726"/>
    <w:rsid w:val="00A05796"/>
    <w:rsid w:val="00A05871"/>
    <w:rsid w:val="00A05A1E"/>
    <w:rsid w:val="00A05FDF"/>
    <w:rsid w:val="00A068D1"/>
    <w:rsid w:val="00A068D6"/>
    <w:rsid w:val="00A073AD"/>
    <w:rsid w:val="00A07536"/>
    <w:rsid w:val="00A078EB"/>
    <w:rsid w:val="00A10263"/>
    <w:rsid w:val="00A104BB"/>
    <w:rsid w:val="00A1066A"/>
    <w:rsid w:val="00A10BD8"/>
    <w:rsid w:val="00A1114E"/>
    <w:rsid w:val="00A11208"/>
    <w:rsid w:val="00A1171D"/>
    <w:rsid w:val="00A117D6"/>
    <w:rsid w:val="00A1180E"/>
    <w:rsid w:val="00A11932"/>
    <w:rsid w:val="00A11A49"/>
    <w:rsid w:val="00A11CB4"/>
    <w:rsid w:val="00A11E55"/>
    <w:rsid w:val="00A12296"/>
    <w:rsid w:val="00A129DE"/>
    <w:rsid w:val="00A129EB"/>
    <w:rsid w:val="00A12BBF"/>
    <w:rsid w:val="00A12BC0"/>
    <w:rsid w:val="00A12CB7"/>
    <w:rsid w:val="00A12DFE"/>
    <w:rsid w:val="00A12E53"/>
    <w:rsid w:val="00A1337E"/>
    <w:rsid w:val="00A14035"/>
    <w:rsid w:val="00A142B1"/>
    <w:rsid w:val="00A143C2"/>
    <w:rsid w:val="00A1458B"/>
    <w:rsid w:val="00A14991"/>
    <w:rsid w:val="00A149A4"/>
    <w:rsid w:val="00A14CA5"/>
    <w:rsid w:val="00A14D62"/>
    <w:rsid w:val="00A15235"/>
    <w:rsid w:val="00A15296"/>
    <w:rsid w:val="00A152DA"/>
    <w:rsid w:val="00A158C9"/>
    <w:rsid w:val="00A158F6"/>
    <w:rsid w:val="00A15F65"/>
    <w:rsid w:val="00A1601D"/>
    <w:rsid w:val="00A16060"/>
    <w:rsid w:val="00A1646E"/>
    <w:rsid w:val="00A1661B"/>
    <w:rsid w:val="00A1674C"/>
    <w:rsid w:val="00A167CB"/>
    <w:rsid w:val="00A168E9"/>
    <w:rsid w:val="00A172B8"/>
    <w:rsid w:val="00A173C3"/>
    <w:rsid w:val="00A177F0"/>
    <w:rsid w:val="00A17870"/>
    <w:rsid w:val="00A17FB2"/>
    <w:rsid w:val="00A203D7"/>
    <w:rsid w:val="00A203DE"/>
    <w:rsid w:val="00A203F3"/>
    <w:rsid w:val="00A20624"/>
    <w:rsid w:val="00A20743"/>
    <w:rsid w:val="00A208EF"/>
    <w:rsid w:val="00A208FF"/>
    <w:rsid w:val="00A20BC1"/>
    <w:rsid w:val="00A20BDA"/>
    <w:rsid w:val="00A20D4A"/>
    <w:rsid w:val="00A214D2"/>
    <w:rsid w:val="00A21617"/>
    <w:rsid w:val="00A22038"/>
    <w:rsid w:val="00A2249F"/>
    <w:rsid w:val="00A22666"/>
    <w:rsid w:val="00A233BD"/>
    <w:rsid w:val="00A238EB"/>
    <w:rsid w:val="00A2414F"/>
    <w:rsid w:val="00A245CF"/>
    <w:rsid w:val="00A247AC"/>
    <w:rsid w:val="00A24BE1"/>
    <w:rsid w:val="00A24D8C"/>
    <w:rsid w:val="00A255B4"/>
    <w:rsid w:val="00A2581F"/>
    <w:rsid w:val="00A258FF"/>
    <w:rsid w:val="00A25C87"/>
    <w:rsid w:val="00A25D34"/>
    <w:rsid w:val="00A25D71"/>
    <w:rsid w:val="00A26595"/>
    <w:rsid w:val="00A27274"/>
    <w:rsid w:val="00A2775A"/>
    <w:rsid w:val="00A27B72"/>
    <w:rsid w:val="00A27E37"/>
    <w:rsid w:val="00A27FDB"/>
    <w:rsid w:val="00A308C7"/>
    <w:rsid w:val="00A30966"/>
    <w:rsid w:val="00A309A8"/>
    <w:rsid w:val="00A309F5"/>
    <w:rsid w:val="00A30AD2"/>
    <w:rsid w:val="00A31201"/>
    <w:rsid w:val="00A31274"/>
    <w:rsid w:val="00A31448"/>
    <w:rsid w:val="00A3156D"/>
    <w:rsid w:val="00A316EF"/>
    <w:rsid w:val="00A31932"/>
    <w:rsid w:val="00A31BB8"/>
    <w:rsid w:val="00A31C46"/>
    <w:rsid w:val="00A31F85"/>
    <w:rsid w:val="00A321DD"/>
    <w:rsid w:val="00A321FA"/>
    <w:rsid w:val="00A3230F"/>
    <w:rsid w:val="00A32474"/>
    <w:rsid w:val="00A32499"/>
    <w:rsid w:val="00A32A9B"/>
    <w:rsid w:val="00A32D37"/>
    <w:rsid w:val="00A32DAF"/>
    <w:rsid w:val="00A331CE"/>
    <w:rsid w:val="00A33424"/>
    <w:rsid w:val="00A339DB"/>
    <w:rsid w:val="00A33C80"/>
    <w:rsid w:val="00A33F4C"/>
    <w:rsid w:val="00A33FEC"/>
    <w:rsid w:val="00A34238"/>
    <w:rsid w:val="00A34306"/>
    <w:rsid w:val="00A346EB"/>
    <w:rsid w:val="00A34723"/>
    <w:rsid w:val="00A34A21"/>
    <w:rsid w:val="00A34A60"/>
    <w:rsid w:val="00A34D6C"/>
    <w:rsid w:val="00A34ED9"/>
    <w:rsid w:val="00A34FA7"/>
    <w:rsid w:val="00A350EC"/>
    <w:rsid w:val="00A3516A"/>
    <w:rsid w:val="00A3517C"/>
    <w:rsid w:val="00A35949"/>
    <w:rsid w:val="00A35A71"/>
    <w:rsid w:val="00A35A89"/>
    <w:rsid w:val="00A35DF3"/>
    <w:rsid w:val="00A35EF4"/>
    <w:rsid w:val="00A360CE"/>
    <w:rsid w:val="00A36296"/>
    <w:rsid w:val="00A36545"/>
    <w:rsid w:val="00A365BC"/>
    <w:rsid w:val="00A3690F"/>
    <w:rsid w:val="00A36933"/>
    <w:rsid w:val="00A36BC8"/>
    <w:rsid w:val="00A37017"/>
    <w:rsid w:val="00A379DD"/>
    <w:rsid w:val="00A37B92"/>
    <w:rsid w:val="00A37DA0"/>
    <w:rsid w:val="00A4022E"/>
    <w:rsid w:val="00A4098D"/>
    <w:rsid w:val="00A40A0E"/>
    <w:rsid w:val="00A40CFA"/>
    <w:rsid w:val="00A40FB0"/>
    <w:rsid w:val="00A40FCE"/>
    <w:rsid w:val="00A41499"/>
    <w:rsid w:val="00A41601"/>
    <w:rsid w:val="00A41874"/>
    <w:rsid w:val="00A41F63"/>
    <w:rsid w:val="00A42379"/>
    <w:rsid w:val="00A4246D"/>
    <w:rsid w:val="00A424FE"/>
    <w:rsid w:val="00A434AD"/>
    <w:rsid w:val="00A4367F"/>
    <w:rsid w:val="00A43C73"/>
    <w:rsid w:val="00A446D4"/>
    <w:rsid w:val="00A44B1F"/>
    <w:rsid w:val="00A44C8B"/>
    <w:rsid w:val="00A44D35"/>
    <w:rsid w:val="00A45242"/>
    <w:rsid w:val="00A45D49"/>
    <w:rsid w:val="00A46003"/>
    <w:rsid w:val="00A4606D"/>
    <w:rsid w:val="00A46340"/>
    <w:rsid w:val="00A464AF"/>
    <w:rsid w:val="00A466F1"/>
    <w:rsid w:val="00A4722F"/>
    <w:rsid w:val="00A472A2"/>
    <w:rsid w:val="00A4733C"/>
    <w:rsid w:val="00A47DAA"/>
    <w:rsid w:val="00A47E5F"/>
    <w:rsid w:val="00A47F48"/>
    <w:rsid w:val="00A47F79"/>
    <w:rsid w:val="00A50C4C"/>
    <w:rsid w:val="00A50EA5"/>
    <w:rsid w:val="00A50F9F"/>
    <w:rsid w:val="00A5100F"/>
    <w:rsid w:val="00A513BF"/>
    <w:rsid w:val="00A516EC"/>
    <w:rsid w:val="00A527CB"/>
    <w:rsid w:val="00A529D6"/>
    <w:rsid w:val="00A52FBC"/>
    <w:rsid w:val="00A5323C"/>
    <w:rsid w:val="00A532CE"/>
    <w:rsid w:val="00A53315"/>
    <w:rsid w:val="00A5336B"/>
    <w:rsid w:val="00A53A47"/>
    <w:rsid w:val="00A54611"/>
    <w:rsid w:val="00A5468E"/>
    <w:rsid w:val="00A54A59"/>
    <w:rsid w:val="00A54DC5"/>
    <w:rsid w:val="00A556FF"/>
    <w:rsid w:val="00A55831"/>
    <w:rsid w:val="00A5585D"/>
    <w:rsid w:val="00A559CD"/>
    <w:rsid w:val="00A55F62"/>
    <w:rsid w:val="00A5600B"/>
    <w:rsid w:val="00A56122"/>
    <w:rsid w:val="00A56560"/>
    <w:rsid w:val="00A566F5"/>
    <w:rsid w:val="00A56893"/>
    <w:rsid w:val="00A568F7"/>
    <w:rsid w:val="00A56D88"/>
    <w:rsid w:val="00A56FF6"/>
    <w:rsid w:val="00A57065"/>
    <w:rsid w:val="00A575FD"/>
    <w:rsid w:val="00A57723"/>
    <w:rsid w:val="00A57998"/>
    <w:rsid w:val="00A60183"/>
    <w:rsid w:val="00A602BF"/>
    <w:rsid w:val="00A603FB"/>
    <w:rsid w:val="00A604F5"/>
    <w:rsid w:val="00A60A12"/>
    <w:rsid w:val="00A60AF6"/>
    <w:rsid w:val="00A60C21"/>
    <w:rsid w:val="00A60C8C"/>
    <w:rsid w:val="00A611A5"/>
    <w:rsid w:val="00A611ED"/>
    <w:rsid w:val="00A6151F"/>
    <w:rsid w:val="00A618FD"/>
    <w:rsid w:val="00A61C97"/>
    <w:rsid w:val="00A61FA8"/>
    <w:rsid w:val="00A622CC"/>
    <w:rsid w:val="00A62312"/>
    <w:rsid w:val="00A62324"/>
    <w:rsid w:val="00A62629"/>
    <w:rsid w:val="00A6262A"/>
    <w:rsid w:val="00A62631"/>
    <w:rsid w:val="00A63150"/>
    <w:rsid w:val="00A6335C"/>
    <w:rsid w:val="00A63A57"/>
    <w:rsid w:val="00A63AE9"/>
    <w:rsid w:val="00A64445"/>
    <w:rsid w:val="00A6448F"/>
    <w:rsid w:val="00A64ACC"/>
    <w:rsid w:val="00A64B1A"/>
    <w:rsid w:val="00A655EA"/>
    <w:rsid w:val="00A6573A"/>
    <w:rsid w:val="00A65946"/>
    <w:rsid w:val="00A65A0B"/>
    <w:rsid w:val="00A65B98"/>
    <w:rsid w:val="00A65FC2"/>
    <w:rsid w:val="00A66340"/>
    <w:rsid w:val="00A665B0"/>
    <w:rsid w:val="00A66854"/>
    <w:rsid w:val="00A66B00"/>
    <w:rsid w:val="00A66B98"/>
    <w:rsid w:val="00A66EC4"/>
    <w:rsid w:val="00A675C2"/>
    <w:rsid w:val="00A678FF"/>
    <w:rsid w:val="00A67BA8"/>
    <w:rsid w:val="00A67C31"/>
    <w:rsid w:val="00A67D04"/>
    <w:rsid w:val="00A67DE8"/>
    <w:rsid w:val="00A70337"/>
    <w:rsid w:val="00A70AB7"/>
    <w:rsid w:val="00A70ADF"/>
    <w:rsid w:val="00A71056"/>
    <w:rsid w:val="00A710D0"/>
    <w:rsid w:val="00A7111D"/>
    <w:rsid w:val="00A7198F"/>
    <w:rsid w:val="00A72444"/>
    <w:rsid w:val="00A72856"/>
    <w:rsid w:val="00A72A00"/>
    <w:rsid w:val="00A73384"/>
    <w:rsid w:val="00A73709"/>
    <w:rsid w:val="00A73A2C"/>
    <w:rsid w:val="00A73A31"/>
    <w:rsid w:val="00A73D1A"/>
    <w:rsid w:val="00A73FF4"/>
    <w:rsid w:val="00A7404A"/>
    <w:rsid w:val="00A74209"/>
    <w:rsid w:val="00A74212"/>
    <w:rsid w:val="00A74754"/>
    <w:rsid w:val="00A748E9"/>
    <w:rsid w:val="00A74E57"/>
    <w:rsid w:val="00A75261"/>
    <w:rsid w:val="00A755A5"/>
    <w:rsid w:val="00A757BC"/>
    <w:rsid w:val="00A75DFE"/>
    <w:rsid w:val="00A76272"/>
    <w:rsid w:val="00A76541"/>
    <w:rsid w:val="00A76A38"/>
    <w:rsid w:val="00A7716C"/>
    <w:rsid w:val="00A7753B"/>
    <w:rsid w:val="00A7783D"/>
    <w:rsid w:val="00A7793B"/>
    <w:rsid w:val="00A77A41"/>
    <w:rsid w:val="00A77AA2"/>
    <w:rsid w:val="00A77D5C"/>
    <w:rsid w:val="00A77F43"/>
    <w:rsid w:val="00A804EA"/>
    <w:rsid w:val="00A806FA"/>
    <w:rsid w:val="00A80909"/>
    <w:rsid w:val="00A80E51"/>
    <w:rsid w:val="00A80FFE"/>
    <w:rsid w:val="00A81174"/>
    <w:rsid w:val="00A81344"/>
    <w:rsid w:val="00A81478"/>
    <w:rsid w:val="00A81580"/>
    <w:rsid w:val="00A817B6"/>
    <w:rsid w:val="00A81931"/>
    <w:rsid w:val="00A82609"/>
    <w:rsid w:val="00A82868"/>
    <w:rsid w:val="00A82A50"/>
    <w:rsid w:val="00A83165"/>
    <w:rsid w:val="00A83517"/>
    <w:rsid w:val="00A8400E"/>
    <w:rsid w:val="00A84271"/>
    <w:rsid w:val="00A842EB"/>
    <w:rsid w:val="00A843F1"/>
    <w:rsid w:val="00A8440D"/>
    <w:rsid w:val="00A8441B"/>
    <w:rsid w:val="00A84952"/>
    <w:rsid w:val="00A84A42"/>
    <w:rsid w:val="00A84E25"/>
    <w:rsid w:val="00A84EC0"/>
    <w:rsid w:val="00A84F65"/>
    <w:rsid w:val="00A84FBE"/>
    <w:rsid w:val="00A85064"/>
    <w:rsid w:val="00A850FE"/>
    <w:rsid w:val="00A851EC"/>
    <w:rsid w:val="00A85324"/>
    <w:rsid w:val="00A85485"/>
    <w:rsid w:val="00A855FD"/>
    <w:rsid w:val="00A85EBB"/>
    <w:rsid w:val="00A86311"/>
    <w:rsid w:val="00A868B2"/>
    <w:rsid w:val="00A869D5"/>
    <w:rsid w:val="00A86A9F"/>
    <w:rsid w:val="00A86B9A"/>
    <w:rsid w:val="00A874A5"/>
    <w:rsid w:val="00A87B98"/>
    <w:rsid w:val="00A87E43"/>
    <w:rsid w:val="00A90026"/>
    <w:rsid w:val="00A90B41"/>
    <w:rsid w:val="00A911ED"/>
    <w:rsid w:val="00A91229"/>
    <w:rsid w:val="00A914B2"/>
    <w:rsid w:val="00A9170B"/>
    <w:rsid w:val="00A91984"/>
    <w:rsid w:val="00A91B05"/>
    <w:rsid w:val="00A91B91"/>
    <w:rsid w:val="00A92183"/>
    <w:rsid w:val="00A92269"/>
    <w:rsid w:val="00A9239A"/>
    <w:rsid w:val="00A92716"/>
    <w:rsid w:val="00A929A7"/>
    <w:rsid w:val="00A92A78"/>
    <w:rsid w:val="00A92F1A"/>
    <w:rsid w:val="00A93125"/>
    <w:rsid w:val="00A93266"/>
    <w:rsid w:val="00A9340D"/>
    <w:rsid w:val="00A935C9"/>
    <w:rsid w:val="00A939CA"/>
    <w:rsid w:val="00A93B7B"/>
    <w:rsid w:val="00A942DF"/>
    <w:rsid w:val="00A9438C"/>
    <w:rsid w:val="00A943CD"/>
    <w:rsid w:val="00A9444B"/>
    <w:rsid w:val="00A946F3"/>
    <w:rsid w:val="00A94B19"/>
    <w:rsid w:val="00A94BC3"/>
    <w:rsid w:val="00A953E2"/>
    <w:rsid w:val="00A95857"/>
    <w:rsid w:val="00A958CC"/>
    <w:rsid w:val="00A95CA2"/>
    <w:rsid w:val="00A95D6B"/>
    <w:rsid w:val="00A95ED4"/>
    <w:rsid w:val="00A962EC"/>
    <w:rsid w:val="00A963F7"/>
    <w:rsid w:val="00A9691A"/>
    <w:rsid w:val="00A96930"/>
    <w:rsid w:val="00A97442"/>
    <w:rsid w:val="00A9746B"/>
    <w:rsid w:val="00A9762B"/>
    <w:rsid w:val="00A977DB"/>
    <w:rsid w:val="00A9787A"/>
    <w:rsid w:val="00A97E19"/>
    <w:rsid w:val="00A97F61"/>
    <w:rsid w:val="00AA01FF"/>
    <w:rsid w:val="00AA06D8"/>
    <w:rsid w:val="00AA06EC"/>
    <w:rsid w:val="00AA0BB0"/>
    <w:rsid w:val="00AA1289"/>
    <w:rsid w:val="00AA1650"/>
    <w:rsid w:val="00AA173B"/>
    <w:rsid w:val="00AA1E4D"/>
    <w:rsid w:val="00AA21E4"/>
    <w:rsid w:val="00AA24E5"/>
    <w:rsid w:val="00AA2FE9"/>
    <w:rsid w:val="00AA32EF"/>
    <w:rsid w:val="00AA34AB"/>
    <w:rsid w:val="00AA3F28"/>
    <w:rsid w:val="00AA40B7"/>
    <w:rsid w:val="00AA49E2"/>
    <w:rsid w:val="00AA4CA5"/>
    <w:rsid w:val="00AA5032"/>
    <w:rsid w:val="00AA545B"/>
    <w:rsid w:val="00AA56F2"/>
    <w:rsid w:val="00AA5734"/>
    <w:rsid w:val="00AA5836"/>
    <w:rsid w:val="00AA5975"/>
    <w:rsid w:val="00AA59F2"/>
    <w:rsid w:val="00AA5BB6"/>
    <w:rsid w:val="00AA60F9"/>
    <w:rsid w:val="00AA64A4"/>
    <w:rsid w:val="00AA64EE"/>
    <w:rsid w:val="00AA6500"/>
    <w:rsid w:val="00AA6534"/>
    <w:rsid w:val="00AA6BF5"/>
    <w:rsid w:val="00AA6FD5"/>
    <w:rsid w:val="00AA7099"/>
    <w:rsid w:val="00AA75DC"/>
    <w:rsid w:val="00AA79D7"/>
    <w:rsid w:val="00AA7B96"/>
    <w:rsid w:val="00AA7C25"/>
    <w:rsid w:val="00AA7CCA"/>
    <w:rsid w:val="00AA7F04"/>
    <w:rsid w:val="00AB0224"/>
    <w:rsid w:val="00AB0249"/>
    <w:rsid w:val="00AB0ED5"/>
    <w:rsid w:val="00AB0F9A"/>
    <w:rsid w:val="00AB12D7"/>
    <w:rsid w:val="00AB1354"/>
    <w:rsid w:val="00AB13C2"/>
    <w:rsid w:val="00AB181C"/>
    <w:rsid w:val="00AB22DC"/>
    <w:rsid w:val="00AB235B"/>
    <w:rsid w:val="00AB2719"/>
    <w:rsid w:val="00AB28B7"/>
    <w:rsid w:val="00AB2C25"/>
    <w:rsid w:val="00AB32E8"/>
    <w:rsid w:val="00AB365F"/>
    <w:rsid w:val="00AB3BCC"/>
    <w:rsid w:val="00AB3BCE"/>
    <w:rsid w:val="00AB425A"/>
    <w:rsid w:val="00AB4386"/>
    <w:rsid w:val="00AB44E4"/>
    <w:rsid w:val="00AB496D"/>
    <w:rsid w:val="00AB4A2F"/>
    <w:rsid w:val="00AB4A34"/>
    <w:rsid w:val="00AB4BAE"/>
    <w:rsid w:val="00AB4EF0"/>
    <w:rsid w:val="00AB559D"/>
    <w:rsid w:val="00AB565D"/>
    <w:rsid w:val="00AB5939"/>
    <w:rsid w:val="00AB5ACA"/>
    <w:rsid w:val="00AB5B2B"/>
    <w:rsid w:val="00AB5BCC"/>
    <w:rsid w:val="00AB5DCF"/>
    <w:rsid w:val="00AB605C"/>
    <w:rsid w:val="00AB741D"/>
    <w:rsid w:val="00AB75CF"/>
    <w:rsid w:val="00AB79F1"/>
    <w:rsid w:val="00AB7C8D"/>
    <w:rsid w:val="00AC0263"/>
    <w:rsid w:val="00AC08A9"/>
    <w:rsid w:val="00AC0C57"/>
    <w:rsid w:val="00AC0C5B"/>
    <w:rsid w:val="00AC139B"/>
    <w:rsid w:val="00AC1A3B"/>
    <w:rsid w:val="00AC2C3E"/>
    <w:rsid w:val="00AC312E"/>
    <w:rsid w:val="00AC3618"/>
    <w:rsid w:val="00AC3B23"/>
    <w:rsid w:val="00AC3DBE"/>
    <w:rsid w:val="00AC3E51"/>
    <w:rsid w:val="00AC3F8F"/>
    <w:rsid w:val="00AC4080"/>
    <w:rsid w:val="00AC438B"/>
    <w:rsid w:val="00AC443D"/>
    <w:rsid w:val="00AC491A"/>
    <w:rsid w:val="00AC5392"/>
    <w:rsid w:val="00AC54D6"/>
    <w:rsid w:val="00AC565F"/>
    <w:rsid w:val="00AC5F41"/>
    <w:rsid w:val="00AC631A"/>
    <w:rsid w:val="00AC6F62"/>
    <w:rsid w:val="00AC769B"/>
    <w:rsid w:val="00AC7CFC"/>
    <w:rsid w:val="00AC7D80"/>
    <w:rsid w:val="00AC7F2E"/>
    <w:rsid w:val="00AC7FF4"/>
    <w:rsid w:val="00AD00AA"/>
    <w:rsid w:val="00AD0171"/>
    <w:rsid w:val="00AD0439"/>
    <w:rsid w:val="00AD04B0"/>
    <w:rsid w:val="00AD068C"/>
    <w:rsid w:val="00AD06AE"/>
    <w:rsid w:val="00AD0730"/>
    <w:rsid w:val="00AD0FB3"/>
    <w:rsid w:val="00AD13DA"/>
    <w:rsid w:val="00AD1517"/>
    <w:rsid w:val="00AD1AC2"/>
    <w:rsid w:val="00AD29CE"/>
    <w:rsid w:val="00AD34A6"/>
    <w:rsid w:val="00AD3541"/>
    <w:rsid w:val="00AD37BC"/>
    <w:rsid w:val="00AD37F2"/>
    <w:rsid w:val="00AD3A7F"/>
    <w:rsid w:val="00AD4344"/>
    <w:rsid w:val="00AD4412"/>
    <w:rsid w:val="00AD45AA"/>
    <w:rsid w:val="00AD4D3F"/>
    <w:rsid w:val="00AD50F2"/>
    <w:rsid w:val="00AD5872"/>
    <w:rsid w:val="00AD5C9C"/>
    <w:rsid w:val="00AD5CCA"/>
    <w:rsid w:val="00AD5E43"/>
    <w:rsid w:val="00AD5FA5"/>
    <w:rsid w:val="00AD666A"/>
    <w:rsid w:val="00AD667F"/>
    <w:rsid w:val="00AD6C9E"/>
    <w:rsid w:val="00AD6F53"/>
    <w:rsid w:val="00AD72D8"/>
    <w:rsid w:val="00AD7527"/>
    <w:rsid w:val="00AD7899"/>
    <w:rsid w:val="00AD7C45"/>
    <w:rsid w:val="00AD7CBC"/>
    <w:rsid w:val="00AD7DE4"/>
    <w:rsid w:val="00AE0535"/>
    <w:rsid w:val="00AE0542"/>
    <w:rsid w:val="00AE0BA1"/>
    <w:rsid w:val="00AE0C69"/>
    <w:rsid w:val="00AE0EF3"/>
    <w:rsid w:val="00AE1728"/>
    <w:rsid w:val="00AE1928"/>
    <w:rsid w:val="00AE1C0D"/>
    <w:rsid w:val="00AE1ED4"/>
    <w:rsid w:val="00AE204F"/>
    <w:rsid w:val="00AE21DB"/>
    <w:rsid w:val="00AE3031"/>
    <w:rsid w:val="00AE373C"/>
    <w:rsid w:val="00AE37E8"/>
    <w:rsid w:val="00AE3C52"/>
    <w:rsid w:val="00AE3EAF"/>
    <w:rsid w:val="00AE41D2"/>
    <w:rsid w:val="00AE4259"/>
    <w:rsid w:val="00AE43D1"/>
    <w:rsid w:val="00AE44C8"/>
    <w:rsid w:val="00AE4EA1"/>
    <w:rsid w:val="00AE50A0"/>
    <w:rsid w:val="00AE50F3"/>
    <w:rsid w:val="00AE547E"/>
    <w:rsid w:val="00AE54B1"/>
    <w:rsid w:val="00AE553F"/>
    <w:rsid w:val="00AE5799"/>
    <w:rsid w:val="00AE5AA0"/>
    <w:rsid w:val="00AE62D9"/>
    <w:rsid w:val="00AE65AF"/>
    <w:rsid w:val="00AE65BB"/>
    <w:rsid w:val="00AE6A98"/>
    <w:rsid w:val="00AE6AD3"/>
    <w:rsid w:val="00AE7A23"/>
    <w:rsid w:val="00AE7BF6"/>
    <w:rsid w:val="00AE7D82"/>
    <w:rsid w:val="00AE7E47"/>
    <w:rsid w:val="00AF01E6"/>
    <w:rsid w:val="00AF03CD"/>
    <w:rsid w:val="00AF09CA"/>
    <w:rsid w:val="00AF0E18"/>
    <w:rsid w:val="00AF174D"/>
    <w:rsid w:val="00AF255A"/>
    <w:rsid w:val="00AF28BD"/>
    <w:rsid w:val="00AF297C"/>
    <w:rsid w:val="00AF2F41"/>
    <w:rsid w:val="00AF3071"/>
    <w:rsid w:val="00AF33C1"/>
    <w:rsid w:val="00AF3852"/>
    <w:rsid w:val="00AF3D9C"/>
    <w:rsid w:val="00AF478B"/>
    <w:rsid w:val="00AF4A10"/>
    <w:rsid w:val="00AF4D29"/>
    <w:rsid w:val="00AF519F"/>
    <w:rsid w:val="00AF521A"/>
    <w:rsid w:val="00AF551F"/>
    <w:rsid w:val="00AF595F"/>
    <w:rsid w:val="00AF60BB"/>
    <w:rsid w:val="00AF6288"/>
    <w:rsid w:val="00AF6740"/>
    <w:rsid w:val="00AF6967"/>
    <w:rsid w:val="00AF6ABC"/>
    <w:rsid w:val="00AF6BFD"/>
    <w:rsid w:val="00AF6ED4"/>
    <w:rsid w:val="00AF6F4F"/>
    <w:rsid w:val="00AF71CE"/>
    <w:rsid w:val="00AF72BB"/>
    <w:rsid w:val="00AF7523"/>
    <w:rsid w:val="00AF7586"/>
    <w:rsid w:val="00AF7CE1"/>
    <w:rsid w:val="00AF7CE5"/>
    <w:rsid w:val="00B00138"/>
    <w:rsid w:val="00B00350"/>
    <w:rsid w:val="00B00741"/>
    <w:rsid w:val="00B00D89"/>
    <w:rsid w:val="00B00FFF"/>
    <w:rsid w:val="00B0138F"/>
    <w:rsid w:val="00B01568"/>
    <w:rsid w:val="00B0156C"/>
    <w:rsid w:val="00B01613"/>
    <w:rsid w:val="00B017B9"/>
    <w:rsid w:val="00B01CF4"/>
    <w:rsid w:val="00B022D0"/>
    <w:rsid w:val="00B025F0"/>
    <w:rsid w:val="00B026FE"/>
    <w:rsid w:val="00B030AC"/>
    <w:rsid w:val="00B03314"/>
    <w:rsid w:val="00B03390"/>
    <w:rsid w:val="00B034C6"/>
    <w:rsid w:val="00B034E8"/>
    <w:rsid w:val="00B0357E"/>
    <w:rsid w:val="00B03D6B"/>
    <w:rsid w:val="00B03D9E"/>
    <w:rsid w:val="00B03F6A"/>
    <w:rsid w:val="00B04471"/>
    <w:rsid w:val="00B04B78"/>
    <w:rsid w:val="00B0503E"/>
    <w:rsid w:val="00B05224"/>
    <w:rsid w:val="00B0549F"/>
    <w:rsid w:val="00B0578B"/>
    <w:rsid w:val="00B05AF8"/>
    <w:rsid w:val="00B063AF"/>
    <w:rsid w:val="00B0671C"/>
    <w:rsid w:val="00B069C1"/>
    <w:rsid w:val="00B06C58"/>
    <w:rsid w:val="00B06D62"/>
    <w:rsid w:val="00B06DD4"/>
    <w:rsid w:val="00B07056"/>
    <w:rsid w:val="00B0714D"/>
    <w:rsid w:val="00B07484"/>
    <w:rsid w:val="00B07561"/>
    <w:rsid w:val="00B07967"/>
    <w:rsid w:val="00B07A3A"/>
    <w:rsid w:val="00B07A6D"/>
    <w:rsid w:val="00B07BE4"/>
    <w:rsid w:val="00B07D53"/>
    <w:rsid w:val="00B07D84"/>
    <w:rsid w:val="00B10000"/>
    <w:rsid w:val="00B100E0"/>
    <w:rsid w:val="00B1055B"/>
    <w:rsid w:val="00B10EF7"/>
    <w:rsid w:val="00B10FC7"/>
    <w:rsid w:val="00B1112B"/>
    <w:rsid w:val="00B1123C"/>
    <w:rsid w:val="00B11466"/>
    <w:rsid w:val="00B117DE"/>
    <w:rsid w:val="00B11AFE"/>
    <w:rsid w:val="00B11B8E"/>
    <w:rsid w:val="00B11BF1"/>
    <w:rsid w:val="00B11E9A"/>
    <w:rsid w:val="00B12754"/>
    <w:rsid w:val="00B12A99"/>
    <w:rsid w:val="00B1375D"/>
    <w:rsid w:val="00B13930"/>
    <w:rsid w:val="00B13B19"/>
    <w:rsid w:val="00B13B41"/>
    <w:rsid w:val="00B13E4B"/>
    <w:rsid w:val="00B13ED8"/>
    <w:rsid w:val="00B13FD3"/>
    <w:rsid w:val="00B14326"/>
    <w:rsid w:val="00B144D4"/>
    <w:rsid w:val="00B145C5"/>
    <w:rsid w:val="00B1479F"/>
    <w:rsid w:val="00B14987"/>
    <w:rsid w:val="00B14ADE"/>
    <w:rsid w:val="00B14CA6"/>
    <w:rsid w:val="00B1510D"/>
    <w:rsid w:val="00B152E0"/>
    <w:rsid w:val="00B15A63"/>
    <w:rsid w:val="00B15C8F"/>
    <w:rsid w:val="00B15FCA"/>
    <w:rsid w:val="00B162D5"/>
    <w:rsid w:val="00B16674"/>
    <w:rsid w:val="00B16A73"/>
    <w:rsid w:val="00B16EBE"/>
    <w:rsid w:val="00B17296"/>
    <w:rsid w:val="00B175A1"/>
    <w:rsid w:val="00B17630"/>
    <w:rsid w:val="00B17AE5"/>
    <w:rsid w:val="00B17D79"/>
    <w:rsid w:val="00B203FB"/>
    <w:rsid w:val="00B20C60"/>
    <w:rsid w:val="00B20EC6"/>
    <w:rsid w:val="00B210F7"/>
    <w:rsid w:val="00B21604"/>
    <w:rsid w:val="00B219EA"/>
    <w:rsid w:val="00B21C8E"/>
    <w:rsid w:val="00B22011"/>
    <w:rsid w:val="00B2225F"/>
    <w:rsid w:val="00B222A6"/>
    <w:rsid w:val="00B2247B"/>
    <w:rsid w:val="00B22501"/>
    <w:rsid w:val="00B22806"/>
    <w:rsid w:val="00B22CE5"/>
    <w:rsid w:val="00B22F74"/>
    <w:rsid w:val="00B22FA5"/>
    <w:rsid w:val="00B23624"/>
    <w:rsid w:val="00B23AB2"/>
    <w:rsid w:val="00B23CE4"/>
    <w:rsid w:val="00B23FE1"/>
    <w:rsid w:val="00B242DB"/>
    <w:rsid w:val="00B248C7"/>
    <w:rsid w:val="00B24979"/>
    <w:rsid w:val="00B249B0"/>
    <w:rsid w:val="00B24BD2"/>
    <w:rsid w:val="00B24D14"/>
    <w:rsid w:val="00B24D58"/>
    <w:rsid w:val="00B24E49"/>
    <w:rsid w:val="00B253FF"/>
    <w:rsid w:val="00B2540C"/>
    <w:rsid w:val="00B259F0"/>
    <w:rsid w:val="00B25E3A"/>
    <w:rsid w:val="00B25E76"/>
    <w:rsid w:val="00B26108"/>
    <w:rsid w:val="00B264FF"/>
    <w:rsid w:val="00B267B1"/>
    <w:rsid w:val="00B26896"/>
    <w:rsid w:val="00B26B4E"/>
    <w:rsid w:val="00B26CFB"/>
    <w:rsid w:val="00B26DF1"/>
    <w:rsid w:val="00B271F9"/>
    <w:rsid w:val="00B273CD"/>
    <w:rsid w:val="00B276F0"/>
    <w:rsid w:val="00B2789C"/>
    <w:rsid w:val="00B30287"/>
    <w:rsid w:val="00B30AEF"/>
    <w:rsid w:val="00B31053"/>
    <w:rsid w:val="00B31585"/>
    <w:rsid w:val="00B31C93"/>
    <w:rsid w:val="00B320B8"/>
    <w:rsid w:val="00B32353"/>
    <w:rsid w:val="00B3259E"/>
    <w:rsid w:val="00B325F1"/>
    <w:rsid w:val="00B32ACA"/>
    <w:rsid w:val="00B32C1C"/>
    <w:rsid w:val="00B32CC5"/>
    <w:rsid w:val="00B32F32"/>
    <w:rsid w:val="00B33020"/>
    <w:rsid w:val="00B3363E"/>
    <w:rsid w:val="00B33B08"/>
    <w:rsid w:val="00B33B0C"/>
    <w:rsid w:val="00B33B56"/>
    <w:rsid w:val="00B341B6"/>
    <w:rsid w:val="00B3424E"/>
    <w:rsid w:val="00B34564"/>
    <w:rsid w:val="00B347C1"/>
    <w:rsid w:val="00B357C8"/>
    <w:rsid w:val="00B35DEC"/>
    <w:rsid w:val="00B35FC7"/>
    <w:rsid w:val="00B36210"/>
    <w:rsid w:val="00B366F7"/>
    <w:rsid w:val="00B369BC"/>
    <w:rsid w:val="00B3723A"/>
    <w:rsid w:val="00B37496"/>
    <w:rsid w:val="00B37732"/>
    <w:rsid w:val="00B37779"/>
    <w:rsid w:val="00B37A5C"/>
    <w:rsid w:val="00B37B97"/>
    <w:rsid w:val="00B37CDD"/>
    <w:rsid w:val="00B40074"/>
    <w:rsid w:val="00B404DD"/>
    <w:rsid w:val="00B40AA2"/>
    <w:rsid w:val="00B40BCD"/>
    <w:rsid w:val="00B40D19"/>
    <w:rsid w:val="00B40DBA"/>
    <w:rsid w:val="00B40ECB"/>
    <w:rsid w:val="00B41750"/>
    <w:rsid w:val="00B41938"/>
    <w:rsid w:val="00B41C6B"/>
    <w:rsid w:val="00B423D7"/>
    <w:rsid w:val="00B42523"/>
    <w:rsid w:val="00B42E2E"/>
    <w:rsid w:val="00B42EFC"/>
    <w:rsid w:val="00B42FD1"/>
    <w:rsid w:val="00B43169"/>
    <w:rsid w:val="00B433F9"/>
    <w:rsid w:val="00B43543"/>
    <w:rsid w:val="00B435D1"/>
    <w:rsid w:val="00B439AA"/>
    <w:rsid w:val="00B43B2D"/>
    <w:rsid w:val="00B43FE1"/>
    <w:rsid w:val="00B44081"/>
    <w:rsid w:val="00B444D3"/>
    <w:rsid w:val="00B4479D"/>
    <w:rsid w:val="00B44A57"/>
    <w:rsid w:val="00B44AEF"/>
    <w:rsid w:val="00B44D11"/>
    <w:rsid w:val="00B44DEA"/>
    <w:rsid w:val="00B4532F"/>
    <w:rsid w:val="00B4537B"/>
    <w:rsid w:val="00B45602"/>
    <w:rsid w:val="00B45B8F"/>
    <w:rsid w:val="00B464C5"/>
    <w:rsid w:val="00B46875"/>
    <w:rsid w:val="00B46BA1"/>
    <w:rsid w:val="00B471C8"/>
    <w:rsid w:val="00B477D6"/>
    <w:rsid w:val="00B47A65"/>
    <w:rsid w:val="00B47DFE"/>
    <w:rsid w:val="00B47EC8"/>
    <w:rsid w:val="00B50D57"/>
    <w:rsid w:val="00B51165"/>
    <w:rsid w:val="00B513A3"/>
    <w:rsid w:val="00B513D7"/>
    <w:rsid w:val="00B51405"/>
    <w:rsid w:val="00B51563"/>
    <w:rsid w:val="00B51B1D"/>
    <w:rsid w:val="00B51CEF"/>
    <w:rsid w:val="00B51ED3"/>
    <w:rsid w:val="00B522AB"/>
    <w:rsid w:val="00B52664"/>
    <w:rsid w:val="00B52671"/>
    <w:rsid w:val="00B52D75"/>
    <w:rsid w:val="00B53395"/>
    <w:rsid w:val="00B534ED"/>
    <w:rsid w:val="00B5374F"/>
    <w:rsid w:val="00B53769"/>
    <w:rsid w:val="00B53CAF"/>
    <w:rsid w:val="00B54173"/>
    <w:rsid w:val="00B541BE"/>
    <w:rsid w:val="00B544DB"/>
    <w:rsid w:val="00B54AD7"/>
    <w:rsid w:val="00B54D5E"/>
    <w:rsid w:val="00B54DCE"/>
    <w:rsid w:val="00B550E7"/>
    <w:rsid w:val="00B552E6"/>
    <w:rsid w:val="00B5559C"/>
    <w:rsid w:val="00B55637"/>
    <w:rsid w:val="00B55A0F"/>
    <w:rsid w:val="00B55C64"/>
    <w:rsid w:val="00B55CE4"/>
    <w:rsid w:val="00B55EC7"/>
    <w:rsid w:val="00B561ED"/>
    <w:rsid w:val="00B5661A"/>
    <w:rsid w:val="00B56739"/>
    <w:rsid w:val="00B567DA"/>
    <w:rsid w:val="00B5692F"/>
    <w:rsid w:val="00B56B1D"/>
    <w:rsid w:val="00B56DE9"/>
    <w:rsid w:val="00B56E75"/>
    <w:rsid w:val="00B56F7A"/>
    <w:rsid w:val="00B57183"/>
    <w:rsid w:val="00B57255"/>
    <w:rsid w:val="00B57828"/>
    <w:rsid w:val="00B60005"/>
    <w:rsid w:val="00B6061F"/>
    <w:rsid w:val="00B60955"/>
    <w:rsid w:val="00B60A80"/>
    <w:rsid w:val="00B60C0B"/>
    <w:rsid w:val="00B615BA"/>
    <w:rsid w:val="00B61781"/>
    <w:rsid w:val="00B61B4B"/>
    <w:rsid w:val="00B61BAC"/>
    <w:rsid w:val="00B61C07"/>
    <w:rsid w:val="00B622E2"/>
    <w:rsid w:val="00B62460"/>
    <w:rsid w:val="00B625C2"/>
    <w:rsid w:val="00B62DB5"/>
    <w:rsid w:val="00B6324E"/>
    <w:rsid w:val="00B63B14"/>
    <w:rsid w:val="00B640E2"/>
    <w:rsid w:val="00B64381"/>
    <w:rsid w:val="00B6444D"/>
    <w:rsid w:val="00B64718"/>
    <w:rsid w:val="00B64B54"/>
    <w:rsid w:val="00B64D87"/>
    <w:rsid w:val="00B64DE3"/>
    <w:rsid w:val="00B64E59"/>
    <w:rsid w:val="00B64EF8"/>
    <w:rsid w:val="00B65070"/>
    <w:rsid w:val="00B654F7"/>
    <w:rsid w:val="00B658A2"/>
    <w:rsid w:val="00B659CD"/>
    <w:rsid w:val="00B65D70"/>
    <w:rsid w:val="00B66236"/>
    <w:rsid w:val="00B662B3"/>
    <w:rsid w:val="00B664DF"/>
    <w:rsid w:val="00B666FB"/>
    <w:rsid w:val="00B669B9"/>
    <w:rsid w:val="00B66A74"/>
    <w:rsid w:val="00B66E1B"/>
    <w:rsid w:val="00B66E3A"/>
    <w:rsid w:val="00B66F88"/>
    <w:rsid w:val="00B67340"/>
    <w:rsid w:val="00B673C7"/>
    <w:rsid w:val="00B6745A"/>
    <w:rsid w:val="00B676EF"/>
    <w:rsid w:val="00B678BF"/>
    <w:rsid w:val="00B679AC"/>
    <w:rsid w:val="00B67BC3"/>
    <w:rsid w:val="00B67CF4"/>
    <w:rsid w:val="00B70005"/>
    <w:rsid w:val="00B70A27"/>
    <w:rsid w:val="00B70C58"/>
    <w:rsid w:val="00B7181A"/>
    <w:rsid w:val="00B71898"/>
    <w:rsid w:val="00B718A2"/>
    <w:rsid w:val="00B71B9F"/>
    <w:rsid w:val="00B72613"/>
    <w:rsid w:val="00B72906"/>
    <w:rsid w:val="00B72C33"/>
    <w:rsid w:val="00B72CE5"/>
    <w:rsid w:val="00B72EE0"/>
    <w:rsid w:val="00B730A2"/>
    <w:rsid w:val="00B730F1"/>
    <w:rsid w:val="00B73298"/>
    <w:rsid w:val="00B73506"/>
    <w:rsid w:val="00B73614"/>
    <w:rsid w:val="00B737DD"/>
    <w:rsid w:val="00B73A76"/>
    <w:rsid w:val="00B73B46"/>
    <w:rsid w:val="00B73BBD"/>
    <w:rsid w:val="00B73FF7"/>
    <w:rsid w:val="00B7408E"/>
    <w:rsid w:val="00B740F6"/>
    <w:rsid w:val="00B74113"/>
    <w:rsid w:val="00B742EC"/>
    <w:rsid w:val="00B74368"/>
    <w:rsid w:val="00B7437E"/>
    <w:rsid w:val="00B744A7"/>
    <w:rsid w:val="00B74585"/>
    <w:rsid w:val="00B74A4E"/>
    <w:rsid w:val="00B74D6A"/>
    <w:rsid w:val="00B74FFD"/>
    <w:rsid w:val="00B756B5"/>
    <w:rsid w:val="00B759D6"/>
    <w:rsid w:val="00B75BF7"/>
    <w:rsid w:val="00B75CA7"/>
    <w:rsid w:val="00B75D31"/>
    <w:rsid w:val="00B75DB3"/>
    <w:rsid w:val="00B75E16"/>
    <w:rsid w:val="00B76590"/>
    <w:rsid w:val="00B7666F"/>
    <w:rsid w:val="00B76778"/>
    <w:rsid w:val="00B76B90"/>
    <w:rsid w:val="00B76DA6"/>
    <w:rsid w:val="00B770EC"/>
    <w:rsid w:val="00B77159"/>
    <w:rsid w:val="00B77AA9"/>
    <w:rsid w:val="00B801E6"/>
    <w:rsid w:val="00B80290"/>
    <w:rsid w:val="00B802C4"/>
    <w:rsid w:val="00B80404"/>
    <w:rsid w:val="00B8040A"/>
    <w:rsid w:val="00B80667"/>
    <w:rsid w:val="00B80909"/>
    <w:rsid w:val="00B809A5"/>
    <w:rsid w:val="00B80B41"/>
    <w:rsid w:val="00B80DD7"/>
    <w:rsid w:val="00B810CE"/>
    <w:rsid w:val="00B810FC"/>
    <w:rsid w:val="00B81115"/>
    <w:rsid w:val="00B814FA"/>
    <w:rsid w:val="00B81C9F"/>
    <w:rsid w:val="00B81EAB"/>
    <w:rsid w:val="00B81F61"/>
    <w:rsid w:val="00B82379"/>
    <w:rsid w:val="00B82416"/>
    <w:rsid w:val="00B827B4"/>
    <w:rsid w:val="00B82990"/>
    <w:rsid w:val="00B82A77"/>
    <w:rsid w:val="00B82DA9"/>
    <w:rsid w:val="00B8302B"/>
    <w:rsid w:val="00B832DA"/>
    <w:rsid w:val="00B83733"/>
    <w:rsid w:val="00B8383F"/>
    <w:rsid w:val="00B83A8A"/>
    <w:rsid w:val="00B83B9D"/>
    <w:rsid w:val="00B83CEB"/>
    <w:rsid w:val="00B847D8"/>
    <w:rsid w:val="00B8499D"/>
    <w:rsid w:val="00B84A85"/>
    <w:rsid w:val="00B84D05"/>
    <w:rsid w:val="00B84D2E"/>
    <w:rsid w:val="00B84E74"/>
    <w:rsid w:val="00B85037"/>
    <w:rsid w:val="00B8550A"/>
    <w:rsid w:val="00B85510"/>
    <w:rsid w:val="00B85800"/>
    <w:rsid w:val="00B85931"/>
    <w:rsid w:val="00B85A12"/>
    <w:rsid w:val="00B85C96"/>
    <w:rsid w:val="00B860CC"/>
    <w:rsid w:val="00B8625B"/>
    <w:rsid w:val="00B869C4"/>
    <w:rsid w:val="00B873D1"/>
    <w:rsid w:val="00B8750F"/>
    <w:rsid w:val="00B875FE"/>
    <w:rsid w:val="00B876A3"/>
    <w:rsid w:val="00B87844"/>
    <w:rsid w:val="00B87974"/>
    <w:rsid w:val="00B87CDF"/>
    <w:rsid w:val="00B87FBE"/>
    <w:rsid w:val="00B901A8"/>
    <w:rsid w:val="00B90A40"/>
    <w:rsid w:val="00B90C75"/>
    <w:rsid w:val="00B91049"/>
    <w:rsid w:val="00B9111E"/>
    <w:rsid w:val="00B9114E"/>
    <w:rsid w:val="00B91289"/>
    <w:rsid w:val="00B92112"/>
    <w:rsid w:val="00B923F2"/>
    <w:rsid w:val="00B925D9"/>
    <w:rsid w:val="00B926F6"/>
    <w:rsid w:val="00B92F0A"/>
    <w:rsid w:val="00B9303F"/>
    <w:rsid w:val="00B930A4"/>
    <w:rsid w:val="00B9320F"/>
    <w:rsid w:val="00B937F0"/>
    <w:rsid w:val="00B9427C"/>
    <w:rsid w:val="00B94345"/>
    <w:rsid w:val="00B944E3"/>
    <w:rsid w:val="00B948E9"/>
    <w:rsid w:val="00B94961"/>
    <w:rsid w:val="00B94D2F"/>
    <w:rsid w:val="00B955A6"/>
    <w:rsid w:val="00B95676"/>
    <w:rsid w:val="00B95801"/>
    <w:rsid w:val="00B95868"/>
    <w:rsid w:val="00B960DD"/>
    <w:rsid w:val="00B96289"/>
    <w:rsid w:val="00B963AD"/>
    <w:rsid w:val="00B967EC"/>
    <w:rsid w:val="00B9696E"/>
    <w:rsid w:val="00B96AFA"/>
    <w:rsid w:val="00B96E3D"/>
    <w:rsid w:val="00B96EC0"/>
    <w:rsid w:val="00B97037"/>
    <w:rsid w:val="00B975E2"/>
    <w:rsid w:val="00B97653"/>
    <w:rsid w:val="00B9772E"/>
    <w:rsid w:val="00B9789C"/>
    <w:rsid w:val="00B97A69"/>
    <w:rsid w:val="00B97DE2"/>
    <w:rsid w:val="00BA0226"/>
    <w:rsid w:val="00BA07C6"/>
    <w:rsid w:val="00BA093C"/>
    <w:rsid w:val="00BA0AB0"/>
    <w:rsid w:val="00BA0B7F"/>
    <w:rsid w:val="00BA148E"/>
    <w:rsid w:val="00BA1523"/>
    <w:rsid w:val="00BA1961"/>
    <w:rsid w:val="00BA1DBB"/>
    <w:rsid w:val="00BA1F56"/>
    <w:rsid w:val="00BA2120"/>
    <w:rsid w:val="00BA2528"/>
    <w:rsid w:val="00BA2544"/>
    <w:rsid w:val="00BA2805"/>
    <w:rsid w:val="00BA28A3"/>
    <w:rsid w:val="00BA2E39"/>
    <w:rsid w:val="00BA3261"/>
    <w:rsid w:val="00BA35C1"/>
    <w:rsid w:val="00BA3629"/>
    <w:rsid w:val="00BA3724"/>
    <w:rsid w:val="00BA3821"/>
    <w:rsid w:val="00BA47A7"/>
    <w:rsid w:val="00BA4AE2"/>
    <w:rsid w:val="00BA4D1B"/>
    <w:rsid w:val="00BA542D"/>
    <w:rsid w:val="00BA5839"/>
    <w:rsid w:val="00BA58D1"/>
    <w:rsid w:val="00BA63C4"/>
    <w:rsid w:val="00BA6650"/>
    <w:rsid w:val="00BA6DF6"/>
    <w:rsid w:val="00BA6E2B"/>
    <w:rsid w:val="00BA71A2"/>
    <w:rsid w:val="00BA71EF"/>
    <w:rsid w:val="00BA7897"/>
    <w:rsid w:val="00BA78AD"/>
    <w:rsid w:val="00BA7B04"/>
    <w:rsid w:val="00BA7E87"/>
    <w:rsid w:val="00BB03C9"/>
    <w:rsid w:val="00BB0B23"/>
    <w:rsid w:val="00BB0EDB"/>
    <w:rsid w:val="00BB136B"/>
    <w:rsid w:val="00BB15A3"/>
    <w:rsid w:val="00BB1A3B"/>
    <w:rsid w:val="00BB1D46"/>
    <w:rsid w:val="00BB1FAA"/>
    <w:rsid w:val="00BB20F5"/>
    <w:rsid w:val="00BB22E9"/>
    <w:rsid w:val="00BB23CB"/>
    <w:rsid w:val="00BB2852"/>
    <w:rsid w:val="00BB3121"/>
    <w:rsid w:val="00BB3945"/>
    <w:rsid w:val="00BB3A36"/>
    <w:rsid w:val="00BB3A7E"/>
    <w:rsid w:val="00BB3B71"/>
    <w:rsid w:val="00BB3D12"/>
    <w:rsid w:val="00BB3EFA"/>
    <w:rsid w:val="00BB46B6"/>
    <w:rsid w:val="00BB4960"/>
    <w:rsid w:val="00BB4C8B"/>
    <w:rsid w:val="00BB4D7E"/>
    <w:rsid w:val="00BB4DFE"/>
    <w:rsid w:val="00BB57AA"/>
    <w:rsid w:val="00BB5C1B"/>
    <w:rsid w:val="00BB60DB"/>
    <w:rsid w:val="00BB64D0"/>
    <w:rsid w:val="00BB6524"/>
    <w:rsid w:val="00BB667B"/>
    <w:rsid w:val="00BB66ED"/>
    <w:rsid w:val="00BB6CC6"/>
    <w:rsid w:val="00BB7459"/>
    <w:rsid w:val="00BB74BE"/>
    <w:rsid w:val="00BB7B5C"/>
    <w:rsid w:val="00BC0218"/>
    <w:rsid w:val="00BC0293"/>
    <w:rsid w:val="00BC0531"/>
    <w:rsid w:val="00BC0799"/>
    <w:rsid w:val="00BC07A2"/>
    <w:rsid w:val="00BC0E39"/>
    <w:rsid w:val="00BC0ECC"/>
    <w:rsid w:val="00BC1059"/>
    <w:rsid w:val="00BC10BD"/>
    <w:rsid w:val="00BC16EA"/>
    <w:rsid w:val="00BC16F2"/>
    <w:rsid w:val="00BC19A0"/>
    <w:rsid w:val="00BC1AFE"/>
    <w:rsid w:val="00BC1CB0"/>
    <w:rsid w:val="00BC2100"/>
    <w:rsid w:val="00BC2226"/>
    <w:rsid w:val="00BC23A1"/>
    <w:rsid w:val="00BC23DD"/>
    <w:rsid w:val="00BC2704"/>
    <w:rsid w:val="00BC32C1"/>
    <w:rsid w:val="00BC350A"/>
    <w:rsid w:val="00BC3657"/>
    <w:rsid w:val="00BC3812"/>
    <w:rsid w:val="00BC382E"/>
    <w:rsid w:val="00BC38B1"/>
    <w:rsid w:val="00BC3AA2"/>
    <w:rsid w:val="00BC3BDF"/>
    <w:rsid w:val="00BC3C4D"/>
    <w:rsid w:val="00BC3F5C"/>
    <w:rsid w:val="00BC48BE"/>
    <w:rsid w:val="00BC4AAF"/>
    <w:rsid w:val="00BC4ABA"/>
    <w:rsid w:val="00BC4ADC"/>
    <w:rsid w:val="00BC4F63"/>
    <w:rsid w:val="00BC4FB8"/>
    <w:rsid w:val="00BC579B"/>
    <w:rsid w:val="00BC5914"/>
    <w:rsid w:val="00BC598A"/>
    <w:rsid w:val="00BC5D4C"/>
    <w:rsid w:val="00BC628C"/>
    <w:rsid w:val="00BC68E2"/>
    <w:rsid w:val="00BC6A4E"/>
    <w:rsid w:val="00BC6DC5"/>
    <w:rsid w:val="00BC6E32"/>
    <w:rsid w:val="00BC790E"/>
    <w:rsid w:val="00BC7FCE"/>
    <w:rsid w:val="00BD0002"/>
    <w:rsid w:val="00BD009A"/>
    <w:rsid w:val="00BD03F9"/>
    <w:rsid w:val="00BD0570"/>
    <w:rsid w:val="00BD0BBF"/>
    <w:rsid w:val="00BD0E79"/>
    <w:rsid w:val="00BD134E"/>
    <w:rsid w:val="00BD13E8"/>
    <w:rsid w:val="00BD1546"/>
    <w:rsid w:val="00BD1BF3"/>
    <w:rsid w:val="00BD1D21"/>
    <w:rsid w:val="00BD27F5"/>
    <w:rsid w:val="00BD29FB"/>
    <w:rsid w:val="00BD2A0B"/>
    <w:rsid w:val="00BD30BB"/>
    <w:rsid w:val="00BD320A"/>
    <w:rsid w:val="00BD35E5"/>
    <w:rsid w:val="00BD3988"/>
    <w:rsid w:val="00BD3B4F"/>
    <w:rsid w:val="00BD41D3"/>
    <w:rsid w:val="00BD45C1"/>
    <w:rsid w:val="00BD464B"/>
    <w:rsid w:val="00BD4A72"/>
    <w:rsid w:val="00BD4B50"/>
    <w:rsid w:val="00BD4B9E"/>
    <w:rsid w:val="00BD4CAA"/>
    <w:rsid w:val="00BD4D53"/>
    <w:rsid w:val="00BD5327"/>
    <w:rsid w:val="00BD578E"/>
    <w:rsid w:val="00BD5918"/>
    <w:rsid w:val="00BD5AF4"/>
    <w:rsid w:val="00BD5D68"/>
    <w:rsid w:val="00BD5D73"/>
    <w:rsid w:val="00BD6160"/>
    <w:rsid w:val="00BD671A"/>
    <w:rsid w:val="00BD695F"/>
    <w:rsid w:val="00BD6B68"/>
    <w:rsid w:val="00BD713A"/>
    <w:rsid w:val="00BD7815"/>
    <w:rsid w:val="00BD7923"/>
    <w:rsid w:val="00BD7B43"/>
    <w:rsid w:val="00BD7CEE"/>
    <w:rsid w:val="00BE04B9"/>
    <w:rsid w:val="00BE065E"/>
    <w:rsid w:val="00BE06BA"/>
    <w:rsid w:val="00BE0C39"/>
    <w:rsid w:val="00BE0E2B"/>
    <w:rsid w:val="00BE0F88"/>
    <w:rsid w:val="00BE126E"/>
    <w:rsid w:val="00BE1330"/>
    <w:rsid w:val="00BE14E6"/>
    <w:rsid w:val="00BE21F4"/>
    <w:rsid w:val="00BE2CC2"/>
    <w:rsid w:val="00BE2D42"/>
    <w:rsid w:val="00BE2DA6"/>
    <w:rsid w:val="00BE2DBC"/>
    <w:rsid w:val="00BE3726"/>
    <w:rsid w:val="00BE3EC3"/>
    <w:rsid w:val="00BE47AA"/>
    <w:rsid w:val="00BE4C65"/>
    <w:rsid w:val="00BE4D54"/>
    <w:rsid w:val="00BE4ED2"/>
    <w:rsid w:val="00BE4F1C"/>
    <w:rsid w:val="00BE50E7"/>
    <w:rsid w:val="00BE5B14"/>
    <w:rsid w:val="00BE5D37"/>
    <w:rsid w:val="00BE5F83"/>
    <w:rsid w:val="00BE6992"/>
    <w:rsid w:val="00BE6A3B"/>
    <w:rsid w:val="00BE75B2"/>
    <w:rsid w:val="00BE75F4"/>
    <w:rsid w:val="00BE773F"/>
    <w:rsid w:val="00BE7934"/>
    <w:rsid w:val="00BE7941"/>
    <w:rsid w:val="00BE79B8"/>
    <w:rsid w:val="00BE7BBC"/>
    <w:rsid w:val="00BE7BF7"/>
    <w:rsid w:val="00BE7C2F"/>
    <w:rsid w:val="00BE7C47"/>
    <w:rsid w:val="00BE7CEB"/>
    <w:rsid w:val="00BE7EFD"/>
    <w:rsid w:val="00BF04C2"/>
    <w:rsid w:val="00BF069C"/>
    <w:rsid w:val="00BF0789"/>
    <w:rsid w:val="00BF0819"/>
    <w:rsid w:val="00BF1235"/>
    <w:rsid w:val="00BF12DB"/>
    <w:rsid w:val="00BF12FD"/>
    <w:rsid w:val="00BF133B"/>
    <w:rsid w:val="00BF15BA"/>
    <w:rsid w:val="00BF1AE1"/>
    <w:rsid w:val="00BF219D"/>
    <w:rsid w:val="00BF265E"/>
    <w:rsid w:val="00BF269C"/>
    <w:rsid w:val="00BF2766"/>
    <w:rsid w:val="00BF2872"/>
    <w:rsid w:val="00BF2F54"/>
    <w:rsid w:val="00BF3718"/>
    <w:rsid w:val="00BF39E1"/>
    <w:rsid w:val="00BF3D10"/>
    <w:rsid w:val="00BF3E31"/>
    <w:rsid w:val="00BF3F82"/>
    <w:rsid w:val="00BF40A1"/>
    <w:rsid w:val="00BF4307"/>
    <w:rsid w:val="00BF4C69"/>
    <w:rsid w:val="00BF5050"/>
    <w:rsid w:val="00BF50E6"/>
    <w:rsid w:val="00BF5729"/>
    <w:rsid w:val="00BF6374"/>
    <w:rsid w:val="00BF67DB"/>
    <w:rsid w:val="00BF7969"/>
    <w:rsid w:val="00BF7A62"/>
    <w:rsid w:val="00BF7B30"/>
    <w:rsid w:val="00BF7FAD"/>
    <w:rsid w:val="00C00062"/>
    <w:rsid w:val="00C00194"/>
    <w:rsid w:val="00C00318"/>
    <w:rsid w:val="00C0050F"/>
    <w:rsid w:val="00C00537"/>
    <w:rsid w:val="00C00781"/>
    <w:rsid w:val="00C007E6"/>
    <w:rsid w:val="00C00B58"/>
    <w:rsid w:val="00C00C43"/>
    <w:rsid w:val="00C01AA8"/>
    <w:rsid w:val="00C01B9A"/>
    <w:rsid w:val="00C01BAA"/>
    <w:rsid w:val="00C0200D"/>
    <w:rsid w:val="00C0230A"/>
    <w:rsid w:val="00C02947"/>
    <w:rsid w:val="00C02963"/>
    <w:rsid w:val="00C03512"/>
    <w:rsid w:val="00C03783"/>
    <w:rsid w:val="00C0391C"/>
    <w:rsid w:val="00C0392F"/>
    <w:rsid w:val="00C03B8C"/>
    <w:rsid w:val="00C03D74"/>
    <w:rsid w:val="00C03E2E"/>
    <w:rsid w:val="00C04159"/>
    <w:rsid w:val="00C0449F"/>
    <w:rsid w:val="00C0458A"/>
    <w:rsid w:val="00C047EA"/>
    <w:rsid w:val="00C0499C"/>
    <w:rsid w:val="00C04C88"/>
    <w:rsid w:val="00C04E0B"/>
    <w:rsid w:val="00C04EE6"/>
    <w:rsid w:val="00C0564F"/>
    <w:rsid w:val="00C05673"/>
    <w:rsid w:val="00C05678"/>
    <w:rsid w:val="00C05B72"/>
    <w:rsid w:val="00C05C57"/>
    <w:rsid w:val="00C0606D"/>
    <w:rsid w:val="00C06456"/>
    <w:rsid w:val="00C064B7"/>
    <w:rsid w:val="00C065B5"/>
    <w:rsid w:val="00C0667E"/>
    <w:rsid w:val="00C06753"/>
    <w:rsid w:val="00C0689B"/>
    <w:rsid w:val="00C072EF"/>
    <w:rsid w:val="00C076BA"/>
    <w:rsid w:val="00C07A2B"/>
    <w:rsid w:val="00C07A66"/>
    <w:rsid w:val="00C07B1A"/>
    <w:rsid w:val="00C07E93"/>
    <w:rsid w:val="00C07F05"/>
    <w:rsid w:val="00C103FB"/>
    <w:rsid w:val="00C1045A"/>
    <w:rsid w:val="00C10894"/>
    <w:rsid w:val="00C10CC6"/>
    <w:rsid w:val="00C10EC1"/>
    <w:rsid w:val="00C1105D"/>
    <w:rsid w:val="00C112DB"/>
    <w:rsid w:val="00C1156D"/>
    <w:rsid w:val="00C11615"/>
    <w:rsid w:val="00C11C2E"/>
    <w:rsid w:val="00C11FF8"/>
    <w:rsid w:val="00C12825"/>
    <w:rsid w:val="00C12864"/>
    <w:rsid w:val="00C12B72"/>
    <w:rsid w:val="00C12DD2"/>
    <w:rsid w:val="00C133A4"/>
    <w:rsid w:val="00C133FD"/>
    <w:rsid w:val="00C1341A"/>
    <w:rsid w:val="00C13876"/>
    <w:rsid w:val="00C13914"/>
    <w:rsid w:val="00C13A65"/>
    <w:rsid w:val="00C13E98"/>
    <w:rsid w:val="00C1428B"/>
    <w:rsid w:val="00C143F1"/>
    <w:rsid w:val="00C14493"/>
    <w:rsid w:val="00C145B0"/>
    <w:rsid w:val="00C147F0"/>
    <w:rsid w:val="00C14B85"/>
    <w:rsid w:val="00C14EF4"/>
    <w:rsid w:val="00C1507E"/>
    <w:rsid w:val="00C152B9"/>
    <w:rsid w:val="00C156C4"/>
    <w:rsid w:val="00C15CC6"/>
    <w:rsid w:val="00C164A5"/>
    <w:rsid w:val="00C167F0"/>
    <w:rsid w:val="00C16ACE"/>
    <w:rsid w:val="00C16F10"/>
    <w:rsid w:val="00C16F7E"/>
    <w:rsid w:val="00C16FCD"/>
    <w:rsid w:val="00C17230"/>
    <w:rsid w:val="00C17643"/>
    <w:rsid w:val="00C17753"/>
    <w:rsid w:val="00C179E0"/>
    <w:rsid w:val="00C17D90"/>
    <w:rsid w:val="00C17EAF"/>
    <w:rsid w:val="00C17ED8"/>
    <w:rsid w:val="00C200D0"/>
    <w:rsid w:val="00C200DC"/>
    <w:rsid w:val="00C203B9"/>
    <w:rsid w:val="00C20C2F"/>
    <w:rsid w:val="00C20DF2"/>
    <w:rsid w:val="00C20ED2"/>
    <w:rsid w:val="00C20F77"/>
    <w:rsid w:val="00C215CC"/>
    <w:rsid w:val="00C21732"/>
    <w:rsid w:val="00C22021"/>
    <w:rsid w:val="00C2205B"/>
    <w:rsid w:val="00C222E6"/>
    <w:rsid w:val="00C22324"/>
    <w:rsid w:val="00C2236F"/>
    <w:rsid w:val="00C223AB"/>
    <w:rsid w:val="00C22B03"/>
    <w:rsid w:val="00C22E53"/>
    <w:rsid w:val="00C23A84"/>
    <w:rsid w:val="00C24A98"/>
    <w:rsid w:val="00C24B80"/>
    <w:rsid w:val="00C2508A"/>
    <w:rsid w:val="00C250BC"/>
    <w:rsid w:val="00C250D1"/>
    <w:rsid w:val="00C25181"/>
    <w:rsid w:val="00C251FD"/>
    <w:rsid w:val="00C25345"/>
    <w:rsid w:val="00C2551C"/>
    <w:rsid w:val="00C255F3"/>
    <w:rsid w:val="00C2590D"/>
    <w:rsid w:val="00C26059"/>
    <w:rsid w:val="00C2615F"/>
    <w:rsid w:val="00C26A34"/>
    <w:rsid w:val="00C26AA1"/>
    <w:rsid w:val="00C26F9F"/>
    <w:rsid w:val="00C27715"/>
    <w:rsid w:val="00C2799E"/>
    <w:rsid w:val="00C27A4A"/>
    <w:rsid w:val="00C27A83"/>
    <w:rsid w:val="00C30357"/>
    <w:rsid w:val="00C30464"/>
    <w:rsid w:val="00C304BC"/>
    <w:rsid w:val="00C3061E"/>
    <w:rsid w:val="00C3069D"/>
    <w:rsid w:val="00C311C1"/>
    <w:rsid w:val="00C311DB"/>
    <w:rsid w:val="00C31303"/>
    <w:rsid w:val="00C3136B"/>
    <w:rsid w:val="00C313AF"/>
    <w:rsid w:val="00C313DC"/>
    <w:rsid w:val="00C31591"/>
    <w:rsid w:val="00C31C52"/>
    <w:rsid w:val="00C31CB9"/>
    <w:rsid w:val="00C31D7C"/>
    <w:rsid w:val="00C31FE9"/>
    <w:rsid w:val="00C321B7"/>
    <w:rsid w:val="00C32398"/>
    <w:rsid w:val="00C323EF"/>
    <w:rsid w:val="00C325E3"/>
    <w:rsid w:val="00C327D3"/>
    <w:rsid w:val="00C32C1A"/>
    <w:rsid w:val="00C32D89"/>
    <w:rsid w:val="00C32DB5"/>
    <w:rsid w:val="00C3301C"/>
    <w:rsid w:val="00C33366"/>
    <w:rsid w:val="00C33419"/>
    <w:rsid w:val="00C33AC4"/>
    <w:rsid w:val="00C33D5B"/>
    <w:rsid w:val="00C33DBA"/>
    <w:rsid w:val="00C33F24"/>
    <w:rsid w:val="00C33F81"/>
    <w:rsid w:val="00C342B8"/>
    <w:rsid w:val="00C3435B"/>
    <w:rsid w:val="00C34360"/>
    <w:rsid w:val="00C346A9"/>
    <w:rsid w:val="00C347D5"/>
    <w:rsid w:val="00C3484B"/>
    <w:rsid w:val="00C34F25"/>
    <w:rsid w:val="00C3503C"/>
    <w:rsid w:val="00C35957"/>
    <w:rsid w:val="00C35F9A"/>
    <w:rsid w:val="00C36656"/>
    <w:rsid w:val="00C36A37"/>
    <w:rsid w:val="00C36AFB"/>
    <w:rsid w:val="00C36F00"/>
    <w:rsid w:val="00C36F61"/>
    <w:rsid w:val="00C36F6B"/>
    <w:rsid w:val="00C36FDE"/>
    <w:rsid w:val="00C3777B"/>
    <w:rsid w:val="00C37962"/>
    <w:rsid w:val="00C37BA6"/>
    <w:rsid w:val="00C37BE1"/>
    <w:rsid w:val="00C4003C"/>
    <w:rsid w:val="00C408CA"/>
    <w:rsid w:val="00C40F3B"/>
    <w:rsid w:val="00C41235"/>
    <w:rsid w:val="00C418B1"/>
    <w:rsid w:val="00C4194F"/>
    <w:rsid w:val="00C419B0"/>
    <w:rsid w:val="00C41F3E"/>
    <w:rsid w:val="00C41F69"/>
    <w:rsid w:val="00C422C0"/>
    <w:rsid w:val="00C424DF"/>
    <w:rsid w:val="00C428D9"/>
    <w:rsid w:val="00C42CF3"/>
    <w:rsid w:val="00C437FE"/>
    <w:rsid w:val="00C43A46"/>
    <w:rsid w:val="00C43CA5"/>
    <w:rsid w:val="00C44052"/>
    <w:rsid w:val="00C44126"/>
    <w:rsid w:val="00C44134"/>
    <w:rsid w:val="00C445C6"/>
    <w:rsid w:val="00C4461A"/>
    <w:rsid w:val="00C447E8"/>
    <w:rsid w:val="00C4508B"/>
    <w:rsid w:val="00C458FE"/>
    <w:rsid w:val="00C45BC4"/>
    <w:rsid w:val="00C46648"/>
    <w:rsid w:val="00C46B7B"/>
    <w:rsid w:val="00C47058"/>
    <w:rsid w:val="00C470BC"/>
    <w:rsid w:val="00C47519"/>
    <w:rsid w:val="00C47EDB"/>
    <w:rsid w:val="00C47F93"/>
    <w:rsid w:val="00C47FCA"/>
    <w:rsid w:val="00C50274"/>
    <w:rsid w:val="00C504F1"/>
    <w:rsid w:val="00C50F3C"/>
    <w:rsid w:val="00C51D75"/>
    <w:rsid w:val="00C51FF3"/>
    <w:rsid w:val="00C5223D"/>
    <w:rsid w:val="00C524DD"/>
    <w:rsid w:val="00C52AE4"/>
    <w:rsid w:val="00C52F21"/>
    <w:rsid w:val="00C52FD0"/>
    <w:rsid w:val="00C530B6"/>
    <w:rsid w:val="00C5374A"/>
    <w:rsid w:val="00C53821"/>
    <w:rsid w:val="00C53857"/>
    <w:rsid w:val="00C541E0"/>
    <w:rsid w:val="00C5474D"/>
    <w:rsid w:val="00C54B10"/>
    <w:rsid w:val="00C551EF"/>
    <w:rsid w:val="00C55852"/>
    <w:rsid w:val="00C5597D"/>
    <w:rsid w:val="00C55A8A"/>
    <w:rsid w:val="00C55E9E"/>
    <w:rsid w:val="00C55F67"/>
    <w:rsid w:val="00C561EB"/>
    <w:rsid w:val="00C56888"/>
    <w:rsid w:val="00C56C53"/>
    <w:rsid w:val="00C5716E"/>
    <w:rsid w:val="00C5768A"/>
    <w:rsid w:val="00C57D95"/>
    <w:rsid w:val="00C57E44"/>
    <w:rsid w:val="00C57F90"/>
    <w:rsid w:val="00C60A88"/>
    <w:rsid w:val="00C60BA7"/>
    <w:rsid w:val="00C61015"/>
    <w:rsid w:val="00C61268"/>
    <w:rsid w:val="00C6153D"/>
    <w:rsid w:val="00C61C30"/>
    <w:rsid w:val="00C61E4B"/>
    <w:rsid w:val="00C62050"/>
    <w:rsid w:val="00C6205A"/>
    <w:rsid w:val="00C62944"/>
    <w:rsid w:val="00C62DCC"/>
    <w:rsid w:val="00C63614"/>
    <w:rsid w:val="00C63807"/>
    <w:rsid w:val="00C63C21"/>
    <w:rsid w:val="00C63E13"/>
    <w:rsid w:val="00C64176"/>
    <w:rsid w:val="00C64409"/>
    <w:rsid w:val="00C64BAA"/>
    <w:rsid w:val="00C64CD2"/>
    <w:rsid w:val="00C64DE2"/>
    <w:rsid w:val="00C64DF7"/>
    <w:rsid w:val="00C65018"/>
    <w:rsid w:val="00C6524F"/>
    <w:rsid w:val="00C65257"/>
    <w:rsid w:val="00C65422"/>
    <w:rsid w:val="00C65933"/>
    <w:rsid w:val="00C65A50"/>
    <w:rsid w:val="00C668E2"/>
    <w:rsid w:val="00C66903"/>
    <w:rsid w:val="00C66CFE"/>
    <w:rsid w:val="00C66F81"/>
    <w:rsid w:val="00C66FB0"/>
    <w:rsid w:val="00C67167"/>
    <w:rsid w:val="00C67B43"/>
    <w:rsid w:val="00C67C43"/>
    <w:rsid w:val="00C70054"/>
    <w:rsid w:val="00C7075A"/>
    <w:rsid w:val="00C7081D"/>
    <w:rsid w:val="00C70F13"/>
    <w:rsid w:val="00C70FD0"/>
    <w:rsid w:val="00C71376"/>
    <w:rsid w:val="00C7139D"/>
    <w:rsid w:val="00C71709"/>
    <w:rsid w:val="00C7185B"/>
    <w:rsid w:val="00C71AA5"/>
    <w:rsid w:val="00C71D9B"/>
    <w:rsid w:val="00C71FDA"/>
    <w:rsid w:val="00C72419"/>
    <w:rsid w:val="00C724CB"/>
    <w:rsid w:val="00C7255E"/>
    <w:rsid w:val="00C72573"/>
    <w:rsid w:val="00C72760"/>
    <w:rsid w:val="00C72957"/>
    <w:rsid w:val="00C72E98"/>
    <w:rsid w:val="00C73D91"/>
    <w:rsid w:val="00C73FF3"/>
    <w:rsid w:val="00C7412B"/>
    <w:rsid w:val="00C74519"/>
    <w:rsid w:val="00C7470A"/>
    <w:rsid w:val="00C74845"/>
    <w:rsid w:val="00C74AB8"/>
    <w:rsid w:val="00C74EC9"/>
    <w:rsid w:val="00C75527"/>
    <w:rsid w:val="00C7593B"/>
    <w:rsid w:val="00C75CE5"/>
    <w:rsid w:val="00C75F18"/>
    <w:rsid w:val="00C7616A"/>
    <w:rsid w:val="00C7635A"/>
    <w:rsid w:val="00C77424"/>
    <w:rsid w:val="00C7742C"/>
    <w:rsid w:val="00C77E46"/>
    <w:rsid w:val="00C8030B"/>
    <w:rsid w:val="00C807BE"/>
    <w:rsid w:val="00C80839"/>
    <w:rsid w:val="00C8095B"/>
    <w:rsid w:val="00C80C4A"/>
    <w:rsid w:val="00C80D1A"/>
    <w:rsid w:val="00C8122E"/>
    <w:rsid w:val="00C81AAB"/>
    <w:rsid w:val="00C81D84"/>
    <w:rsid w:val="00C81D96"/>
    <w:rsid w:val="00C81E12"/>
    <w:rsid w:val="00C81ECE"/>
    <w:rsid w:val="00C8282A"/>
    <w:rsid w:val="00C82E2C"/>
    <w:rsid w:val="00C82E57"/>
    <w:rsid w:val="00C832B0"/>
    <w:rsid w:val="00C833F0"/>
    <w:rsid w:val="00C836DA"/>
    <w:rsid w:val="00C83837"/>
    <w:rsid w:val="00C83B22"/>
    <w:rsid w:val="00C83EE2"/>
    <w:rsid w:val="00C83F51"/>
    <w:rsid w:val="00C8433D"/>
    <w:rsid w:val="00C844BC"/>
    <w:rsid w:val="00C848A6"/>
    <w:rsid w:val="00C84C8B"/>
    <w:rsid w:val="00C84CCB"/>
    <w:rsid w:val="00C84CF7"/>
    <w:rsid w:val="00C8537B"/>
    <w:rsid w:val="00C85623"/>
    <w:rsid w:val="00C8563A"/>
    <w:rsid w:val="00C8588F"/>
    <w:rsid w:val="00C85DA0"/>
    <w:rsid w:val="00C862D6"/>
    <w:rsid w:val="00C862E0"/>
    <w:rsid w:val="00C86435"/>
    <w:rsid w:val="00C86962"/>
    <w:rsid w:val="00C86E66"/>
    <w:rsid w:val="00C870C4"/>
    <w:rsid w:val="00C8721E"/>
    <w:rsid w:val="00C873B3"/>
    <w:rsid w:val="00C87410"/>
    <w:rsid w:val="00C87522"/>
    <w:rsid w:val="00C87675"/>
    <w:rsid w:val="00C876CE"/>
    <w:rsid w:val="00C878CA"/>
    <w:rsid w:val="00C87DF2"/>
    <w:rsid w:val="00C87E1C"/>
    <w:rsid w:val="00C90626"/>
    <w:rsid w:val="00C90BD5"/>
    <w:rsid w:val="00C91417"/>
    <w:rsid w:val="00C91ADF"/>
    <w:rsid w:val="00C91DAB"/>
    <w:rsid w:val="00C922A0"/>
    <w:rsid w:val="00C92B6F"/>
    <w:rsid w:val="00C92C68"/>
    <w:rsid w:val="00C92F0C"/>
    <w:rsid w:val="00C93046"/>
    <w:rsid w:val="00C93547"/>
    <w:rsid w:val="00C936DB"/>
    <w:rsid w:val="00C9396E"/>
    <w:rsid w:val="00C93E86"/>
    <w:rsid w:val="00C9415E"/>
    <w:rsid w:val="00C941FF"/>
    <w:rsid w:val="00C94C1F"/>
    <w:rsid w:val="00C94FA8"/>
    <w:rsid w:val="00C94FD8"/>
    <w:rsid w:val="00C95623"/>
    <w:rsid w:val="00C957E8"/>
    <w:rsid w:val="00C95A62"/>
    <w:rsid w:val="00C95FA6"/>
    <w:rsid w:val="00C9622A"/>
    <w:rsid w:val="00C96626"/>
    <w:rsid w:val="00C96668"/>
    <w:rsid w:val="00C96A53"/>
    <w:rsid w:val="00C96D2D"/>
    <w:rsid w:val="00C96E12"/>
    <w:rsid w:val="00C9721F"/>
    <w:rsid w:val="00C973BD"/>
    <w:rsid w:val="00C973BE"/>
    <w:rsid w:val="00C976A8"/>
    <w:rsid w:val="00C97E5D"/>
    <w:rsid w:val="00CA04F6"/>
    <w:rsid w:val="00CA0858"/>
    <w:rsid w:val="00CA0904"/>
    <w:rsid w:val="00CA0A4E"/>
    <w:rsid w:val="00CA0B1C"/>
    <w:rsid w:val="00CA0B9D"/>
    <w:rsid w:val="00CA0CB8"/>
    <w:rsid w:val="00CA0D17"/>
    <w:rsid w:val="00CA1140"/>
    <w:rsid w:val="00CA13EE"/>
    <w:rsid w:val="00CA16CE"/>
    <w:rsid w:val="00CA16F0"/>
    <w:rsid w:val="00CA16F2"/>
    <w:rsid w:val="00CA1BA7"/>
    <w:rsid w:val="00CA1D00"/>
    <w:rsid w:val="00CA1D02"/>
    <w:rsid w:val="00CA208E"/>
    <w:rsid w:val="00CA24FE"/>
    <w:rsid w:val="00CA2634"/>
    <w:rsid w:val="00CA2695"/>
    <w:rsid w:val="00CA273B"/>
    <w:rsid w:val="00CA27BD"/>
    <w:rsid w:val="00CA2F88"/>
    <w:rsid w:val="00CA3140"/>
    <w:rsid w:val="00CA33DC"/>
    <w:rsid w:val="00CA3892"/>
    <w:rsid w:val="00CA3968"/>
    <w:rsid w:val="00CA3A20"/>
    <w:rsid w:val="00CA3AD7"/>
    <w:rsid w:val="00CA3BDD"/>
    <w:rsid w:val="00CA3D45"/>
    <w:rsid w:val="00CA404A"/>
    <w:rsid w:val="00CA405F"/>
    <w:rsid w:val="00CA4382"/>
    <w:rsid w:val="00CA440C"/>
    <w:rsid w:val="00CA4475"/>
    <w:rsid w:val="00CA4835"/>
    <w:rsid w:val="00CA4A1A"/>
    <w:rsid w:val="00CA4B58"/>
    <w:rsid w:val="00CA4C26"/>
    <w:rsid w:val="00CA4CA7"/>
    <w:rsid w:val="00CA4ECF"/>
    <w:rsid w:val="00CA4F2A"/>
    <w:rsid w:val="00CA5006"/>
    <w:rsid w:val="00CA529F"/>
    <w:rsid w:val="00CA52A5"/>
    <w:rsid w:val="00CA5A16"/>
    <w:rsid w:val="00CA67C8"/>
    <w:rsid w:val="00CA6ADF"/>
    <w:rsid w:val="00CA6F14"/>
    <w:rsid w:val="00CA6F7B"/>
    <w:rsid w:val="00CA721B"/>
    <w:rsid w:val="00CB0177"/>
    <w:rsid w:val="00CB0676"/>
    <w:rsid w:val="00CB0C79"/>
    <w:rsid w:val="00CB0CF4"/>
    <w:rsid w:val="00CB1376"/>
    <w:rsid w:val="00CB1424"/>
    <w:rsid w:val="00CB147F"/>
    <w:rsid w:val="00CB1551"/>
    <w:rsid w:val="00CB15FA"/>
    <w:rsid w:val="00CB1B27"/>
    <w:rsid w:val="00CB1BBE"/>
    <w:rsid w:val="00CB2204"/>
    <w:rsid w:val="00CB2216"/>
    <w:rsid w:val="00CB245C"/>
    <w:rsid w:val="00CB2476"/>
    <w:rsid w:val="00CB24EE"/>
    <w:rsid w:val="00CB2839"/>
    <w:rsid w:val="00CB2DB8"/>
    <w:rsid w:val="00CB2FA5"/>
    <w:rsid w:val="00CB366C"/>
    <w:rsid w:val="00CB38A6"/>
    <w:rsid w:val="00CB3A07"/>
    <w:rsid w:val="00CB3A5D"/>
    <w:rsid w:val="00CB3B6C"/>
    <w:rsid w:val="00CB4552"/>
    <w:rsid w:val="00CB4595"/>
    <w:rsid w:val="00CB4692"/>
    <w:rsid w:val="00CB46AD"/>
    <w:rsid w:val="00CB4A2D"/>
    <w:rsid w:val="00CB4E7A"/>
    <w:rsid w:val="00CB5D5E"/>
    <w:rsid w:val="00CB5E21"/>
    <w:rsid w:val="00CB6150"/>
    <w:rsid w:val="00CB66C5"/>
    <w:rsid w:val="00CB6746"/>
    <w:rsid w:val="00CB684B"/>
    <w:rsid w:val="00CB72B8"/>
    <w:rsid w:val="00CB74E0"/>
    <w:rsid w:val="00CB7538"/>
    <w:rsid w:val="00CB7899"/>
    <w:rsid w:val="00CB7A1A"/>
    <w:rsid w:val="00CB7DA8"/>
    <w:rsid w:val="00CB7F92"/>
    <w:rsid w:val="00CC0026"/>
    <w:rsid w:val="00CC0267"/>
    <w:rsid w:val="00CC03B1"/>
    <w:rsid w:val="00CC05B1"/>
    <w:rsid w:val="00CC0696"/>
    <w:rsid w:val="00CC0B64"/>
    <w:rsid w:val="00CC0B8D"/>
    <w:rsid w:val="00CC0C25"/>
    <w:rsid w:val="00CC0DB8"/>
    <w:rsid w:val="00CC1148"/>
    <w:rsid w:val="00CC15EE"/>
    <w:rsid w:val="00CC1B6D"/>
    <w:rsid w:val="00CC1C67"/>
    <w:rsid w:val="00CC23DF"/>
    <w:rsid w:val="00CC2BF7"/>
    <w:rsid w:val="00CC3185"/>
    <w:rsid w:val="00CC33CE"/>
    <w:rsid w:val="00CC3FC0"/>
    <w:rsid w:val="00CC44C1"/>
    <w:rsid w:val="00CC4A90"/>
    <w:rsid w:val="00CC4CB9"/>
    <w:rsid w:val="00CC4DF6"/>
    <w:rsid w:val="00CC4EAD"/>
    <w:rsid w:val="00CC50B2"/>
    <w:rsid w:val="00CC5A6C"/>
    <w:rsid w:val="00CC5C71"/>
    <w:rsid w:val="00CC5FEC"/>
    <w:rsid w:val="00CC7296"/>
    <w:rsid w:val="00CC72F9"/>
    <w:rsid w:val="00CC74A5"/>
    <w:rsid w:val="00CC752B"/>
    <w:rsid w:val="00CC7E6F"/>
    <w:rsid w:val="00CC7E80"/>
    <w:rsid w:val="00CD06F5"/>
    <w:rsid w:val="00CD09B2"/>
    <w:rsid w:val="00CD0BA3"/>
    <w:rsid w:val="00CD1292"/>
    <w:rsid w:val="00CD1742"/>
    <w:rsid w:val="00CD176C"/>
    <w:rsid w:val="00CD1912"/>
    <w:rsid w:val="00CD1DAC"/>
    <w:rsid w:val="00CD1FB9"/>
    <w:rsid w:val="00CD1FD8"/>
    <w:rsid w:val="00CD203C"/>
    <w:rsid w:val="00CD2A38"/>
    <w:rsid w:val="00CD2AA2"/>
    <w:rsid w:val="00CD2D8B"/>
    <w:rsid w:val="00CD3280"/>
    <w:rsid w:val="00CD352D"/>
    <w:rsid w:val="00CD3AAD"/>
    <w:rsid w:val="00CD3F34"/>
    <w:rsid w:val="00CD4704"/>
    <w:rsid w:val="00CD47A4"/>
    <w:rsid w:val="00CD4890"/>
    <w:rsid w:val="00CD48A1"/>
    <w:rsid w:val="00CD4C96"/>
    <w:rsid w:val="00CD4ECD"/>
    <w:rsid w:val="00CD530E"/>
    <w:rsid w:val="00CD55BA"/>
    <w:rsid w:val="00CD5A25"/>
    <w:rsid w:val="00CD5D94"/>
    <w:rsid w:val="00CD639F"/>
    <w:rsid w:val="00CD65C4"/>
    <w:rsid w:val="00CD6B59"/>
    <w:rsid w:val="00CD6D8C"/>
    <w:rsid w:val="00CD6F36"/>
    <w:rsid w:val="00CD72D6"/>
    <w:rsid w:val="00CD7E46"/>
    <w:rsid w:val="00CD7EB4"/>
    <w:rsid w:val="00CE00AD"/>
    <w:rsid w:val="00CE0259"/>
    <w:rsid w:val="00CE031D"/>
    <w:rsid w:val="00CE076A"/>
    <w:rsid w:val="00CE093C"/>
    <w:rsid w:val="00CE0B1D"/>
    <w:rsid w:val="00CE0C8B"/>
    <w:rsid w:val="00CE0CB0"/>
    <w:rsid w:val="00CE1158"/>
    <w:rsid w:val="00CE1685"/>
    <w:rsid w:val="00CE16B1"/>
    <w:rsid w:val="00CE263E"/>
    <w:rsid w:val="00CE292A"/>
    <w:rsid w:val="00CE2AC9"/>
    <w:rsid w:val="00CE2E38"/>
    <w:rsid w:val="00CE318B"/>
    <w:rsid w:val="00CE372A"/>
    <w:rsid w:val="00CE3D69"/>
    <w:rsid w:val="00CE4448"/>
    <w:rsid w:val="00CE4489"/>
    <w:rsid w:val="00CE49B3"/>
    <w:rsid w:val="00CE4BB2"/>
    <w:rsid w:val="00CE5071"/>
    <w:rsid w:val="00CE50CC"/>
    <w:rsid w:val="00CE5455"/>
    <w:rsid w:val="00CE559A"/>
    <w:rsid w:val="00CE56C5"/>
    <w:rsid w:val="00CE5828"/>
    <w:rsid w:val="00CE5D89"/>
    <w:rsid w:val="00CE615F"/>
    <w:rsid w:val="00CE6225"/>
    <w:rsid w:val="00CE6473"/>
    <w:rsid w:val="00CE65BB"/>
    <w:rsid w:val="00CE6997"/>
    <w:rsid w:val="00CE6C6B"/>
    <w:rsid w:val="00CE6E02"/>
    <w:rsid w:val="00CE79A2"/>
    <w:rsid w:val="00CE7CB4"/>
    <w:rsid w:val="00CF0093"/>
    <w:rsid w:val="00CF02C4"/>
    <w:rsid w:val="00CF0B55"/>
    <w:rsid w:val="00CF0C41"/>
    <w:rsid w:val="00CF0F1F"/>
    <w:rsid w:val="00CF120D"/>
    <w:rsid w:val="00CF125C"/>
    <w:rsid w:val="00CF125D"/>
    <w:rsid w:val="00CF1A42"/>
    <w:rsid w:val="00CF20C4"/>
    <w:rsid w:val="00CF2542"/>
    <w:rsid w:val="00CF2AE7"/>
    <w:rsid w:val="00CF2DC3"/>
    <w:rsid w:val="00CF3573"/>
    <w:rsid w:val="00CF3783"/>
    <w:rsid w:val="00CF3857"/>
    <w:rsid w:val="00CF416F"/>
    <w:rsid w:val="00CF4849"/>
    <w:rsid w:val="00CF48B5"/>
    <w:rsid w:val="00CF4987"/>
    <w:rsid w:val="00CF4D44"/>
    <w:rsid w:val="00CF4F95"/>
    <w:rsid w:val="00CF529A"/>
    <w:rsid w:val="00CF53AC"/>
    <w:rsid w:val="00CF5F29"/>
    <w:rsid w:val="00CF605D"/>
    <w:rsid w:val="00CF6060"/>
    <w:rsid w:val="00CF6151"/>
    <w:rsid w:val="00CF61D2"/>
    <w:rsid w:val="00CF6397"/>
    <w:rsid w:val="00CF686E"/>
    <w:rsid w:val="00CF6AFC"/>
    <w:rsid w:val="00CF6B88"/>
    <w:rsid w:val="00CF6CD1"/>
    <w:rsid w:val="00CF75AA"/>
    <w:rsid w:val="00D001FB"/>
    <w:rsid w:val="00D00228"/>
    <w:rsid w:val="00D00752"/>
    <w:rsid w:val="00D00A20"/>
    <w:rsid w:val="00D00B7F"/>
    <w:rsid w:val="00D00C6D"/>
    <w:rsid w:val="00D00DA2"/>
    <w:rsid w:val="00D018C3"/>
    <w:rsid w:val="00D01901"/>
    <w:rsid w:val="00D01C69"/>
    <w:rsid w:val="00D01D65"/>
    <w:rsid w:val="00D02078"/>
    <w:rsid w:val="00D020BC"/>
    <w:rsid w:val="00D023E6"/>
    <w:rsid w:val="00D0263B"/>
    <w:rsid w:val="00D02873"/>
    <w:rsid w:val="00D02913"/>
    <w:rsid w:val="00D02E01"/>
    <w:rsid w:val="00D02F33"/>
    <w:rsid w:val="00D02F3B"/>
    <w:rsid w:val="00D03440"/>
    <w:rsid w:val="00D035B0"/>
    <w:rsid w:val="00D041CA"/>
    <w:rsid w:val="00D04294"/>
    <w:rsid w:val="00D04571"/>
    <w:rsid w:val="00D04725"/>
    <w:rsid w:val="00D0494C"/>
    <w:rsid w:val="00D05421"/>
    <w:rsid w:val="00D0589C"/>
    <w:rsid w:val="00D05A86"/>
    <w:rsid w:val="00D05AE4"/>
    <w:rsid w:val="00D05DA1"/>
    <w:rsid w:val="00D06406"/>
    <w:rsid w:val="00D06796"/>
    <w:rsid w:val="00D06A70"/>
    <w:rsid w:val="00D06FE1"/>
    <w:rsid w:val="00D06FFC"/>
    <w:rsid w:val="00D070E8"/>
    <w:rsid w:val="00D07127"/>
    <w:rsid w:val="00D0784E"/>
    <w:rsid w:val="00D0788C"/>
    <w:rsid w:val="00D07A20"/>
    <w:rsid w:val="00D07CAD"/>
    <w:rsid w:val="00D100A8"/>
    <w:rsid w:val="00D10DBE"/>
    <w:rsid w:val="00D117C9"/>
    <w:rsid w:val="00D11981"/>
    <w:rsid w:val="00D11D6D"/>
    <w:rsid w:val="00D122F0"/>
    <w:rsid w:val="00D1265F"/>
    <w:rsid w:val="00D12997"/>
    <w:rsid w:val="00D12A06"/>
    <w:rsid w:val="00D131AA"/>
    <w:rsid w:val="00D136BA"/>
    <w:rsid w:val="00D136DF"/>
    <w:rsid w:val="00D139E8"/>
    <w:rsid w:val="00D13FFE"/>
    <w:rsid w:val="00D1438B"/>
    <w:rsid w:val="00D1473C"/>
    <w:rsid w:val="00D14752"/>
    <w:rsid w:val="00D14EDF"/>
    <w:rsid w:val="00D15224"/>
    <w:rsid w:val="00D15881"/>
    <w:rsid w:val="00D15D4F"/>
    <w:rsid w:val="00D15EA7"/>
    <w:rsid w:val="00D16184"/>
    <w:rsid w:val="00D16345"/>
    <w:rsid w:val="00D16726"/>
    <w:rsid w:val="00D1680C"/>
    <w:rsid w:val="00D16E03"/>
    <w:rsid w:val="00D170A3"/>
    <w:rsid w:val="00D200C0"/>
    <w:rsid w:val="00D200CE"/>
    <w:rsid w:val="00D201EE"/>
    <w:rsid w:val="00D2075B"/>
    <w:rsid w:val="00D20784"/>
    <w:rsid w:val="00D20948"/>
    <w:rsid w:val="00D20BF1"/>
    <w:rsid w:val="00D20C59"/>
    <w:rsid w:val="00D2112C"/>
    <w:rsid w:val="00D2145A"/>
    <w:rsid w:val="00D21DCE"/>
    <w:rsid w:val="00D224C4"/>
    <w:rsid w:val="00D2252E"/>
    <w:rsid w:val="00D22934"/>
    <w:rsid w:val="00D22C1A"/>
    <w:rsid w:val="00D235A0"/>
    <w:rsid w:val="00D23782"/>
    <w:rsid w:val="00D23E7F"/>
    <w:rsid w:val="00D23EBE"/>
    <w:rsid w:val="00D24320"/>
    <w:rsid w:val="00D244C3"/>
    <w:rsid w:val="00D24565"/>
    <w:rsid w:val="00D249B4"/>
    <w:rsid w:val="00D25201"/>
    <w:rsid w:val="00D2542E"/>
    <w:rsid w:val="00D25854"/>
    <w:rsid w:val="00D259A1"/>
    <w:rsid w:val="00D25BF4"/>
    <w:rsid w:val="00D26318"/>
    <w:rsid w:val="00D26608"/>
    <w:rsid w:val="00D26931"/>
    <w:rsid w:val="00D26981"/>
    <w:rsid w:val="00D269B3"/>
    <w:rsid w:val="00D26ABC"/>
    <w:rsid w:val="00D27464"/>
    <w:rsid w:val="00D2793C"/>
    <w:rsid w:val="00D27BDE"/>
    <w:rsid w:val="00D27D2C"/>
    <w:rsid w:val="00D30EF7"/>
    <w:rsid w:val="00D3176A"/>
    <w:rsid w:val="00D31853"/>
    <w:rsid w:val="00D31FF7"/>
    <w:rsid w:val="00D320A7"/>
    <w:rsid w:val="00D3237B"/>
    <w:rsid w:val="00D32CB5"/>
    <w:rsid w:val="00D32FDD"/>
    <w:rsid w:val="00D3308A"/>
    <w:rsid w:val="00D33598"/>
    <w:rsid w:val="00D335B9"/>
    <w:rsid w:val="00D33A42"/>
    <w:rsid w:val="00D33A8D"/>
    <w:rsid w:val="00D33CC9"/>
    <w:rsid w:val="00D33F8B"/>
    <w:rsid w:val="00D33FF3"/>
    <w:rsid w:val="00D340FA"/>
    <w:rsid w:val="00D342ED"/>
    <w:rsid w:val="00D34338"/>
    <w:rsid w:val="00D3460E"/>
    <w:rsid w:val="00D348BA"/>
    <w:rsid w:val="00D34DE1"/>
    <w:rsid w:val="00D35101"/>
    <w:rsid w:val="00D359BA"/>
    <w:rsid w:val="00D35A41"/>
    <w:rsid w:val="00D35C13"/>
    <w:rsid w:val="00D35E38"/>
    <w:rsid w:val="00D36064"/>
    <w:rsid w:val="00D367B6"/>
    <w:rsid w:val="00D36827"/>
    <w:rsid w:val="00D36D51"/>
    <w:rsid w:val="00D36E63"/>
    <w:rsid w:val="00D371FB"/>
    <w:rsid w:val="00D37227"/>
    <w:rsid w:val="00D375C8"/>
    <w:rsid w:val="00D37858"/>
    <w:rsid w:val="00D37C25"/>
    <w:rsid w:val="00D37FB1"/>
    <w:rsid w:val="00D400FB"/>
    <w:rsid w:val="00D401A5"/>
    <w:rsid w:val="00D402B9"/>
    <w:rsid w:val="00D409CD"/>
    <w:rsid w:val="00D41149"/>
    <w:rsid w:val="00D4185C"/>
    <w:rsid w:val="00D418F5"/>
    <w:rsid w:val="00D41DC2"/>
    <w:rsid w:val="00D41E68"/>
    <w:rsid w:val="00D41F4F"/>
    <w:rsid w:val="00D4245D"/>
    <w:rsid w:val="00D4271F"/>
    <w:rsid w:val="00D4286E"/>
    <w:rsid w:val="00D428EF"/>
    <w:rsid w:val="00D42C6C"/>
    <w:rsid w:val="00D42DEC"/>
    <w:rsid w:val="00D4302D"/>
    <w:rsid w:val="00D4314C"/>
    <w:rsid w:val="00D4339F"/>
    <w:rsid w:val="00D434B1"/>
    <w:rsid w:val="00D434D4"/>
    <w:rsid w:val="00D43733"/>
    <w:rsid w:val="00D43B4D"/>
    <w:rsid w:val="00D43B8C"/>
    <w:rsid w:val="00D43C9D"/>
    <w:rsid w:val="00D43EA8"/>
    <w:rsid w:val="00D44045"/>
    <w:rsid w:val="00D441FE"/>
    <w:rsid w:val="00D444DB"/>
    <w:rsid w:val="00D44B6F"/>
    <w:rsid w:val="00D44E73"/>
    <w:rsid w:val="00D4507C"/>
    <w:rsid w:val="00D456FA"/>
    <w:rsid w:val="00D45A45"/>
    <w:rsid w:val="00D45F09"/>
    <w:rsid w:val="00D46375"/>
    <w:rsid w:val="00D4662A"/>
    <w:rsid w:val="00D4663D"/>
    <w:rsid w:val="00D46A1B"/>
    <w:rsid w:val="00D472B5"/>
    <w:rsid w:val="00D4764F"/>
    <w:rsid w:val="00D47754"/>
    <w:rsid w:val="00D4776A"/>
    <w:rsid w:val="00D47A5A"/>
    <w:rsid w:val="00D47DAC"/>
    <w:rsid w:val="00D47EF6"/>
    <w:rsid w:val="00D506ED"/>
    <w:rsid w:val="00D510B2"/>
    <w:rsid w:val="00D51106"/>
    <w:rsid w:val="00D51526"/>
    <w:rsid w:val="00D52098"/>
    <w:rsid w:val="00D521B0"/>
    <w:rsid w:val="00D5232E"/>
    <w:rsid w:val="00D52595"/>
    <w:rsid w:val="00D527A2"/>
    <w:rsid w:val="00D52C9F"/>
    <w:rsid w:val="00D52F19"/>
    <w:rsid w:val="00D52FA8"/>
    <w:rsid w:val="00D532E3"/>
    <w:rsid w:val="00D5371C"/>
    <w:rsid w:val="00D53B0E"/>
    <w:rsid w:val="00D53F3A"/>
    <w:rsid w:val="00D54060"/>
    <w:rsid w:val="00D54385"/>
    <w:rsid w:val="00D54410"/>
    <w:rsid w:val="00D5443E"/>
    <w:rsid w:val="00D54666"/>
    <w:rsid w:val="00D5478E"/>
    <w:rsid w:val="00D548B6"/>
    <w:rsid w:val="00D54951"/>
    <w:rsid w:val="00D54B40"/>
    <w:rsid w:val="00D54D8A"/>
    <w:rsid w:val="00D552E6"/>
    <w:rsid w:val="00D55408"/>
    <w:rsid w:val="00D5553D"/>
    <w:rsid w:val="00D555F9"/>
    <w:rsid w:val="00D55854"/>
    <w:rsid w:val="00D5592E"/>
    <w:rsid w:val="00D55C3F"/>
    <w:rsid w:val="00D55C92"/>
    <w:rsid w:val="00D55ECF"/>
    <w:rsid w:val="00D55FDA"/>
    <w:rsid w:val="00D5613E"/>
    <w:rsid w:val="00D56186"/>
    <w:rsid w:val="00D5620E"/>
    <w:rsid w:val="00D5628E"/>
    <w:rsid w:val="00D56297"/>
    <w:rsid w:val="00D562A0"/>
    <w:rsid w:val="00D56349"/>
    <w:rsid w:val="00D56803"/>
    <w:rsid w:val="00D56BF5"/>
    <w:rsid w:val="00D56C64"/>
    <w:rsid w:val="00D56D25"/>
    <w:rsid w:val="00D56E3E"/>
    <w:rsid w:val="00D56F3F"/>
    <w:rsid w:val="00D572A9"/>
    <w:rsid w:val="00D57320"/>
    <w:rsid w:val="00D57369"/>
    <w:rsid w:val="00D57596"/>
    <w:rsid w:val="00D577D8"/>
    <w:rsid w:val="00D57875"/>
    <w:rsid w:val="00D57D74"/>
    <w:rsid w:val="00D57FDD"/>
    <w:rsid w:val="00D6019A"/>
    <w:rsid w:val="00D603EF"/>
    <w:rsid w:val="00D6079C"/>
    <w:rsid w:val="00D60A29"/>
    <w:rsid w:val="00D60B44"/>
    <w:rsid w:val="00D60C23"/>
    <w:rsid w:val="00D60ED4"/>
    <w:rsid w:val="00D60F63"/>
    <w:rsid w:val="00D60FB0"/>
    <w:rsid w:val="00D60FFD"/>
    <w:rsid w:val="00D6126E"/>
    <w:rsid w:val="00D612E5"/>
    <w:rsid w:val="00D6157D"/>
    <w:rsid w:val="00D619E1"/>
    <w:rsid w:val="00D61D45"/>
    <w:rsid w:val="00D62D75"/>
    <w:rsid w:val="00D62E05"/>
    <w:rsid w:val="00D62EFA"/>
    <w:rsid w:val="00D63780"/>
    <w:rsid w:val="00D63B84"/>
    <w:rsid w:val="00D63DC1"/>
    <w:rsid w:val="00D64493"/>
    <w:rsid w:val="00D64566"/>
    <w:rsid w:val="00D64700"/>
    <w:rsid w:val="00D64899"/>
    <w:rsid w:val="00D64A56"/>
    <w:rsid w:val="00D64B48"/>
    <w:rsid w:val="00D64D78"/>
    <w:rsid w:val="00D64DD8"/>
    <w:rsid w:val="00D64E29"/>
    <w:rsid w:val="00D65388"/>
    <w:rsid w:val="00D65755"/>
    <w:rsid w:val="00D65763"/>
    <w:rsid w:val="00D65A99"/>
    <w:rsid w:val="00D65C20"/>
    <w:rsid w:val="00D661F0"/>
    <w:rsid w:val="00D6644F"/>
    <w:rsid w:val="00D6695E"/>
    <w:rsid w:val="00D66A45"/>
    <w:rsid w:val="00D66B7C"/>
    <w:rsid w:val="00D66BBB"/>
    <w:rsid w:val="00D67447"/>
    <w:rsid w:val="00D6771F"/>
    <w:rsid w:val="00D678D4"/>
    <w:rsid w:val="00D67EA2"/>
    <w:rsid w:val="00D70206"/>
    <w:rsid w:val="00D7051F"/>
    <w:rsid w:val="00D70637"/>
    <w:rsid w:val="00D70C41"/>
    <w:rsid w:val="00D71108"/>
    <w:rsid w:val="00D711BB"/>
    <w:rsid w:val="00D71BC3"/>
    <w:rsid w:val="00D72395"/>
    <w:rsid w:val="00D724D5"/>
    <w:rsid w:val="00D72828"/>
    <w:rsid w:val="00D7284F"/>
    <w:rsid w:val="00D72AB5"/>
    <w:rsid w:val="00D72DAC"/>
    <w:rsid w:val="00D73968"/>
    <w:rsid w:val="00D73CDA"/>
    <w:rsid w:val="00D73E00"/>
    <w:rsid w:val="00D742F0"/>
    <w:rsid w:val="00D745B3"/>
    <w:rsid w:val="00D746EB"/>
    <w:rsid w:val="00D74C14"/>
    <w:rsid w:val="00D74CF5"/>
    <w:rsid w:val="00D74D37"/>
    <w:rsid w:val="00D74D92"/>
    <w:rsid w:val="00D74DCD"/>
    <w:rsid w:val="00D74EBA"/>
    <w:rsid w:val="00D74EF4"/>
    <w:rsid w:val="00D7588A"/>
    <w:rsid w:val="00D75D8D"/>
    <w:rsid w:val="00D75F5C"/>
    <w:rsid w:val="00D75FA7"/>
    <w:rsid w:val="00D76135"/>
    <w:rsid w:val="00D7687B"/>
    <w:rsid w:val="00D76A7B"/>
    <w:rsid w:val="00D76DE3"/>
    <w:rsid w:val="00D77B5F"/>
    <w:rsid w:val="00D77D3D"/>
    <w:rsid w:val="00D77FB3"/>
    <w:rsid w:val="00D800AE"/>
    <w:rsid w:val="00D8039E"/>
    <w:rsid w:val="00D80DA9"/>
    <w:rsid w:val="00D80FB7"/>
    <w:rsid w:val="00D811DF"/>
    <w:rsid w:val="00D815F9"/>
    <w:rsid w:val="00D822D0"/>
    <w:rsid w:val="00D82BD8"/>
    <w:rsid w:val="00D82E59"/>
    <w:rsid w:val="00D8302C"/>
    <w:rsid w:val="00D83458"/>
    <w:rsid w:val="00D834DC"/>
    <w:rsid w:val="00D83757"/>
    <w:rsid w:val="00D83A62"/>
    <w:rsid w:val="00D83F81"/>
    <w:rsid w:val="00D84A9B"/>
    <w:rsid w:val="00D84AC0"/>
    <w:rsid w:val="00D84AD0"/>
    <w:rsid w:val="00D84C54"/>
    <w:rsid w:val="00D84D30"/>
    <w:rsid w:val="00D84E1D"/>
    <w:rsid w:val="00D85271"/>
    <w:rsid w:val="00D852CA"/>
    <w:rsid w:val="00D854CA"/>
    <w:rsid w:val="00D85824"/>
    <w:rsid w:val="00D85B5E"/>
    <w:rsid w:val="00D85F26"/>
    <w:rsid w:val="00D8655D"/>
    <w:rsid w:val="00D865CE"/>
    <w:rsid w:val="00D86AB4"/>
    <w:rsid w:val="00D86BBC"/>
    <w:rsid w:val="00D86FA2"/>
    <w:rsid w:val="00D87035"/>
    <w:rsid w:val="00D8718B"/>
    <w:rsid w:val="00D87311"/>
    <w:rsid w:val="00D87806"/>
    <w:rsid w:val="00D87936"/>
    <w:rsid w:val="00D87A55"/>
    <w:rsid w:val="00D87C4C"/>
    <w:rsid w:val="00D9066B"/>
    <w:rsid w:val="00D908A9"/>
    <w:rsid w:val="00D90C2A"/>
    <w:rsid w:val="00D90E64"/>
    <w:rsid w:val="00D913B9"/>
    <w:rsid w:val="00D91495"/>
    <w:rsid w:val="00D915DA"/>
    <w:rsid w:val="00D9166C"/>
    <w:rsid w:val="00D917A5"/>
    <w:rsid w:val="00D9186F"/>
    <w:rsid w:val="00D91E2D"/>
    <w:rsid w:val="00D920A6"/>
    <w:rsid w:val="00D924F7"/>
    <w:rsid w:val="00D925A3"/>
    <w:rsid w:val="00D92694"/>
    <w:rsid w:val="00D92A92"/>
    <w:rsid w:val="00D92DC7"/>
    <w:rsid w:val="00D92F51"/>
    <w:rsid w:val="00D93155"/>
    <w:rsid w:val="00D93559"/>
    <w:rsid w:val="00D9384E"/>
    <w:rsid w:val="00D93ADE"/>
    <w:rsid w:val="00D93EFC"/>
    <w:rsid w:val="00D940D5"/>
    <w:rsid w:val="00D94220"/>
    <w:rsid w:val="00D944BB"/>
    <w:rsid w:val="00D945B3"/>
    <w:rsid w:val="00D94891"/>
    <w:rsid w:val="00D948B1"/>
    <w:rsid w:val="00D94915"/>
    <w:rsid w:val="00D949CA"/>
    <w:rsid w:val="00D94A5F"/>
    <w:rsid w:val="00D94B9D"/>
    <w:rsid w:val="00D95227"/>
    <w:rsid w:val="00D95779"/>
    <w:rsid w:val="00D95A1D"/>
    <w:rsid w:val="00D960E3"/>
    <w:rsid w:val="00D96400"/>
    <w:rsid w:val="00D96458"/>
    <w:rsid w:val="00D96726"/>
    <w:rsid w:val="00D96A8B"/>
    <w:rsid w:val="00D96DD7"/>
    <w:rsid w:val="00D970CE"/>
    <w:rsid w:val="00D97147"/>
    <w:rsid w:val="00D97515"/>
    <w:rsid w:val="00D97780"/>
    <w:rsid w:val="00D97787"/>
    <w:rsid w:val="00D979D1"/>
    <w:rsid w:val="00D979DC"/>
    <w:rsid w:val="00D97CEC"/>
    <w:rsid w:val="00D97D4F"/>
    <w:rsid w:val="00D97DB7"/>
    <w:rsid w:val="00DA03FF"/>
    <w:rsid w:val="00DA0611"/>
    <w:rsid w:val="00DA0925"/>
    <w:rsid w:val="00DA0F38"/>
    <w:rsid w:val="00DA1022"/>
    <w:rsid w:val="00DA10F7"/>
    <w:rsid w:val="00DA1853"/>
    <w:rsid w:val="00DA1C69"/>
    <w:rsid w:val="00DA1D0E"/>
    <w:rsid w:val="00DA1EFA"/>
    <w:rsid w:val="00DA2AC3"/>
    <w:rsid w:val="00DA2CAD"/>
    <w:rsid w:val="00DA32B0"/>
    <w:rsid w:val="00DA378D"/>
    <w:rsid w:val="00DA382D"/>
    <w:rsid w:val="00DA3EEC"/>
    <w:rsid w:val="00DA43F7"/>
    <w:rsid w:val="00DA474C"/>
    <w:rsid w:val="00DA4A43"/>
    <w:rsid w:val="00DA4B2C"/>
    <w:rsid w:val="00DA4FF7"/>
    <w:rsid w:val="00DA5127"/>
    <w:rsid w:val="00DA58DD"/>
    <w:rsid w:val="00DA5CF4"/>
    <w:rsid w:val="00DA5D12"/>
    <w:rsid w:val="00DA5E4D"/>
    <w:rsid w:val="00DA5F53"/>
    <w:rsid w:val="00DA640B"/>
    <w:rsid w:val="00DA64DA"/>
    <w:rsid w:val="00DA6702"/>
    <w:rsid w:val="00DA6D00"/>
    <w:rsid w:val="00DA6EEF"/>
    <w:rsid w:val="00DA716C"/>
    <w:rsid w:val="00DA7B1F"/>
    <w:rsid w:val="00DA7EA4"/>
    <w:rsid w:val="00DB0001"/>
    <w:rsid w:val="00DB010B"/>
    <w:rsid w:val="00DB0E9C"/>
    <w:rsid w:val="00DB115D"/>
    <w:rsid w:val="00DB1193"/>
    <w:rsid w:val="00DB1203"/>
    <w:rsid w:val="00DB1216"/>
    <w:rsid w:val="00DB1555"/>
    <w:rsid w:val="00DB1E81"/>
    <w:rsid w:val="00DB237C"/>
    <w:rsid w:val="00DB24B9"/>
    <w:rsid w:val="00DB3352"/>
    <w:rsid w:val="00DB3774"/>
    <w:rsid w:val="00DB3839"/>
    <w:rsid w:val="00DB39CA"/>
    <w:rsid w:val="00DB3AC0"/>
    <w:rsid w:val="00DB3CE3"/>
    <w:rsid w:val="00DB3F88"/>
    <w:rsid w:val="00DB42A5"/>
    <w:rsid w:val="00DB43E7"/>
    <w:rsid w:val="00DB446C"/>
    <w:rsid w:val="00DB4877"/>
    <w:rsid w:val="00DB4A34"/>
    <w:rsid w:val="00DB4AB9"/>
    <w:rsid w:val="00DB4ACC"/>
    <w:rsid w:val="00DB4B02"/>
    <w:rsid w:val="00DB4BEB"/>
    <w:rsid w:val="00DB4F0A"/>
    <w:rsid w:val="00DB53DF"/>
    <w:rsid w:val="00DB53EE"/>
    <w:rsid w:val="00DB5546"/>
    <w:rsid w:val="00DB5A8D"/>
    <w:rsid w:val="00DB6331"/>
    <w:rsid w:val="00DB6457"/>
    <w:rsid w:val="00DB66C7"/>
    <w:rsid w:val="00DB6A81"/>
    <w:rsid w:val="00DB6A90"/>
    <w:rsid w:val="00DB70EB"/>
    <w:rsid w:val="00DB755F"/>
    <w:rsid w:val="00DB75B5"/>
    <w:rsid w:val="00DB7635"/>
    <w:rsid w:val="00DB763D"/>
    <w:rsid w:val="00DB7B68"/>
    <w:rsid w:val="00DB7FAC"/>
    <w:rsid w:val="00DC0373"/>
    <w:rsid w:val="00DC0398"/>
    <w:rsid w:val="00DC063E"/>
    <w:rsid w:val="00DC0746"/>
    <w:rsid w:val="00DC09CD"/>
    <w:rsid w:val="00DC13FF"/>
    <w:rsid w:val="00DC1499"/>
    <w:rsid w:val="00DC15DA"/>
    <w:rsid w:val="00DC1614"/>
    <w:rsid w:val="00DC16E3"/>
    <w:rsid w:val="00DC17BA"/>
    <w:rsid w:val="00DC1AD3"/>
    <w:rsid w:val="00DC1E64"/>
    <w:rsid w:val="00DC2423"/>
    <w:rsid w:val="00DC2A45"/>
    <w:rsid w:val="00DC2A55"/>
    <w:rsid w:val="00DC2B63"/>
    <w:rsid w:val="00DC33AF"/>
    <w:rsid w:val="00DC39C7"/>
    <w:rsid w:val="00DC3F52"/>
    <w:rsid w:val="00DC41A1"/>
    <w:rsid w:val="00DC4603"/>
    <w:rsid w:val="00DC4857"/>
    <w:rsid w:val="00DC4C9E"/>
    <w:rsid w:val="00DC5EA3"/>
    <w:rsid w:val="00DC619C"/>
    <w:rsid w:val="00DC69B1"/>
    <w:rsid w:val="00DC6A05"/>
    <w:rsid w:val="00DC6C12"/>
    <w:rsid w:val="00DC6C84"/>
    <w:rsid w:val="00DC6DAC"/>
    <w:rsid w:val="00DC709D"/>
    <w:rsid w:val="00DC73B6"/>
    <w:rsid w:val="00DC76DE"/>
    <w:rsid w:val="00DC7AAE"/>
    <w:rsid w:val="00DC7C54"/>
    <w:rsid w:val="00DD0281"/>
    <w:rsid w:val="00DD0643"/>
    <w:rsid w:val="00DD0E73"/>
    <w:rsid w:val="00DD0F5E"/>
    <w:rsid w:val="00DD1098"/>
    <w:rsid w:val="00DD178B"/>
    <w:rsid w:val="00DD1A15"/>
    <w:rsid w:val="00DD1A82"/>
    <w:rsid w:val="00DD2297"/>
    <w:rsid w:val="00DD2649"/>
    <w:rsid w:val="00DD2E82"/>
    <w:rsid w:val="00DD34F4"/>
    <w:rsid w:val="00DD37A6"/>
    <w:rsid w:val="00DD3E52"/>
    <w:rsid w:val="00DD4AC6"/>
    <w:rsid w:val="00DD4BAE"/>
    <w:rsid w:val="00DD4C06"/>
    <w:rsid w:val="00DD52EB"/>
    <w:rsid w:val="00DD5440"/>
    <w:rsid w:val="00DD54A3"/>
    <w:rsid w:val="00DD54A5"/>
    <w:rsid w:val="00DD5EE9"/>
    <w:rsid w:val="00DD60FA"/>
    <w:rsid w:val="00DD613D"/>
    <w:rsid w:val="00DD6484"/>
    <w:rsid w:val="00DD6875"/>
    <w:rsid w:val="00DD68DF"/>
    <w:rsid w:val="00DD6E11"/>
    <w:rsid w:val="00DD70DE"/>
    <w:rsid w:val="00DD715D"/>
    <w:rsid w:val="00DD75C0"/>
    <w:rsid w:val="00DD767C"/>
    <w:rsid w:val="00DD7995"/>
    <w:rsid w:val="00DD7B07"/>
    <w:rsid w:val="00DD7D2A"/>
    <w:rsid w:val="00DE06FD"/>
    <w:rsid w:val="00DE0913"/>
    <w:rsid w:val="00DE0C06"/>
    <w:rsid w:val="00DE15A8"/>
    <w:rsid w:val="00DE164F"/>
    <w:rsid w:val="00DE1700"/>
    <w:rsid w:val="00DE1753"/>
    <w:rsid w:val="00DE240F"/>
    <w:rsid w:val="00DE2899"/>
    <w:rsid w:val="00DE28D9"/>
    <w:rsid w:val="00DE29D3"/>
    <w:rsid w:val="00DE2DBE"/>
    <w:rsid w:val="00DE321D"/>
    <w:rsid w:val="00DE332A"/>
    <w:rsid w:val="00DE341D"/>
    <w:rsid w:val="00DE3D5C"/>
    <w:rsid w:val="00DE488A"/>
    <w:rsid w:val="00DE48B2"/>
    <w:rsid w:val="00DE4B9B"/>
    <w:rsid w:val="00DE4CC9"/>
    <w:rsid w:val="00DE4FEA"/>
    <w:rsid w:val="00DE5113"/>
    <w:rsid w:val="00DE57CD"/>
    <w:rsid w:val="00DE5D90"/>
    <w:rsid w:val="00DE6017"/>
    <w:rsid w:val="00DE615E"/>
    <w:rsid w:val="00DE67F0"/>
    <w:rsid w:val="00DE736F"/>
    <w:rsid w:val="00DE74D2"/>
    <w:rsid w:val="00DE7524"/>
    <w:rsid w:val="00DE7690"/>
    <w:rsid w:val="00DE7806"/>
    <w:rsid w:val="00DE78D0"/>
    <w:rsid w:val="00DE7AEF"/>
    <w:rsid w:val="00DE7C54"/>
    <w:rsid w:val="00DF016C"/>
    <w:rsid w:val="00DF033D"/>
    <w:rsid w:val="00DF14B7"/>
    <w:rsid w:val="00DF1824"/>
    <w:rsid w:val="00DF1840"/>
    <w:rsid w:val="00DF2093"/>
    <w:rsid w:val="00DF20A0"/>
    <w:rsid w:val="00DF21BC"/>
    <w:rsid w:val="00DF28C8"/>
    <w:rsid w:val="00DF2E9F"/>
    <w:rsid w:val="00DF3069"/>
    <w:rsid w:val="00DF321D"/>
    <w:rsid w:val="00DF32F7"/>
    <w:rsid w:val="00DF3365"/>
    <w:rsid w:val="00DF373F"/>
    <w:rsid w:val="00DF37CF"/>
    <w:rsid w:val="00DF3D23"/>
    <w:rsid w:val="00DF4293"/>
    <w:rsid w:val="00DF43C9"/>
    <w:rsid w:val="00DF43D0"/>
    <w:rsid w:val="00DF4413"/>
    <w:rsid w:val="00DF463F"/>
    <w:rsid w:val="00DF4675"/>
    <w:rsid w:val="00DF468B"/>
    <w:rsid w:val="00DF4B4D"/>
    <w:rsid w:val="00DF5140"/>
    <w:rsid w:val="00DF5287"/>
    <w:rsid w:val="00DF5539"/>
    <w:rsid w:val="00DF5B92"/>
    <w:rsid w:val="00DF5BB2"/>
    <w:rsid w:val="00DF5E44"/>
    <w:rsid w:val="00DF624D"/>
    <w:rsid w:val="00DF63CF"/>
    <w:rsid w:val="00DF6781"/>
    <w:rsid w:val="00DF6AA5"/>
    <w:rsid w:val="00DF735B"/>
    <w:rsid w:val="00DF7401"/>
    <w:rsid w:val="00DF7DF2"/>
    <w:rsid w:val="00E00102"/>
    <w:rsid w:val="00E0057D"/>
    <w:rsid w:val="00E00600"/>
    <w:rsid w:val="00E00EB3"/>
    <w:rsid w:val="00E012B6"/>
    <w:rsid w:val="00E0196D"/>
    <w:rsid w:val="00E01B62"/>
    <w:rsid w:val="00E01E51"/>
    <w:rsid w:val="00E01F8C"/>
    <w:rsid w:val="00E01FC6"/>
    <w:rsid w:val="00E0203C"/>
    <w:rsid w:val="00E0210C"/>
    <w:rsid w:val="00E02451"/>
    <w:rsid w:val="00E02ACD"/>
    <w:rsid w:val="00E02B50"/>
    <w:rsid w:val="00E02C04"/>
    <w:rsid w:val="00E02DBA"/>
    <w:rsid w:val="00E0304A"/>
    <w:rsid w:val="00E030BB"/>
    <w:rsid w:val="00E03588"/>
    <w:rsid w:val="00E03A0C"/>
    <w:rsid w:val="00E03A3C"/>
    <w:rsid w:val="00E03B4F"/>
    <w:rsid w:val="00E04249"/>
    <w:rsid w:val="00E042B1"/>
    <w:rsid w:val="00E04323"/>
    <w:rsid w:val="00E0469D"/>
    <w:rsid w:val="00E04874"/>
    <w:rsid w:val="00E05004"/>
    <w:rsid w:val="00E051D9"/>
    <w:rsid w:val="00E05D2E"/>
    <w:rsid w:val="00E060CC"/>
    <w:rsid w:val="00E062A5"/>
    <w:rsid w:val="00E0684D"/>
    <w:rsid w:val="00E06900"/>
    <w:rsid w:val="00E06910"/>
    <w:rsid w:val="00E06A91"/>
    <w:rsid w:val="00E0701C"/>
    <w:rsid w:val="00E071D6"/>
    <w:rsid w:val="00E07397"/>
    <w:rsid w:val="00E076DA"/>
    <w:rsid w:val="00E076F1"/>
    <w:rsid w:val="00E079AB"/>
    <w:rsid w:val="00E07BF6"/>
    <w:rsid w:val="00E10015"/>
    <w:rsid w:val="00E1004F"/>
    <w:rsid w:val="00E1045B"/>
    <w:rsid w:val="00E1094A"/>
    <w:rsid w:val="00E10A7A"/>
    <w:rsid w:val="00E10D6E"/>
    <w:rsid w:val="00E115E5"/>
    <w:rsid w:val="00E11698"/>
    <w:rsid w:val="00E11C3F"/>
    <w:rsid w:val="00E11C4A"/>
    <w:rsid w:val="00E11E12"/>
    <w:rsid w:val="00E11F14"/>
    <w:rsid w:val="00E12570"/>
    <w:rsid w:val="00E12ABC"/>
    <w:rsid w:val="00E12DF6"/>
    <w:rsid w:val="00E1322D"/>
    <w:rsid w:val="00E134B1"/>
    <w:rsid w:val="00E13B39"/>
    <w:rsid w:val="00E13D38"/>
    <w:rsid w:val="00E13EF9"/>
    <w:rsid w:val="00E1458C"/>
    <w:rsid w:val="00E14C97"/>
    <w:rsid w:val="00E14CB7"/>
    <w:rsid w:val="00E14E2A"/>
    <w:rsid w:val="00E14E51"/>
    <w:rsid w:val="00E15202"/>
    <w:rsid w:val="00E158AE"/>
    <w:rsid w:val="00E15C8C"/>
    <w:rsid w:val="00E16320"/>
    <w:rsid w:val="00E163AF"/>
    <w:rsid w:val="00E1658F"/>
    <w:rsid w:val="00E16A21"/>
    <w:rsid w:val="00E16C46"/>
    <w:rsid w:val="00E16E44"/>
    <w:rsid w:val="00E170BF"/>
    <w:rsid w:val="00E1716E"/>
    <w:rsid w:val="00E17392"/>
    <w:rsid w:val="00E17637"/>
    <w:rsid w:val="00E17A4A"/>
    <w:rsid w:val="00E17A72"/>
    <w:rsid w:val="00E20141"/>
    <w:rsid w:val="00E204A9"/>
    <w:rsid w:val="00E20ABF"/>
    <w:rsid w:val="00E20FA4"/>
    <w:rsid w:val="00E2133A"/>
    <w:rsid w:val="00E216F4"/>
    <w:rsid w:val="00E21F2A"/>
    <w:rsid w:val="00E221E5"/>
    <w:rsid w:val="00E2289A"/>
    <w:rsid w:val="00E228B6"/>
    <w:rsid w:val="00E228D3"/>
    <w:rsid w:val="00E229CA"/>
    <w:rsid w:val="00E22E8C"/>
    <w:rsid w:val="00E22F00"/>
    <w:rsid w:val="00E2302F"/>
    <w:rsid w:val="00E23B58"/>
    <w:rsid w:val="00E240CA"/>
    <w:rsid w:val="00E24BE8"/>
    <w:rsid w:val="00E25242"/>
    <w:rsid w:val="00E25792"/>
    <w:rsid w:val="00E257DE"/>
    <w:rsid w:val="00E25CA8"/>
    <w:rsid w:val="00E25E50"/>
    <w:rsid w:val="00E25EC1"/>
    <w:rsid w:val="00E26333"/>
    <w:rsid w:val="00E26351"/>
    <w:rsid w:val="00E27493"/>
    <w:rsid w:val="00E2772E"/>
    <w:rsid w:val="00E27C10"/>
    <w:rsid w:val="00E27FCF"/>
    <w:rsid w:val="00E304B7"/>
    <w:rsid w:val="00E30696"/>
    <w:rsid w:val="00E306EA"/>
    <w:rsid w:val="00E309F0"/>
    <w:rsid w:val="00E30AF4"/>
    <w:rsid w:val="00E30B5A"/>
    <w:rsid w:val="00E30C62"/>
    <w:rsid w:val="00E315DD"/>
    <w:rsid w:val="00E31855"/>
    <w:rsid w:val="00E318D7"/>
    <w:rsid w:val="00E319C2"/>
    <w:rsid w:val="00E31A31"/>
    <w:rsid w:val="00E31DDB"/>
    <w:rsid w:val="00E32258"/>
    <w:rsid w:val="00E32829"/>
    <w:rsid w:val="00E32952"/>
    <w:rsid w:val="00E32E20"/>
    <w:rsid w:val="00E32F4C"/>
    <w:rsid w:val="00E33633"/>
    <w:rsid w:val="00E33AAC"/>
    <w:rsid w:val="00E33C2C"/>
    <w:rsid w:val="00E33EDF"/>
    <w:rsid w:val="00E341C9"/>
    <w:rsid w:val="00E345DB"/>
    <w:rsid w:val="00E34947"/>
    <w:rsid w:val="00E34BB0"/>
    <w:rsid w:val="00E34BD4"/>
    <w:rsid w:val="00E34C48"/>
    <w:rsid w:val="00E34E26"/>
    <w:rsid w:val="00E34FAA"/>
    <w:rsid w:val="00E3543A"/>
    <w:rsid w:val="00E35767"/>
    <w:rsid w:val="00E35994"/>
    <w:rsid w:val="00E35A1E"/>
    <w:rsid w:val="00E35A39"/>
    <w:rsid w:val="00E35ABE"/>
    <w:rsid w:val="00E35B80"/>
    <w:rsid w:val="00E36077"/>
    <w:rsid w:val="00E3618D"/>
    <w:rsid w:val="00E36280"/>
    <w:rsid w:val="00E363E6"/>
    <w:rsid w:val="00E365E0"/>
    <w:rsid w:val="00E36605"/>
    <w:rsid w:val="00E3668C"/>
    <w:rsid w:val="00E36C5C"/>
    <w:rsid w:val="00E371DA"/>
    <w:rsid w:val="00E373EF"/>
    <w:rsid w:val="00E37486"/>
    <w:rsid w:val="00E379F1"/>
    <w:rsid w:val="00E37B85"/>
    <w:rsid w:val="00E37F3A"/>
    <w:rsid w:val="00E40300"/>
    <w:rsid w:val="00E4045A"/>
    <w:rsid w:val="00E40B58"/>
    <w:rsid w:val="00E41B8C"/>
    <w:rsid w:val="00E42315"/>
    <w:rsid w:val="00E4231E"/>
    <w:rsid w:val="00E42570"/>
    <w:rsid w:val="00E42933"/>
    <w:rsid w:val="00E432DB"/>
    <w:rsid w:val="00E4366B"/>
    <w:rsid w:val="00E43915"/>
    <w:rsid w:val="00E43F71"/>
    <w:rsid w:val="00E444BF"/>
    <w:rsid w:val="00E445D2"/>
    <w:rsid w:val="00E44796"/>
    <w:rsid w:val="00E44D59"/>
    <w:rsid w:val="00E44D76"/>
    <w:rsid w:val="00E44DFE"/>
    <w:rsid w:val="00E452D6"/>
    <w:rsid w:val="00E4536D"/>
    <w:rsid w:val="00E461D2"/>
    <w:rsid w:val="00E4665F"/>
    <w:rsid w:val="00E4686F"/>
    <w:rsid w:val="00E46983"/>
    <w:rsid w:val="00E46B0B"/>
    <w:rsid w:val="00E47F3E"/>
    <w:rsid w:val="00E47F68"/>
    <w:rsid w:val="00E500E7"/>
    <w:rsid w:val="00E502DB"/>
    <w:rsid w:val="00E50353"/>
    <w:rsid w:val="00E503A2"/>
    <w:rsid w:val="00E50422"/>
    <w:rsid w:val="00E509FE"/>
    <w:rsid w:val="00E50CF1"/>
    <w:rsid w:val="00E51C4C"/>
    <w:rsid w:val="00E51D68"/>
    <w:rsid w:val="00E51D78"/>
    <w:rsid w:val="00E51E06"/>
    <w:rsid w:val="00E51EB2"/>
    <w:rsid w:val="00E51F8B"/>
    <w:rsid w:val="00E5204C"/>
    <w:rsid w:val="00E52534"/>
    <w:rsid w:val="00E52B76"/>
    <w:rsid w:val="00E52FAD"/>
    <w:rsid w:val="00E531DA"/>
    <w:rsid w:val="00E53298"/>
    <w:rsid w:val="00E534EF"/>
    <w:rsid w:val="00E5375A"/>
    <w:rsid w:val="00E54373"/>
    <w:rsid w:val="00E5492B"/>
    <w:rsid w:val="00E54A34"/>
    <w:rsid w:val="00E54AD4"/>
    <w:rsid w:val="00E54B69"/>
    <w:rsid w:val="00E55249"/>
    <w:rsid w:val="00E55464"/>
    <w:rsid w:val="00E55843"/>
    <w:rsid w:val="00E558C1"/>
    <w:rsid w:val="00E55A66"/>
    <w:rsid w:val="00E55ACC"/>
    <w:rsid w:val="00E55BE1"/>
    <w:rsid w:val="00E55D02"/>
    <w:rsid w:val="00E55F9D"/>
    <w:rsid w:val="00E562A2"/>
    <w:rsid w:val="00E564C5"/>
    <w:rsid w:val="00E5660B"/>
    <w:rsid w:val="00E56816"/>
    <w:rsid w:val="00E56947"/>
    <w:rsid w:val="00E5694E"/>
    <w:rsid w:val="00E57039"/>
    <w:rsid w:val="00E5707B"/>
    <w:rsid w:val="00E5716F"/>
    <w:rsid w:val="00E572EA"/>
    <w:rsid w:val="00E57356"/>
    <w:rsid w:val="00E57403"/>
    <w:rsid w:val="00E574C0"/>
    <w:rsid w:val="00E5795B"/>
    <w:rsid w:val="00E57B6F"/>
    <w:rsid w:val="00E601D1"/>
    <w:rsid w:val="00E60272"/>
    <w:rsid w:val="00E60509"/>
    <w:rsid w:val="00E60848"/>
    <w:rsid w:val="00E609C8"/>
    <w:rsid w:val="00E60A7F"/>
    <w:rsid w:val="00E617DE"/>
    <w:rsid w:val="00E61B57"/>
    <w:rsid w:val="00E61B9D"/>
    <w:rsid w:val="00E6205C"/>
    <w:rsid w:val="00E6239F"/>
    <w:rsid w:val="00E623B8"/>
    <w:rsid w:val="00E62424"/>
    <w:rsid w:val="00E62509"/>
    <w:rsid w:val="00E6252B"/>
    <w:rsid w:val="00E6284B"/>
    <w:rsid w:val="00E62D8E"/>
    <w:rsid w:val="00E6329E"/>
    <w:rsid w:val="00E6344F"/>
    <w:rsid w:val="00E6388D"/>
    <w:rsid w:val="00E63EE9"/>
    <w:rsid w:val="00E641E9"/>
    <w:rsid w:val="00E644A5"/>
    <w:rsid w:val="00E64932"/>
    <w:rsid w:val="00E64972"/>
    <w:rsid w:val="00E6500B"/>
    <w:rsid w:val="00E6502E"/>
    <w:rsid w:val="00E650B2"/>
    <w:rsid w:val="00E6513B"/>
    <w:rsid w:val="00E65886"/>
    <w:rsid w:val="00E65938"/>
    <w:rsid w:val="00E65A40"/>
    <w:rsid w:val="00E65BFE"/>
    <w:rsid w:val="00E65C7E"/>
    <w:rsid w:val="00E65EB8"/>
    <w:rsid w:val="00E661D2"/>
    <w:rsid w:val="00E6667F"/>
    <w:rsid w:val="00E668FA"/>
    <w:rsid w:val="00E6696C"/>
    <w:rsid w:val="00E66B44"/>
    <w:rsid w:val="00E66CDD"/>
    <w:rsid w:val="00E66F58"/>
    <w:rsid w:val="00E673F6"/>
    <w:rsid w:val="00E676C1"/>
    <w:rsid w:val="00E67AB1"/>
    <w:rsid w:val="00E67AD9"/>
    <w:rsid w:val="00E67D61"/>
    <w:rsid w:val="00E67DEA"/>
    <w:rsid w:val="00E70356"/>
    <w:rsid w:val="00E7051E"/>
    <w:rsid w:val="00E70A3F"/>
    <w:rsid w:val="00E7128A"/>
    <w:rsid w:val="00E71387"/>
    <w:rsid w:val="00E71D1F"/>
    <w:rsid w:val="00E71EC1"/>
    <w:rsid w:val="00E724D6"/>
    <w:rsid w:val="00E72560"/>
    <w:rsid w:val="00E7256B"/>
    <w:rsid w:val="00E728AB"/>
    <w:rsid w:val="00E728CE"/>
    <w:rsid w:val="00E72B1D"/>
    <w:rsid w:val="00E72BD6"/>
    <w:rsid w:val="00E72D8E"/>
    <w:rsid w:val="00E72F47"/>
    <w:rsid w:val="00E72FD4"/>
    <w:rsid w:val="00E73866"/>
    <w:rsid w:val="00E74715"/>
    <w:rsid w:val="00E74744"/>
    <w:rsid w:val="00E7483E"/>
    <w:rsid w:val="00E748FA"/>
    <w:rsid w:val="00E74BF6"/>
    <w:rsid w:val="00E74D5F"/>
    <w:rsid w:val="00E74D60"/>
    <w:rsid w:val="00E74DFA"/>
    <w:rsid w:val="00E74E4F"/>
    <w:rsid w:val="00E74EAF"/>
    <w:rsid w:val="00E7505D"/>
    <w:rsid w:val="00E75096"/>
    <w:rsid w:val="00E753D6"/>
    <w:rsid w:val="00E75467"/>
    <w:rsid w:val="00E759B2"/>
    <w:rsid w:val="00E75B1A"/>
    <w:rsid w:val="00E75EDB"/>
    <w:rsid w:val="00E7761A"/>
    <w:rsid w:val="00E77C6D"/>
    <w:rsid w:val="00E77C88"/>
    <w:rsid w:val="00E80152"/>
    <w:rsid w:val="00E802C2"/>
    <w:rsid w:val="00E803B6"/>
    <w:rsid w:val="00E80400"/>
    <w:rsid w:val="00E80E54"/>
    <w:rsid w:val="00E8113A"/>
    <w:rsid w:val="00E81550"/>
    <w:rsid w:val="00E815E0"/>
    <w:rsid w:val="00E81CDC"/>
    <w:rsid w:val="00E81F41"/>
    <w:rsid w:val="00E82082"/>
    <w:rsid w:val="00E8215C"/>
    <w:rsid w:val="00E8220B"/>
    <w:rsid w:val="00E82448"/>
    <w:rsid w:val="00E82563"/>
    <w:rsid w:val="00E825A8"/>
    <w:rsid w:val="00E82748"/>
    <w:rsid w:val="00E82770"/>
    <w:rsid w:val="00E828A9"/>
    <w:rsid w:val="00E832FB"/>
    <w:rsid w:val="00E8337C"/>
    <w:rsid w:val="00E838D6"/>
    <w:rsid w:val="00E83CA4"/>
    <w:rsid w:val="00E83CE4"/>
    <w:rsid w:val="00E8446B"/>
    <w:rsid w:val="00E84492"/>
    <w:rsid w:val="00E844E8"/>
    <w:rsid w:val="00E84549"/>
    <w:rsid w:val="00E845AE"/>
    <w:rsid w:val="00E84713"/>
    <w:rsid w:val="00E84755"/>
    <w:rsid w:val="00E8489D"/>
    <w:rsid w:val="00E84911"/>
    <w:rsid w:val="00E84E27"/>
    <w:rsid w:val="00E84F0F"/>
    <w:rsid w:val="00E85257"/>
    <w:rsid w:val="00E85269"/>
    <w:rsid w:val="00E85CC9"/>
    <w:rsid w:val="00E85DB6"/>
    <w:rsid w:val="00E85DE4"/>
    <w:rsid w:val="00E85E43"/>
    <w:rsid w:val="00E8621C"/>
    <w:rsid w:val="00E8675B"/>
    <w:rsid w:val="00E86839"/>
    <w:rsid w:val="00E86C9C"/>
    <w:rsid w:val="00E86F6B"/>
    <w:rsid w:val="00E874A8"/>
    <w:rsid w:val="00E878C6"/>
    <w:rsid w:val="00E87C09"/>
    <w:rsid w:val="00E87D0A"/>
    <w:rsid w:val="00E87D0B"/>
    <w:rsid w:val="00E903EF"/>
    <w:rsid w:val="00E90638"/>
    <w:rsid w:val="00E90662"/>
    <w:rsid w:val="00E90B89"/>
    <w:rsid w:val="00E9125F"/>
    <w:rsid w:val="00E914F7"/>
    <w:rsid w:val="00E917FC"/>
    <w:rsid w:val="00E92145"/>
    <w:rsid w:val="00E921CA"/>
    <w:rsid w:val="00E926F1"/>
    <w:rsid w:val="00E927FE"/>
    <w:rsid w:val="00E928D1"/>
    <w:rsid w:val="00E92D64"/>
    <w:rsid w:val="00E92E5A"/>
    <w:rsid w:val="00E92F42"/>
    <w:rsid w:val="00E930AA"/>
    <w:rsid w:val="00E931D9"/>
    <w:rsid w:val="00E93D8D"/>
    <w:rsid w:val="00E94458"/>
    <w:rsid w:val="00E94600"/>
    <w:rsid w:val="00E94C58"/>
    <w:rsid w:val="00E94FDF"/>
    <w:rsid w:val="00E9527F"/>
    <w:rsid w:val="00E95339"/>
    <w:rsid w:val="00E954D5"/>
    <w:rsid w:val="00E95645"/>
    <w:rsid w:val="00E956A1"/>
    <w:rsid w:val="00E958CE"/>
    <w:rsid w:val="00E95AAF"/>
    <w:rsid w:val="00E95CF6"/>
    <w:rsid w:val="00E95E5C"/>
    <w:rsid w:val="00E96826"/>
    <w:rsid w:val="00E96947"/>
    <w:rsid w:val="00E96B33"/>
    <w:rsid w:val="00E96E80"/>
    <w:rsid w:val="00E96F1A"/>
    <w:rsid w:val="00E97155"/>
    <w:rsid w:val="00E97533"/>
    <w:rsid w:val="00E9762A"/>
    <w:rsid w:val="00E97731"/>
    <w:rsid w:val="00E97C27"/>
    <w:rsid w:val="00E97C8C"/>
    <w:rsid w:val="00E97E05"/>
    <w:rsid w:val="00E97FA6"/>
    <w:rsid w:val="00EA0022"/>
    <w:rsid w:val="00EA0603"/>
    <w:rsid w:val="00EA0BEC"/>
    <w:rsid w:val="00EA0C9F"/>
    <w:rsid w:val="00EA1023"/>
    <w:rsid w:val="00EA1109"/>
    <w:rsid w:val="00EA1377"/>
    <w:rsid w:val="00EA1384"/>
    <w:rsid w:val="00EA1573"/>
    <w:rsid w:val="00EA1CEA"/>
    <w:rsid w:val="00EA1D5A"/>
    <w:rsid w:val="00EA1DAD"/>
    <w:rsid w:val="00EA211F"/>
    <w:rsid w:val="00EA21E9"/>
    <w:rsid w:val="00EA2299"/>
    <w:rsid w:val="00EA23FB"/>
    <w:rsid w:val="00EA29B1"/>
    <w:rsid w:val="00EA2AAD"/>
    <w:rsid w:val="00EA2F74"/>
    <w:rsid w:val="00EA3043"/>
    <w:rsid w:val="00EA3102"/>
    <w:rsid w:val="00EA32E8"/>
    <w:rsid w:val="00EA3376"/>
    <w:rsid w:val="00EA37ED"/>
    <w:rsid w:val="00EA41AB"/>
    <w:rsid w:val="00EA41CE"/>
    <w:rsid w:val="00EA450E"/>
    <w:rsid w:val="00EA4763"/>
    <w:rsid w:val="00EA479B"/>
    <w:rsid w:val="00EA47DF"/>
    <w:rsid w:val="00EA4A4A"/>
    <w:rsid w:val="00EA4A4B"/>
    <w:rsid w:val="00EA57FC"/>
    <w:rsid w:val="00EA5A96"/>
    <w:rsid w:val="00EA5D5B"/>
    <w:rsid w:val="00EA5DDB"/>
    <w:rsid w:val="00EA5E99"/>
    <w:rsid w:val="00EA5F4B"/>
    <w:rsid w:val="00EA62F4"/>
    <w:rsid w:val="00EA656F"/>
    <w:rsid w:val="00EA66FF"/>
    <w:rsid w:val="00EA69A2"/>
    <w:rsid w:val="00EA721D"/>
    <w:rsid w:val="00EA7930"/>
    <w:rsid w:val="00EA7A3F"/>
    <w:rsid w:val="00EA7B64"/>
    <w:rsid w:val="00EA7C2C"/>
    <w:rsid w:val="00EA7D0B"/>
    <w:rsid w:val="00EB003F"/>
    <w:rsid w:val="00EB01BD"/>
    <w:rsid w:val="00EB0274"/>
    <w:rsid w:val="00EB0280"/>
    <w:rsid w:val="00EB043F"/>
    <w:rsid w:val="00EB04CE"/>
    <w:rsid w:val="00EB08C4"/>
    <w:rsid w:val="00EB13C7"/>
    <w:rsid w:val="00EB15D3"/>
    <w:rsid w:val="00EB181B"/>
    <w:rsid w:val="00EB19EA"/>
    <w:rsid w:val="00EB248D"/>
    <w:rsid w:val="00EB2496"/>
    <w:rsid w:val="00EB266C"/>
    <w:rsid w:val="00EB2D35"/>
    <w:rsid w:val="00EB2D50"/>
    <w:rsid w:val="00EB3187"/>
    <w:rsid w:val="00EB3616"/>
    <w:rsid w:val="00EB37E8"/>
    <w:rsid w:val="00EB38EC"/>
    <w:rsid w:val="00EB4153"/>
    <w:rsid w:val="00EB4200"/>
    <w:rsid w:val="00EB45BD"/>
    <w:rsid w:val="00EB4CEE"/>
    <w:rsid w:val="00EB5308"/>
    <w:rsid w:val="00EB5F83"/>
    <w:rsid w:val="00EB6242"/>
    <w:rsid w:val="00EB67BF"/>
    <w:rsid w:val="00EB6EAA"/>
    <w:rsid w:val="00EB7C3A"/>
    <w:rsid w:val="00EB7E4B"/>
    <w:rsid w:val="00EC021A"/>
    <w:rsid w:val="00EC022F"/>
    <w:rsid w:val="00EC0E0D"/>
    <w:rsid w:val="00EC0E77"/>
    <w:rsid w:val="00EC0F12"/>
    <w:rsid w:val="00EC0F24"/>
    <w:rsid w:val="00EC1419"/>
    <w:rsid w:val="00EC1537"/>
    <w:rsid w:val="00EC167D"/>
    <w:rsid w:val="00EC17B7"/>
    <w:rsid w:val="00EC17D2"/>
    <w:rsid w:val="00EC1A07"/>
    <w:rsid w:val="00EC1A84"/>
    <w:rsid w:val="00EC1AE6"/>
    <w:rsid w:val="00EC1B5F"/>
    <w:rsid w:val="00EC1E47"/>
    <w:rsid w:val="00EC2754"/>
    <w:rsid w:val="00EC2A7B"/>
    <w:rsid w:val="00EC3295"/>
    <w:rsid w:val="00EC33CE"/>
    <w:rsid w:val="00EC348E"/>
    <w:rsid w:val="00EC3542"/>
    <w:rsid w:val="00EC36BF"/>
    <w:rsid w:val="00EC3700"/>
    <w:rsid w:val="00EC3899"/>
    <w:rsid w:val="00EC3A33"/>
    <w:rsid w:val="00EC3AE8"/>
    <w:rsid w:val="00EC3AF6"/>
    <w:rsid w:val="00EC3D8D"/>
    <w:rsid w:val="00EC3E24"/>
    <w:rsid w:val="00EC42C4"/>
    <w:rsid w:val="00EC49BB"/>
    <w:rsid w:val="00EC4C58"/>
    <w:rsid w:val="00EC4CF5"/>
    <w:rsid w:val="00EC516D"/>
    <w:rsid w:val="00EC5501"/>
    <w:rsid w:val="00EC5525"/>
    <w:rsid w:val="00EC5A06"/>
    <w:rsid w:val="00EC5AF3"/>
    <w:rsid w:val="00EC6626"/>
    <w:rsid w:val="00EC66EA"/>
    <w:rsid w:val="00EC6796"/>
    <w:rsid w:val="00EC67D2"/>
    <w:rsid w:val="00EC6916"/>
    <w:rsid w:val="00EC6AD5"/>
    <w:rsid w:val="00EC6B50"/>
    <w:rsid w:val="00EC6F53"/>
    <w:rsid w:val="00EC73F0"/>
    <w:rsid w:val="00EC760A"/>
    <w:rsid w:val="00EC7817"/>
    <w:rsid w:val="00EC7A12"/>
    <w:rsid w:val="00ED01D9"/>
    <w:rsid w:val="00ED060E"/>
    <w:rsid w:val="00ED0AD4"/>
    <w:rsid w:val="00ED0BFF"/>
    <w:rsid w:val="00ED122B"/>
    <w:rsid w:val="00ED1239"/>
    <w:rsid w:val="00ED1306"/>
    <w:rsid w:val="00ED1408"/>
    <w:rsid w:val="00ED19A3"/>
    <w:rsid w:val="00ED2418"/>
    <w:rsid w:val="00ED2958"/>
    <w:rsid w:val="00ED2E82"/>
    <w:rsid w:val="00ED2F9D"/>
    <w:rsid w:val="00ED36F1"/>
    <w:rsid w:val="00ED37AA"/>
    <w:rsid w:val="00ED38E2"/>
    <w:rsid w:val="00ED390E"/>
    <w:rsid w:val="00ED3A1C"/>
    <w:rsid w:val="00ED3BA1"/>
    <w:rsid w:val="00ED3C75"/>
    <w:rsid w:val="00ED3CA6"/>
    <w:rsid w:val="00ED3EA9"/>
    <w:rsid w:val="00ED4074"/>
    <w:rsid w:val="00ED539C"/>
    <w:rsid w:val="00ED53E6"/>
    <w:rsid w:val="00ED5697"/>
    <w:rsid w:val="00ED571E"/>
    <w:rsid w:val="00ED5ED2"/>
    <w:rsid w:val="00ED63CC"/>
    <w:rsid w:val="00ED64DC"/>
    <w:rsid w:val="00ED65A7"/>
    <w:rsid w:val="00ED716C"/>
    <w:rsid w:val="00ED7302"/>
    <w:rsid w:val="00ED75CF"/>
    <w:rsid w:val="00ED774D"/>
    <w:rsid w:val="00ED7859"/>
    <w:rsid w:val="00EE0118"/>
    <w:rsid w:val="00EE0A9B"/>
    <w:rsid w:val="00EE0AFA"/>
    <w:rsid w:val="00EE1386"/>
    <w:rsid w:val="00EE160E"/>
    <w:rsid w:val="00EE195C"/>
    <w:rsid w:val="00EE1994"/>
    <w:rsid w:val="00EE1C95"/>
    <w:rsid w:val="00EE2000"/>
    <w:rsid w:val="00EE203D"/>
    <w:rsid w:val="00EE21DB"/>
    <w:rsid w:val="00EE2524"/>
    <w:rsid w:val="00EE2D38"/>
    <w:rsid w:val="00EE3462"/>
    <w:rsid w:val="00EE3851"/>
    <w:rsid w:val="00EE459C"/>
    <w:rsid w:val="00EE4676"/>
    <w:rsid w:val="00EE4E9B"/>
    <w:rsid w:val="00EE4FAE"/>
    <w:rsid w:val="00EE5004"/>
    <w:rsid w:val="00EE5736"/>
    <w:rsid w:val="00EE5A8B"/>
    <w:rsid w:val="00EE5AE4"/>
    <w:rsid w:val="00EE5CE0"/>
    <w:rsid w:val="00EE6029"/>
    <w:rsid w:val="00EE6059"/>
    <w:rsid w:val="00EE62BC"/>
    <w:rsid w:val="00EE6477"/>
    <w:rsid w:val="00EE64A7"/>
    <w:rsid w:val="00EE64EB"/>
    <w:rsid w:val="00EE6C7A"/>
    <w:rsid w:val="00EE6D63"/>
    <w:rsid w:val="00EE72CB"/>
    <w:rsid w:val="00EE7333"/>
    <w:rsid w:val="00EE73D7"/>
    <w:rsid w:val="00EE7597"/>
    <w:rsid w:val="00EE75AE"/>
    <w:rsid w:val="00EE7B1A"/>
    <w:rsid w:val="00EE7C84"/>
    <w:rsid w:val="00EF02ED"/>
    <w:rsid w:val="00EF0404"/>
    <w:rsid w:val="00EF05BA"/>
    <w:rsid w:val="00EF0BDB"/>
    <w:rsid w:val="00EF0D5B"/>
    <w:rsid w:val="00EF0E33"/>
    <w:rsid w:val="00EF11B5"/>
    <w:rsid w:val="00EF1307"/>
    <w:rsid w:val="00EF1633"/>
    <w:rsid w:val="00EF174A"/>
    <w:rsid w:val="00EF1865"/>
    <w:rsid w:val="00EF1E69"/>
    <w:rsid w:val="00EF1FB2"/>
    <w:rsid w:val="00EF28B7"/>
    <w:rsid w:val="00EF28E0"/>
    <w:rsid w:val="00EF2A9A"/>
    <w:rsid w:val="00EF2EBB"/>
    <w:rsid w:val="00EF3695"/>
    <w:rsid w:val="00EF3AEC"/>
    <w:rsid w:val="00EF3CB5"/>
    <w:rsid w:val="00EF3E66"/>
    <w:rsid w:val="00EF3F8E"/>
    <w:rsid w:val="00EF4005"/>
    <w:rsid w:val="00EF4BB3"/>
    <w:rsid w:val="00EF4F6A"/>
    <w:rsid w:val="00EF531E"/>
    <w:rsid w:val="00EF5689"/>
    <w:rsid w:val="00EF5B48"/>
    <w:rsid w:val="00EF5BB3"/>
    <w:rsid w:val="00EF5D77"/>
    <w:rsid w:val="00EF5F9D"/>
    <w:rsid w:val="00EF65A0"/>
    <w:rsid w:val="00EF65DF"/>
    <w:rsid w:val="00EF6CB4"/>
    <w:rsid w:val="00EF74EA"/>
    <w:rsid w:val="00EF76E8"/>
    <w:rsid w:val="00EF7888"/>
    <w:rsid w:val="00EF7A22"/>
    <w:rsid w:val="00EF7A90"/>
    <w:rsid w:val="00EF7CB8"/>
    <w:rsid w:val="00EF7FA6"/>
    <w:rsid w:val="00EF7FC9"/>
    <w:rsid w:val="00F0037C"/>
    <w:rsid w:val="00F006A1"/>
    <w:rsid w:val="00F007AE"/>
    <w:rsid w:val="00F00BE0"/>
    <w:rsid w:val="00F01230"/>
    <w:rsid w:val="00F0123B"/>
    <w:rsid w:val="00F015C2"/>
    <w:rsid w:val="00F015DB"/>
    <w:rsid w:val="00F01E29"/>
    <w:rsid w:val="00F02172"/>
    <w:rsid w:val="00F02381"/>
    <w:rsid w:val="00F023AF"/>
    <w:rsid w:val="00F02455"/>
    <w:rsid w:val="00F0245C"/>
    <w:rsid w:val="00F02520"/>
    <w:rsid w:val="00F0264C"/>
    <w:rsid w:val="00F02B07"/>
    <w:rsid w:val="00F03B7F"/>
    <w:rsid w:val="00F03CFB"/>
    <w:rsid w:val="00F03EAA"/>
    <w:rsid w:val="00F040CC"/>
    <w:rsid w:val="00F041FB"/>
    <w:rsid w:val="00F04782"/>
    <w:rsid w:val="00F0486E"/>
    <w:rsid w:val="00F04CBB"/>
    <w:rsid w:val="00F05546"/>
    <w:rsid w:val="00F05742"/>
    <w:rsid w:val="00F05C8C"/>
    <w:rsid w:val="00F0632A"/>
    <w:rsid w:val="00F06506"/>
    <w:rsid w:val="00F06709"/>
    <w:rsid w:val="00F06738"/>
    <w:rsid w:val="00F0689B"/>
    <w:rsid w:val="00F06C43"/>
    <w:rsid w:val="00F06C4C"/>
    <w:rsid w:val="00F071A9"/>
    <w:rsid w:val="00F0722C"/>
    <w:rsid w:val="00F07C08"/>
    <w:rsid w:val="00F07E59"/>
    <w:rsid w:val="00F1008F"/>
    <w:rsid w:val="00F10498"/>
    <w:rsid w:val="00F10575"/>
    <w:rsid w:val="00F10815"/>
    <w:rsid w:val="00F10967"/>
    <w:rsid w:val="00F10B61"/>
    <w:rsid w:val="00F10F34"/>
    <w:rsid w:val="00F114A8"/>
    <w:rsid w:val="00F115D4"/>
    <w:rsid w:val="00F1163D"/>
    <w:rsid w:val="00F11CB7"/>
    <w:rsid w:val="00F12076"/>
    <w:rsid w:val="00F12201"/>
    <w:rsid w:val="00F12260"/>
    <w:rsid w:val="00F123B7"/>
    <w:rsid w:val="00F123C2"/>
    <w:rsid w:val="00F125C1"/>
    <w:rsid w:val="00F12FCD"/>
    <w:rsid w:val="00F13402"/>
    <w:rsid w:val="00F13CE9"/>
    <w:rsid w:val="00F13DCC"/>
    <w:rsid w:val="00F13E1F"/>
    <w:rsid w:val="00F13EA6"/>
    <w:rsid w:val="00F1413F"/>
    <w:rsid w:val="00F141E1"/>
    <w:rsid w:val="00F144B8"/>
    <w:rsid w:val="00F14559"/>
    <w:rsid w:val="00F146C8"/>
    <w:rsid w:val="00F14776"/>
    <w:rsid w:val="00F14990"/>
    <w:rsid w:val="00F14CF1"/>
    <w:rsid w:val="00F15259"/>
    <w:rsid w:val="00F156BC"/>
    <w:rsid w:val="00F157F9"/>
    <w:rsid w:val="00F15BA5"/>
    <w:rsid w:val="00F15E1D"/>
    <w:rsid w:val="00F1623A"/>
    <w:rsid w:val="00F16409"/>
    <w:rsid w:val="00F1674A"/>
    <w:rsid w:val="00F170C2"/>
    <w:rsid w:val="00F173B9"/>
    <w:rsid w:val="00F17481"/>
    <w:rsid w:val="00F17787"/>
    <w:rsid w:val="00F17901"/>
    <w:rsid w:val="00F17BE5"/>
    <w:rsid w:val="00F17E1F"/>
    <w:rsid w:val="00F17F9A"/>
    <w:rsid w:val="00F200B8"/>
    <w:rsid w:val="00F200F8"/>
    <w:rsid w:val="00F2037B"/>
    <w:rsid w:val="00F205BC"/>
    <w:rsid w:val="00F205BE"/>
    <w:rsid w:val="00F20707"/>
    <w:rsid w:val="00F20823"/>
    <w:rsid w:val="00F20886"/>
    <w:rsid w:val="00F209CD"/>
    <w:rsid w:val="00F20A1D"/>
    <w:rsid w:val="00F20AF8"/>
    <w:rsid w:val="00F20C0C"/>
    <w:rsid w:val="00F20DD3"/>
    <w:rsid w:val="00F20EEE"/>
    <w:rsid w:val="00F21187"/>
    <w:rsid w:val="00F21508"/>
    <w:rsid w:val="00F21BC8"/>
    <w:rsid w:val="00F22031"/>
    <w:rsid w:val="00F2212D"/>
    <w:rsid w:val="00F22D22"/>
    <w:rsid w:val="00F22D57"/>
    <w:rsid w:val="00F22E8A"/>
    <w:rsid w:val="00F22EB5"/>
    <w:rsid w:val="00F23096"/>
    <w:rsid w:val="00F230B2"/>
    <w:rsid w:val="00F23257"/>
    <w:rsid w:val="00F232D0"/>
    <w:rsid w:val="00F23596"/>
    <w:rsid w:val="00F23631"/>
    <w:rsid w:val="00F236D5"/>
    <w:rsid w:val="00F23806"/>
    <w:rsid w:val="00F239F6"/>
    <w:rsid w:val="00F23CD1"/>
    <w:rsid w:val="00F2408C"/>
    <w:rsid w:val="00F2435B"/>
    <w:rsid w:val="00F243BD"/>
    <w:rsid w:val="00F24519"/>
    <w:rsid w:val="00F247F3"/>
    <w:rsid w:val="00F24A55"/>
    <w:rsid w:val="00F25056"/>
    <w:rsid w:val="00F2508D"/>
    <w:rsid w:val="00F251E5"/>
    <w:rsid w:val="00F252E0"/>
    <w:rsid w:val="00F2538B"/>
    <w:rsid w:val="00F25B53"/>
    <w:rsid w:val="00F25C0C"/>
    <w:rsid w:val="00F261ED"/>
    <w:rsid w:val="00F261F2"/>
    <w:rsid w:val="00F26325"/>
    <w:rsid w:val="00F26515"/>
    <w:rsid w:val="00F26A1C"/>
    <w:rsid w:val="00F26F65"/>
    <w:rsid w:val="00F27227"/>
    <w:rsid w:val="00F274E3"/>
    <w:rsid w:val="00F27936"/>
    <w:rsid w:val="00F27F53"/>
    <w:rsid w:val="00F3034D"/>
    <w:rsid w:val="00F30564"/>
    <w:rsid w:val="00F30695"/>
    <w:rsid w:val="00F30B3D"/>
    <w:rsid w:val="00F31119"/>
    <w:rsid w:val="00F3162E"/>
    <w:rsid w:val="00F3188F"/>
    <w:rsid w:val="00F31960"/>
    <w:rsid w:val="00F32012"/>
    <w:rsid w:val="00F3209B"/>
    <w:rsid w:val="00F321DC"/>
    <w:rsid w:val="00F322B1"/>
    <w:rsid w:val="00F3231D"/>
    <w:rsid w:val="00F32845"/>
    <w:rsid w:val="00F328A5"/>
    <w:rsid w:val="00F32942"/>
    <w:rsid w:val="00F32F00"/>
    <w:rsid w:val="00F3304A"/>
    <w:rsid w:val="00F3326F"/>
    <w:rsid w:val="00F3337D"/>
    <w:rsid w:val="00F333B0"/>
    <w:rsid w:val="00F333C3"/>
    <w:rsid w:val="00F333E0"/>
    <w:rsid w:val="00F337F5"/>
    <w:rsid w:val="00F33A9D"/>
    <w:rsid w:val="00F33B27"/>
    <w:rsid w:val="00F33C2F"/>
    <w:rsid w:val="00F34196"/>
    <w:rsid w:val="00F3424E"/>
    <w:rsid w:val="00F342FA"/>
    <w:rsid w:val="00F3443F"/>
    <w:rsid w:val="00F34C04"/>
    <w:rsid w:val="00F35046"/>
    <w:rsid w:val="00F3509A"/>
    <w:rsid w:val="00F35599"/>
    <w:rsid w:val="00F35895"/>
    <w:rsid w:val="00F35D01"/>
    <w:rsid w:val="00F35E1E"/>
    <w:rsid w:val="00F35E28"/>
    <w:rsid w:val="00F36381"/>
    <w:rsid w:val="00F36539"/>
    <w:rsid w:val="00F365A1"/>
    <w:rsid w:val="00F368EF"/>
    <w:rsid w:val="00F36D5A"/>
    <w:rsid w:val="00F36F96"/>
    <w:rsid w:val="00F371B5"/>
    <w:rsid w:val="00F37271"/>
    <w:rsid w:val="00F373F7"/>
    <w:rsid w:val="00F376A1"/>
    <w:rsid w:val="00F376C5"/>
    <w:rsid w:val="00F3770E"/>
    <w:rsid w:val="00F37D81"/>
    <w:rsid w:val="00F37D87"/>
    <w:rsid w:val="00F37DC8"/>
    <w:rsid w:val="00F37E95"/>
    <w:rsid w:val="00F37FC2"/>
    <w:rsid w:val="00F40348"/>
    <w:rsid w:val="00F404D8"/>
    <w:rsid w:val="00F405B0"/>
    <w:rsid w:val="00F4081A"/>
    <w:rsid w:val="00F40CAB"/>
    <w:rsid w:val="00F40E4F"/>
    <w:rsid w:val="00F41024"/>
    <w:rsid w:val="00F41071"/>
    <w:rsid w:val="00F41315"/>
    <w:rsid w:val="00F414EE"/>
    <w:rsid w:val="00F41703"/>
    <w:rsid w:val="00F4178C"/>
    <w:rsid w:val="00F41AB1"/>
    <w:rsid w:val="00F42292"/>
    <w:rsid w:val="00F428A4"/>
    <w:rsid w:val="00F42D70"/>
    <w:rsid w:val="00F437F0"/>
    <w:rsid w:val="00F43890"/>
    <w:rsid w:val="00F43C9D"/>
    <w:rsid w:val="00F43E13"/>
    <w:rsid w:val="00F43E30"/>
    <w:rsid w:val="00F442D5"/>
    <w:rsid w:val="00F44300"/>
    <w:rsid w:val="00F44AA9"/>
    <w:rsid w:val="00F44CC7"/>
    <w:rsid w:val="00F44D56"/>
    <w:rsid w:val="00F44FDF"/>
    <w:rsid w:val="00F45042"/>
    <w:rsid w:val="00F45051"/>
    <w:rsid w:val="00F4534F"/>
    <w:rsid w:val="00F45476"/>
    <w:rsid w:val="00F45491"/>
    <w:rsid w:val="00F45B8D"/>
    <w:rsid w:val="00F45DCF"/>
    <w:rsid w:val="00F460EB"/>
    <w:rsid w:val="00F46515"/>
    <w:rsid w:val="00F465DF"/>
    <w:rsid w:val="00F47251"/>
    <w:rsid w:val="00F472D6"/>
    <w:rsid w:val="00F4745F"/>
    <w:rsid w:val="00F4766F"/>
    <w:rsid w:val="00F47A3B"/>
    <w:rsid w:val="00F47E0A"/>
    <w:rsid w:val="00F47EFF"/>
    <w:rsid w:val="00F505D5"/>
    <w:rsid w:val="00F505F2"/>
    <w:rsid w:val="00F5079F"/>
    <w:rsid w:val="00F50872"/>
    <w:rsid w:val="00F508AF"/>
    <w:rsid w:val="00F508D7"/>
    <w:rsid w:val="00F50B2A"/>
    <w:rsid w:val="00F50E0E"/>
    <w:rsid w:val="00F5109C"/>
    <w:rsid w:val="00F511DA"/>
    <w:rsid w:val="00F51207"/>
    <w:rsid w:val="00F5133E"/>
    <w:rsid w:val="00F514CF"/>
    <w:rsid w:val="00F518B1"/>
    <w:rsid w:val="00F51D86"/>
    <w:rsid w:val="00F5257B"/>
    <w:rsid w:val="00F52BE9"/>
    <w:rsid w:val="00F52E62"/>
    <w:rsid w:val="00F53033"/>
    <w:rsid w:val="00F53062"/>
    <w:rsid w:val="00F530FE"/>
    <w:rsid w:val="00F5315F"/>
    <w:rsid w:val="00F531BD"/>
    <w:rsid w:val="00F53351"/>
    <w:rsid w:val="00F535B8"/>
    <w:rsid w:val="00F53740"/>
    <w:rsid w:val="00F53A0E"/>
    <w:rsid w:val="00F53A56"/>
    <w:rsid w:val="00F53BBC"/>
    <w:rsid w:val="00F53CD4"/>
    <w:rsid w:val="00F53F52"/>
    <w:rsid w:val="00F53F77"/>
    <w:rsid w:val="00F541FF"/>
    <w:rsid w:val="00F54443"/>
    <w:rsid w:val="00F5471C"/>
    <w:rsid w:val="00F548AB"/>
    <w:rsid w:val="00F553D4"/>
    <w:rsid w:val="00F55935"/>
    <w:rsid w:val="00F55A09"/>
    <w:rsid w:val="00F55C4C"/>
    <w:rsid w:val="00F55F87"/>
    <w:rsid w:val="00F560F7"/>
    <w:rsid w:val="00F56206"/>
    <w:rsid w:val="00F56520"/>
    <w:rsid w:val="00F5656B"/>
    <w:rsid w:val="00F56771"/>
    <w:rsid w:val="00F5695D"/>
    <w:rsid w:val="00F56AA5"/>
    <w:rsid w:val="00F56C19"/>
    <w:rsid w:val="00F56F27"/>
    <w:rsid w:val="00F570AE"/>
    <w:rsid w:val="00F57617"/>
    <w:rsid w:val="00F57753"/>
    <w:rsid w:val="00F579F8"/>
    <w:rsid w:val="00F57B51"/>
    <w:rsid w:val="00F57CA1"/>
    <w:rsid w:val="00F57F2A"/>
    <w:rsid w:val="00F60177"/>
    <w:rsid w:val="00F60387"/>
    <w:rsid w:val="00F60D3A"/>
    <w:rsid w:val="00F60EEB"/>
    <w:rsid w:val="00F611D8"/>
    <w:rsid w:val="00F614F1"/>
    <w:rsid w:val="00F61739"/>
    <w:rsid w:val="00F61CF4"/>
    <w:rsid w:val="00F61D9C"/>
    <w:rsid w:val="00F6250D"/>
    <w:rsid w:val="00F626DA"/>
    <w:rsid w:val="00F626E0"/>
    <w:rsid w:val="00F62873"/>
    <w:rsid w:val="00F62877"/>
    <w:rsid w:val="00F62A39"/>
    <w:rsid w:val="00F62EFA"/>
    <w:rsid w:val="00F63251"/>
    <w:rsid w:val="00F63292"/>
    <w:rsid w:val="00F63BAD"/>
    <w:rsid w:val="00F6427B"/>
    <w:rsid w:val="00F6428B"/>
    <w:rsid w:val="00F64297"/>
    <w:rsid w:val="00F643C5"/>
    <w:rsid w:val="00F647DC"/>
    <w:rsid w:val="00F64868"/>
    <w:rsid w:val="00F64908"/>
    <w:rsid w:val="00F649E8"/>
    <w:rsid w:val="00F64DD9"/>
    <w:rsid w:val="00F652F6"/>
    <w:rsid w:val="00F65498"/>
    <w:rsid w:val="00F6554A"/>
    <w:rsid w:val="00F65D65"/>
    <w:rsid w:val="00F6639B"/>
    <w:rsid w:val="00F6675F"/>
    <w:rsid w:val="00F66783"/>
    <w:rsid w:val="00F66DDA"/>
    <w:rsid w:val="00F66FF4"/>
    <w:rsid w:val="00F670A6"/>
    <w:rsid w:val="00F676B1"/>
    <w:rsid w:val="00F67BDA"/>
    <w:rsid w:val="00F70031"/>
    <w:rsid w:val="00F7012B"/>
    <w:rsid w:val="00F70820"/>
    <w:rsid w:val="00F7095A"/>
    <w:rsid w:val="00F709A2"/>
    <w:rsid w:val="00F7108E"/>
    <w:rsid w:val="00F711F4"/>
    <w:rsid w:val="00F71961"/>
    <w:rsid w:val="00F71CB1"/>
    <w:rsid w:val="00F71DCE"/>
    <w:rsid w:val="00F723B8"/>
    <w:rsid w:val="00F724CD"/>
    <w:rsid w:val="00F729EA"/>
    <w:rsid w:val="00F72E8A"/>
    <w:rsid w:val="00F73263"/>
    <w:rsid w:val="00F73892"/>
    <w:rsid w:val="00F7396D"/>
    <w:rsid w:val="00F73BF8"/>
    <w:rsid w:val="00F73D3C"/>
    <w:rsid w:val="00F73DC2"/>
    <w:rsid w:val="00F73DD5"/>
    <w:rsid w:val="00F73E8B"/>
    <w:rsid w:val="00F73FBC"/>
    <w:rsid w:val="00F74119"/>
    <w:rsid w:val="00F74553"/>
    <w:rsid w:val="00F7468C"/>
    <w:rsid w:val="00F74EB0"/>
    <w:rsid w:val="00F755AB"/>
    <w:rsid w:val="00F75C4C"/>
    <w:rsid w:val="00F75CF9"/>
    <w:rsid w:val="00F764F4"/>
    <w:rsid w:val="00F7656E"/>
    <w:rsid w:val="00F768CE"/>
    <w:rsid w:val="00F76D6F"/>
    <w:rsid w:val="00F76F26"/>
    <w:rsid w:val="00F77098"/>
    <w:rsid w:val="00F773C2"/>
    <w:rsid w:val="00F777FD"/>
    <w:rsid w:val="00F77C54"/>
    <w:rsid w:val="00F8024B"/>
    <w:rsid w:val="00F8039F"/>
    <w:rsid w:val="00F80596"/>
    <w:rsid w:val="00F80D78"/>
    <w:rsid w:val="00F814C2"/>
    <w:rsid w:val="00F81B82"/>
    <w:rsid w:val="00F81BB3"/>
    <w:rsid w:val="00F81FBA"/>
    <w:rsid w:val="00F82250"/>
    <w:rsid w:val="00F822EB"/>
    <w:rsid w:val="00F828EB"/>
    <w:rsid w:val="00F82A16"/>
    <w:rsid w:val="00F83E30"/>
    <w:rsid w:val="00F84215"/>
    <w:rsid w:val="00F8452A"/>
    <w:rsid w:val="00F84551"/>
    <w:rsid w:val="00F846DB"/>
    <w:rsid w:val="00F84C4B"/>
    <w:rsid w:val="00F84C7F"/>
    <w:rsid w:val="00F85110"/>
    <w:rsid w:val="00F851CC"/>
    <w:rsid w:val="00F8527B"/>
    <w:rsid w:val="00F852C0"/>
    <w:rsid w:val="00F854B6"/>
    <w:rsid w:val="00F85665"/>
    <w:rsid w:val="00F85BF1"/>
    <w:rsid w:val="00F85CF9"/>
    <w:rsid w:val="00F85F4C"/>
    <w:rsid w:val="00F8622D"/>
    <w:rsid w:val="00F862F2"/>
    <w:rsid w:val="00F86376"/>
    <w:rsid w:val="00F86971"/>
    <w:rsid w:val="00F86A94"/>
    <w:rsid w:val="00F872AE"/>
    <w:rsid w:val="00F8743B"/>
    <w:rsid w:val="00F87738"/>
    <w:rsid w:val="00F878FD"/>
    <w:rsid w:val="00F87929"/>
    <w:rsid w:val="00F87CE8"/>
    <w:rsid w:val="00F90144"/>
    <w:rsid w:val="00F901C5"/>
    <w:rsid w:val="00F90344"/>
    <w:rsid w:val="00F904DA"/>
    <w:rsid w:val="00F904F1"/>
    <w:rsid w:val="00F90768"/>
    <w:rsid w:val="00F908A9"/>
    <w:rsid w:val="00F90AEA"/>
    <w:rsid w:val="00F90D3D"/>
    <w:rsid w:val="00F90DD2"/>
    <w:rsid w:val="00F90E47"/>
    <w:rsid w:val="00F911B0"/>
    <w:rsid w:val="00F913CF"/>
    <w:rsid w:val="00F915FA"/>
    <w:rsid w:val="00F91683"/>
    <w:rsid w:val="00F91685"/>
    <w:rsid w:val="00F9176D"/>
    <w:rsid w:val="00F918EF"/>
    <w:rsid w:val="00F91D5C"/>
    <w:rsid w:val="00F91E8B"/>
    <w:rsid w:val="00F92171"/>
    <w:rsid w:val="00F92420"/>
    <w:rsid w:val="00F92780"/>
    <w:rsid w:val="00F9291F"/>
    <w:rsid w:val="00F92CDC"/>
    <w:rsid w:val="00F92F85"/>
    <w:rsid w:val="00F93317"/>
    <w:rsid w:val="00F9381C"/>
    <w:rsid w:val="00F93B6F"/>
    <w:rsid w:val="00F93BFB"/>
    <w:rsid w:val="00F93F03"/>
    <w:rsid w:val="00F93F06"/>
    <w:rsid w:val="00F93F1A"/>
    <w:rsid w:val="00F943CA"/>
    <w:rsid w:val="00F94471"/>
    <w:rsid w:val="00F946AA"/>
    <w:rsid w:val="00F94754"/>
    <w:rsid w:val="00F94B4E"/>
    <w:rsid w:val="00F94B92"/>
    <w:rsid w:val="00F94CE9"/>
    <w:rsid w:val="00F94F8A"/>
    <w:rsid w:val="00F9525C"/>
    <w:rsid w:val="00F95315"/>
    <w:rsid w:val="00F9555A"/>
    <w:rsid w:val="00F95CB5"/>
    <w:rsid w:val="00F95F40"/>
    <w:rsid w:val="00F966A5"/>
    <w:rsid w:val="00F96866"/>
    <w:rsid w:val="00F968CA"/>
    <w:rsid w:val="00F96CA5"/>
    <w:rsid w:val="00F9743B"/>
    <w:rsid w:val="00F97CBB"/>
    <w:rsid w:val="00F97CD5"/>
    <w:rsid w:val="00FA003E"/>
    <w:rsid w:val="00FA02F7"/>
    <w:rsid w:val="00FA0327"/>
    <w:rsid w:val="00FA05C0"/>
    <w:rsid w:val="00FA06BB"/>
    <w:rsid w:val="00FA078B"/>
    <w:rsid w:val="00FA099D"/>
    <w:rsid w:val="00FA147A"/>
    <w:rsid w:val="00FA1ABB"/>
    <w:rsid w:val="00FA2726"/>
    <w:rsid w:val="00FA2A19"/>
    <w:rsid w:val="00FA2DDC"/>
    <w:rsid w:val="00FA2DFC"/>
    <w:rsid w:val="00FA3157"/>
    <w:rsid w:val="00FA334F"/>
    <w:rsid w:val="00FA3359"/>
    <w:rsid w:val="00FA335F"/>
    <w:rsid w:val="00FA38BA"/>
    <w:rsid w:val="00FA39D4"/>
    <w:rsid w:val="00FA3A83"/>
    <w:rsid w:val="00FA4331"/>
    <w:rsid w:val="00FA4387"/>
    <w:rsid w:val="00FA445F"/>
    <w:rsid w:val="00FA48C2"/>
    <w:rsid w:val="00FA4FE0"/>
    <w:rsid w:val="00FA50C8"/>
    <w:rsid w:val="00FA57EA"/>
    <w:rsid w:val="00FA58D6"/>
    <w:rsid w:val="00FA5C4B"/>
    <w:rsid w:val="00FA5D30"/>
    <w:rsid w:val="00FA65E9"/>
    <w:rsid w:val="00FA6A74"/>
    <w:rsid w:val="00FA6BC1"/>
    <w:rsid w:val="00FA6E62"/>
    <w:rsid w:val="00FA6FA1"/>
    <w:rsid w:val="00FA7462"/>
    <w:rsid w:val="00FA76E9"/>
    <w:rsid w:val="00FA76FE"/>
    <w:rsid w:val="00FA7DD5"/>
    <w:rsid w:val="00FB007C"/>
    <w:rsid w:val="00FB0149"/>
    <w:rsid w:val="00FB0424"/>
    <w:rsid w:val="00FB08C3"/>
    <w:rsid w:val="00FB0CFA"/>
    <w:rsid w:val="00FB12F9"/>
    <w:rsid w:val="00FB141B"/>
    <w:rsid w:val="00FB1755"/>
    <w:rsid w:val="00FB1A4C"/>
    <w:rsid w:val="00FB1B96"/>
    <w:rsid w:val="00FB1BB3"/>
    <w:rsid w:val="00FB1D93"/>
    <w:rsid w:val="00FB1DD6"/>
    <w:rsid w:val="00FB223F"/>
    <w:rsid w:val="00FB240A"/>
    <w:rsid w:val="00FB2416"/>
    <w:rsid w:val="00FB2804"/>
    <w:rsid w:val="00FB2A69"/>
    <w:rsid w:val="00FB2AE9"/>
    <w:rsid w:val="00FB2C46"/>
    <w:rsid w:val="00FB2DBF"/>
    <w:rsid w:val="00FB37DC"/>
    <w:rsid w:val="00FB3F84"/>
    <w:rsid w:val="00FB41E6"/>
    <w:rsid w:val="00FB4303"/>
    <w:rsid w:val="00FB43B8"/>
    <w:rsid w:val="00FB43F2"/>
    <w:rsid w:val="00FB44B4"/>
    <w:rsid w:val="00FB4CC6"/>
    <w:rsid w:val="00FB4DFA"/>
    <w:rsid w:val="00FB4E13"/>
    <w:rsid w:val="00FB52D9"/>
    <w:rsid w:val="00FB57C6"/>
    <w:rsid w:val="00FB5BDA"/>
    <w:rsid w:val="00FB5FD8"/>
    <w:rsid w:val="00FB61C5"/>
    <w:rsid w:val="00FB61F3"/>
    <w:rsid w:val="00FB6452"/>
    <w:rsid w:val="00FB69CA"/>
    <w:rsid w:val="00FB6C04"/>
    <w:rsid w:val="00FB71DA"/>
    <w:rsid w:val="00FB72A8"/>
    <w:rsid w:val="00FB7AA0"/>
    <w:rsid w:val="00FB7B59"/>
    <w:rsid w:val="00FB7D97"/>
    <w:rsid w:val="00FC0347"/>
    <w:rsid w:val="00FC034D"/>
    <w:rsid w:val="00FC03E8"/>
    <w:rsid w:val="00FC0594"/>
    <w:rsid w:val="00FC0706"/>
    <w:rsid w:val="00FC0D86"/>
    <w:rsid w:val="00FC0F86"/>
    <w:rsid w:val="00FC10B9"/>
    <w:rsid w:val="00FC10FE"/>
    <w:rsid w:val="00FC1116"/>
    <w:rsid w:val="00FC1156"/>
    <w:rsid w:val="00FC1273"/>
    <w:rsid w:val="00FC13EC"/>
    <w:rsid w:val="00FC1538"/>
    <w:rsid w:val="00FC1547"/>
    <w:rsid w:val="00FC15DF"/>
    <w:rsid w:val="00FC165F"/>
    <w:rsid w:val="00FC172C"/>
    <w:rsid w:val="00FC1A07"/>
    <w:rsid w:val="00FC1ADB"/>
    <w:rsid w:val="00FC1E8E"/>
    <w:rsid w:val="00FC25E4"/>
    <w:rsid w:val="00FC277C"/>
    <w:rsid w:val="00FC2903"/>
    <w:rsid w:val="00FC2AEB"/>
    <w:rsid w:val="00FC2CF5"/>
    <w:rsid w:val="00FC2DEF"/>
    <w:rsid w:val="00FC2E3A"/>
    <w:rsid w:val="00FC3009"/>
    <w:rsid w:val="00FC37B0"/>
    <w:rsid w:val="00FC37EA"/>
    <w:rsid w:val="00FC3BDC"/>
    <w:rsid w:val="00FC3DB1"/>
    <w:rsid w:val="00FC3E29"/>
    <w:rsid w:val="00FC40C8"/>
    <w:rsid w:val="00FC4156"/>
    <w:rsid w:val="00FC4311"/>
    <w:rsid w:val="00FC43B6"/>
    <w:rsid w:val="00FC45D8"/>
    <w:rsid w:val="00FC4C58"/>
    <w:rsid w:val="00FC5598"/>
    <w:rsid w:val="00FC59CF"/>
    <w:rsid w:val="00FC5CC8"/>
    <w:rsid w:val="00FC66CB"/>
    <w:rsid w:val="00FC66E0"/>
    <w:rsid w:val="00FC6B10"/>
    <w:rsid w:val="00FC7048"/>
    <w:rsid w:val="00FC7074"/>
    <w:rsid w:val="00FC711D"/>
    <w:rsid w:val="00FC716B"/>
    <w:rsid w:val="00FC722B"/>
    <w:rsid w:val="00FC769C"/>
    <w:rsid w:val="00FC7753"/>
    <w:rsid w:val="00FC77F0"/>
    <w:rsid w:val="00FC782C"/>
    <w:rsid w:val="00FC7D9B"/>
    <w:rsid w:val="00FD0263"/>
    <w:rsid w:val="00FD09EF"/>
    <w:rsid w:val="00FD0DFB"/>
    <w:rsid w:val="00FD0F55"/>
    <w:rsid w:val="00FD1217"/>
    <w:rsid w:val="00FD1223"/>
    <w:rsid w:val="00FD16E3"/>
    <w:rsid w:val="00FD1A15"/>
    <w:rsid w:val="00FD1B5E"/>
    <w:rsid w:val="00FD2D41"/>
    <w:rsid w:val="00FD336A"/>
    <w:rsid w:val="00FD33F2"/>
    <w:rsid w:val="00FD34B3"/>
    <w:rsid w:val="00FD3E71"/>
    <w:rsid w:val="00FD3F42"/>
    <w:rsid w:val="00FD43C5"/>
    <w:rsid w:val="00FD460A"/>
    <w:rsid w:val="00FD47BD"/>
    <w:rsid w:val="00FD4B6C"/>
    <w:rsid w:val="00FD4BF0"/>
    <w:rsid w:val="00FD4E37"/>
    <w:rsid w:val="00FD4EAE"/>
    <w:rsid w:val="00FD52D9"/>
    <w:rsid w:val="00FD53A9"/>
    <w:rsid w:val="00FD5581"/>
    <w:rsid w:val="00FD562F"/>
    <w:rsid w:val="00FD5730"/>
    <w:rsid w:val="00FD58AC"/>
    <w:rsid w:val="00FD58DA"/>
    <w:rsid w:val="00FD5A15"/>
    <w:rsid w:val="00FD5BCA"/>
    <w:rsid w:val="00FD6049"/>
    <w:rsid w:val="00FD63F7"/>
    <w:rsid w:val="00FD6408"/>
    <w:rsid w:val="00FD641E"/>
    <w:rsid w:val="00FD65EA"/>
    <w:rsid w:val="00FD6724"/>
    <w:rsid w:val="00FD6BEC"/>
    <w:rsid w:val="00FD6F2E"/>
    <w:rsid w:val="00FD71C7"/>
    <w:rsid w:val="00FD7618"/>
    <w:rsid w:val="00FD7DC9"/>
    <w:rsid w:val="00FE0690"/>
    <w:rsid w:val="00FE079A"/>
    <w:rsid w:val="00FE0C5E"/>
    <w:rsid w:val="00FE0E48"/>
    <w:rsid w:val="00FE0F5C"/>
    <w:rsid w:val="00FE15D9"/>
    <w:rsid w:val="00FE15F7"/>
    <w:rsid w:val="00FE1664"/>
    <w:rsid w:val="00FE185D"/>
    <w:rsid w:val="00FE195B"/>
    <w:rsid w:val="00FE208A"/>
    <w:rsid w:val="00FE2723"/>
    <w:rsid w:val="00FE28EF"/>
    <w:rsid w:val="00FE2D73"/>
    <w:rsid w:val="00FE2F5F"/>
    <w:rsid w:val="00FE3399"/>
    <w:rsid w:val="00FE3CDF"/>
    <w:rsid w:val="00FE419A"/>
    <w:rsid w:val="00FE4402"/>
    <w:rsid w:val="00FE4791"/>
    <w:rsid w:val="00FE47F3"/>
    <w:rsid w:val="00FE497F"/>
    <w:rsid w:val="00FE5784"/>
    <w:rsid w:val="00FE5903"/>
    <w:rsid w:val="00FE5CCD"/>
    <w:rsid w:val="00FE63F0"/>
    <w:rsid w:val="00FE65B7"/>
    <w:rsid w:val="00FE6991"/>
    <w:rsid w:val="00FE69F5"/>
    <w:rsid w:val="00FE69FA"/>
    <w:rsid w:val="00FE6BC7"/>
    <w:rsid w:val="00FE7288"/>
    <w:rsid w:val="00FE740C"/>
    <w:rsid w:val="00FE748D"/>
    <w:rsid w:val="00FE763E"/>
    <w:rsid w:val="00FE7701"/>
    <w:rsid w:val="00FE78AF"/>
    <w:rsid w:val="00FE79E8"/>
    <w:rsid w:val="00FE79F8"/>
    <w:rsid w:val="00FE7E1D"/>
    <w:rsid w:val="00FF01D3"/>
    <w:rsid w:val="00FF0220"/>
    <w:rsid w:val="00FF047D"/>
    <w:rsid w:val="00FF0681"/>
    <w:rsid w:val="00FF068A"/>
    <w:rsid w:val="00FF06D8"/>
    <w:rsid w:val="00FF0CB0"/>
    <w:rsid w:val="00FF0F4A"/>
    <w:rsid w:val="00FF0F4D"/>
    <w:rsid w:val="00FF137A"/>
    <w:rsid w:val="00FF15C3"/>
    <w:rsid w:val="00FF22A2"/>
    <w:rsid w:val="00FF2395"/>
    <w:rsid w:val="00FF279D"/>
    <w:rsid w:val="00FF2814"/>
    <w:rsid w:val="00FF299C"/>
    <w:rsid w:val="00FF3097"/>
    <w:rsid w:val="00FF32DC"/>
    <w:rsid w:val="00FF32E3"/>
    <w:rsid w:val="00FF3A0D"/>
    <w:rsid w:val="00FF3D75"/>
    <w:rsid w:val="00FF3D96"/>
    <w:rsid w:val="00FF4048"/>
    <w:rsid w:val="00FF495E"/>
    <w:rsid w:val="00FF4978"/>
    <w:rsid w:val="00FF50F7"/>
    <w:rsid w:val="00FF56C6"/>
    <w:rsid w:val="00FF5788"/>
    <w:rsid w:val="00FF5B1E"/>
    <w:rsid w:val="00FF677E"/>
    <w:rsid w:val="00FF6CCA"/>
    <w:rsid w:val="00FF7A41"/>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27"/>
        <w:w w:val="159"/>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0AE"/>
    <w:pPr>
      <w:widowControl w:val="0"/>
      <w:autoSpaceDE w:val="0"/>
      <w:autoSpaceDN w:val="0"/>
      <w:spacing w:after="0" w:line="240" w:lineRule="auto"/>
    </w:pPr>
    <w:rPr>
      <w:rFonts w:eastAsia="Times New Roman"/>
      <w:color w:val="auto"/>
      <w:spacing w:val="0"/>
      <w:w w:val="100"/>
      <w:szCs w:val="20"/>
      <w:lang w:eastAsia="ru-RU"/>
    </w:rPr>
  </w:style>
  <w:style w:type="paragraph" w:customStyle="1" w:styleId="ConsPlusTitle">
    <w:name w:val="ConsPlusTitle"/>
    <w:rsid w:val="00F570AE"/>
    <w:pPr>
      <w:widowControl w:val="0"/>
      <w:autoSpaceDE w:val="0"/>
      <w:autoSpaceDN w:val="0"/>
      <w:spacing w:after="0" w:line="240" w:lineRule="auto"/>
    </w:pPr>
    <w:rPr>
      <w:rFonts w:eastAsia="Times New Roman"/>
      <w:b/>
      <w:color w:val="auto"/>
      <w:spacing w:val="0"/>
      <w:w w:val="100"/>
      <w:szCs w:val="20"/>
      <w:lang w:eastAsia="ru-RU"/>
    </w:rPr>
  </w:style>
  <w:style w:type="paragraph" w:customStyle="1" w:styleId="ConsPlusTitlePage">
    <w:name w:val="ConsPlusTitlePage"/>
    <w:rsid w:val="00F570AE"/>
    <w:pPr>
      <w:widowControl w:val="0"/>
      <w:autoSpaceDE w:val="0"/>
      <w:autoSpaceDN w:val="0"/>
      <w:spacing w:after="0" w:line="240" w:lineRule="auto"/>
    </w:pPr>
    <w:rPr>
      <w:rFonts w:ascii="Tahoma" w:eastAsia="Times New Roman" w:hAnsi="Tahoma" w:cs="Tahoma"/>
      <w:color w:val="auto"/>
      <w:spacing w:val="0"/>
      <w:w w:val="1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0F443749883DA68514668B24A5B00015404D6F7E7245C91AFFA14A62B5E3DDoFf1I" TargetMode="External"/><Relationship Id="rId18" Type="http://schemas.openxmlformats.org/officeDocument/2006/relationships/hyperlink" Target="consultantplus://offline/ref=620F443749883DA68514668B24A5B00015404D6F7E7245C518FFA14A62B5E3DDoFf1I" TargetMode="External"/><Relationship Id="rId26" Type="http://schemas.openxmlformats.org/officeDocument/2006/relationships/hyperlink" Target="consultantplus://offline/ref=620F443749883DA68514668B24A5B00015404D6F717744CA17FFA14A62B5E3DDoFf1I" TargetMode="External"/><Relationship Id="rId39" Type="http://schemas.openxmlformats.org/officeDocument/2006/relationships/hyperlink" Target="consultantplus://offline/ref=620F443749883DA68514669D27C9EE0C144A11647077489A42A0FA1735BCE98AB6096F0685340331o2fAI" TargetMode="External"/><Relationship Id="rId3" Type="http://schemas.openxmlformats.org/officeDocument/2006/relationships/webSettings" Target="webSettings.xml"/><Relationship Id="rId21" Type="http://schemas.openxmlformats.org/officeDocument/2006/relationships/hyperlink" Target="consultantplus://offline/ref=620F443749883DA68514668B24A5B00015404D6F7E7247CF18FFA14A62B5E3DDoFf1I" TargetMode="External"/><Relationship Id="rId34" Type="http://schemas.openxmlformats.org/officeDocument/2006/relationships/hyperlink" Target="consultantplus://offline/ref=620F443749883DA68514668B24A5B00015404D6F7E7244CC1DFFA14A62B5E3DDoFf1I" TargetMode="External"/><Relationship Id="rId42" Type="http://schemas.openxmlformats.org/officeDocument/2006/relationships/image" Target="media/image2.wmf"/><Relationship Id="rId47" Type="http://schemas.openxmlformats.org/officeDocument/2006/relationships/image" Target="media/image7.wmf"/><Relationship Id="rId7" Type="http://schemas.openxmlformats.org/officeDocument/2006/relationships/hyperlink" Target="consultantplus://offline/ref=620F443749883DA68514668B24A5B00015404D6F7E7F4AC818FFA14A62B5E3DDF1463644C13905362C08ACo2fEI" TargetMode="External"/><Relationship Id="rId12" Type="http://schemas.openxmlformats.org/officeDocument/2006/relationships/hyperlink" Target="consultantplus://offline/ref=620F443749883DA68514668B24A5B00015404D6F717744CA16FFA14A62B5E3DDoFf1I" TargetMode="External"/><Relationship Id="rId17" Type="http://schemas.openxmlformats.org/officeDocument/2006/relationships/hyperlink" Target="consultantplus://offline/ref=620F443749883DA68514668B24A5B00015404D6F7E7246C51BFFA14A62B5E3DDoFf1I" TargetMode="External"/><Relationship Id="rId25" Type="http://schemas.openxmlformats.org/officeDocument/2006/relationships/hyperlink" Target="consultantplus://offline/ref=620F443749883DA68514668B24A5B00015404D6F7E7247C81EFFA14A62B5E3DDoFf1I" TargetMode="External"/><Relationship Id="rId33" Type="http://schemas.openxmlformats.org/officeDocument/2006/relationships/hyperlink" Target="consultantplus://offline/ref=620F443749883DA68514668B24A5B00015404D6F7E7244CC1CFFA14A62B5E3DDoFf1I" TargetMode="External"/><Relationship Id="rId38" Type="http://schemas.openxmlformats.org/officeDocument/2006/relationships/hyperlink" Target="consultantplus://offline/ref=620F443749883DA68514669D27C9EE0C144A11647077489A42A0FA1735BCE98AB6096F068D36o0f5I" TargetMode="External"/><Relationship Id="rId46"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hyperlink" Target="consultantplus://offline/ref=620F443749883DA68514668B24A5B00015404D6F7E7245CF1CFFA14A62B5E3DDoFf1I" TargetMode="External"/><Relationship Id="rId20" Type="http://schemas.openxmlformats.org/officeDocument/2006/relationships/hyperlink" Target="consultantplus://offline/ref=620F443749883DA68514668B24A5B00015404D6F7E7247CF1BFFA14A62B5E3DDoFf1I" TargetMode="External"/><Relationship Id="rId29" Type="http://schemas.openxmlformats.org/officeDocument/2006/relationships/hyperlink" Target="consultantplus://offline/ref=620F443749883DA68514668B24A5B00015404D6F7E7245C516FFA14A62B5E3DDoFf1I" TargetMode="External"/><Relationship Id="rId41"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620F443749883DA68514669D27C9EE0C174D14647173489A42A0FA1735BCE98AB6096Fo0f1I" TargetMode="External"/><Relationship Id="rId11" Type="http://schemas.openxmlformats.org/officeDocument/2006/relationships/hyperlink" Target="consultantplus://offline/ref=620F443749883DA68514668B24A5B00015404D6F7E7244CC16FFA14A62B5E3DDoFf1I" TargetMode="External"/><Relationship Id="rId24" Type="http://schemas.openxmlformats.org/officeDocument/2006/relationships/hyperlink" Target="consultantplus://offline/ref=620F443749883DA68514668B24A5B00015404D6F7E7247CF17FFA14A62B5E3DDoFf1I" TargetMode="External"/><Relationship Id="rId32" Type="http://schemas.openxmlformats.org/officeDocument/2006/relationships/hyperlink" Target="consultantplus://offline/ref=620F443749883DA68514668B24A5B00015404D6F7E7244CC1FFFA14A62B5E3DDoFf1I" TargetMode="External"/><Relationship Id="rId37" Type="http://schemas.openxmlformats.org/officeDocument/2006/relationships/hyperlink" Target="consultantplus://offline/ref=620F443749883DA68514669D27C9EE0C144A11647077489A42A0FA1735BCE98AB6096F0685340331o2fAI" TargetMode="External"/><Relationship Id="rId40" Type="http://schemas.openxmlformats.org/officeDocument/2006/relationships/hyperlink" Target="consultantplus://offline/ref=620F443749883DA68514669D27C9EE0C144A11647077489A42A0FA1735BCE98AB6096F068D36o0f5I" TargetMode="External"/><Relationship Id="rId45" Type="http://schemas.openxmlformats.org/officeDocument/2006/relationships/image" Target="media/image5.wmf"/><Relationship Id="rId5" Type="http://schemas.openxmlformats.org/officeDocument/2006/relationships/hyperlink" Target="consultantplus://offline/ref=620F443749883DA68514669D27C9EE0C144A13627071489A42A0FA1735BCE98AB6096F0685350536o2fEI" TargetMode="External"/><Relationship Id="rId15" Type="http://schemas.openxmlformats.org/officeDocument/2006/relationships/hyperlink" Target="consultantplus://offline/ref=620F443749883DA68514668B24A5B00015404D6F7E7245C918FFA14A62B5E3DDoFf1I" TargetMode="External"/><Relationship Id="rId23" Type="http://schemas.openxmlformats.org/officeDocument/2006/relationships/hyperlink" Target="consultantplus://offline/ref=620F443749883DA68514668B24A5B00015404D6F7E7247CF16FFA14A62B5E3DDoFf1I" TargetMode="External"/><Relationship Id="rId28" Type="http://schemas.openxmlformats.org/officeDocument/2006/relationships/hyperlink" Target="consultantplus://offline/ref=620F443749883DA68514668B24A5B00015404D6F7E7247C81AFFA14A62B5E3DDoFf1I" TargetMode="External"/><Relationship Id="rId36" Type="http://schemas.openxmlformats.org/officeDocument/2006/relationships/hyperlink" Target="consultantplus://offline/ref=620F443749883DA68514669D27C9EE0C144A11647077489A42A0FA1735BCE98AB6096F0685340331o2fAI" TargetMode="External"/><Relationship Id="rId49" Type="http://schemas.openxmlformats.org/officeDocument/2006/relationships/theme" Target="theme/theme1.xml"/><Relationship Id="rId10" Type="http://schemas.openxmlformats.org/officeDocument/2006/relationships/hyperlink" Target="consultantplus://offline/ref=620F443749883DA68514668B24A5B00015404D6F7E7244CC19FFA14A62B5E3DDoFf1I" TargetMode="External"/><Relationship Id="rId19" Type="http://schemas.openxmlformats.org/officeDocument/2006/relationships/hyperlink" Target="consultantplus://offline/ref=620F443749883DA68514668B24A5B00015404D6F7E7245C519FFA14A62B5E3DDoFf1I" TargetMode="External"/><Relationship Id="rId31" Type="http://schemas.openxmlformats.org/officeDocument/2006/relationships/hyperlink" Target="consultantplus://offline/ref=620F443749883DA68514668B24A5B00015404D6F7E7244CC1EFFA14A62B5E3DDoFf1I" TargetMode="External"/><Relationship Id="rId44" Type="http://schemas.openxmlformats.org/officeDocument/2006/relationships/image" Target="media/image4.wmf"/><Relationship Id="rId4" Type="http://schemas.openxmlformats.org/officeDocument/2006/relationships/hyperlink" Target="http://www.consultant.ru" TargetMode="External"/><Relationship Id="rId9" Type="http://schemas.openxmlformats.org/officeDocument/2006/relationships/hyperlink" Target="consultantplus://offline/ref=620F443749883DA68514668B24A5B00015404D6F7E7244CC1BFFA14A62B5E3DDoFf1I" TargetMode="External"/><Relationship Id="rId14" Type="http://schemas.openxmlformats.org/officeDocument/2006/relationships/hyperlink" Target="consultantplus://offline/ref=620F443749883DA68514668B24A5B00015404D6F7E7245C91BFFA14A62B5E3DDoFf1I" TargetMode="External"/><Relationship Id="rId22" Type="http://schemas.openxmlformats.org/officeDocument/2006/relationships/hyperlink" Target="consultantplus://offline/ref=620F443749883DA68514668B24A5B00015404D6F7E7247CF19FFA14A62B5E3DDoFf1I" TargetMode="External"/><Relationship Id="rId27" Type="http://schemas.openxmlformats.org/officeDocument/2006/relationships/hyperlink" Target="consultantplus://offline/ref=620F443749883DA68514668B24A5B00015404D6F7E7247C81DFFA14A62B5E3DDoFf1I" TargetMode="External"/><Relationship Id="rId30" Type="http://schemas.openxmlformats.org/officeDocument/2006/relationships/hyperlink" Target="consultantplus://offline/ref=620F443749883DA68514668B24A5B00015404D6F7E7245C517FFA14A62B5E3DDoFf1I" TargetMode="External"/><Relationship Id="rId35" Type="http://schemas.openxmlformats.org/officeDocument/2006/relationships/hyperlink" Target="consultantplus://offline/ref=620F443749883DA68514668B24A5B00015404D6F7E7F43C51BFFA14A62B5E3DDF1463644C13905362C08A1o2fEI" TargetMode="External"/><Relationship Id="rId43" Type="http://schemas.openxmlformats.org/officeDocument/2006/relationships/image" Target="media/image3.wmf"/><Relationship Id="rId48" Type="http://schemas.openxmlformats.org/officeDocument/2006/relationships/fontTable" Target="fontTable.xml"/><Relationship Id="rId8" Type="http://schemas.openxmlformats.org/officeDocument/2006/relationships/hyperlink" Target="consultantplus://offline/ref=620F443749883DA68514669D27C9EE0C144A12667A72489A42A0FA1735BCE98AB6096F0685340536o2f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5817</Words>
  <Characters>33159</Characters>
  <Application>Microsoft Office Word</Application>
  <DocSecurity>0</DocSecurity>
  <Lines>276</Lines>
  <Paragraphs>77</Paragraphs>
  <ScaleCrop>false</ScaleCrop>
  <Company>RePack by SPecialiST</Company>
  <LinksUpToDate>false</LinksUpToDate>
  <CharactersWithSpaces>38899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2017-04-19T08:31:00Z</dcterms:created>
  <dcterms:modified xsi:type="dcterms:W3CDTF">2017-04-19T08:32:00Z</dcterms:modified>
</cp:coreProperties>
</file>