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1DC" w:rsidRDefault="002121DC" w:rsidP="002121D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5</w:t>
      </w:r>
    </w:p>
    <w:p w:rsidR="002121DC" w:rsidRDefault="002121DC" w:rsidP="00E42C9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4"/>
          <w:szCs w:val="24"/>
        </w:rPr>
      </w:pPr>
    </w:p>
    <w:p w:rsidR="00E42C91" w:rsidRPr="004D0736" w:rsidRDefault="00E42C91" w:rsidP="00E42C9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 Комиссия по поступлению и выбытию активов: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4"/>
        <w:gridCol w:w="3045"/>
        <w:gridCol w:w="3045"/>
      </w:tblGrid>
      <w:tr w:rsidR="00E42C91" w:rsidRPr="004D0736" w:rsidTr="00B36079">
        <w:tc>
          <w:tcPr>
            <w:tcW w:w="9134" w:type="dxa"/>
            <w:gridSpan w:val="3"/>
          </w:tcPr>
          <w:p w:rsidR="00E42C91" w:rsidRPr="004D0736" w:rsidRDefault="00E42C91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4D0736">
              <w:rPr>
                <w:sz w:val="24"/>
                <w:szCs w:val="24"/>
              </w:rPr>
              <w:t>Состав комиссии:</w:t>
            </w:r>
          </w:p>
        </w:tc>
      </w:tr>
      <w:tr w:rsidR="00E42C91" w:rsidRPr="004D0736" w:rsidTr="00B36079">
        <w:tc>
          <w:tcPr>
            <w:tcW w:w="3044" w:type="dxa"/>
          </w:tcPr>
          <w:p w:rsidR="00E42C91" w:rsidRPr="004D0736" w:rsidRDefault="00E42C91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4D0736"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3045" w:type="dxa"/>
          </w:tcPr>
          <w:p w:rsidR="00E42C91" w:rsidRPr="004D0736" w:rsidRDefault="00E42C91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4D0736">
              <w:rPr>
                <w:sz w:val="24"/>
                <w:szCs w:val="24"/>
              </w:rPr>
              <w:t>Главный специалист по вопросам доходов бюджета и производственной сфере</w:t>
            </w:r>
          </w:p>
        </w:tc>
        <w:tc>
          <w:tcPr>
            <w:tcW w:w="3045" w:type="dxa"/>
          </w:tcPr>
          <w:p w:rsidR="00E42C91" w:rsidRPr="004D0736" w:rsidRDefault="00E42C91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4D0736">
              <w:rPr>
                <w:sz w:val="24"/>
                <w:szCs w:val="24"/>
              </w:rPr>
              <w:t>Карпов Владимир Леонидович</w:t>
            </w:r>
          </w:p>
        </w:tc>
      </w:tr>
      <w:tr w:rsidR="00E42C91" w:rsidRPr="004D0736" w:rsidTr="00B36079">
        <w:trPr>
          <w:trHeight w:val="387"/>
        </w:trPr>
        <w:tc>
          <w:tcPr>
            <w:tcW w:w="3044" w:type="dxa"/>
            <w:vMerge w:val="restart"/>
          </w:tcPr>
          <w:p w:rsidR="00E42C91" w:rsidRPr="004D0736" w:rsidRDefault="00E42C91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4D0736">
              <w:rPr>
                <w:sz w:val="24"/>
                <w:szCs w:val="24"/>
              </w:rPr>
              <w:t>Члены  комиссии</w:t>
            </w:r>
          </w:p>
          <w:p w:rsidR="00E42C91" w:rsidRPr="004D0736" w:rsidRDefault="00E42C91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3045" w:type="dxa"/>
          </w:tcPr>
          <w:p w:rsidR="00E42C91" w:rsidRPr="004D0736" w:rsidRDefault="00E42C91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4D0736">
              <w:rPr>
                <w:sz w:val="24"/>
                <w:szCs w:val="24"/>
              </w:rPr>
              <w:t xml:space="preserve">Главный специалист по вопросам исполнения бюджета </w:t>
            </w:r>
          </w:p>
        </w:tc>
        <w:tc>
          <w:tcPr>
            <w:tcW w:w="3045" w:type="dxa"/>
          </w:tcPr>
          <w:p w:rsidR="00E42C91" w:rsidRPr="004D0736" w:rsidRDefault="00E42C91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4D0736">
              <w:rPr>
                <w:sz w:val="24"/>
                <w:szCs w:val="24"/>
              </w:rPr>
              <w:t>Шумихина Татьяна Юрьевна</w:t>
            </w:r>
          </w:p>
        </w:tc>
      </w:tr>
      <w:tr w:rsidR="00E42C91" w:rsidRPr="004D0736" w:rsidTr="00B36079">
        <w:tc>
          <w:tcPr>
            <w:tcW w:w="3044" w:type="dxa"/>
            <w:vMerge/>
          </w:tcPr>
          <w:p w:rsidR="00E42C91" w:rsidRPr="004D0736" w:rsidRDefault="00E42C91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3045" w:type="dxa"/>
          </w:tcPr>
          <w:p w:rsidR="00E42C91" w:rsidRPr="004D0736" w:rsidRDefault="00E42C91" w:rsidP="00E42C91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4D0736">
              <w:rPr>
                <w:sz w:val="24"/>
                <w:szCs w:val="24"/>
              </w:rPr>
              <w:t xml:space="preserve">Главный специалист по вопросам  </w:t>
            </w:r>
            <w:r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3045" w:type="dxa"/>
          </w:tcPr>
          <w:p w:rsidR="00E42C91" w:rsidRPr="004D0736" w:rsidRDefault="00E42C91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Суворова Наталия Владимировна</w:t>
            </w:r>
          </w:p>
        </w:tc>
      </w:tr>
    </w:tbl>
    <w:p w:rsidR="00223E9F" w:rsidRDefault="00223E9F"/>
    <w:sectPr w:rsidR="00223E9F" w:rsidSect="00223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2C91"/>
    <w:rsid w:val="002121DC"/>
    <w:rsid w:val="00223E9F"/>
    <w:rsid w:val="002242F6"/>
    <w:rsid w:val="00E42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C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2C91"/>
    <w:pPr>
      <w:spacing w:before="100" w:beforeAutospacing="1" w:after="100" w:afterAutospacing="1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2022-06-27T13:11:00Z</cp:lastPrinted>
  <dcterms:created xsi:type="dcterms:W3CDTF">2022-06-23T09:12:00Z</dcterms:created>
  <dcterms:modified xsi:type="dcterms:W3CDTF">2022-06-27T13:12:00Z</dcterms:modified>
</cp:coreProperties>
</file>