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EE" w:rsidRPr="005B7B2E" w:rsidRDefault="006C34EE" w:rsidP="006C34EE">
      <w:pPr>
        <w:widowControl w:val="0"/>
        <w:autoSpaceDE w:val="0"/>
        <w:autoSpaceDN w:val="0"/>
        <w:adjustRightInd w:val="0"/>
        <w:ind w:left="1077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B7B2E">
        <w:rPr>
          <w:rFonts w:ascii="Times New Roman" w:hAnsi="Times New Roman" w:cs="Times New Roman"/>
          <w:bCs/>
          <w:sz w:val="24"/>
          <w:szCs w:val="24"/>
        </w:rPr>
        <w:t>Приложение 4</w:t>
      </w:r>
    </w:p>
    <w:p w:rsidR="006C34EE" w:rsidRPr="005B7B2E" w:rsidRDefault="006C34EE" w:rsidP="006C34EE">
      <w:pPr>
        <w:widowControl w:val="0"/>
        <w:autoSpaceDE w:val="0"/>
        <w:autoSpaceDN w:val="0"/>
        <w:adjustRightInd w:val="0"/>
        <w:ind w:left="1077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B7B2E">
        <w:rPr>
          <w:rFonts w:ascii="Times New Roman" w:hAnsi="Times New Roman" w:cs="Times New Roman"/>
          <w:bCs/>
          <w:sz w:val="24"/>
          <w:szCs w:val="24"/>
        </w:rPr>
        <w:t>к Порядку проведения мониторинга качества финансового менеджмента</w:t>
      </w:r>
    </w:p>
    <w:p w:rsidR="006C34EE" w:rsidRPr="007A58CB" w:rsidRDefault="006C34EE" w:rsidP="006C34E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P999"/>
      <w:bookmarkEnd w:id="0"/>
      <w:r w:rsidRPr="007A58CB">
        <w:rPr>
          <w:rFonts w:ascii="Times New Roman" w:hAnsi="Times New Roman" w:cs="Times New Roman"/>
          <w:sz w:val="24"/>
          <w:szCs w:val="24"/>
        </w:rPr>
        <w:t>Форма</w:t>
      </w:r>
    </w:p>
    <w:p w:rsidR="006C34EE" w:rsidRPr="007A58CB" w:rsidRDefault="006C34EE" w:rsidP="006C3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РЕЙТИНГ</w:t>
      </w:r>
    </w:p>
    <w:p w:rsidR="006C34EE" w:rsidRPr="007A58CB" w:rsidRDefault="006C34EE" w:rsidP="006C34E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главных администраторов бюджетных средств</w:t>
      </w:r>
    </w:p>
    <w:p w:rsidR="006C34EE" w:rsidRPr="007A58CB" w:rsidRDefault="006C34EE" w:rsidP="006C34EE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573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269"/>
        <w:gridCol w:w="1701"/>
        <w:gridCol w:w="1559"/>
        <w:gridCol w:w="2410"/>
        <w:gridCol w:w="2126"/>
        <w:gridCol w:w="1417"/>
        <w:gridCol w:w="1702"/>
        <w:gridCol w:w="1559"/>
        <w:gridCol w:w="993"/>
      </w:tblGrid>
      <w:tr w:rsidR="006C34EE" w:rsidRPr="006C34EE" w:rsidTr="0033017C">
        <w:tc>
          <w:tcPr>
            <w:tcW w:w="2269" w:type="dxa"/>
            <w:vMerge w:val="restart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бюджетных средств</w:t>
            </w:r>
          </w:p>
        </w:tc>
        <w:tc>
          <w:tcPr>
            <w:tcW w:w="7796" w:type="dxa"/>
            <w:gridSpan w:val="4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Оценка качества финансового менеджмента главных администраторов бюджетных средств по направлениям</w:t>
            </w:r>
          </w:p>
        </w:tc>
        <w:tc>
          <w:tcPr>
            <w:tcW w:w="1417" w:type="dxa"/>
            <w:vMerge w:val="restart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006"/>
            <w:bookmarkEnd w:id="1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оценка по главному </w:t>
            </w:r>
            <w:proofErr w:type="spellStart"/>
            <w:proofErr w:type="gram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адми-нистратору</w:t>
            </w:r>
            <w:proofErr w:type="spellEnd"/>
            <w:proofErr w:type="gram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 (баллов) (сумма значений </w:t>
            </w:r>
            <w:hyperlink w:anchor="P1010" w:history="1">
              <w:r w:rsidRPr="006C34EE">
                <w:rPr>
                  <w:rFonts w:ascii="Times New Roman" w:hAnsi="Times New Roman" w:cs="Times New Roman"/>
                  <w:sz w:val="24"/>
                  <w:szCs w:val="24"/>
                </w:rPr>
                <w:t>граф с 2</w:t>
              </w:r>
            </w:hyperlink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w:anchor="P1013" w:history="1">
              <w:r w:rsidRPr="006C34EE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2" w:type="dxa"/>
            <w:vMerge w:val="restart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007"/>
            <w:bookmarkEnd w:id="2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возможная оценка по главному </w:t>
            </w:r>
            <w:proofErr w:type="spellStart"/>
            <w:proofErr w:type="gram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адми-нистратору</w:t>
            </w:r>
            <w:proofErr w:type="spellEnd"/>
            <w:proofErr w:type="gram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 (баллов)</w:t>
            </w:r>
          </w:p>
        </w:tc>
        <w:tc>
          <w:tcPr>
            <w:tcW w:w="1559" w:type="dxa"/>
            <w:vMerge w:val="restart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по главному </w:t>
            </w:r>
            <w:proofErr w:type="spellStart"/>
            <w:proofErr w:type="gram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адми-нистратору</w:t>
            </w:r>
            <w:proofErr w:type="spellEnd"/>
            <w:proofErr w:type="gram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 (процентов) (отношение значения </w:t>
            </w:r>
            <w:hyperlink w:anchor="P1006" w:history="1">
              <w:r w:rsidRPr="006C34EE">
                <w:rPr>
                  <w:rFonts w:ascii="Times New Roman" w:hAnsi="Times New Roman" w:cs="Times New Roman"/>
                  <w:sz w:val="24"/>
                  <w:szCs w:val="24"/>
                </w:rPr>
                <w:t>графы 6</w:t>
              </w:r>
            </w:hyperlink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к значению </w:t>
            </w:r>
            <w:hyperlink w:anchor="P1007" w:history="1">
              <w:r w:rsidRPr="006C34EE">
                <w:rPr>
                  <w:rFonts w:ascii="Times New Roman" w:hAnsi="Times New Roman" w:cs="Times New Roman"/>
                  <w:sz w:val="24"/>
                  <w:szCs w:val="24"/>
                </w:rPr>
                <w:t>графы 7</w:t>
              </w:r>
            </w:hyperlink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, умноженное на 100)</w:t>
            </w:r>
          </w:p>
        </w:tc>
        <w:tc>
          <w:tcPr>
            <w:tcW w:w="993" w:type="dxa"/>
            <w:vMerge w:val="restart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proofErr w:type="spellStart"/>
            <w:proofErr w:type="gram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главно-го</w:t>
            </w:r>
            <w:proofErr w:type="spellEnd"/>
            <w:proofErr w:type="gram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адми-нистра-тора</w:t>
            </w:r>
            <w:proofErr w:type="spell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бюд-жетных</w:t>
            </w:r>
            <w:proofErr w:type="spellEnd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в </w:t>
            </w:r>
            <w:proofErr w:type="spellStart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рей-тинге</w:t>
            </w:r>
            <w:proofErr w:type="spellEnd"/>
          </w:p>
        </w:tc>
      </w:tr>
      <w:tr w:rsidR="006C34EE" w:rsidRPr="006C34EE" w:rsidTr="0033017C">
        <w:tc>
          <w:tcPr>
            <w:tcW w:w="2269" w:type="dxa"/>
            <w:vMerge/>
          </w:tcPr>
          <w:p w:rsidR="006C34EE" w:rsidRPr="006C34EE" w:rsidRDefault="006C34EE" w:rsidP="00330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010"/>
            <w:bookmarkEnd w:id="3"/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бюджетное планирование</w:t>
            </w:r>
          </w:p>
        </w:tc>
        <w:tc>
          <w:tcPr>
            <w:tcW w:w="1559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местного бюджета </w:t>
            </w:r>
          </w:p>
        </w:tc>
        <w:tc>
          <w:tcPr>
            <w:tcW w:w="2410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функционирования муниципальных учреждений </w:t>
            </w:r>
          </w:p>
        </w:tc>
        <w:tc>
          <w:tcPr>
            <w:tcW w:w="2126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013"/>
            <w:bookmarkEnd w:id="4"/>
            <w:r w:rsidRPr="006C34EE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и финансовая дисциплина</w:t>
            </w:r>
          </w:p>
        </w:tc>
        <w:tc>
          <w:tcPr>
            <w:tcW w:w="1417" w:type="dxa"/>
            <w:vMerge/>
          </w:tcPr>
          <w:p w:rsidR="006C34EE" w:rsidRPr="006C34EE" w:rsidRDefault="006C34EE" w:rsidP="00330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C34EE" w:rsidRPr="006C34EE" w:rsidRDefault="006C34EE" w:rsidP="00330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C34EE" w:rsidRPr="006C34EE" w:rsidRDefault="006C34EE" w:rsidP="00330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C34EE" w:rsidRPr="006C34EE" w:rsidRDefault="006C34EE" w:rsidP="003301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4EE" w:rsidRPr="006C34EE" w:rsidTr="0033017C">
        <w:tc>
          <w:tcPr>
            <w:tcW w:w="2269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4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C34EE" w:rsidRPr="006C34EE" w:rsidTr="0033017C">
        <w:tc>
          <w:tcPr>
            <w:tcW w:w="2269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C34EE" w:rsidRPr="006C34EE" w:rsidRDefault="006C34EE" w:rsidP="003301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4EE" w:rsidRPr="007A58CB" w:rsidRDefault="006C34EE" w:rsidP="006C34EE">
      <w:pPr>
        <w:tabs>
          <w:tab w:val="left" w:pos="9214"/>
        </w:tabs>
        <w:rPr>
          <w:rFonts w:ascii="Times New Roman" w:hAnsi="Times New Roman" w:cs="Times New Roman"/>
          <w:szCs w:val="28"/>
        </w:rPr>
        <w:sectPr w:rsidR="006C34EE" w:rsidRPr="007A58CB" w:rsidSect="006C34EE">
          <w:pgSz w:w="16838" w:h="11905" w:orient="landscape"/>
          <w:pgMar w:top="709" w:right="1134" w:bottom="426" w:left="1134" w:header="568" w:footer="0" w:gutter="0"/>
          <w:cols w:space="720"/>
        </w:sectPr>
      </w:pPr>
    </w:p>
    <w:p w:rsidR="00F0785F" w:rsidRPr="006C34EE" w:rsidRDefault="00F0785F" w:rsidP="006C34EE"/>
    <w:sectPr w:rsidR="00F0785F" w:rsidRPr="006C34EE" w:rsidSect="00F0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4EE"/>
    <w:rsid w:val="000174F1"/>
    <w:rsid w:val="00043DD1"/>
    <w:rsid w:val="00185A49"/>
    <w:rsid w:val="00196DBB"/>
    <w:rsid w:val="00211F9E"/>
    <w:rsid w:val="0025665E"/>
    <w:rsid w:val="00267131"/>
    <w:rsid w:val="00404416"/>
    <w:rsid w:val="004C59B2"/>
    <w:rsid w:val="005B7B2E"/>
    <w:rsid w:val="006C34EE"/>
    <w:rsid w:val="007776FD"/>
    <w:rsid w:val="009A6661"/>
    <w:rsid w:val="00C95B37"/>
    <w:rsid w:val="00E6747A"/>
    <w:rsid w:val="00E96660"/>
    <w:rsid w:val="00F0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EE"/>
    <w:pPr>
      <w:spacing w:after="0"/>
      <w:jc w:val="both"/>
    </w:pPr>
    <w:rPr>
      <w:rFonts w:ascii="Calibri" w:eastAsia="Calibri" w:hAnsi="Calibri" w:cs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196DBB"/>
    <w:pPr>
      <w:keepNext/>
      <w:spacing w:before="240" w:after="6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96DBB"/>
    <w:pPr>
      <w:keepNext/>
      <w:spacing w:before="240" w:after="6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DBB"/>
    <w:pPr>
      <w:spacing w:before="240" w:after="60" w:line="240" w:lineRule="auto"/>
      <w:jc w:val="left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 w:line="240" w:lineRule="auto"/>
      <w:jc w:val="left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 w:line="240" w:lineRule="auto"/>
      <w:jc w:val="left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 w:line="240" w:lineRule="auto"/>
      <w:jc w:val="left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 w:line="240" w:lineRule="auto"/>
      <w:jc w:val="left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404416"/>
    <w:pPr>
      <w:spacing w:line="240" w:lineRule="auto"/>
      <w:jc w:val="left"/>
    </w:pPr>
    <w:rPr>
      <w:rFonts w:asciiTheme="minorHAnsi" w:eastAsiaTheme="minorHAnsi" w:hAnsiTheme="minorHAnsi" w:cs="Times New Roman"/>
      <w:sz w:val="28"/>
      <w:szCs w:val="28"/>
      <w:lang w:val="en-US" w:bidi="en-US"/>
    </w:rPr>
  </w:style>
  <w:style w:type="character" w:customStyle="1" w:styleId="a4">
    <w:name w:val="Основной текст Знак"/>
    <w:basedOn w:val="a0"/>
    <w:link w:val="a3"/>
    <w:uiPriority w:val="1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96DBB"/>
    <w:pPr>
      <w:spacing w:line="240" w:lineRule="auto"/>
      <w:ind w:left="720"/>
      <w:contextualSpacing/>
      <w:jc w:val="left"/>
    </w:pPr>
    <w:rPr>
      <w:rFonts w:asciiTheme="minorHAnsi" w:eastAsiaTheme="minorHAnsi" w:hAnsiTheme="minorHAnsi" w:cs="Times New Roman"/>
      <w:sz w:val="24"/>
      <w:szCs w:val="24"/>
      <w:lang w:val="en-US" w:bidi="en-US"/>
    </w:r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uiPriority w:val="1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sz w:val="24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196DBB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8">
    <w:name w:val="Название Знак"/>
    <w:basedOn w:val="a0"/>
    <w:link w:val="a7"/>
    <w:uiPriority w:val="10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spacing w:line="240" w:lineRule="auto"/>
      <w:ind w:left="720" w:right="720"/>
      <w:jc w:val="left"/>
    </w:pPr>
    <w:rPr>
      <w:rFonts w:asciiTheme="minorHAnsi" w:eastAsiaTheme="minorHAnsi" w:hAnsiTheme="minorHAnsi" w:cs="Times New Roman"/>
      <w:b/>
      <w:i/>
      <w:sz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814</Characters>
  <Application>Microsoft Office Word</Application>
  <DocSecurity>0</DocSecurity>
  <Lines>6</Lines>
  <Paragraphs>1</Paragraphs>
  <ScaleCrop>false</ScaleCrop>
  <Company>Microsoft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5</cp:revision>
  <cp:lastPrinted>2021-01-27T12:24:00Z</cp:lastPrinted>
  <dcterms:created xsi:type="dcterms:W3CDTF">2021-01-27T12:09:00Z</dcterms:created>
  <dcterms:modified xsi:type="dcterms:W3CDTF">2021-03-03T07:10:00Z</dcterms:modified>
</cp:coreProperties>
</file>