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6" w:rsidRPr="00130F4B" w:rsidRDefault="002050E6" w:rsidP="006C0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</w:t>
      </w:r>
      <w:r w:rsidRPr="00130F4B">
        <w:rPr>
          <w:b/>
          <w:sz w:val="28"/>
          <w:szCs w:val="28"/>
        </w:rPr>
        <w:t>ИЯ МУНИЦИПАЛЬНОГО ОБРАЗОВАНИЯ</w:t>
      </w:r>
    </w:p>
    <w:p w:rsidR="002050E6" w:rsidRDefault="002050E6" w:rsidP="002050E6">
      <w:pPr>
        <w:jc w:val="center"/>
        <w:rPr>
          <w:b/>
          <w:sz w:val="28"/>
          <w:szCs w:val="28"/>
        </w:rPr>
      </w:pPr>
      <w:r w:rsidRPr="00130F4B">
        <w:rPr>
          <w:b/>
          <w:sz w:val="28"/>
          <w:szCs w:val="28"/>
        </w:rPr>
        <w:t>«ЛЕНСКИЙ МУНИЦИПАЛЬНЫЙ РАЙОН»</w:t>
      </w:r>
    </w:p>
    <w:p w:rsidR="002050E6" w:rsidRPr="00130F4B" w:rsidRDefault="002050E6" w:rsidP="002050E6">
      <w:pPr>
        <w:jc w:val="center"/>
        <w:rPr>
          <w:b/>
          <w:sz w:val="28"/>
          <w:szCs w:val="28"/>
        </w:rPr>
      </w:pPr>
      <w:r w:rsidRPr="00130F4B">
        <w:rPr>
          <w:b/>
          <w:sz w:val="28"/>
          <w:szCs w:val="28"/>
        </w:rPr>
        <w:t xml:space="preserve"> ФИНАНСОВЫЙ ОТДЕЛ</w:t>
      </w:r>
    </w:p>
    <w:p w:rsidR="002050E6" w:rsidRDefault="002050E6" w:rsidP="002050E6">
      <w:pPr>
        <w:jc w:val="center"/>
        <w:rPr>
          <w:b/>
          <w:sz w:val="28"/>
          <w:szCs w:val="28"/>
        </w:rPr>
      </w:pPr>
    </w:p>
    <w:p w:rsidR="002050E6" w:rsidRDefault="002050E6" w:rsidP="00205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050E6" w:rsidRDefault="002050E6" w:rsidP="002050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11DA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8544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211DAB">
        <w:rPr>
          <w:sz w:val="28"/>
          <w:szCs w:val="28"/>
        </w:rPr>
        <w:t>116</w:t>
      </w:r>
    </w:p>
    <w:p w:rsidR="002050E6" w:rsidRDefault="002050E6" w:rsidP="002050E6">
      <w:pPr>
        <w:jc w:val="center"/>
        <w:rPr>
          <w:sz w:val="28"/>
          <w:szCs w:val="28"/>
        </w:rPr>
      </w:pPr>
    </w:p>
    <w:p w:rsidR="002050E6" w:rsidRPr="00130F4B" w:rsidRDefault="002050E6" w:rsidP="002050E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Яренск</w:t>
      </w:r>
    </w:p>
    <w:p w:rsidR="008B62A6" w:rsidRDefault="008B62A6" w:rsidP="006C0023">
      <w:pPr>
        <w:ind w:right="-58"/>
        <w:jc w:val="both"/>
        <w:rPr>
          <w:sz w:val="28"/>
        </w:rPr>
      </w:pPr>
    </w:p>
    <w:p w:rsidR="005676E5" w:rsidRDefault="002050E6" w:rsidP="002050E6">
      <w:pPr>
        <w:jc w:val="center"/>
        <w:rPr>
          <w:b/>
          <w:sz w:val="28"/>
          <w:szCs w:val="28"/>
        </w:rPr>
      </w:pPr>
      <w:proofErr w:type="gramStart"/>
      <w:r w:rsidRPr="007E50DF">
        <w:rPr>
          <w:b/>
          <w:sz w:val="28"/>
          <w:szCs w:val="28"/>
        </w:rPr>
        <w:t>О  сроках</w:t>
      </w:r>
      <w:proofErr w:type="gramEnd"/>
      <w:r w:rsidRPr="007E50DF">
        <w:rPr>
          <w:b/>
          <w:sz w:val="28"/>
          <w:szCs w:val="28"/>
        </w:rPr>
        <w:t xml:space="preserve">  представления  </w:t>
      </w:r>
      <w:bookmarkStart w:id="0" w:name="_Hlk122359213"/>
      <w:r w:rsidRPr="007E50DF">
        <w:rPr>
          <w:b/>
          <w:sz w:val="28"/>
          <w:szCs w:val="28"/>
        </w:rPr>
        <w:t xml:space="preserve">в  Финансовый отдел </w:t>
      </w:r>
      <w:r w:rsidR="00037F90">
        <w:rPr>
          <w:b/>
          <w:sz w:val="28"/>
          <w:szCs w:val="28"/>
        </w:rPr>
        <w:t xml:space="preserve">Администрации </w:t>
      </w:r>
      <w:r w:rsidRPr="007E50DF">
        <w:rPr>
          <w:b/>
          <w:sz w:val="28"/>
          <w:szCs w:val="28"/>
        </w:rPr>
        <w:t>МО «Ленский</w:t>
      </w:r>
      <w:r>
        <w:rPr>
          <w:b/>
          <w:sz w:val="28"/>
          <w:szCs w:val="28"/>
        </w:rPr>
        <w:t xml:space="preserve"> </w:t>
      </w:r>
      <w:r w:rsidRPr="007E50DF">
        <w:rPr>
          <w:b/>
          <w:sz w:val="28"/>
          <w:szCs w:val="28"/>
        </w:rPr>
        <w:t>муниципальный район»</w:t>
      </w:r>
      <w:bookmarkEnd w:id="0"/>
      <w:r w:rsidRPr="007E50DF">
        <w:rPr>
          <w:b/>
          <w:sz w:val="28"/>
          <w:szCs w:val="28"/>
        </w:rPr>
        <w:t xml:space="preserve"> </w:t>
      </w:r>
      <w:r w:rsidR="00230506">
        <w:rPr>
          <w:b/>
          <w:sz w:val="28"/>
          <w:szCs w:val="28"/>
        </w:rPr>
        <w:t xml:space="preserve"> годовой отчетности об исполнении бюджетов, сводной годовой бухгалтерской отчетности муниципальных бюджетных  учреждений за 202</w:t>
      </w:r>
      <w:r w:rsidR="008544A3">
        <w:rPr>
          <w:b/>
          <w:sz w:val="28"/>
          <w:szCs w:val="28"/>
        </w:rPr>
        <w:t>3</w:t>
      </w:r>
      <w:r w:rsidR="00230506">
        <w:rPr>
          <w:b/>
          <w:sz w:val="28"/>
          <w:szCs w:val="28"/>
        </w:rPr>
        <w:t xml:space="preserve"> год, </w:t>
      </w:r>
    </w:p>
    <w:p w:rsidR="002050E6" w:rsidRPr="007E50DF" w:rsidRDefault="00230506" w:rsidP="002050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месячной и квартальной отчетности </w:t>
      </w:r>
      <w:proofErr w:type="gramStart"/>
      <w:r>
        <w:rPr>
          <w:b/>
          <w:sz w:val="28"/>
          <w:szCs w:val="28"/>
        </w:rPr>
        <w:t xml:space="preserve">в </w:t>
      </w:r>
      <w:r w:rsidR="002050E6" w:rsidRPr="007E50DF">
        <w:rPr>
          <w:b/>
          <w:sz w:val="28"/>
          <w:szCs w:val="28"/>
        </w:rPr>
        <w:t xml:space="preserve"> 202</w:t>
      </w:r>
      <w:r w:rsidR="008544A3">
        <w:rPr>
          <w:b/>
          <w:sz w:val="28"/>
          <w:szCs w:val="28"/>
        </w:rPr>
        <w:t>4</w:t>
      </w:r>
      <w:proofErr w:type="gramEnd"/>
      <w:r w:rsidR="002050E6" w:rsidRPr="007E50DF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737759" w:rsidRPr="00737759" w:rsidRDefault="00737759" w:rsidP="00737759">
      <w:pPr>
        <w:spacing w:line="252" w:lineRule="auto"/>
        <w:ind w:left="39" w:right="28" w:hanging="11"/>
        <w:jc w:val="center"/>
        <w:rPr>
          <w:b/>
        </w:rPr>
      </w:pPr>
    </w:p>
    <w:p w:rsidR="00211DAB" w:rsidRDefault="00211DAB" w:rsidP="00071510">
      <w:pPr>
        <w:ind w:right="1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264.2, 264.3 Бюджетного кодекса Российской Федерации, приказами Министерства финансов Российской Федерации от 28 декабря 2010 года № 191н «Об утверждении Инструкции                        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года № 33н «Об утверждении Инструкции                         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подпунктом 9.1 пункта 1 статьи 6 областного </w:t>
      </w:r>
      <w:hyperlink r:id="rId8" w:history="1">
        <w:r>
          <w:rPr>
            <w:rStyle w:val="ab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                             от 23 сентября 2008 года № 562-29-ОЗ «О бюджетном процессе Архангельской области», подпунктом 39 пункта 8.1 Положения о министерстве финансов Архангельской области, утвержденного постановлением Правительства Архангельской области от 18 декабря 2009 года № 217-пп, и пунктом 4 Порядка представления  в министерство финансов Архангельской области отчетности об исполнении областного бюджета, бюджета территориального фонда обязательного медицинского страхования Архангельской области, бюджетов муниципальных образований Архангельской области, бухгалтерской отчетности государственных (муниципальных) бюджетных и автономных учреждений Архангельской области, утвержденного постановлением министерства финансов Архангельской области от 20 декабря 2022 года   № 46-пф</w:t>
      </w:r>
    </w:p>
    <w:p w:rsidR="00737759" w:rsidRDefault="0055717C" w:rsidP="00071510">
      <w:pPr>
        <w:ind w:right="14" w:firstLine="709"/>
        <w:jc w:val="both"/>
        <w:rPr>
          <w:sz w:val="28"/>
          <w:szCs w:val="28"/>
        </w:rPr>
      </w:pPr>
      <w:r w:rsidRPr="005D435A">
        <w:rPr>
          <w:b/>
          <w:sz w:val="28"/>
          <w:szCs w:val="28"/>
        </w:rPr>
        <w:t>п</w:t>
      </w:r>
      <w:r w:rsidR="00737759" w:rsidRPr="005D435A">
        <w:rPr>
          <w:b/>
          <w:sz w:val="28"/>
          <w:szCs w:val="28"/>
        </w:rPr>
        <w:t xml:space="preserve"> </w:t>
      </w:r>
      <w:r w:rsidRPr="005D435A">
        <w:rPr>
          <w:b/>
          <w:sz w:val="28"/>
          <w:szCs w:val="28"/>
        </w:rPr>
        <w:t>р</w:t>
      </w:r>
      <w:r w:rsidR="00737759" w:rsidRPr="005D435A">
        <w:rPr>
          <w:b/>
          <w:sz w:val="28"/>
          <w:szCs w:val="28"/>
        </w:rPr>
        <w:t xml:space="preserve"> и к а з ы в а ю</w:t>
      </w:r>
      <w:r w:rsidR="00737759" w:rsidRPr="00737759">
        <w:rPr>
          <w:sz w:val="28"/>
          <w:szCs w:val="28"/>
        </w:rPr>
        <w:t>:</w:t>
      </w:r>
    </w:p>
    <w:p w:rsidR="00071510" w:rsidRPr="00101F72" w:rsidRDefault="00071510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37759">
        <w:rPr>
          <w:sz w:val="28"/>
          <w:szCs w:val="28"/>
        </w:rPr>
        <w:t xml:space="preserve">Установить </w:t>
      </w:r>
      <w:r w:rsidR="00873BBC">
        <w:rPr>
          <w:sz w:val="28"/>
          <w:szCs w:val="28"/>
        </w:rPr>
        <w:t xml:space="preserve">перечни форм и </w:t>
      </w:r>
      <w:r w:rsidRPr="00737759">
        <w:rPr>
          <w:sz w:val="28"/>
          <w:szCs w:val="28"/>
        </w:rPr>
        <w:t xml:space="preserve">сроки представления </w:t>
      </w:r>
      <w:bookmarkStart w:id="1" w:name="_Hlk122359294"/>
      <w:r w:rsidR="003A3F98">
        <w:rPr>
          <w:sz w:val="28"/>
          <w:szCs w:val="28"/>
        </w:rPr>
        <w:t xml:space="preserve">получателями бюджетных средств Ленского района Архангельской области, </w:t>
      </w:r>
      <w:r w:rsidR="002050E6" w:rsidRPr="002050E6">
        <w:rPr>
          <w:sz w:val="28"/>
          <w:szCs w:val="28"/>
        </w:rPr>
        <w:t xml:space="preserve">главными распорядителями средств бюджета </w:t>
      </w:r>
      <w:r w:rsidR="00F65146">
        <w:rPr>
          <w:sz w:val="28"/>
          <w:szCs w:val="28"/>
        </w:rPr>
        <w:t>Ленского района Архангельской области</w:t>
      </w:r>
      <w:r w:rsidR="002050E6" w:rsidRPr="002050E6">
        <w:rPr>
          <w:sz w:val="28"/>
          <w:szCs w:val="28"/>
        </w:rPr>
        <w:t xml:space="preserve">, </w:t>
      </w:r>
      <w:r w:rsidR="00F65146">
        <w:rPr>
          <w:sz w:val="28"/>
          <w:szCs w:val="28"/>
        </w:rPr>
        <w:t xml:space="preserve">финансовыми органами муниципальных образований Ленского района Архангельской области </w:t>
      </w:r>
      <w:r w:rsidR="009E3FA1">
        <w:rPr>
          <w:sz w:val="28"/>
          <w:szCs w:val="28"/>
        </w:rPr>
        <w:t xml:space="preserve">годовой бюджетной отчетности </w:t>
      </w:r>
      <w:r w:rsidR="002050E6" w:rsidRPr="002050E6">
        <w:rPr>
          <w:sz w:val="28"/>
          <w:szCs w:val="28"/>
        </w:rPr>
        <w:t xml:space="preserve">и сводной бухгалтерской отчетности муниципальных бюджетных  учреждений  </w:t>
      </w:r>
      <w:r w:rsidR="00AB3FA9">
        <w:rPr>
          <w:sz w:val="28"/>
          <w:szCs w:val="28"/>
        </w:rPr>
        <w:t>Ленского</w:t>
      </w:r>
      <w:r w:rsidR="002050E6" w:rsidRPr="002050E6">
        <w:rPr>
          <w:sz w:val="28"/>
          <w:szCs w:val="28"/>
        </w:rPr>
        <w:t xml:space="preserve">  района </w:t>
      </w:r>
      <w:bookmarkEnd w:id="1"/>
      <w:r w:rsidR="002050E6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993188">
        <w:rPr>
          <w:sz w:val="28"/>
          <w:szCs w:val="28"/>
        </w:rPr>
        <w:t>2</w:t>
      </w:r>
      <w:r w:rsidR="008544A3">
        <w:rPr>
          <w:sz w:val="28"/>
          <w:szCs w:val="28"/>
        </w:rPr>
        <w:t>3</w:t>
      </w:r>
      <w:r w:rsidRPr="00737759">
        <w:rPr>
          <w:sz w:val="28"/>
          <w:szCs w:val="28"/>
        </w:rPr>
        <w:t xml:space="preserve"> год согласно приложени</w:t>
      </w:r>
      <w:r w:rsidR="00A1671A">
        <w:rPr>
          <w:sz w:val="28"/>
          <w:szCs w:val="28"/>
        </w:rPr>
        <w:t>ям</w:t>
      </w:r>
      <w:r w:rsidRPr="00737759">
        <w:rPr>
          <w:sz w:val="28"/>
          <w:szCs w:val="28"/>
        </w:rPr>
        <w:t xml:space="preserve"> </w:t>
      </w:r>
      <w:r w:rsidRPr="00A1671A">
        <w:rPr>
          <w:sz w:val="28"/>
          <w:szCs w:val="28"/>
        </w:rPr>
        <w:t>№ 1</w:t>
      </w:r>
      <w:r w:rsidR="00821960">
        <w:rPr>
          <w:sz w:val="28"/>
          <w:szCs w:val="28"/>
        </w:rPr>
        <w:t>-</w:t>
      </w:r>
      <w:r w:rsidR="001C5AEA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Pr="00737759">
        <w:rPr>
          <w:sz w:val="28"/>
          <w:szCs w:val="28"/>
        </w:rPr>
        <w:t>настоящему приказу.</w:t>
      </w:r>
    </w:p>
    <w:p w:rsidR="00737759" w:rsidRDefault="00071510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737759" w:rsidRPr="00737759">
        <w:rPr>
          <w:sz w:val="28"/>
          <w:szCs w:val="28"/>
        </w:rPr>
        <w:t xml:space="preserve">Установить сроки представления </w:t>
      </w:r>
      <w:r w:rsidR="003A3F98">
        <w:rPr>
          <w:sz w:val="28"/>
          <w:szCs w:val="28"/>
        </w:rPr>
        <w:t xml:space="preserve">получателями бюджетных средств Ленского района Архангельской области, </w:t>
      </w:r>
      <w:r w:rsidR="002050E6" w:rsidRPr="002050E6">
        <w:rPr>
          <w:sz w:val="28"/>
          <w:szCs w:val="28"/>
        </w:rPr>
        <w:t xml:space="preserve">главными распорядителями средств бюджета </w:t>
      </w:r>
      <w:r w:rsidR="008F443D">
        <w:rPr>
          <w:sz w:val="28"/>
          <w:szCs w:val="28"/>
        </w:rPr>
        <w:t>Ленского района Архангельской области</w:t>
      </w:r>
      <w:r w:rsidR="002050E6" w:rsidRPr="002050E6">
        <w:rPr>
          <w:sz w:val="28"/>
          <w:szCs w:val="28"/>
        </w:rPr>
        <w:t xml:space="preserve">, </w:t>
      </w:r>
      <w:r w:rsidR="002050E6">
        <w:rPr>
          <w:sz w:val="28"/>
          <w:szCs w:val="28"/>
        </w:rPr>
        <w:t xml:space="preserve"> </w:t>
      </w:r>
      <w:r w:rsidR="00F65146">
        <w:rPr>
          <w:sz w:val="28"/>
          <w:szCs w:val="28"/>
        </w:rPr>
        <w:t>финансовыми органами муниципальных образований Ленского района Архангельской области</w:t>
      </w:r>
      <w:r w:rsidR="00F65146" w:rsidRPr="00737759">
        <w:rPr>
          <w:sz w:val="28"/>
          <w:szCs w:val="28"/>
        </w:rPr>
        <w:t xml:space="preserve"> </w:t>
      </w:r>
      <w:r w:rsidR="00737759" w:rsidRPr="00737759">
        <w:rPr>
          <w:sz w:val="28"/>
          <w:szCs w:val="28"/>
        </w:rPr>
        <w:t>месячной и квартальной бюджетной отчетности, квартальной сводной бухгалтерской отчетности муниципальных бюджетных</w:t>
      </w:r>
      <w:r w:rsidR="002050E6">
        <w:rPr>
          <w:sz w:val="28"/>
          <w:szCs w:val="28"/>
        </w:rPr>
        <w:t xml:space="preserve"> </w:t>
      </w:r>
      <w:r w:rsidR="00737759" w:rsidRPr="00737759">
        <w:rPr>
          <w:sz w:val="28"/>
          <w:szCs w:val="28"/>
        </w:rPr>
        <w:t xml:space="preserve"> учреждений</w:t>
      </w:r>
      <w:r w:rsidR="00AB3FA9">
        <w:rPr>
          <w:sz w:val="28"/>
          <w:szCs w:val="28"/>
        </w:rPr>
        <w:t xml:space="preserve"> Ленского района</w:t>
      </w:r>
      <w:r w:rsidR="00737759" w:rsidRPr="00737759">
        <w:rPr>
          <w:sz w:val="28"/>
          <w:szCs w:val="28"/>
        </w:rPr>
        <w:t xml:space="preserve"> </w:t>
      </w:r>
      <w:r w:rsidR="00737759">
        <w:rPr>
          <w:sz w:val="28"/>
          <w:szCs w:val="28"/>
        </w:rPr>
        <w:t>Архангельской области</w:t>
      </w:r>
      <w:r w:rsidR="00737759" w:rsidRPr="00737759">
        <w:rPr>
          <w:sz w:val="28"/>
          <w:szCs w:val="28"/>
        </w:rPr>
        <w:t xml:space="preserve"> в 20</w:t>
      </w:r>
      <w:r w:rsidR="00060927">
        <w:rPr>
          <w:sz w:val="28"/>
          <w:szCs w:val="28"/>
        </w:rPr>
        <w:t>2</w:t>
      </w:r>
      <w:r w:rsidR="008544A3">
        <w:rPr>
          <w:sz w:val="28"/>
          <w:szCs w:val="28"/>
        </w:rPr>
        <w:t>4</w:t>
      </w:r>
      <w:r w:rsidR="00737759" w:rsidRPr="00737759">
        <w:rPr>
          <w:sz w:val="28"/>
          <w:szCs w:val="28"/>
        </w:rPr>
        <w:t xml:space="preserve"> году согласно приложениям </w:t>
      </w:r>
      <w:r w:rsidR="005D435A" w:rsidRPr="00A1671A">
        <w:rPr>
          <w:sz w:val="28"/>
          <w:szCs w:val="28"/>
        </w:rPr>
        <w:t xml:space="preserve">№ </w:t>
      </w:r>
      <w:r w:rsidR="001C5AEA">
        <w:rPr>
          <w:sz w:val="28"/>
          <w:szCs w:val="28"/>
        </w:rPr>
        <w:t>4</w:t>
      </w:r>
      <w:r w:rsidR="00F724BB">
        <w:rPr>
          <w:sz w:val="28"/>
          <w:szCs w:val="28"/>
        </w:rPr>
        <w:t>-</w:t>
      </w:r>
      <w:r w:rsidR="001C5AEA">
        <w:rPr>
          <w:sz w:val="28"/>
          <w:szCs w:val="28"/>
        </w:rPr>
        <w:t>6</w:t>
      </w:r>
      <w:r w:rsidR="00C406FC" w:rsidRPr="00A1671A">
        <w:rPr>
          <w:sz w:val="28"/>
          <w:szCs w:val="28"/>
        </w:rPr>
        <w:t xml:space="preserve">  </w:t>
      </w:r>
      <w:r w:rsidR="00737759" w:rsidRPr="00A1671A">
        <w:rPr>
          <w:sz w:val="28"/>
          <w:szCs w:val="28"/>
        </w:rPr>
        <w:t>к настоящему приказу.</w:t>
      </w:r>
    </w:p>
    <w:p w:rsidR="002050E6" w:rsidRDefault="002050E6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050E6">
        <w:rPr>
          <w:sz w:val="28"/>
          <w:szCs w:val="28"/>
        </w:rPr>
        <w:t xml:space="preserve">Установить срок приведения бюджетной отчетности и (или) сводной бухгалтерской отчетности муниципальных бюджетных учреждений главными распорядителями средств бюджета </w:t>
      </w:r>
      <w:r w:rsidR="00AB3FA9">
        <w:rPr>
          <w:sz w:val="28"/>
          <w:szCs w:val="28"/>
        </w:rPr>
        <w:t>МО «Ленский муниципальный район»</w:t>
      </w:r>
      <w:r w:rsidRPr="002050E6">
        <w:rPr>
          <w:sz w:val="28"/>
          <w:szCs w:val="28"/>
        </w:rPr>
        <w:t xml:space="preserve">, </w:t>
      </w:r>
      <w:r w:rsidR="0097634B">
        <w:rPr>
          <w:sz w:val="28"/>
          <w:szCs w:val="28"/>
        </w:rPr>
        <w:t xml:space="preserve"> </w:t>
      </w:r>
      <w:r w:rsidR="00424F60">
        <w:rPr>
          <w:sz w:val="28"/>
          <w:szCs w:val="28"/>
        </w:rPr>
        <w:t xml:space="preserve">получателями бюджетных средств Ленского района Архангельской области, </w:t>
      </w:r>
      <w:r w:rsidRPr="002050E6">
        <w:rPr>
          <w:sz w:val="28"/>
          <w:szCs w:val="28"/>
        </w:rPr>
        <w:t xml:space="preserve">органами местного самоуправления </w:t>
      </w:r>
      <w:r w:rsidR="00AB3FA9">
        <w:rPr>
          <w:sz w:val="28"/>
          <w:szCs w:val="28"/>
        </w:rPr>
        <w:t>поселений</w:t>
      </w:r>
      <w:r w:rsidRPr="002050E6">
        <w:rPr>
          <w:sz w:val="28"/>
          <w:szCs w:val="28"/>
        </w:rPr>
        <w:t xml:space="preserve">,  в соответствие с установленными требованиями к ее составлению и представлению в Финансовый отдел </w:t>
      </w:r>
      <w:r w:rsidR="00AB3FA9">
        <w:rPr>
          <w:sz w:val="28"/>
          <w:szCs w:val="28"/>
        </w:rPr>
        <w:t>А</w:t>
      </w:r>
      <w:r w:rsidRPr="002050E6">
        <w:rPr>
          <w:sz w:val="28"/>
          <w:szCs w:val="28"/>
        </w:rPr>
        <w:t>дминистрации МО «Ленский муниципальный район» – не позднее одного рабочего дня после дня присвоения статусов «На доработке» или «Редактирование» в программном продукте «СВОД-СМАРТ».</w:t>
      </w:r>
    </w:p>
    <w:p w:rsidR="002050E6" w:rsidRDefault="002050E6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050E6">
        <w:rPr>
          <w:sz w:val="28"/>
          <w:szCs w:val="28"/>
        </w:rPr>
        <w:t xml:space="preserve">Установить право за  Финансовым отделом </w:t>
      </w:r>
      <w:r w:rsidR="00AB3FA9">
        <w:rPr>
          <w:sz w:val="28"/>
          <w:szCs w:val="28"/>
        </w:rPr>
        <w:t>А</w:t>
      </w:r>
      <w:r w:rsidRPr="002050E6">
        <w:rPr>
          <w:sz w:val="28"/>
          <w:szCs w:val="28"/>
        </w:rPr>
        <w:t>дминистрации МО «Ленский муниципальный район» запрашивать дополнительн</w:t>
      </w:r>
      <w:r w:rsidR="00671019">
        <w:rPr>
          <w:sz w:val="28"/>
          <w:szCs w:val="28"/>
        </w:rPr>
        <w:t>ую</w:t>
      </w:r>
      <w:r w:rsidRPr="002050E6">
        <w:rPr>
          <w:sz w:val="28"/>
          <w:szCs w:val="28"/>
        </w:rPr>
        <w:t xml:space="preserve"> информаци</w:t>
      </w:r>
      <w:r w:rsidR="00671019">
        <w:rPr>
          <w:sz w:val="28"/>
          <w:szCs w:val="28"/>
        </w:rPr>
        <w:t>ю</w:t>
      </w:r>
      <w:r w:rsidRPr="002050E6">
        <w:rPr>
          <w:sz w:val="28"/>
          <w:szCs w:val="28"/>
        </w:rPr>
        <w:t xml:space="preserve">, формы бюджетной (бухгалтерской) отчетности, которые включаются в состав отчетности, представляемой </w:t>
      </w:r>
      <w:r w:rsidR="00424F60">
        <w:rPr>
          <w:sz w:val="28"/>
          <w:szCs w:val="28"/>
        </w:rPr>
        <w:t xml:space="preserve">получателями бюджетных средств Ленского района Архангельской области, </w:t>
      </w:r>
      <w:r w:rsidRPr="002050E6">
        <w:rPr>
          <w:sz w:val="28"/>
          <w:szCs w:val="28"/>
        </w:rPr>
        <w:t xml:space="preserve">главными распорядителями средств бюджета </w:t>
      </w:r>
      <w:r w:rsidR="00AB3FA9">
        <w:rPr>
          <w:sz w:val="28"/>
          <w:szCs w:val="28"/>
        </w:rPr>
        <w:t>МО «Ленский муниципальный район»</w:t>
      </w:r>
      <w:r w:rsidRPr="002050E6">
        <w:rPr>
          <w:sz w:val="28"/>
          <w:szCs w:val="28"/>
        </w:rPr>
        <w:t xml:space="preserve">, органами местного самоуправления </w:t>
      </w:r>
      <w:r w:rsidR="00AB3FA9">
        <w:rPr>
          <w:sz w:val="28"/>
          <w:szCs w:val="28"/>
        </w:rPr>
        <w:t>поселений</w:t>
      </w:r>
      <w:r w:rsidRPr="002050E6">
        <w:rPr>
          <w:sz w:val="28"/>
          <w:szCs w:val="28"/>
        </w:rPr>
        <w:t>, с указанием сроков представления необходимых для формирования консолидированной отчетности муниципального образования «Ленский муниципальный район».</w:t>
      </w:r>
    </w:p>
    <w:p w:rsidR="008F443D" w:rsidRDefault="002050E6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2050E6">
        <w:rPr>
          <w:sz w:val="28"/>
          <w:szCs w:val="28"/>
        </w:rPr>
        <w:t xml:space="preserve">Установить право за Финансовым отделом </w:t>
      </w:r>
      <w:r w:rsidR="00AB3FA9">
        <w:rPr>
          <w:sz w:val="28"/>
          <w:szCs w:val="28"/>
        </w:rPr>
        <w:t>А</w:t>
      </w:r>
      <w:r w:rsidRPr="002050E6">
        <w:rPr>
          <w:sz w:val="28"/>
          <w:szCs w:val="28"/>
        </w:rPr>
        <w:t>дминистрации МО «Ленский муниципальный район» на изменение сроков представления бюджетной (бухгалтерской) отчетности, указанных в приложениях к настоящему приказу.</w:t>
      </w:r>
    </w:p>
    <w:p w:rsidR="002050E6" w:rsidRDefault="002050E6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6C0023" w:rsidRPr="006C0023">
        <w:rPr>
          <w:sz w:val="28"/>
          <w:szCs w:val="28"/>
        </w:rPr>
        <w:t xml:space="preserve">Довести настоящий приказ до сведения и </w:t>
      </w:r>
      <w:proofErr w:type="gramStart"/>
      <w:r w:rsidR="006C0023" w:rsidRPr="006C0023">
        <w:rPr>
          <w:sz w:val="28"/>
          <w:szCs w:val="28"/>
        </w:rPr>
        <w:t>использования  в</w:t>
      </w:r>
      <w:proofErr w:type="gramEnd"/>
      <w:r w:rsidR="006C0023" w:rsidRPr="006C0023">
        <w:rPr>
          <w:sz w:val="28"/>
          <w:szCs w:val="28"/>
        </w:rPr>
        <w:t xml:space="preserve"> работе до</w:t>
      </w:r>
      <w:r w:rsidR="00424F60">
        <w:rPr>
          <w:sz w:val="28"/>
          <w:szCs w:val="28"/>
        </w:rPr>
        <w:t xml:space="preserve"> получателей бюджетных средств Ленского района Архангельской области,</w:t>
      </w:r>
      <w:r w:rsidR="006C0023" w:rsidRPr="006C0023">
        <w:rPr>
          <w:sz w:val="28"/>
          <w:szCs w:val="28"/>
        </w:rPr>
        <w:t xml:space="preserve"> главных распорядителей средств бюджета </w:t>
      </w:r>
      <w:r w:rsidR="00AB3FA9">
        <w:rPr>
          <w:sz w:val="28"/>
          <w:szCs w:val="28"/>
        </w:rPr>
        <w:t>МО «Ленский муниципальный район»</w:t>
      </w:r>
      <w:r w:rsidR="006C0023" w:rsidRPr="006C0023">
        <w:rPr>
          <w:sz w:val="28"/>
          <w:szCs w:val="28"/>
        </w:rPr>
        <w:t xml:space="preserve">, органов местного самоуправления </w:t>
      </w:r>
      <w:r w:rsidR="00AB3FA9">
        <w:rPr>
          <w:sz w:val="28"/>
          <w:szCs w:val="28"/>
        </w:rPr>
        <w:t>поселений</w:t>
      </w:r>
      <w:r w:rsidR="006C0023" w:rsidRPr="006C0023">
        <w:rPr>
          <w:sz w:val="28"/>
          <w:szCs w:val="28"/>
        </w:rPr>
        <w:t>.</w:t>
      </w:r>
    </w:p>
    <w:p w:rsidR="00BF6BF5" w:rsidRDefault="00BF6BF5" w:rsidP="00071510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98159C" w:rsidRPr="0098159C">
        <w:rPr>
          <w:sz w:val="28"/>
          <w:szCs w:val="28"/>
        </w:rPr>
        <w:t xml:space="preserve"> </w:t>
      </w:r>
      <w:r w:rsidR="0098159C">
        <w:rPr>
          <w:sz w:val="28"/>
          <w:szCs w:val="28"/>
        </w:rPr>
        <w:t>Настоящий Приказ вводится в действие с 01 января 202</w:t>
      </w:r>
      <w:r w:rsidR="008544A3">
        <w:rPr>
          <w:sz w:val="28"/>
          <w:szCs w:val="28"/>
        </w:rPr>
        <w:t>4</w:t>
      </w:r>
      <w:r w:rsidR="0098159C">
        <w:rPr>
          <w:sz w:val="28"/>
          <w:szCs w:val="28"/>
        </w:rPr>
        <w:t xml:space="preserve"> года и подлежит размещению на официальном сайте </w:t>
      </w:r>
      <w:r w:rsidR="00AB3FA9">
        <w:rPr>
          <w:sz w:val="28"/>
          <w:szCs w:val="28"/>
        </w:rPr>
        <w:t>А</w:t>
      </w:r>
      <w:r w:rsidR="0098159C">
        <w:rPr>
          <w:sz w:val="28"/>
          <w:szCs w:val="28"/>
        </w:rPr>
        <w:t>дминистрации муниципального образования «Ленский муниципальный район».</w:t>
      </w:r>
    </w:p>
    <w:p w:rsidR="006C0023" w:rsidRDefault="006C0023" w:rsidP="006C0023">
      <w:pPr>
        <w:ind w:right="11"/>
        <w:jc w:val="both"/>
        <w:rPr>
          <w:sz w:val="28"/>
          <w:szCs w:val="28"/>
        </w:rPr>
      </w:pPr>
      <w:r w:rsidRPr="006C0023">
        <w:rPr>
          <w:sz w:val="28"/>
          <w:szCs w:val="28"/>
        </w:rPr>
        <w:tab/>
      </w:r>
      <w:r w:rsidR="00BF6BF5">
        <w:rPr>
          <w:sz w:val="28"/>
          <w:szCs w:val="28"/>
        </w:rPr>
        <w:t>8</w:t>
      </w:r>
      <w:r w:rsidRPr="006C0023">
        <w:rPr>
          <w:sz w:val="28"/>
          <w:szCs w:val="28"/>
        </w:rPr>
        <w:t xml:space="preserve">. Контроль за исполнением настоящего приказа возложить на </w:t>
      </w:r>
      <w:r w:rsidR="00671019">
        <w:rPr>
          <w:sz w:val="28"/>
          <w:szCs w:val="28"/>
        </w:rPr>
        <w:t xml:space="preserve">консультанта </w:t>
      </w:r>
      <w:r w:rsidR="00671019" w:rsidRPr="006C0023">
        <w:rPr>
          <w:sz w:val="28"/>
          <w:szCs w:val="28"/>
        </w:rPr>
        <w:t>по</w:t>
      </w:r>
      <w:r w:rsidRPr="006C0023">
        <w:rPr>
          <w:sz w:val="28"/>
          <w:szCs w:val="28"/>
        </w:rPr>
        <w:t xml:space="preserve"> </w:t>
      </w:r>
      <w:r w:rsidR="00671019" w:rsidRPr="006C0023">
        <w:rPr>
          <w:sz w:val="28"/>
          <w:szCs w:val="28"/>
        </w:rPr>
        <w:t xml:space="preserve">вопросам </w:t>
      </w:r>
      <w:r w:rsidR="00671019">
        <w:rPr>
          <w:sz w:val="28"/>
          <w:szCs w:val="28"/>
        </w:rPr>
        <w:t>учета</w:t>
      </w:r>
      <w:r w:rsidRPr="006C0023">
        <w:rPr>
          <w:sz w:val="28"/>
          <w:szCs w:val="28"/>
        </w:rPr>
        <w:t xml:space="preserve"> и отчетности </w:t>
      </w:r>
      <w:proofErr w:type="spellStart"/>
      <w:r w:rsidRPr="006C0023">
        <w:rPr>
          <w:sz w:val="28"/>
          <w:szCs w:val="28"/>
        </w:rPr>
        <w:t>Гальцову</w:t>
      </w:r>
      <w:proofErr w:type="spellEnd"/>
      <w:r w:rsidRPr="006C0023">
        <w:rPr>
          <w:sz w:val="28"/>
          <w:szCs w:val="28"/>
        </w:rPr>
        <w:t xml:space="preserve"> В.П.</w:t>
      </w:r>
    </w:p>
    <w:p w:rsidR="00AB3FA9" w:rsidRDefault="00AB3FA9" w:rsidP="006C0023">
      <w:pPr>
        <w:ind w:right="11"/>
        <w:jc w:val="both"/>
        <w:rPr>
          <w:sz w:val="28"/>
          <w:szCs w:val="28"/>
        </w:rPr>
      </w:pPr>
    </w:p>
    <w:p w:rsidR="00AB3FA9" w:rsidRDefault="00AB3FA9" w:rsidP="006C0023">
      <w:pPr>
        <w:ind w:right="11"/>
        <w:jc w:val="both"/>
        <w:rPr>
          <w:sz w:val="28"/>
          <w:szCs w:val="28"/>
        </w:rPr>
      </w:pPr>
    </w:p>
    <w:p w:rsidR="006C0023" w:rsidRPr="006C0023" w:rsidRDefault="006C0023" w:rsidP="006C0023">
      <w:pPr>
        <w:ind w:right="11"/>
        <w:jc w:val="both"/>
        <w:rPr>
          <w:sz w:val="28"/>
          <w:szCs w:val="28"/>
        </w:rPr>
      </w:pPr>
      <w:r w:rsidRPr="006C0023">
        <w:rPr>
          <w:sz w:val="28"/>
          <w:szCs w:val="28"/>
        </w:rPr>
        <w:t>Заведующий Финансовым отделом</w:t>
      </w:r>
    </w:p>
    <w:p w:rsidR="006C0023" w:rsidRPr="006C0023" w:rsidRDefault="006C0023" w:rsidP="006C0023">
      <w:pPr>
        <w:ind w:right="11"/>
        <w:jc w:val="both"/>
        <w:rPr>
          <w:sz w:val="28"/>
          <w:szCs w:val="28"/>
        </w:rPr>
      </w:pPr>
      <w:r w:rsidRPr="006C0023">
        <w:rPr>
          <w:sz w:val="28"/>
          <w:szCs w:val="28"/>
        </w:rPr>
        <w:t>Администрации МО</w:t>
      </w:r>
    </w:p>
    <w:p w:rsidR="00424F60" w:rsidRPr="00F000A6" w:rsidRDefault="006C0023" w:rsidP="00F000A6">
      <w:pPr>
        <w:ind w:right="11"/>
        <w:jc w:val="both"/>
        <w:rPr>
          <w:sz w:val="28"/>
          <w:szCs w:val="28"/>
        </w:rPr>
      </w:pPr>
      <w:r w:rsidRPr="006C0023">
        <w:rPr>
          <w:sz w:val="28"/>
          <w:szCs w:val="28"/>
        </w:rPr>
        <w:t xml:space="preserve">«Ленский муниципальный район» </w:t>
      </w:r>
      <w:r w:rsidRPr="006C00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6C0023">
        <w:rPr>
          <w:sz w:val="28"/>
          <w:szCs w:val="28"/>
        </w:rPr>
        <w:t xml:space="preserve">Т.Н. </w:t>
      </w:r>
      <w:proofErr w:type="spellStart"/>
      <w:r w:rsidRPr="006C0023">
        <w:rPr>
          <w:sz w:val="28"/>
          <w:szCs w:val="28"/>
        </w:rPr>
        <w:t>Пятиев</w:t>
      </w:r>
      <w:r w:rsidR="0008412D">
        <w:rPr>
          <w:sz w:val="28"/>
          <w:szCs w:val="28"/>
        </w:rPr>
        <w:t>а</w:t>
      </w:r>
      <w:proofErr w:type="spellEnd"/>
    </w:p>
    <w:p w:rsidR="00F000A6" w:rsidRDefault="00F000A6" w:rsidP="00F000A6">
      <w:pPr>
        <w:spacing w:line="23" w:lineRule="atLeast"/>
        <w:rPr>
          <w:sz w:val="24"/>
          <w:szCs w:val="24"/>
        </w:rPr>
      </w:pPr>
    </w:p>
    <w:p w:rsidR="0008412D" w:rsidRPr="0008412D" w:rsidRDefault="0008412D" w:rsidP="00F000A6">
      <w:pPr>
        <w:spacing w:line="23" w:lineRule="atLeast"/>
        <w:jc w:val="right"/>
        <w:rPr>
          <w:sz w:val="24"/>
          <w:szCs w:val="24"/>
        </w:rPr>
      </w:pPr>
      <w:r w:rsidRPr="0008412D">
        <w:rPr>
          <w:sz w:val="24"/>
          <w:szCs w:val="24"/>
        </w:rPr>
        <w:lastRenderedPageBreak/>
        <w:t>Приложение № 1</w:t>
      </w:r>
    </w:p>
    <w:p w:rsidR="0008412D" w:rsidRPr="0008412D" w:rsidRDefault="0008412D" w:rsidP="0008412D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 xml:space="preserve">к приказу заведующего </w:t>
      </w:r>
    </w:p>
    <w:p w:rsidR="0008412D" w:rsidRPr="0008412D" w:rsidRDefault="0008412D" w:rsidP="0008412D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 xml:space="preserve">Финансовым отделом Администрации </w:t>
      </w:r>
    </w:p>
    <w:p w:rsidR="0008412D" w:rsidRPr="0008412D" w:rsidRDefault="0008412D" w:rsidP="0008412D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>МО «Ленский муниципальный район»</w:t>
      </w:r>
    </w:p>
    <w:p w:rsidR="005F40C9" w:rsidRPr="0008412D" w:rsidRDefault="0008412D" w:rsidP="0008412D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>от 2</w:t>
      </w:r>
      <w:r w:rsidR="00F000A6">
        <w:rPr>
          <w:sz w:val="24"/>
          <w:szCs w:val="24"/>
        </w:rPr>
        <w:t>8</w:t>
      </w:r>
      <w:r w:rsidRPr="0008412D">
        <w:rPr>
          <w:sz w:val="24"/>
          <w:szCs w:val="24"/>
        </w:rPr>
        <w:t xml:space="preserve"> декабря 202</w:t>
      </w:r>
      <w:r w:rsidR="00F000A6">
        <w:rPr>
          <w:sz w:val="24"/>
          <w:szCs w:val="24"/>
        </w:rPr>
        <w:t>3</w:t>
      </w:r>
      <w:r w:rsidRPr="0008412D">
        <w:rPr>
          <w:sz w:val="24"/>
          <w:szCs w:val="24"/>
        </w:rPr>
        <w:t xml:space="preserve"> года </w:t>
      </w:r>
      <w:proofErr w:type="gramStart"/>
      <w:r w:rsidRPr="0008412D">
        <w:rPr>
          <w:sz w:val="24"/>
          <w:szCs w:val="24"/>
        </w:rPr>
        <w:t>№  1</w:t>
      </w:r>
      <w:r>
        <w:rPr>
          <w:sz w:val="24"/>
          <w:szCs w:val="24"/>
        </w:rPr>
        <w:t>1</w:t>
      </w:r>
      <w:r w:rsidR="00F000A6">
        <w:rPr>
          <w:sz w:val="24"/>
          <w:szCs w:val="24"/>
        </w:rPr>
        <w:t>6</w:t>
      </w:r>
      <w:proofErr w:type="gramEnd"/>
    </w:p>
    <w:p w:rsidR="005923D5" w:rsidRDefault="005923D5" w:rsidP="00821960">
      <w:pPr>
        <w:spacing w:line="23" w:lineRule="atLeast"/>
        <w:ind w:left="-567"/>
        <w:rPr>
          <w:sz w:val="28"/>
          <w:szCs w:val="28"/>
        </w:rPr>
      </w:pPr>
    </w:p>
    <w:p w:rsidR="00601507" w:rsidRPr="00101F72" w:rsidRDefault="00C52E89" w:rsidP="00821960">
      <w:pPr>
        <w:spacing w:line="23" w:lineRule="atLeast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>Перечень форм годовой отчетности за 20</w:t>
      </w:r>
      <w:r w:rsidR="0035472F">
        <w:rPr>
          <w:sz w:val="28"/>
          <w:szCs w:val="28"/>
        </w:rPr>
        <w:t>2</w:t>
      </w:r>
      <w:r w:rsidR="008544A3">
        <w:rPr>
          <w:sz w:val="28"/>
          <w:szCs w:val="28"/>
        </w:rPr>
        <w:t>3</w:t>
      </w:r>
      <w:r w:rsidRPr="00101F72">
        <w:rPr>
          <w:sz w:val="28"/>
          <w:szCs w:val="28"/>
        </w:rPr>
        <w:t xml:space="preserve"> год</w:t>
      </w:r>
    </w:p>
    <w:p w:rsidR="00601507" w:rsidRPr="00115299" w:rsidRDefault="00601507" w:rsidP="00821960">
      <w:pPr>
        <w:spacing w:line="23" w:lineRule="atLeast"/>
        <w:jc w:val="center"/>
      </w:pPr>
    </w:p>
    <w:p w:rsidR="00C52E89" w:rsidRPr="00115299" w:rsidRDefault="00C52E89" w:rsidP="0008412D">
      <w:pPr>
        <w:spacing w:after="304" w:line="23" w:lineRule="atLeast"/>
        <w:ind w:firstLine="720"/>
        <w:rPr>
          <w:sz w:val="28"/>
          <w:szCs w:val="28"/>
        </w:rPr>
      </w:pPr>
      <w:r w:rsidRPr="00115299">
        <w:rPr>
          <w:sz w:val="28"/>
          <w:szCs w:val="28"/>
        </w:rPr>
        <w:t>Бюджетная отчетность</w:t>
      </w:r>
      <w:r w:rsidR="00115299">
        <w:rPr>
          <w:sz w:val="28"/>
          <w:szCs w:val="28"/>
        </w:rPr>
        <w:t>:</w:t>
      </w:r>
    </w:p>
    <w:p w:rsidR="00E434B4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bookmarkStart w:id="2" w:name="_Hlk122507543"/>
      <w:r w:rsidRPr="007A03C8">
        <w:rPr>
          <w:sz w:val="28"/>
          <w:szCs w:val="28"/>
        </w:rPr>
        <w:t xml:space="preserve">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 </w:t>
      </w:r>
    </w:p>
    <w:p w:rsidR="004D3ECC" w:rsidRPr="007A03C8" w:rsidRDefault="004D3ECC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0503110 «Справка по заключению счетов бюджетного учета отчетного финансового года»;</w:t>
      </w:r>
    </w:p>
    <w:p w:rsidR="00601507" w:rsidRPr="007A03C8" w:rsidRDefault="004D3ECC" w:rsidP="00E434B4">
      <w:pPr>
        <w:pStyle w:val="ac"/>
        <w:numPr>
          <w:ilvl w:val="0"/>
          <w:numId w:val="41"/>
        </w:numPr>
        <w:spacing w:after="77"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0503121 «Отчет о финансовых результатах деятельности»;</w:t>
      </w:r>
    </w:p>
    <w:p w:rsidR="004D3ECC" w:rsidRPr="007A03C8" w:rsidRDefault="004D3ECC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0503123 «Отчет о движении денежных средств»;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0503125 «Справка по консолидируемым расчетам»;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spacing w:after="66"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spacing w:after="119"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0503128 «Отчет о бюджетных обязательствах»;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0503160 «Пояснительная записка» (текстовая часть с приложением таблиц 3,</w:t>
      </w:r>
      <w:r w:rsidR="00044A8C" w:rsidRPr="007A03C8">
        <w:rPr>
          <w:sz w:val="28"/>
          <w:szCs w:val="28"/>
        </w:rPr>
        <w:t>6</w:t>
      </w:r>
      <w:r w:rsidRPr="007A03C8">
        <w:rPr>
          <w:sz w:val="28"/>
          <w:szCs w:val="28"/>
        </w:rPr>
        <w:t>);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0503164 «Сведения об исполнении бюджета»;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0503167 «Сведения о целевых иностранных кредитах»;</w:t>
      </w:r>
    </w:p>
    <w:p w:rsidR="004D3ECC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0503168 «Сведения о движении нефинансовых активов» (в разрезе вида имущества);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0503169 «Сведения по дебиторской и кредиторской задолженности»;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0503171 «Сведения о финансовых вложениях получателя бюджетных средств, администратора источников финансирования дефицита бюджета»;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0503172 «Сведения о государственном (муниципальном) долге, представленных бюджетных кредитах»;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0503173 «Сведения об изменении остатков валюты баланса» (бюджетная деятельность, средства во временном распоряжении);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:rsidR="00E434B4" w:rsidRPr="007A03C8" w:rsidRDefault="00C52E89" w:rsidP="00E434B4">
      <w:pPr>
        <w:pStyle w:val="ac"/>
        <w:numPr>
          <w:ilvl w:val="0"/>
          <w:numId w:val="41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0503175 «Сведения о принятых и неисполненных обязательствах получателя бюджетных средств»;</w:t>
      </w:r>
    </w:p>
    <w:p w:rsidR="00C52E89" w:rsidRPr="00E434B4" w:rsidRDefault="00C52E89" w:rsidP="00E434B4">
      <w:pPr>
        <w:pStyle w:val="ac"/>
        <w:numPr>
          <w:ilvl w:val="0"/>
          <w:numId w:val="41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0503178 «Сведения об остатках денежных средств на счетах получателя бюджетных средств» (</w:t>
      </w:r>
      <w:r w:rsidR="00A00DAD" w:rsidRPr="007A03C8">
        <w:rPr>
          <w:sz w:val="28"/>
          <w:szCs w:val="28"/>
        </w:rPr>
        <w:t>за исключением сведений об</w:t>
      </w:r>
      <w:r w:rsidR="00A00DAD" w:rsidRPr="00E434B4">
        <w:rPr>
          <w:sz w:val="28"/>
          <w:szCs w:val="28"/>
        </w:rPr>
        <w:t xml:space="preserve"> остатках по сре</w:t>
      </w:r>
      <w:r w:rsidRPr="00E434B4">
        <w:rPr>
          <w:sz w:val="28"/>
          <w:szCs w:val="28"/>
        </w:rPr>
        <w:t>дства</w:t>
      </w:r>
      <w:r w:rsidR="00A00DAD" w:rsidRPr="00E434B4">
        <w:rPr>
          <w:sz w:val="28"/>
          <w:szCs w:val="28"/>
        </w:rPr>
        <w:t>м</w:t>
      </w:r>
      <w:r w:rsidRPr="00E434B4">
        <w:rPr>
          <w:sz w:val="28"/>
          <w:szCs w:val="28"/>
        </w:rPr>
        <w:t xml:space="preserve"> во временном распоряжении);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lastRenderedPageBreak/>
        <w:t>0503190 «Сведения о вложениях в объекты недвижимого имущества, объектах незавершенного строительства»;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0503296 «Сведения об исполнении судебных решений по денежным обязательствам бюджета»;</w:t>
      </w:r>
    </w:p>
    <w:p w:rsidR="00C52E89" w:rsidRPr="007A03C8" w:rsidRDefault="00C52E89" w:rsidP="00E434B4">
      <w:pPr>
        <w:pStyle w:val="ac"/>
        <w:numPr>
          <w:ilvl w:val="0"/>
          <w:numId w:val="41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0503387 «Справочная таблица к отчету об исполнении консолидированного бюджета</w:t>
      </w:r>
      <w:r w:rsidR="00FC328D" w:rsidRPr="007A03C8">
        <w:rPr>
          <w:sz w:val="28"/>
          <w:szCs w:val="28"/>
        </w:rPr>
        <w:t xml:space="preserve"> субъекта Российской Федерации».</w:t>
      </w:r>
    </w:p>
    <w:bookmarkEnd w:id="2"/>
    <w:p w:rsidR="008F7E56" w:rsidRPr="007A03C8" w:rsidRDefault="008F7E56" w:rsidP="00821960">
      <w:pPr>
        <w:spacing w:line="23" w:lineRule="atLeast"/>
        <w:jc w:val="both"/>
        <w:rPr>
          <w:sz w:val="28"/>
          <w:szCs w:val="28"/>
        </w:rPr>
      </w:pPr>
    </w:p>
    <w:p w:rsidR="008F7E56" w:rsidRPr="007A03C8" w:rsidRDefault="00C52E89" w:rsidP="0008412D">
      <w:pPr>
        <w:spacing w:line="23" w:lineRule="atLeast"/>
        <w:ind w:firstLine="720"/>
        <w:rPr>
          <w:sz w:val="28"/>
          <w:szCs w:val="28"/>
        </w:rPr>
      </w:pPr>
      <w:r w:rsidRPr="007A03C8">
        <w:rPr>
          <w:sz w:val="28"/>
          <w:szCs w:val="28"/>
        </w:rPr>
        <w:t xml:space="preserve">Сводная бухгалтерская отчетность </w:t>
      </w:r>
      <w:r w:rsidR="00AB3FA9" w:rsidRPr="007A03C8">
        <w:rPr>
          <w:sz w:val="28"/>
          <w:szCs w:val="28"/>
        </w:rPr>
        <w:t>муниципальных</w:t>
      </w:r>
    </w:p>
    <w:p w:rsidR="00C52E89" w:rsidRPr="007A03C8" w:rsidRDefault="00C52E89" w:rsidP="0008412D">
      <w:pPr>
        <w:spacing w:line="23" w:lineRule="atLeast"/>
        <w:rPr>
          <w:sz w:val="28"/>
          <w:szCs w:val="28"/>
        </w:rPr>
      </w:pPr>
      <w:r w:rsidRPr="007A03C8">
        <w:rPr>
          <w:sz w:val="28"/>
          <w:szCs w:val="28"/>
        </w:rPr>
        <w:t>бюджетных учреждений</w:t>
      </w:r>
      <w:r w:rsidR="00115299" w:rsidRPr="007A03C8">
        <w:rPr>
          <w:sz w:val="28"/>
          <w:szCs w:val="28"/>
        </w:rPr>
        <w:t>:</w:t>
      </w:r>
    </w:p>
    <w:p w:rsidR="008F7E56" w:rsidRPr="007A03C8" w:rsidRDefault="008F7E56" w:rsidP="00821960">
      <w:pPr>
        <w:spacing w:line="23" w:lineRule="atLeast"/>
        <w:jc w:val="center"/>
        <w:rPr>
          <w:sz w:val="28"/>
          <w:szCs w:val="28"/>
        </w:rPr>
      </w:pPr>
    </w:p>
    <w:p w:rsidR="00C52E89" w:rsidRPr="007A03C8" w:rsidRDefault="00C52E89" w:rsidP="00821960">
      <w:pPr>
        <w:numPr>
          <w:ilvl w:val="0"/>
          <w:numId w:val="14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0503730 «Баланс государственного (муниципального) учреждения»;</w:t>
      </w:r>
    </w:p>
    <w:p w:rsidR="004D3ECC" w:rsidRPr="007A03C8" w:rsidRDefault="004D3ECC" w:rsidP="004D3ECC">
      <w:pPr>
        <w:numPr>
          <w:ilvl w:val="0"/>
          <w:numId w:val="14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0503710 «Справка по заключению учреждением счетов бухгалтерского учета отчетного финансового года»;</w:t>
      </w:r>
    </w:p>
    <w:p w:rsidR="00C52E89" w:rsidRPr="007A03C8" w:rsidRDefault="00C52E89" w:rsidP="00821960">
      <w:pPr>
        <w:numPr>
          <w:ilvl w:val="0"/>
          <w:numId w:val="14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0503721 «Отчет</w:t>
      </w:r>
      <w:r w:rsidRPr="007A03C8">
        <w:rPr>
          <w:sz w:val="28"/>
          <w:szCs w:val="28"/>
        </w:rPr>
        <w:tab/>
        <w:t>о финансовых результатах деятельности учреждения»;</w:t>
      </w:r>
    </w:p>
    <w:p w:rsidR="00C52E89" w:rsidRPr="007A03C8" w:rsidRDefault="00C52E89" w:rsidP="004D3ECC">
      <w:pPr>
        <w:pStyle w:val="ac"/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0503723 «Отчет о движении денежных средств учреждения»;</w:t>
      </w:r>
    </w:p>
    <w:p w:rsidR="00C52E89" w:rsidRPr="007A03C8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proofErr w:type="gramStart"/>
      <w:r w:rsidRPr="007A03C8">
        <w:rPr>
          <w:sz w:val="28"/>
          <w:szCs w:val="28"/>
        </w:rPr>
        <w:t>0503725</w:t>
      </w:r>
      <w:r w:rsidR="008F7E56" w:rsidRPr="007A03C8">
        <w:rPr>
          <w:sz w:val="28"/>
          <w:szCs w:val="28"/>
        </w:rPr>
        <w:t xml:space="preserve"> </w:t>
      </w:r>
      <w:r w:rsidRPr="007A03C8">
        <w:rPr>
          <w:sz w:val="28"/>
          <w:szCs w:val="28"/>
        </w:rPr>
        <w:t xml:space="preserve"> «</w:t>
      </w:r>
      <w:proofErr w:type="gramEnd"/>
      <w:r w:rsidRPr="007A03C8">
        <w:rPr>
          <w:sz w:val="28"/>
          <w:szCs w:val="28"/>
        </w:rPr>
        <w:t>Справка по консолидируемым расчетам учреждения» (в разрезе видов финансового обеспечения);</w:t>
      </w:r>
    </w:p>
    <w:p w:rsidR="00C52E89" w:rsidRPr="007A03C8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0503737 «Отчет об исполнении учреждением плана его финансово</w:t>
      </w:r>
      <w:r w:rsidR="008F7E56" w:rsidRPr="007A03C8">
        <w:rPr>
          <w:sz w:val="28"/>
          <w:szCs w:val="28"/>
        </w:rPr>
        <w:t>-</w:t>
      </w:r>
      <w:r w:rsidRPr="007A03C8">
        <w:rPr>
          <w:sz w:val="28"/>
          <w:szCs w:val="28"/>
        </w:rPr>
        <w:t>хозяйственной деятельности» (в разрезе видов финансового обеспечения);</w:t>
      </w:r>
    </w:p>
    <w:p w:rsidR="00C52E89" w:rsidRPr="007A03C8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proofErr w:type="gramStart"/>
      <w:r w:rsidRPr="007A03C8">
        <w:rPr>
          <w:sz w:val="28"/>
          <w:szCs w:val="28"/>
        </w:rPr>
        <w:t>0503738</w:t>
      </w:r>
      <w:r w:rsidR="008F7E56" w:rsidRPr="007A03C8">
        <w:rPr>
          <w:sz w:val="28"/>
          <w:szCs w:val="28"/>
        </w:rPr>
        <w:t xml:space="preserve"> </w:t>
      </w:r>
      <w:r w:rsidRPr="007A03C8">
        <w:rPr>
          <w:sz w:val="28"/>
          <w:szCs w:val="28"/>
        </w:rPr>
        <w:t xml:space="preserve"> «</w:t>
      </w:r>
      <w:proofErr w:type="gramEnd"/>
      <w:r w:rsidRPr="007A03C8">
        <w:rPr>
          <w:sz w:val="28"/>
          <w:szCs w:val="28"/>
        </w:rPr>
        <w:t>Отчет об обязательствах учреждения» (в разрезе видов финансового обеспечения);</w:t>
      </w:r>
    </w:p>
    <w:p w:rsidR="00C52E89" w:rsidRPr="007A03C8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0503760 «Пояснительная записка к Балансу учреждения» (текстовая часть без приложения таблиц 1,4,</w:t>
      </w:r>
      <w:r w:rsidR="00044A8C" w:rsidRPr="007A03C8">
        <w:rPr>
          <w:sz w:val="28"/>
          <w:szCs w:val="28"/>
        </w:rPr>
        <w:t>6</w:t>
      </w:r>
      <w:r w:rsidRPr="007A03C8">
        <w:rPr>
          <w:sz w:val="28"/>
          <w:szCs w:val="28"/>
        </w:rPr>
        <w:t>);</w:t>
      </w:r>
    </w:p>
    <w:p w:rsidR="00C52E89" w:rsidRPr="007A03C8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0503766 «Сведения об исполнении мероприятий в рамках субсидий на иные цели и на цели осуществления капитальных вложений» (в разрезе видов финансового обеспечения 5 и 6);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7A03C8">
        <w:rPr>
          <w:sz w:val="28"/>
          <w:szCs w:val="28"/>
        </w:rPr>
        <w:t>0503768 «Сведения о движении нефинансовых активов учреждения» (в разрезе видов финансового</w:t>
      </w:r>
      <w:r w:rsidRPr="00601507">
        <w:rPr>
          <w:sz w:val="28"/>
          <w:szCs w:val="28"/>
        </w:rPr>
        <w:t xml:space="preserve"> обеспечения);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0503769 «Сведения по дебиторской и кредиторской задолженности учреждения» (в разрезе видов финансового обеспечения);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0503771 «Сведения о финансовых вложениях учреждения»;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0503772 «Сведения о суммах заимствований»;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0503773 «Сведения об изменении остатков валюты баланса учреждения»</w:t>
      </w:r>
    </w:p>
    <w:p w:rsidR="00C52E89" w:rsidRPr="00601507" w:rsidRDefault="00C52E89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(в разрезе видов финансового обеспечения);</w:t>
      </w:r>
    </w:p>
    <w:p w:rsidR="00C52E89" w:rsidRPr="002A4744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2A4744">
        <w:rPr>
          <w:sz w:val="28"/>
          <w:szCs w:val="28"/>
        </w:rPr>
        <w:t>0503775 «Сведения о принятых и неисполненных обязательствах» (</w:t>
      </w:r>
      <w:r w:rsidR="002A4744" w:rsidRPr="002A4744">
        <w:rPr>
          <w:sz w:val="28"/>
          <w:szCs w:val="28"/>
        </w:rPr>
        <w:t>без разделения по видам</w:t>
      </w:r>
      <w:r w:rsidRPr="002A4744">
        <w:rPr>
          <w:sz w:val="28"/>
          <w:szCs w:val="28"/>
        </w:rPr>
        <w:t xml:space="preserve"> финансового обеспечения);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0503779 «Сведения об остатках денежных средств учреждения» (в разрезе видов финансового обеспечения);</w:t>
      </w:r>
    </w:p>
    <w:p w:rsidR="00C52E89" w:rsidRPr="00601507" w:rsidRDefault="00C52E89" w:rsidP="00821960">
      <w:pPr>
        <w:numPr>
          <w:ilvl w:val="0"/>
          <w:numId w:val="15"/>
        </w:numPr>
        <w:spacing w:line="23" w:lineRule="atLeast"/>
        <w:ind w:left="0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0503790 «Сведения о вложениях в объекты недвижимого имущества, об объектах незавершенного строительства бюджетного (автономного) учреждения»;</w:t>
      </w:r>
    </w:p>
    <w:p w:rsidR="0089030F" w:rsidRDefault="00410FFA" w:rsidP="0089030F">
      <w:pPr>
        <w:numPr>
          <w:ilvl w:val="0"/>
          <w:numId w:val="15"/>
        </w:numPr>
        <w:spacing w:line="23" w:lineRule="atLeast"/>
        <w:ind w:left="0"/>
        <w:jc w:val="both"/>
      </w:pPr>
      <w:r w:rsidRPr="000A35F3">
        <w:rPr>
          <w:sz w:val="28"/>
          <w:szCs w:val="28"/>
        </w:rPr>
        <w:t xml:space="preserve"> </w:t>
      </w:r>
      <w:r w:rsidR="00C52E89" w:rsidRPr="000A35F3">
        <w:rPr>
          <w:sz w:val="28"/>
          <w:szCs w:val="28"/>
        </w:rPr>
        <w:t>0503295 «Сведения об исполнении судебных решений по денежным обязательствам учреждения»</w:t>
      </w:r>
      <w:r w:rsidR="00AF2E44" w:rsidRPr="000A35F3">
        <w:rPr>
          <w:sz w:val="28"/>
          <w:szCs w:val="28"/>
        </w:rPr>
        <w:t>.</w:t>
      </w:r>
    </w:p>
    <w:p w:rsidR="009E3FA1" w:rsidRPr="003A3F98" w:rsidRDefault="009E3FA1" w:rsidP="0089030F">
      <w:pPr>
        <w:spacing w:line="23" w:lineRule="atLeast"/>
        <w:jc w:val="right"/>
      </w:pPr>
      <w:r w:rsidRPr="0089030F">
        <w:rPr>
          <w:sz w:val="24"/>
          <w:szCs w:val="24"/>
        </w:rPr>
        <w:lastRenderedPageBreak/>
        <w:t>Приложение №2</w:t>
      </w:r>
    </w:p>
    <w:p w:rsidR="009E3FA1" w:rsidRPr="0008412D" w:rsidRDefault="009E3FA1" w:rsidP="009E3FA1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 xml:space="preserve">к приказу заведующего </w:t>
      </w:r>
    </w:p>
    <w:p w:rsidR="009E3FA1" w:rsidRPr="0008412D" w:rsidRDefault="009E3FA1" w:rsidP="009E3FA1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 xml:space="preserve">Финансовым отделом Администрации </w:t>
      </w:r>
    </w:p>
    <w:p w:rsidR="009E3FA1" w:rsidRPr="0008412D" w:rsidRDefault="009E3FA1" w:rsidP="009E3FA1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>МО «Ленский муниципальный район»</w:t>
      </w:r>
    </w:p>
    <w:p w:rsidR="009E3FA1" w:rsidRPr="0008412D" w:rsidRDefault="009E3FA1" w:rsidP="009E3FA1">
      <w:pPr>
        <w:spacing w:line="23" w:lineRule="atLeast"/>
        <w:ind w:left="-567"/>
        <w:jc w:val="right"/>
        <w:rPr>
          <w:sz w:val="24"/>
          <w:szCs w:val="24"/>
        </w:rPr>
      </w:pPr>
      <w:r w:rsidRPr="0008412D">
        <w:rPr>
          <w:sz w:val="24"/>
          <w:szCs w:val="24"/>
        </w:rPr>
        <w:t>от 2</w:t>
      </w:r>
      <w:r w:rsidR="002E1138">
        <w:rPr>
          <w:sz w:val="24"/>
          <w:szCs w:val="24"/>
        </w:rPr>
        <w:t>8</w:t>
      </w:r>
      <w:r w:rsidRPr="0008412D">
        <w:rPr>
          <w:sz w:val="24"/>
          <w:szCs w:val="24"/>
        </w:rPr>
        <w:t xml:space="preserve"> декабря 202</w:t>
      </w:r>
      <w:r w:rsidR="002E1138">
        <w:rPr>
          <w:sz w:val="24"/>
          <w:szCs w:val="24"/>
        </w:rPr>
        <w:t>3</w:t>
      </w:r>
      <w:r w:rsidRPr="0008412D">
        <w:rPr>
          <w:sz w:val="24"/>
          <w:szCs w:val="24"/>
        </w:rPr>
        <w:t xml:space="preserve"> года </w:t>
      </w:r>
      <w:proofErr w:type="gramStart"/>
      <w:r w:rsidRPr="0008412D">
        <w:rPr>
          <w:sz w:val="24"/>
          <w:szCs w:val="24"/>
        </w:rPr>
        <w:t>№  1</w:t>
      </w:r>
      <w:r>
        <w:rPr>
          <w:sz w:val="24"/>
          <w:szCs w:val="24"/>
        </w:rPr>
        <w:t>1</w:t>
      </w:r>
      <w:r w:rsidR="002E1138">
        <w:rPr>
          <w:sz w:val="24"/>
          <w:szCs w:val="24"/>
        </w:rPr>
        <w:t>6</w:t>
      </w:r>
      <w:proofErr w:type="gramEnd"/>
    </w:p>
    <w:p w:rsidR="00AE7D67" w:rsidRPr="00101F72" w:rsidRDefault="00AE7D67" w:rsidP="00821960">
      <w:pPr>
        <w:spacing w:line="23" w:lineRule="atLeast"/>
        <w:jc w:val="right"/>
        <w:rPr>
          <w:sz w:val="28"/>
          <w:szCs w:val="28"/>
        </w:rPr>
      </w:pPr>
    </w:p>
    <w:p w:rsidR="00AE7D67" w:rsidRPr="00101F72" w:rsidRDefault="003F5C79" w:rsidP="00821960">
      <w:pPr>
        <w:tabs>
          <w:tab w:val="left" w:pos="1260"/>
          <w:tab w:val="center" w:pos="4674"/>
        </w:tabs>
        <w:spacing w:line="23" w:lineRule="atLeast"/>
        <w:jc w:val="center"/>
        <w:rPr>
          <w:sz w:val="28"/>
          <w:szCs w:val="28"/>
        </w:rPr>
      </w:pPr>
      <w:bookmarkStart w:id="3" w:name="_Hlk122507441"/>
      <w:r w:rsidRPr="00101F72">
        <w:rPr>
          <w:sz w:val="28"/>
          <w:szCs w:val="28"/>
        </w:rPr>
        <w:t>П</w:t>
      </w:r>
      <w:r w:rsidR="00AE7D67" w:rsidRPr="00101F72">
        <w:rPr>
          <w:sz w:val="28"/>
          <w:szCs w:val="28"/>
        </w:rPr>
        <w:t xml:space="preserve">еречни </w:t>
      </w:r>
      <w:proofErr w:type="gramStart"/>
      <w:r w:rsidR="00AE7D67" w:rsidRPr="00101F72">
        <w:rPr>
          <w:sz w:val="28"/>
          <w:szCs w:val="28"/>
        </w:rPr>
        <w:t xml:space="preserve">форм </w:t>
      </w:r>
      <w:r w:rsidR="0098159C">
        <w:rPr>
          <w:sz w:val="28"/>
          <w:szCs w:val="28"/>
        </w:rPr>
        <w:t xml:space="preserve"> </w:t>
      </w:r>
      <w:r w:rsidRPr="00101F72">
        <w:rPr>
          <w:sz w:val="28"/>
          <w:szCs w:val="28"/>
        </w:rPr>
        <w:t>и</w:t>
      </w:r>
      <w:proofErr w:type="gramEnd"/>
      <w:r w:rsidRPr="00101F72">
        <w:rPr>
          <w:sz w:val="28"/>
          <w:szCs w:val="28"/>
        </w:rPr>
        <w:t xml:space="preserve"> </w:t>
      </w:r>
      <w:r w:rsidR="00AE7D67" w:rsidRPr="00101F72">
        <w:rPr>
          <w:sz w:val="28"/>
          <w:szCs w:val="28"/>
        </w:rPr>
        <w:t xml:space="preserve"> </w:t>
      </w:r>
      <w:r w:rsidRPr="00101F72">
        <w:rPr>
          <w:sz w:val="28"/>
          <w:szCs w:val="28"/>
        </w:rPr>
        <w:t xml:space="preserve">сроки представления </w:t>
      </w:r>
      <w:r w:rsidR="003A3F98">
        <w:rPr>
          <w:sz w:val="28"/>
          <w:szCs w:val="28"/>
        </w:rPr>
        <w:t xml:space="preserve"> главными распорядителями</w:t>
      </w:r>
      <w:r w:rsidR="00536174" w:rsidRPr="00536174">
        <w:rPr>
          <w:sz w:val="28"/>
          <w:szCs w:val="28"/>
        </w:rPr>
        <w:t xml:space="preserve"> средств бюджета </w:t>
      </w:r>
      <w:r w:rsidR="00AB3FA9">
        <w:rPr>
          <w:sz w:val="28"/>
          <w:szCs w:val="28"/>
        </w:rPr>
        <w:t>МО «Ленский муниципальный район»</w:t>
      </w:r>
      <w:r w:rsidR="00536174" w:rsidRPr="00536174">
        <w:rPr>
          <w:sz w:val="28"/>
          <w:szCs w:val="28"/>
        </w:rPr>
        <w:t xml:space="preserve">,  </w:t>
      </w:r>
      <w:r w:rsidR="00AE7D67" w:rsidRPr="00101F72">
        <w:rPr>
          <w:sz w:val="28"/>
          <w:szCs w:val="28"/>
        </w:rPr>
        <w:t xml:space="preserve"> годовой бюджетной отчетности  и сводной бухгалтерской отчетности муниципальных бюджетных  учреждений </w:t>
      </w:r>
      <w:r w:rsidR="0035472F">
        <w:rPr>
          <w:sz w:val="28"/>
          <w:szCs w:val="28"/>
        </w:rPr>
        <w:t>за 202</w:t>
      </w:r>
      <w:r w:rsidR="008544A3">
        <w:rPr>
          <w:sz w:val="28"/>
          <w:szCs w:val="28"/>
        </w:rPr>
        <w:t>3</w:t>
      </w:r>
      <w:r w:rsidR="00AE7D67" w:rsidRPr="00101F72">
        <w:rPr>
          <w:sz w:val="28"/>
          <w:szCs w:val="28"/>
        </w:rPr>
        <w:t xml:space="preserve"> год</w:t>
      </w:r>
    </w:p>
    <w:bookmarkEnd w:id="3"/>
    <w:p w:rsidR="008E511A" w:rsidRDefault="008E511A" w:rsidP="0082196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</w:p>
    <w:p w:rsidR="00347DC8" w:rsidRPr="00873152" w:rsidRDefault="00347DC8" w:rsidP="00821960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23" w:lineRule="atLeast"/>
        <w:ind w:left="0" w:firstLine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«Отчет об использовании межбюджетных тра</w:t>
      </w:r>
      <w:r w:rsidR="00873152" w:rsidRPr="00873152">
        <w:rPr>
          <w:sz w:val="28"/>
          <w:szCs w:val="28"/>
        </w:rPr>
        <w:t xml:space="preserve">нсфертов» - </w:t>
      </w:r>
      <w:r w:rsidR="009E3FA1">
        <w:rPr>
          <w:sz w:val="28"/>
          <w:szCs w:val="28"/>
        </w:rPr>
        <w:t>1</w:t>
      </w:r>
      <w:r w:rsidR="00ED3A9C">
        <w:rPr>
          <w:sz w:val="28"/>
          <w:szCs w:val="28"/>
        </w:rPr>
        <w:t>7</w:t>
      </w:r>
      <w:r w:rsidR="00873152" w:rsidRPr="00873152">
        <w:rPr>
          <w:sz w:val="28"/>
          <w:szCs w:val="28"/>
        </w:rPr>
        <w:t xml:space="preserve"> января 202</w:t>
      </w:r>
      <w:r w:rsidR="007A03C8">
        <w:rPr>
          <w:sz w:val="28"/>
          <w:szCs w:val="28"/>
        </w:rPr>
        <w:t>4</w:t>
      </w:r>
      <w:r w:rsidR="00873152" w:rsidRPr="00873152">
        <w:rPr>
          <w:sz w:val="28"/>
          <w:szCs w:val="28"/>
        </w:rPr>
        <w:t xml:space="preserve"> года;</w:t>
      </w:r>
      <w:r w:rsidRPr="00873152">
        <w:rPr>
          <w:sz w:val="28"/>
          <w:szCs w:val="28"/>
        </w:rPr>
        <w:t xml:space="preserve"> </w:t>
      </w:r>
    </w:p>
    <w:p w:rsidR="00347DC8" w:rsidRPr="00873152" w:rsidRDefault="00115299" w:rsidP="00821960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23" w:lineRule="atLeast"/>
        <w:ind w:left="0" w:firstLine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 xml:space="preserve">0503317 </w:t>
      </w:r>
      <w:r w:rsidR="00347DC8" w:rsidRPr="00873152">
        <w:rPr>
          <w:sz w:val="28"/>
          <w:szCs w:val="28"/>
        </w:rPr>
        <w:t>«Отчет об исполнении консолидированного бюджета субъекта Российской Федерации и бюджета</w:t>
      </w:r>
      <w:r w:rsidR="00347DC8" w:rsidRPr="00873152">
        <w:rPr>
          <w:b/>
          <w:bCs/>
        </w:rPr>
        <w:t xml:space="preserve"> </w:t>
      </w:r>
      <w:r w:rsidR="00347DC8" w:rsidRPr="00873152">
        <w:rPr>
          <w:sz w:val="28"/>
          <w:szCs w:val="28"/>
        </w:rPr>
        <w:t>территориального государственного внебюджетног</w:t>
      </w:r>
      <w:r w:rsidR="00873152" w:rsidRPr="00873152">
        <w:rPr>
          <w:sz w:val="28"/>
          <w:szCs w:val="28"/>
        </w:rPr>
        <w:t xml:space="preserve">о фонда» - </w:t>
      </w:r>
      <w:r w:rsidR="009E3FA1">
        <w:rPr>
          <w:sz w:val="28"/>
          <w:szCs w:val="28"/>
        </w:rPr>
        <w:t>1</w:t>
      </w:r>
      <w:r w:rsidR="00ED3A9C">
        <w:rPr>
          <w:sz w:val="28"/>
          <w:szCs w:val="28"/>
        </w:rPr>
        <w:t>7</w:t>
      </w:r>
      <w:r w:rsidR="00873152" w:rsidRPr="00873152">
        <w:rPr>
          <w:sz w:val="28"/>
          <w:szCs w:val="28"/>
        </w:rPr>
        <w:t xml:space="preserve"> января 202</w:t>
      </w:r>
      <w:r w:rsidR="007A03C8">
        <w:rPr>
          <w:sz w:val="28"/>
          <w:szCs w:val="28"/>
        </w:rPr>
        <w:t>4</w:t>
      </w:r>
      <w:r w:rsidR="00873152" w:rsidRPr="00873152">
        <w:rPr>
          <w:sz w:val="28"/>
          <w:szCs w:val="28"/>
        </w:rPr>
        <w:t xml:space="preserve"> года;</w:t>
      </w:r>
    </w:p>
    <w:p w:rsidR="00347DC8" w:rsidRDefault="0089030F" w:rsidP="00821960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23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0503</w:t>
      </w:r>
      <w:r w:rsidR="007A03C8">
        <w:rPr>
          <w:sz w:val="28"/>
          <w:szCs w:val="28"/>
        </w:rPr>
        <w:t>1</w:t>
      </w:r>
      <w:r w:rsidR="00115299" w:rsidRPr="00115299">
        <w:rPr>
          <w:sz w:val="28"/>
          <w:szCs w:val="28"/>
        </w:rPr>
        <w:t>25</w:t>
      </w:r>
      <w:bookmarkStart w:id="4" w:name="_Hlk154649058"/>
      <w:r w:rsidR="00115299" w:rsidRPr="00115299">
        <w:rPr>
          <w:sz w:val="28"/>
          <w:szCs w:val="28"/>
          <w:lang w:val="en-US"/>
        </w:rPr>
        <w:t>G</w:t>
      </w:r>
      <w:bookmarkEnd w:id="4"/>
      <w:r>
        <w:rPr>
          <w:sz w:val="28"/>
          <w:szCs w:val="28"/>
        </w:rPr>
        <w:t xml:space="preserve"> (</w:t>
      </w:r>
      <w:r w:rsidR="00E820EA" w:rsidRPr="00873152">
        <w:rPr>
          <w:sz w:val="28"/>
          <w:szCs w:val="28"/>
        </w:rPr>
        <w:t>в</w:t>
      </w:r>
      <w:r>
        <w:rPr>
          <w:sz w:val="28"/>
          <w:szCs w:val="28"/>
        </w:rPr>
        <w:t xml:space="preserve"> ПК </w:t>
      </w:r>
      <w:r w:rsidR="00E820EA" w:rsidRPr="00873152">
        <w:rPr>
          <w:sz w:val="28"/>
          <w:szCs w:val="28"/>
        </w:rPr>
        <w:t xml:space="preserve">СВОД-Смарт </w:t>
      </w:r>
      <w:r>
        <w:rPr>
          <w:sz w:val="28"/>
          <w:szCs w:val="28"/>
        </w:rPr>
        <w:t>форма 425</w:t>
      </w:r>
      <w:r w:rsidRPr="00115299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) </w:t>
      </w:r>
      <w:r w:rsidR="00347DC8" w:rsidRPr="00115299">
        <w:rPr>
          <w:sz w:val="28"/>
          <w:szCs w:val="28"/>
        </w:rPr>
        <w:t xml:space="preserve">«Справка по консолидируемым расчетам» </w:t>
      </w:r>
      <w:r w:rsidR="00FC328D" w:rsidRPr="00873152">
        <w:rPr>
          <w:sz w:val="28"/>
          <w:szCs w:val="28"/>
        </w:rPr>
        <w:t>-</w:t>
      </w:r>
      <w:r w:rsidR="00347DC8" w:rsidRPr="00115299">
        <w:rPr>
          <w:sz w:val="28"/>
          <w:szCs w:val="28"/>
        </w:rPr>
        <w:t xml:space="preserve"> </w:t>
      </w:r>
      <w:r w:rsidR="009E3FA1">
        <w:rPr>
          <w:sz w:val="28"/>
          <w:szCs w:val="28"/>
        </w:rPr>
        <w:t>1</w:t>
      </w:r>
      <w:r w:rsidR="00ED3A9C">
        <w:rPr>
          <w:sz w:val="28"/>
          <w:szCs w:val="28"/>
        </w:rPr>
        <w:t>7</w:t>
      </w:r>
      <w:r w:rsidR="00347DC8" w:rsidRPr="00115299">
        <w:rPr>
          <w:sz w:val="28"/>
          <w:szCs w:val="28"/>
        </w:rPr>
        <w:t xml:space="preserve"> </w:t>
      </w:r>
      <w:r w:rsidR="002451BE">
        <w:rPr>
          <w:sz w:val="28"/>
          <w:szCs w:val="28"/>
        </w:rPr>
        <w:t>января</w:t>
      </w:r>
      <w:r w:rsidR="00347DC8" w:rsidRPr="00115299">
        <w:rPr>
          <w:sz w:val="28"/>
          <w:szCs w:val="28"/>
        </w:rPr>
        <w:t xml:space="preserve"> 202</w:t>
      </w:r>
      <w:r w:rsidR="007A03C8">
        <w:rPr>
          <w:sz w:val="28"/>
          <w:szCs w:val="28"/>
        </w:rPr>
        <w:t>4</w:t>
      </w:r>
      <w:r w:rsidR="00347DC8" w:rsidRPr="00115299">
        <w:rPr>
          <w:sz w:val="28"/>
          <w:szCs w:val="28"/>
        </w:rPr>
        <w:t xml:space="preserve"> года;</w:t>
      </w:r>
    </w:p>
    <w:p w:rsidR="0089030F" w:rsidRPr="00115299" w:rsidRDefault="0089030F" w:rsidP="00821960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23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0503725 «Справка по консолидируемым расчетам учреждения» (по межбюджетным безвозмездным неденежным расчетам) – 1</w:t>
      </w:r>
      <w:r w:rsidR="00ED3A9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2024 года;</w:t>
      </w:r>
    </w:p>
    <w:p w:rsidR="00347DC8" w:rsidRPr="00115299" w:rsidRDefault="0089030F" w:rsidP="00821960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23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0503160, </w:t>
      </w:r>
      <w:r w:rsidR="00115299">
        <w:rPr>
          <w:sz w:val="28"/>
          <w:szCs w:val="28"/>
        </w:rPr>
        <w:t>05033</w:t>
      </w:r>
      <w:r w:rsidR="00115299" w:rsidRPr="00115299">
        <w:rPr>
          <w:sz w:val="28"/>
          <w:szCs w:val="28"/>
        </w:rPr>
        <w:t>60</w:t>
      </w:r>
      <w:r w:rsidR="00115299">
        <w:rPr>
          <w:sz w:val="28"/>
          <w:szCs w:val="28"/>
        </w:rPr>
        <w:t xml:space="preserve"> </w:t>
      </w:r>
      <w:r w:rsidR="00347DC8" w:rsidRPr="00115299">
        <w:rPr>
          <w:sz w:val="28"/>
          <w:szCs w:val="28"/>
        </w:rPr>
        <w:t xml:space="preserve">Текстовая часть «Пояснительной записки к отчету об исполнении бюджета» и </w:t>
      </w:r>
      <w:r w:rsidR="00115299">
        <w:rPr>
          <w:sz w:val="28"/>
          <w:szCs w:val="28"/>
        </w:rPr>
        <w:t xml:space="preserve">0503760 </w:t>
      </w:r>
      <w:r w:rsidR="00FB5C7E">
        <w:rPr>
          <w:sz w:val="28"/>
          <w:szCs w:val="28"/>
        </w:rPr>
        <w:t xml:space="preserve">текстовая часть </w:t>
      </w:r>
      <w:r w:rsidR="00347DC8" w:rsidRPr="00115299">
        <w:rPr>
          <w:sz w:val="28"/>
          <w:szCs w:val="28"/>
        </w:rPr>
        <w:t xml:space="preserve">«Пояснительной записки к Балансу учреждения» </w:t>
      </w:r>
      <w:proofErr w:type="gramStart"/>
      <w:r w:rsidR="00347DC8" w:rsidRPr="00115299">
        <w:rPr>
          <w:sz w:val="28"/>
          <w:szCs w:val="28"/>
        </w:rPr>
        <w:t xml:space="preserve">- </w:t>
      </w:r>
      <w:r w:rsidR="009E1278">
        <w:rPr>
          <w:sz w:val="28"/>
          <w:szCs w:val="28"/>
        </w:rPr>
        <w:t xml:space="preserve"> 0</w:t>
      </w:r>
      <w:r w:rsidR="008F443D">
        <w:rPr>
          <w:sz w:val="28"/>
          <w:szCs w:val="28"/>
        </w:rPr>
        <w:t>5</w:t>
      </w:r>
      <w:proofErr w:type="gramEnd"/>
      <w:r w:rsidR="009E1278">
        <w:rPr>
          <w:sz w:val="28"/>
          <w:szCs w:val="28"/>
        </w:rPr>
        <w:t xml:space="preserve"> февраля</w:t>
      </w:r>
      <w:r w:rsidR="00741FC4">
        <w:rPr>
          <w:sz w:val="28"/>
          <w:szCs w:val="28"/>
        </w:rPr>
        <w:t xml:space="preserve"> </w:t>
      </w:r>
      <w:r w:rsidR="00347DC8" w:rsidRPr="001152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47DC8" w:rsidRPr="00115299">
        <w:rPr>
          <w:sz w:val="28"/>
          <w:szCs w:val="28"/>
        </w:rPr>
        <w:t xml:space="preserve"> года.</w:t>
      </w:r>
    </w:p>
    <w:p w:rsidR="00B931FC" w:rsidRDefault="00B931FC" w:rsidP="00821960">
      <w:pPr>
        <w:spacing w:line="23" w:lineRule="atLeast"/>
        <w:jc w:val="both"/>
        <w:rPr>
          <w:sz w:val="28"/>
          <w:szCs w:val="28"/>
        </w:rPr>
      </w:pPr>
    </w:p>
    <w:p w:rsidR="00B0104E" w:rsidRPr="00C83763" w:rsidRDefault="00B931FC" w:rsidP="00C83763">
      <w:pPr>
        <w:pStyle w:val="ac"/>
        <w:numPr>
          <w:ilvl w:val="0"/>
          <w:numId w:val="36"/>
        </w:numPr>
        <w:spacing w:line="23" w:lineRule="atLeast"/>
        <w:ind w:left="0" w:firstLine="0"/>
        <w:rPr>
          <w:sz w:val="28"/>
          <w:szCs w:val="28"/>
        </w:rPr>
      </w:pPr>
      <w:r w:rsidRPr="006A5857">
        <w:rPr>
          <w:sz w:val="28"/>
          <w:szCs w:val="28"/>
        </w:rPr>
        <w:t>Формы отчетности</w:t>
      </w:r>
      <w:r w:rsidR="003F5C79" w:rsidRPr="006A5857">
        <w:rPr>
          <w:sz w:val="28"/>
          <w:szCs w:val="28"/>
        </w:rPr>
        <w:t>:</w:t>
      </w:r>
    </w:p>
    <w:p w:rsidR="00617216" w:rsidRPr="0089030F" w:rsidRDefault="00617216" w:rsidP="00821960">
      <w:pPr>
        <w:pStyle w:val="ac"/>
        <w:numPr>
          <w:ilvl w:val="1"/>
          <w:numId w:val="36"/>
        </w:numPr>
        <w:spacing w:line="23" w:lineRule="atLeast"/>
        <w:ind w:left="0" w:firstLine="0"/>
        <w:rPr>
          <w:sz w:val="28"/>
          <w:szCs w:val="28"/>
        </w:rPr>
      </w:pPr>
      <w:r w:rsidRPr="00617216">
        <w:rPr>
          <w:sz w:val="28"/>
          <w:szCs w:val="28"/>
        </w:rPr>
        <w:t>Бюджетная отчетность:</w:t>
      </w:r>
    </w:p>
    <w:p w:rsidR="00B931FC" w:rsidRPr="00873152" w:rsidRDefault="00B931FC" w:rsidP="00821960">
      <w:pPr>
        <w:pStyle w:val="ac"/>
        <w:spacing w:line="23" w:lineRule="atLeast"/>
        <w:ind w:left="0"/>
        <w:rPr>
          <w:sz w:val="28"/>
          <w:szCs w:val="28"/>
        </w:rPr>
      </w:pPr>
      <w:r w:rsidRPr="00873152">
        <w:rPr>
          <w:sz w:val="28"/>
          <w:szCs w:val="28"/>
        </w:rPr>
        <w:t>0503387 «Справочная таблица к отчету об исполнении консолидированного бюджета субъекта Российской Федерации»;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0503320 «Баланс исполнения консолидированного бюджета субъекта Российской Федерации и бюджета территориального государственного внебюджетного фонда»;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0503110 (в СВОД-Смарт 410G, 410Gm) «Справка по заключению счетов бюджетного учета отчетного финансового года»;</w:t>
      </w:r>
    </w:p>
    <w:p w:rsidR="00B931FC" w:rsidRPr="00A156C4" w:rsidRDefault="00B931FC" w:rsidP="00821960">
      <w:pPr>
        <w:spacing w:line="23" w:lineRule="atLeast"/>
        <w:jc w:val="both"/>
        <w:rPr>
          <w:sz w:val="28"/>
          <w:szCs w:val="28"/>
        </w:rPr>
      </w:pPr>
      <w:r w:rsidRPr="00A156C4">
        <w:rPr>
          <w:sz w:val="28"/>
          <w:szCs w:val="28"/>
        </w:rPr>
        <w:t>0503321 «Консолидированный отчет о финансовых результатах деятельности»;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0503323 «Консолидированный отчет о движении денежных средств»;</w:t>
      </w:r>
    </w:p>
    <w:p w:rsidR="00B931FC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0503125 «Справка по консолидируемым расчетам» (в СВОД-Смарт форма 425G (по счету 1 304 06 000));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0503128 «От</w:t>
      </w:r>
      <w:r w:rsidR="00B0104E" w:rsidRPr="00873152">
        <w:rPr>
          <w:sz w:val="28"/>
          <w:szCs w:val="28"/>
        </w:rPr>
        <w:t>чет о бюджетных обязательствах»</w:t>
      </w:r>
      <w:r w:rsidRPr="00873152">
        <w:rPr>
          <w:sz w:val="28"/>
          <w:szCs w:val="28"/>
        </w:rPr>
        <w:t xml:space="preserve">; </w:t>
      </w:r>
    </w:p>
    <w:p w:rsidR="00B931FC" w:rsidRPr="00873152" w:rsidRDefault="00B0104E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0503190 (</w:t>
      </w:r>
      <w:r w:rsidR="00873BBC">
        <w:rPr>
          <w:sz w:val="28"/>
          <w:szCs w:val="28"/>
        </w:rPr>
        <w:t>в СВОД-Смарт форма 490</w:t>
      </w:r>
      <w:r w:rsidR="00B931FC" w:rsidRPr="00873152">
        <w:rPr>
          <w:sz w:val="28"/>
          <w:szCs w:val="28"/>
        </w:rPr>
        <w:t>G) «Сведения о вложениях в объекты недвижимого имущества, объекта</w:t>
      </w:r>
      <w:r w:rsidRPr="00873152">
        <w:rPr>
          <w:sz w:val="28"/>
          <w:szCs w:val="28"/>
        </w:rPr>
        <w:t>х незавершенного строительства»</w:t>
      </w:r>
      <w:r w:rsidR="00B931FC" w:rsidRPr="00873152">
        <w:rPr>
          <w:sz w:val="28"/>
          <w:szCs w:val="28"/>
        </w:rPr>
        <w:t>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0503296 «Сведения об исполнении судебных решений по денежным обязательствам бюджета»;</w:t>
      </w:r>
    </w:p>
    <w:p w:rsidR="00C83763" w:rsidRDefault="00B931FC" w:rsidP="00C83763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0503360 «Пояснительная записка к отчету об исполнении консолидированного бюджета» в составе форм:</w:t>
      </w:r>
    </w:p>
    <w:p w:rsidR="00B931FC" w:rsidRDefault="0092384D" w:rsidP="00C83763">
      <w:pPr>
        <w:pStyle w:val="ac"/>
        <w:spacing w:line="23" w:lineRule="atLeast"/>
        <w:ind w:left="0"/>
        <w:jc w:val="both"/>
        <w:rPr>
          <w:sz w:val="28"/>
          <w:szCs w:val="28"/>
        </w:rPr>
      </w:pPr>
      <w:hyperlink r:id="rId9" w:history="1">
        <w:r w:rsidR="00B931FC" w:rsidRPr="004D65A9">
          <w:rPr>
            <w:sz w:val="28"/>
            <w:szCs w:val="28"/>
          </w:rPr>
          <w:t>0503368</w:t>
        </w:r>
      </w:hyperlink>
      <w:r w:rsidR="00B931FC">
        <w:rPr>
          <w:sz w:val="28"/>
          <w:szCs w:val="28"/>
        </w:rPr>
        <w:t xml:space="preserve"> «Сведения о движении нефинансовых активов консолидированного бюджета»;</w:t>
      </w:r>
    </w:p>
    <w:p w:rsidR="00B931FC" w:rsidRDefault="00B931FC" w:rsidP="0089030F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0503369 «Сведения по дебиторской и кредиторской задолженности»;</w:t>
      </w:r>
    </w:p>
    <w:p w:rsidR="00B931FC" w:rsidRDefault="00B931FC" w:rsidP="0089030F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0503371 «Сведения о финансовых вложениях»;</w:t>
      </w:r>
    </w:p>
    <w:p w:rsidR="00B931FC" w:rsidRDefault="00B931FC" w:rsidP="0089030F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0503372 «Сведения о государственном (муниципальном) долге, предоставленных бюджетных кредитах консолидированного бюджета»;</w:t>
      </w:r>
    </w:p>
    <w:p w:rsidR="00B931FC" w:rsidRDefault="00B931FC" w:rsidP="0089030F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0503373 «Сведения об изменении остатков валюты бала</w:t>
      </w:r>
      <w:r w:rsidR="007658FA">
        <w:rPr>
          <w:sz w:val="28"/>
          <w:szCs w:val="28"/>
        </w:rPr>
        <w:t>нса консолидированного бюджета»;</w:t>
      </w:r>
    </w:p>
    <w:p w:rsidR="00B931FC" w:rsidRDefault="007658FA" w:rsidP="0082196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0503378 «</w:t>
      </w:r>
      <w:r w:rsidRPr="007658FA">
        <w:rPr>
          <w:sz w:val="28"/>
          <w:szCs w:val="28"/>
        </w:rPr>
        <w:t>Сведения об остатках денежных средств на счетах получателя бюджетных средств.</w:t>
      </w:r>
    </w:p>
    <w:p w:rsidR="0089030F" w:rsidRDefault="0089030F" w:rsidP="0082196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</w:p>
    <w:p w:rsidR="00617216" w:rsidRPr="0089030F" w:rsidRDefault="00410FFA" w:rsidP="00821960">
      <w:pPr>
        <w:pStyle w:val="ac"/>
        <w:numPr>
          <w:ilvl w:val="1"/>
          <w:numId w:val="36"/>
        </w:numPr>
        <w:spacing w:line="23" w:lineRule="atLeast"/>
        <w:ind w:left="0" w:firstLine="0"/>
        <w:rPr>
          <w:sz w:val="28"/>
          <w:szCs w:val="28"/>
        </w:rPr>
      </w:pPr>
      <w:r w:rsidRPr="00A156C4">
        <w:rPr>
          <w:sz w:val="28"/>
          <w:szCs w:val="28"/>
        </w:rPr>
        <w:t>С</w:t>
      </w:r>
      <w:r w:rsidR="00A156C4" w:rsidRPr="00A156C4">
        <w:rPr>
          <w:sz w:val="28"/>
          <w:szCs w:val="28"/>
        </w:rPr>
        <w:t>водная</w:t>
      </w:r>
      <w:r w:rsidR="00B931FC" w:rsidRPr="00A156C4">
        <w:rPr>
          <w:sz w:val="28"/>
          <w:szCs w:val="28"/>
        </w:rPr>
        <w:t xml:space="preserve"> бухгалтерск</w:t>
      </w:r>
      <w:r w:rsidR="00A156C4" w:rsidRPr="00A156C4">
        <w:rPr>
          <w:sz w:val="28"/>
          <w:szCs w:val="28"/>
        </w:rPr>
        <w:t>ая</w:t>
      </w:r>
      <w:r w:rsidR="00B931FC" w:rsidRPr="00A156C4">
        <w:rPr>
          <w:sz w:val="28"/>
          <w:szCs w:val="28"/>
        </w:rPr>
        <w:t xml:space="preserve"> отчетност</w:t>
      </w:r>
      <w:r w:rsidR="00A156C4" w:rsidRPr="00A156C4">
        <w:rPr>
          <w:sz w:val="28"/>
          <w:szCs w:val="28"/>
        </w:rPr>
        <w:t>ь</w:t>
      </w:r>
      <w:r w:rsidR="00B931FC" w:rsidRPr="00A156C4">
        <w:rPr>
          <w:sz w:val="28"/>
          <w:szCs w:val="28"/>
        </w:rPr>
        <w:t xml:space="preserve"> </w:t>
      </w:r>
      <w:r w:rsidR="00A156C4" w:rsidRPr="00A156C4">
        <w:rPr>
          <w:sz w:val="28"/>
          <w:szCs w:val="28"/>
        </w:rPr>
        <w:t>муниципальных</w:t>
      </w:r>
      <w:r w:rsidR="00B931FC" w:rsidRPr="00A156C4">
        <w:rPr>
          <w:sz w:val="28"/>
          <w:szCs w:val="28"/>
        </w:rPr>
        <w:t xml:space="preserve"> бюджетных учреждений</w:t>
      </w:r>
      <w:r w:rsidR="003F5C79" w:rsidRPr="00A156C4">
        <w:rPr>
          <w:sz w:val="28"/>
          <w:szCs w:val="28"/>
        </w:rPr>
        <w:t>: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0503730 «Баланс государственного (муниципального) учреждения»;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0503721 «Отчет</w:t>
      </w:r>
      <w:r w:rsidRPr="00873152">
        <w:rPr>
          <w:sz w:val="28"/>
          <w:szCs w:val="28"/>
        </w:rPr>
        <w:tab/>
        <w:t>о финансовых результатах деятельности учреждения»;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0503723 «Отчет о движении денежных средств учреждения»;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proofErr w:type="gramStart"/>
      <w:r w:rsidRPr="00873152">
        <w:rPr>
          <w:sz w:val="28"/>
          <w:szCs w:val="28"/>
        </w:rPr>
        <w:t>0503725  «</w:t>
      </w:r>
      <w:proofErr w:type="gramEnd"/>
      <w:r w:rsidRPr="00873152">
        <w:rPr>
          <w:sz w:val="28"/>
          <w:szCs w:val="28"/>
        </w:rPr>
        <w:t>Справка по консолидируемым расчетам учреждения» (в разрезе видов финансового обеспечения);</w:t>
      </w:r>
    </w:p>
    <w:p w:rsidR="00B931FC" w:rsidRPr="00873152" w:rsidRDefault="00B931FC" w:rsidP="00821960">
      <w:pPr>
        <w:pStyle w:val="ac"/>
        <w:spacing w:line="23" w:lineRule="atLeast"/>
        <w:ind w:left="0"/>
        <w:jc w:val="both"/>
        <w:rPr>
          <w:sz w:val="28"/>
          <w:szCs w:val="28"/>
        </w:rPr>
      </w:pPr>
      <w:r w:rsidRPr="00873152">
        <w:rPr>
          <w:sz w:val="28"/>
          <w:szCs w:val="28"/>
        </w:rPr>
        <w:t>0503737 «Отчет об исполнении учреждением плана его финансово-хозяйственной деятельности» 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proofErr w:type="gramStart"/>
      <w:r w:rsidRPr="00601507">
        <w:rPr>
          <w:sz w:val="28"/>
          <w:szCs w:val="28"/>
        </w:rPr>
        <w:t>0503738</w:t>
      </w:r>
      <w:r>
        <w:rPr>
          <w:sz w:val="28"/>
          <w:szCs w:val="28"/>
        </w:rPr>
        <w:t xml:space="preserve"> </w:t>
      </w:r>
      <w:r w:rsidRPr="00601507">
        <w:rPr>
          <w:sz w:val="28"/>
          <w:szCs w:val="28"/>
        </w:rPr>
        <w:t xml:space="preserve"> «</w:t>
      </w:r>
      <w:proofErr w:type="gramEnd"/>
      <w:r w:rsidRPr="00601507">
        <w:rPr>
          <w:sz w:val="28"/>
          <w:szCs w:val="28"/>
        </w:rPr>
        <w:t>Отчет об обязательствах учреждения» 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0503710 «Справка по заключению учреждением счетов бухгалтерского учета отчетного финансового года»;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0503760 «Пояснительная записка к Балансу учреждения» (приложени</w:t>
      </w:r>
      <w:r>
        <w:rPr>
          <w:sz w:val="28"/>
          <w:szCs w:val="28"/>
        </w:rPr>
        <w:t>я</w:t>
      </w:r>
      <w:r w:rsidRPr="00601507">
        <w:rPr>
          <w:sz w:val="28"/>
          <w:szCs w:val="28"/>
        </w:rPr>
        <w:t xml:space="preserve"> </w:t>
      </w:r>
      <w:r w:rsidR="00800E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соответствии с инструкцией</w:t>
      </w:r>
      <w:r w:rsidRPr="00601507">
        <w:rPr>
          <w:sz w:val="28"/>
          <w:szCs w:val="28"/>
        </w:rPr>
        <w:t>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0503768 «Сведения о движении нефинансовых активов учреждения» 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0503769 «Сведения по дебиторской и кредиторской задолженности учреждения» 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0503771 «Сведения о финансовых вложениях учреждения»;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0503772 «Сведения о суммах заимствований»;</w:t>
      </w:r>
    </w:p>
    <w:p w:rsidR="00B931FC" w:rsidRPr="009A401C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 xml:space="preserve">0503773 «Сведения об изменении остатков валюты баланса </w:t>
      </w:r>
      <w:proofErr w:type="gramStart"/>
      <w:r w:rsidRPr="00601507">
        <w:rPr>
          <w:sz w:val="28"/>
          <w:szCs w:val="28"/>
        </w:rPr>
        <w:t>учреждения»</w:t>
      </w:r>
      <w:r w:rsidR="00B0104E">
        <w:rPr>
          <w:sz w:val="28"/>
          <w:szCs w:val="28"/>
        </w:rPr>
        <w:t xml:space="preserve"> </w:t>
      </w:r>
      <w:r w:rsidR="00800E15">
        <w:rPr>
          <w:sz w:val="28"/>
          <w:szCs w:val="28"/>
        </w:rPr>
        <w:t xml:space="preserve">  </w:t>
      </w:r>
      <w:proofErr w:type="gramEnd"/>
      <w:r w:rsidR="00800E15">
        <w:rPr>
          <w:sz w:val="28"/>
          <w:szCs w:val="28"/>
        </w:rPr>
        <w:t xml:space="preserve">                  </w:t>
      </w:r>
      <w:r w:rsidRPr="009A401C">
        <w:rPr>
          <w:sz w:val="28"/>
          <w:szCs w:val="28"/>
        </w:rPr>
        <w:t>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2A4744">
        <w:rPr>
          <w:sz w:val="28"/>
          <w:szCs w:val="28"/>
        </w:rPr>
        <w:t>0503775 «Сведения о принятых и неисполненных обязательствах» (</w:t>
      </w:r>
      <w:r w:rsidR="002A4744" w:rsidRPr="002A4744">
        <w:rPr>
          <w:sz w:val="28"/>
          <w:szCs w:val="28"/>
        </w:rPr>
        <w:t>без разделения по видам</w:t>
      </w:r>
      <w:r w:rsidRPr="002A4744">
        <w:rPr>
          <w:sz w:val="28"/>
          <w:szCs w:val="28"/>
        </w:rPr>
        <w:t xml:space="preserve">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>0503779 «Сведения об остатках денежных средств учреждения» (в разрезе видов финансового обеспечения);</w:t>
      </w:r>
    </w:p>
    <w:p w:rsidR="00B931FC" w:rsidRPr="00601507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 xml:space="preserve">0503790 «Сведения о вложениях в объекты недвижимого </w:t>
      </w:r>
      <w:proofErr w:type="gramStart"/>
      <w:r w:rsidRPr="00601507">
        <w:rPr>
          <w:sz w:val="28"/>
          <w:szCs w:val="28"/>
        </w:rPr>
        <w:t xml:space="preserve">имущества, </w:t>
      </w:r>
      <w:r w:rsidR="00800E15">
        <w:rPr>
          <w:sz w:val="28"/>
          <w:szCs w:val="28"/>
        </w:rPr>
        <w:t xml:space="preserve">  </w:t>
      </w:r>
      <w:proofErr w:type="gramEnd"/>
      <w:r w:rsidR="00800E15">
        <w:rPr>
          <w:sz w:val="28"/>
          <w:szCs w:val="28"/>
        </w:rPr>
        <w:t xml:space="preserve">                       </w:t>
      </w:r>
      <w:r w:rsidRPr="00601507">
        <w:rPr>
          <w:sz w:val="28"/>
          <w:szCs w:val="28"/>
        </w:rPr>
        <w:t>об объектах незавершенного строительства бюджетного (автономного) учреждения»;</w:t>
      </w:r>
    </w:p>
    <w:p w:rsidR="00B931FC" w:rsidRDefault="00B931FC" w:rsidP="00821960">
      <w:pPr>
        <w:spacing w:line="23" w:lineRule="atLeast"/>
        <w:jc w:val="both"/>
        <w:rPr>
          <w:sz w:val="28"/>
          <w:szCs w:val="28"/>
        </w:rPr>
      </w:pPr>
      <w:r w:rsidRPr="00601507">
        <w:rPr>
          <w:sz w:val="28"/>
          <w:szCs w:val="28"/>
        </w:rPr>
        <w:t xml:space="preserve">0503295 «Сведения об исполнении судебных решений по денежным </w:t>
      </w:r>
      <w:r w:rsidRPr="008E45A8">
        <w:rPr>
          <w:sz w:val="28"/>
          <w:szCs w:val="28"/>
        </w:rPr>
        <w:t>обязательствам учреждения»;</w:t>
      </w:r>
    </w:p>
    <w:p w:rsidR="00800E15" w:rsidRDefault="00B931FC" w:rsidP="00821960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800E15">
        <w:rPr>
          <w:sz w:val="28"/>
          <w:szCs w:val="28"/>
        </w:rPr>
        <w:t>Таблица 6 «Сведения о проведении инвентаризаций»</w:t>
      </w:r>
    </w:p>
    <w:p w:rsidR="008F443D" w:rsidRDefault="008F443D" w:rsidP="0089030F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800E15">
        <w:rPr>
          <w:sz w:val="28"/>
          <w:szCs w:val="28"/>
        </w:rPr>
        <w:t>представляются в следующие сроки:</w:t>
      </w:r>
      <w:r>
        <w:rPr>
          <w:sz w:val="28"/>
          <w:szCs w:val="28"/>
        </w:rPr>
        <w:t xml:space="preserve"> </w:t>
      </w:r>
      <w:r w:rsidR="00ED3A9C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202</w:t>
      </w:r>
      <w:r w:rsidR="0089030F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F443D" w:rsidRDefault="008F443D" w:rsidP="00821960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</w:p>
    <w:p w:rsidR="00841469" w:rsidRPr="00D37AB9" w:rsidRDefault="00841469" w:rsidP="00841469">
      <w:pPr>
        <w:spacing w:after="5" w:line="23" w:lineRule="atLeast"/>
        <w:ind w:right="43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841469" w:rsidRPr="00D37AB9" w:rsidRDefault="00841469" w:rsidP="0084146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к приказу заведующего </w:t>
      </w:r>
    </w:p>
    <w:p w:rsidR="00841469" w:rsidRPr="00D37AB9" w:rsidRDefault="00841469" w:rsidP="0084146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Финансовым отделом Администрации </w:t>
      </w:r>
    </w:p>
    <w:p w:rsidR="00841469" w:rsidRPr="00D37AB9" w:rsidRDefault="00841469" w:rsidP="0084146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МО «Ленский муниципальный район»</w:t>
      </w:r>
    </w:p>
    <w:p w:rsidR="00841469" w:rsidRPr="00D37AB9" w:rsidRDefault="00841469" w:rsidP="0084146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от 2</w:t>
      </w:r>
      <w:r w:rsidR="0081610C">
        <w:rPr>
          <w:sz w:val="24"/>
          <w:szCs w:val="24"/>
        </w:rPr>
        <w:t>8</w:t>
      </w:r>
      <w:r w:rsidRPr="00D37AB9">
        <w:rPr>
          <w:sz w:val="24"/>
          <w:szCs w:val="24"/>
        </w:rPr>
        <w:t xml:space="preserve"> декабря 202</w:t>
      </w:r>
      <w:r w:rsidR="0081610C">
        <w:rPr>
          <w:sz w:val="24"/>
          <w:szCs w:val="24"/>
        </w:rPr>
        <w:t>3</w:t>
      </w:r>
      <w:r w:rsidRPr="00D37AB9">
        <w:rPr>
          <w:sz w:val="24"/>
          <w:szCs w:val="24"/>
        </w:rPr>
        <w:t xml:space="preserve"> года </w:t>
      </w:r>
      <w:proofErr w:type="gramStart"/>
      <w:r w:rsidRPr="00D37AB9">
        <w:rPr>
          <w:sz w:val="24"/>
          <w:szCs w:val="24"/>
        </w:rPr>
        <w:t>№  11</w:t>
      </w:r>
      <w:r w:rsidR="0081610C">
        <w:rPr>
          <w:sz w:val="24"/>
          <w:szCs w:val="24"/>
        </w:rPr>
        <w:t>6</w:t>
      </w:r>
      <w:proofErr w:type="gramEnd"/>
    </w:p>
    <w:p w:rsidR="00841469" w:rsidRDefault="00841469" w:rsidP="00841469">
      <w:pPr>
        <w:tabs>
          <w:tab w:val="left" w:pos="1260"/>
          <w:tab w:val="center" w:pos="4674"/>
        </w:tabs>
        <w:spacing w:line="23" w:lineRule="atLeast"/>
        <w:rPr>
          <w:sz w:val="28"/>
          <w:szCs w:val="28"/>
        </w:rPr>
      </w:pPr>
    </w:p>
    <w:p w:rsidR="00AB3FA9" w:rsidRDefault="008F443D" w:rsidP="008F443D">
      <w:pPr>
        <w:tabs>
          <w:tab w:val="left" w:pos="1260"/>
          <w:tab w:val="center" w:pos="4674"/>
        </w:tabs>
        <w:spacing w:line="23" w:lineRule="atLeast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 xml:space="preserve">Перечни </w:t>
      </w:r>
      <w:proofErr w:type="gramStart"/>
      <w:r w:rsidRPr="00101F72">
        <w:rPr>
          <w:sz w:val="28"/>
          <w:szCs w:val="28"/>
        </w:rPr>
        <w:t xml:space="preserve">форм </w:t>
      </w:r>
      <w:r>
        <w:rPr>
          <w:sz w:val="28"/>
          <w:szCs w:val="28"/>
        </w:rPr>
        <w:t xml:space="preserve"> </w:t>
      </w:r>
      <w:r w:rsidRPr="00101F72">
        <w:rPr>
          <w:sz w:val="28"/>
          <w:szCs w:val="28"/>
        </w:rPr>
        <w:t>и</w:t>
      </w:r>
      <w:proofErr w:type="gramEnd"/>
      <w:r w:rsidRPr="00101F72">
        <w:rPr>
          <w:sz w:val="28"/>
          <w:szCs w:val="28"/>
        </w:rPr>
        <w:t xml:space="preserve">  сроки представления </w:t>
      </w:r>
      <w:r>
        <w:rPr>
          <w:sz w:val="28"/>
          <w:szCs w:val="28"/>
        </w:rPr>
        <w:t xml:space="preserve"> получателями</w:t>
      </w:r>
      <w:r w:rsidRPr="00536174">
        <w:rPr>
          <w:sz w:val="28"/>
          <w:szCs w:val="28"/>
        </w:rPr>
        <w:t xml:space="preserve"> </w:t>
      </w:r>
      <w:r w:rsidR="00424F60">
        <w:rPr>
          <w:sz w:val="28"/>
          <w:szCs w:val="28"/>
        </w:rPr>
        <w:t>бюджетных средств</w:t>
      </w:r>
    </w:p>
    <w:p w:rsidR="00AB3FA9" w:rsidRDefault="008F443D" w:rsidP="008F443D">
      <w:pPr>
        <w:tabs>
          <w:tab w:val="left" w:pos="1260"/>
          <w:tab w:val="center" w:pos="4674"/>
        </w:tabs>
        <w:spacing w:line="23" w:lineRule="atLeast"/>
        <w:jc w:val="center"/>
        <w:rPr>
          <w:sz w:val="28"/>
          <w:szCs w:val="28"/>
        </w:rPr>
      </w:pPr>
      <w:r w:rsidRPr="00536174">
        <w:rPr>
          <w:sz w:val="28"/>
          <w:szCs w:val="28"/>
        </w:rPr>
        <w:t xml:space="preserve"> </w:t>
      </w:r>
      <w:r w:rsidR="008E6FF2">
        <w:rPr>
          <w:sz w:val="28"/>
          <w:szCs w:val="28"/>
        </w:rPr>
        <w:t>Ленского района Архангельской области</w:t>
      </w:r>
      <w:r w:rsidRPr="00536174">
        <w:rPr>
          <w:sz w:val="28"/>
          <w:szCs w:val="28"/>
        </w:rPr>
        <w:t xml:space="preserve">,  </w:t>
      </w:r>
      <w:r w:rsidRPr="00101F72">
        <w:rPr>
          <w:sz w:val="28"/>
          <w:szCs w:val="28"/>
        </w:rPr>
        <w:t xml:space="preserve"> </w:t>
      </w:r>
    </w:p>
    <w:p w:rsidR="008F443D" w:rsidRDefault="008F443D" w:rsidP="008F443D">
      <w:pPr>
        <w:tabs>
          <w:tab w:val="left" w:pos="1260"/>
          <w:tab w:val="center" w:pos="4674"/>
        </w:tabs>
        <w:spacing w:line="23" w:lineRule="atLeast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 xml:space="preserve">годовой бюджетной </w:t>
      </w:r>
      <w:proofErr w:type="gramStart"/>
      <w:r w:rsidRPr="00101F72">
        <w:rPr>
          <w:sz w:val="28"/>
          <w:szCs w:val="28"/>
        </w:rPr>
        <w:t xml:space="preserve">отчетности </w:t>
      </w:r>
      <w:r w:rsidR="0084146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202</w:t>
      </w:r>
      <w:r w:rsidR="0081610C">
        <w:rPr>
          <w:sz w:val="28"/>
          <w:szCs w:val="28"/>
        </w:rPr>
        <w:t>3</w:t>
      </w:r>
      <w:r w:rsidRPr="00101F72">
        <w:rPr>
          <w:sz w:val="28"/>
          <w:szCs w:val="28"/>
        </w:rPr>
        <w:t xml:space="preserve"> год</w:t>
      </w:r>
    </w:p>
    <w:p w:rsidR="008F443D" w:rsidRDefault="008F443D" w:rsidP="008F443D">
      <w:pPr>
        <w:tabs>
          <w:tab w:val="left" w:pos="1260"/>
          <w:tab w:val="center" w:pos="4674"/>
        </w:tabs>
        <w:spacing w:line="23" w:lineRule="atLeast"/>
        <w:rPr>
          <w:sz w:val="28"/>
          <w:szCs w:val="28"/>
        </w:rPr>
      </w:pPr>
    </w:p>
    <w:p w:rsidR="008F443D" w:rsidRPr="00841469" w:rsidRDefault="00841469" w:rsidP="0084146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41469">
        <w:rPr>
          <w:sz w:val="28"/>
          <w:szCs w:val="28"/>
        </w:rPr>
        <w:t xml:space="preserve"> </w:t>
      </w:r>
      <w:r w:rsidRPr="008F443D">
        <w:rPr>
          <w:sz w:val="28"/>
          <w:szCs w:val="28"/>
        </w:rPr>
        <w:t>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0503110 «Справка по заключению счетов бюджетного учета отчетного финансового года»;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after="77"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0503121 «Отчет о финансовых результатах деятельности»;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0503123 «Отчет о движении денежных средств»;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0503125 «Справка по консолидируемым расчетам»;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after="66"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after="119"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0503128 «Отчет о бюджетных обязательствах»;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0503164 «Сведения об исполнении бюджета»;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0503167 «Сведения о целевых иностранных кредитах»;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0503168 «Сведения о движении нефинансовых активов» (в разрезе вида имущества);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0503169 «Сведения по дебиторской и кредиторской задолженности»;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0503171 «Сведения о финансовых вложениях получателя бюджетных средств, администратора источников финансирования дефицита бюджета»;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0503172 «Сведения о государственном (муниципальном) долге, представленных бюджетных кредитах»;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0503173 «Сведения об изменении остатков валюты баланса» (бюджетная деятельность, средства во временном распоряжении);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0503175 «Сведения о принятых и неисполненных обязательствах получателя бюджетных средств»;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0503178 «Сведения об остатках денежных средств на счетах получателя бюджетных средств» (за исключением сведений об остатках по средствам во временном распоряжении);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lastRenderedPageBreak/>
        <w:t>0503190 «Сведения о вложениях в объекты недвижимого имущества, объектах незавершенного строительства»;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0503296 «Сведения об исполнении судебных решений по денежным обязательствам бюджета»;</w:t>
      </w:r>
    </w:p>
    <w:p w:rsidR="008F443D" w:rsidRPr="00E434B4" w:rsidRDefault="008F443D" w:rsidP="00841469">
      <w:pPr>
        <w:pStyle w:val="ac"/>
        <w:numPr>
          <w:ilvl w:val="0"/>
          <w:numId w:val="4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E434B4">
        <w:rPr>
          <w:sz w:val="28"/>
          <w:szCs w:val="28"/>
        </w:rPr>
        <w:t>0503387 «Справочная таблица к отчету об исполнении консолидированного бюджета</w:t>
      </w:r>
      <w:r>
        <w:rPr>
          <w:sz w:val="28"/>
          <w:szCs w:val="28"/>
        </w:rPr>
        <w:t xml:space="preserve"> субъекта Российской Федерации».</w:t>
      </w:r>
    </w:p>
    <w:p w:rsidR="00B45DE4" w:rsidRDefault="00B45DE4" w:rsidP="00821960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</w:p>
    <w:p w:rsidR="000A35F3" w:rsidRDefault="003F5C79" w:rsidP="00D37AB9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bookmarkStart w:id="5" w:name="_Hlk122507503"/>
      <w:r w:rsidRPr="00800E15">
        <w:rPr>
          <w:sz w:val="28"/>
          <w:szCs w:val="28"/>
        </w:rPr>
        <w:t xml:space="preserve">представляются </w:t>
      </w:r>
      <w:r w:rsidR="00347DC8" w:rsidRPr="00800E15">
        <w:rPr>
          <w:sz w:val="28"/>
          <w:szCs w:val="28"/>
        </w:rPr>
        <w:t>в следующие сроки:</w:t>
      </w:r>
      <w:r w:rsidR="00D37AB9">
        <w:rPr>
          <w:sz w:val="28"/>
          <w:szCs w:val="28"/>
        </w:rPr>
        <w:t xml:space="preserve"> </w:t>
      </w:r>
      <w:r w:rsidR="00ED3A9C">
        <w:rPr>
          <w:sz w:val="28"/>
          <w:szCs w:val="28"/>
        </w:rPr>
        <w:t>29</w:t>
      </w:r>
      <w:r w:rsidR="00D37AB9">
        <w:rPr>
          <w:sz w:val="28"/>
          <w:szCs w:val="28"/>
        </w:rPr>
        <w:t xml:space="preserve"> января 202</w:t>
      </w:r>
      <w:r w:rsidR="0081610C">
        <w:rPr>
          <w:sz w:val="28"/>
          <w:szCs w:val="28"/>
        </w:rPr>
        <w:t>4</w:t>
      </w:r>
      <w:r w:rsidR="00D37AB9">
        <w:rPr>
          <w:sz w:val="28"/>
          <w:szCs w:val="28"/>
        </w:rPr>
        <w:t>г.</w:t>
      </w:r>
      <w:r w:rsidR="00841469">
        <w:rPr>
          <w:sz w:val="28"/>
          <w:szCs w:val="28"/>
        </w:rPr>
        <w:t xml:space="preserve"> (ф.0503160 «Пояснительная записка» </w:t>
      </w:r>
      <w:proofErr w:type="gramStart"/>
      <w:r w:rsidR="00841469">
        <w:rPr>
          <w:sz w:val="28"/>
          <w:szCs w:val="28"/>
        </w:rPr>
        <w:t>представляется  05</w:t>
      </w:r>
      <w:proofErr w:type="gramEnd"/>
      <w:r w:rsidR="00841469">
        <w:rPr>
          <w:sz w:val="28"/>
          <w:szCs w:val="28"/>
        </w:rPr>
        <w:t xml:space="preserve"> февраля 202</w:t>
      </w:r>
      <w:r w:rsidR="0081610C">
        <w:rPr>
          <w:sz w:val="28"/>
          <w:szCs w:val="28"/>
        </w:rPr>
        <w:t>4</w:t>
      </w:r>
      <w:r w:rsidR="00841469">
        <w:rPr>
          <w:sz w:val="28"/>
          <w:szCs w:val="28"/>
        </w:rPr>
        <w:t xml:space="preserve"> года).</w:t>
      </w:r>
    </w:p>
    <w:bookmarkEnd w:id="5"/>
    <w:p w:rsidR="00C83763" w:rsidRDefault="00C83763" w:rsidP="00C83763">
      <w:pPr>
        <w:spacing w:after="5" w:line="23" w:lineRule="atLeast"/>
        <w:ind w:right="43"/>
        <w:rPr>
          <w:sz w:val="28"/>
          <w:szCs w:val="28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1C5AEA" w:rsidRDefault="001C5AEA" w:rsidP="003A3F98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3A3F98" w:rsidRPr="00D37AB9" w:rsidRDefault="003A3F98" w:rsidP="003A3F98">
      <w:pPr>
        <w:spacing w:after="5" w:line="23" w:lineRule="atLeast"/>
        <w:ind w:right="43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Приложение № </w:t>
      </w:r>
      <w:r w:rsidR="001C5AEA">
        <w:rPr>
          <w:sz w:val="24"/>
          <w:szCs w:val="24"/>
        </w:rPr>
        <w:t>4</w:t>
      </w:r>
    </w:p>
    <w:p w:rsidR="003A3F98" w:rsidRPr="00D37AB9" w:rsidRDefault="003A3F98" w:rsidP="003A3F98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к приказу заведующего </w:t>
      </w:r>
    </w:p>
    <w:p w:rsidR="003A3F98" w:rsidRPr="00D37AB9" w:rsidRDefault="003A3F98" w:rsidP="003A3F98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Финансовым отделом Администрации </w:t>
      </w:r>
    </w:p>
    <w:p w:rsidR="003A3F98" w:rsidRPr="00D37AB9" w:rsidRDefault="003A3F98" w:rsidP="003A3F98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МО «Ленский муниципальный район»</w:t>
      </w:r>
    </w:p>
    <w:p w:rsidR="003A3F98" w:rsidRPr="00D37AB9" w:rsidRDefault="003A3F98" w:rsidP="003A3F98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от 2</w:t>
      </w:r>
      <w:r w:rsidR="0081610C">
        <w:rPr>
          <w:sz w:val="24"/>
          <w:szCs w:val="24"/>
        </w:rPr>
        <w:t>8</w:t>
      </w:r>
      <w:r w:rsidRPr="00D37AB9">
        <w:rPr>
          <w:sz w:val="24"/>
          <w:szCs w:val="24"/>
        </w:rPr>
        <w:t xml:space="preserve"> декабря 202</w:t>
      </w:r>
      <w:r w:rsidR="0081610C">
        <w:rPr>
          <w:sz w:val="24"/>
          <w:szCs w:val="24"/>
        </w:rPr>
        <w:t>3</w:t>
      </w:r>
      <w:r w:rsidRPr="00D37AB9">
        <w:rPr>
          <w:sz w:val="24"/>
          <w:szCs w:val="24"/>
        </w:rPr>
        <w:t xml:space="preserve"> года </w:t>
      </w:r>
      <w:proofErr w:type="gramStart"/>
      <w:r w:rsidRPr="00D37AB9">
        <w:rPr>
          <w:sz w:val="24"/>
          <w:szCs w:val="24"/>
        </w:rPr>
        <w:t>№  11</w:t>
      </w:r>
      <w:r w:rsidR="0081610C">
        <w:rPr>
          <w:sz w:val="24"/>
          <w:szCs w:val="24"/>
        </w:rPr>
        <w:t>6</w:t>
      </w:r>
      <w:proofErr w:type="gramEnd"/>
    </w:p>
    <w:p w:rsidR="003A3F98" w:rsidRDefault="003A3F98" w:rsidP="003A3F98">
      <w:pPr>
        <w:spacing w:after="5" w:line="23" w:lineRule="atLeast"/>
        <w:ind w:right="43"/>
        <w:rPr>
          <w:sz w:val="28"/>
          <w:szCs w:val="28"/>
        </w:rPr>
      </w:pPr>
    </w:p>
    <w:p w:rsidR="00ED637D" w:rsidRDefault="003A3F98" w:rsidP="003A3F98">
      <w:pPr>
        <w:spacing w:after="5" w:line="23" w:lineRule="atLeast"/>
        <w:ind w:left="39" w:right="43" w:hanging="10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 xml:space="preserve">Сроки представления </w:t>
      </w:r>
      <w:r>
        <w:rPr>
          <w:sz w:val="28"/>
          <w:szCs w:val="28"/>
        </w:rPr>
        <w:t>получателями</w:t>
      </w:r>
      <w:r w:rsidRPr="00101F72">
        <w:rPr>
          <w:sz w:val="28"/>
          <w:szCs w:val="28"/>
        </w:rPr>
        <w:t xml:space="preserve"> бюджетных средств </w:t>
      </w:r>
      <w:r>
        <w:rPr>
          <w:sz w:val="28"/>
          <w:szCs w:val="28"/>
        </w:rPr>
        <w:t xml:space="preserve">Ленского района </w:t>
      </w:r>
      <w:r w:rsidRPr="00101F72">
        <w:rPr>
          <w:sz w:val="28"/>
          <w:szCs w:val="28"/>
        </w:rPr>
        <w:t xml:space="preserve">Архангельской области месячной и квартальной бюджетной отчетности, </w:t>
      </w:r>
    </w:p>
    <w:p w:rsidR="003A3F98" w:rsidRPr="00101F72" w:rsidRDefault="003A3F98" w:rsidP="003A3F98">
      <w:pPr>
        <w:spacing w:after="5" w:line="23" w:lineRule="atLeast"/>
        <w:ind w:left="39" w:right="43" w:hanging="10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>в 202</w:t>
      </w:r>
      <w:r w:rsidR="0081610C">
        <w:rPr>
          <w:sz w:val="28"/>
          <w:szCs w:val="28"/>
        </w:rPr>
        <w:t>4</w:t>
      </w:r>
      <w:r w:rsidRPr="00101F72">
        <w:rPr>
          <w:sz w:val="28"/>
          <w:szCs w:val="28"/>
        </w:rPr>
        <w:t xml:space="preserve"> году</w:t>
      </w:r>
    </w:p>
    <w:p w:rsidR="003A3F98" w:rsidRPr="00873152" w:rsidRDefault="003A3F98" w:rsidP="003A3F98">
      <w:pPr>
        <w:spacing w:after="5" w:line="23" w:lineRule="atLeast"/>
        <w:ind w:left="39" w:right="43" w:hanging="10"/>
        <w:jc w:val="center"/>
        <w:rPr>
          <w:sz w:val="24"/>
          <w:szCs w:val="24"/>
        </w:rPr>
      </w:pPr>
    </w:p>
    <w:tbl>
      <w:tblPr>
        <w:tblW w:w="9793" w:type="dxa"/>
        <w:tblInd w:w="-38" w:type="dxa"/>
        <w:tblCellMar>
          <w:top w:w="52" w:type="dxa"/>
          <w:left w:w="40" w:type="dxa"/>
          <w:right w:w="52" w:type="dxa"/>
        </w:tblCellMar>
        <w:tblLook w:val="04A0" w:firstRow="1" w:lastRow="0" w:firstColumn="1" w:lastColumn="0" w:noHBand="0" w:noVBand="1"/>
      </w:tblPr>
      <w:tblGrid>
        <w:gridCol w:w="743"/>
        <w:gridCol w:w="3433"/>
        <w:gridCol w:w="1413"/>
        <w:gridCol w:w="1815"/>
        <w:gridCol w:w="2389"/>
      </w:tblGrid>
      <w:tr w:rsidR="003A3F98" w:rsidRPr="00873152" w:rsidTr="009921BF">
        <w:trPr>
          <w:trHeight w:val="93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after="16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73152">
              <w:rPr>
                <w:sz w:val="24"/>
                <w:szCs w:val="24"/>
              </w:rPr>
              <w:t xml:space="preserve"> п/п</w:t>
            </w:r>
          </w:p>
          <w:p w:rsidR="003A3F98" w:rsidRPr="00873152" w:rsidRDefault="003A3F98" w:rsidP="003A3F98">
            <w:pPr>
              <w:spacing w:after="16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44" w:hanging="61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224" w:hanging="11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57" w:right="15" w:hanging="38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Периодичность представления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330" w:right="341" w:firstLine="523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Срок представления</w:t>
            </w:r>
          </w:p>
        </w:tc>
      </w:tr>
      <w:tr w:rsidR="003A3F98" w:rsidRPr="00873152" w:rsidTr="009921BF">
        <w:trPr>
          <w:trHeight w:val="1123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по консолидируемым расчетам</w:t>
            </w:r>
          </w:p>
          <w:p w:rsidR="003A3F98" w:rsidRPr="00873152" w:rsidRDefault="003A3F98" w:rsidP="003A3F98">
            <w:pPr>
              <w:spacing w:line="23" w:lineRule="atLeast"/>
              <w:ind w:right="279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(в части денежных расчетов)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0503125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3A3F98" w:rsidRPr="00873152" w:rsidRDefault="003A3F98" w:rsidP="003A3F98">
            <w:pPr>
              <w:spacing w:line="23" w:lineRule="atLeast"/>
              <w:ind w:left="6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56" w:right="173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128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по консолидируемым расчетам</w:t>
            </w:r>
          </w:p>
          <w:p w:rsidR="003A3F98" w:rsidRPr="00873152" w:rsidRDefault="003A3F98" w:rsidP="003A3F98">
            <w:pPr>
              <w:spacing w:line="23" w:lineRule="atLeast"/>
              <w:ind w:right="39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(в части неденежных расчетов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0503125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1" w:right="82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На 1 </w:t>
            </w:r>
            <w:r>
              <w:rPr>
                <w:sz w:val="24"/>
                <w:szCs w:val="24"/>
              </w:rPr>
              <w:t>ноября</w:t>
            </w:r>
          </w:p>
          <w:p w:rsidR="003A3F98" w:rsidRPr="00873152" w:rsidRDefault="003A3F98" w:rsidP="003A3F98">
            <w:pPr>
              <w:spacing w:line="23" w:lineRule="atLeast"/>
              <w:ind w:left="61" w:right="82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97F47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843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53" w:firstLine="1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0503123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</w:t>
            </w:r>
          </w:p>
          <w:p w:rsidR="003A3F98" w:rsidRPr="00873152" w:rsidRDefault="003A3F98" w:rsidP="003A3F98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1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3629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178" w:firstLine="1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3A3F98" w:rsidRPr="00873152" w:rsidRDefault="003A3F98" w:rsidP="003A3F98">
            <w:pPr>
              <w:spacing w:line="23" w:lineRule="atLeast"/>
              <w:ind w:left="7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66" w:firstLine="19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84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0503128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76" w:right="58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392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9921BF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0503387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392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9921BF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Пояснительная записка (текстовая часть, содержащая пояснения отдельных показателей месячной бюджетной отчетности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999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9921BF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Пояснительная записка (текстовая часть)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10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9921BF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об исполнении бюджета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20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9921BF">
              <w:rPr>
                <w:sz w:val="24"/>
                <w:szCs w:val="24"/>
              </w:rPr>
              <w:t>0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по дебиторской и кредиторской задолженности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0503169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20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1BF">
              <w:rPr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A00DAD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A00DAD">
              <w:rPr>
                <w:sz w:val="24"/>
                <w:szCs w:val="24"/>
              </w:rPr>
              <w:t>Сведения об изменении остатков валюты баланса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0503173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32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1BF">
              <w:rPr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A00DAD">
              <w:rPr>
                <w:sz w:val="24"/>
                <w:szCs w:val="24"/>
              </w:rPr>
              <w:t>Сведения об остатках денежных средств на счета</w:t>
            </w:r>
            <w:r>
              <w:rPr>
                <w:sz w:val="24"/>
                <w:szCs w:val="24"/>
              </w:rPr>
              <w:t xml:space="preserve">х получателя бюджетных средств </w:t>
            </w:r>
            <w:r w:rsidRPr="00A00DAD">
              <w:rPr>
                <w:sz w:val="24"/>
                <w:szCs w:val="24"/>
              </w:rPr>
              <w:t>(за исключением сведений об остатках по средствам во временном распоряжении)</w:t>
            </w:r>
          </w:p>
          <w:p w:rsidR="003A3F98" w:rsidRPr="00A00DAD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0503178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3A3F98" w:rsidRPr="00873152" w:rsidTr="009921BF">
        <w:trPr>
          <w:trHeight w:val="1162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9921BF"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0503296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F98" w:rsidRPr="00873152" w:rsidRDefault="003A3F98" w:rsidP="003A3F98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</w:tbl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9921BF" w:rsidRDefault="009921BF" w:rsidP="00886673">
      <w:pPr>
        <w:spacing w:after="5" w:line="23" w:lineRule="atLeast"/>
        <w:ind w:right="43"/>
        <w:jc w:val="right"/>
        <w:rPr>
          <w:sz w:val="24"/>
          <w:szCs w:val="24"/>
        </w:rPr>
      </w:pPr>
    </w:p>
    <w:p w:rsidR="00D37AB9" w:rsidRPr="00D37AB9" w:rsidRDefault="00D37AB9" w:rsidP="00886673">
      <w:pPr>
        <w:spacing w:after="5" w:line="23" w:lineRule="atLeast"/>
        <w:ind w:right="43"/>
        <w:jc w:val="right"/>
        <w:rPr>
          <w:sz w:val="24"/>
          <w:szCs w:val="24"/>
        </w:rPr>
      </w:pPr>
      <w:r w:rsidRPr="00D37AB9">
        <w:rPr>
          <w:sz w:val="24"/>
          <w:szCs w:val="24"/>
        </w:rPr>
        <w:lastRenderedPageBreak/>
        <w:t xml:space="preserve">Приложение № </w:t>
      </w:r>
      <w:r w:rsidR="001C5AEA">
        <w:rPr>
          <w:sz w:val="24"/>
          <w:szCs w:val="24"/>
        </w:rPr>
        <w:t>5</w:t>
      </w:r>
    </w:p>
    <w:p w:rsidR="00D37AB9" w:rsidRPr="00D37AB9" w:rsidRDefault="00D37AB9" w:rsidP="00D37AB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к приказу заведующего </w:t>
      </w:r>
    </w:p>
    <w:p w:rsidR="00D37AB9" w:rsidRPr="00D37AB9" w:rsidRDefault="00D37AB9" w:rsidP="00D37AB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Финансовым отделом Администрации </w:t>
      </w:r>
    </w:p>
    <w:p w:rsidR="00D37AB9" w:rsidRPr="00D37AB9" w:rsidRDefault="00D37AB9" w:rsidP="00D37AB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МО «Ленский муниципальный район»</w:t>
      </w:r>
    </w:p>
    <w:p w:rsidR="00D37AB9" w:rsidRPr="00D37AB9" w:rsidRDefault="00D37AB9" w:rsidP="00D37AB9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от 2</w:t>
      </w:r>
      <w:r w:rsidR="0081610C">
        <w:rPr>
          <w:sz w:val="24"/>
          <w:szCs w:val="24"/>
        </w:rPr>
        <w:t>8</w:t>
      </w:r>
      <w:r w:rsidRPr="00D37AB9">
        <w:rPr>
          <w:sz w:val="24"/>
          <w:szCs w:val="24"/>
        </w:rPr>
        <w:t xml:space="preserve"> декабря 202</w:t>
      </w:r>
      <w:r w:rsidR="0081610C">
        <w:rPr>
          <w:sz w:val="24"/>
          <w:szCs w:val="24"/>
        </w:rPr>
        <w:t>3</w:t>
      </w:r>
      <w:r w:rsidRPr="00D37AB9">
        <w:rPr>
          <w:sz w:val="24"/>
          <w:szCs w:val="24"/>
        </w:rPr>
        <w:t xml:space="preserve"> года </w:t>
      </w:r>
      <w:proofErr w:type="gramStart"/>
      <w:r w:rsidRPr="00D37AB9">
        <w:rPr>
          <w:sz w:val="24"/>
          <w:szCs w:val="24"/>
        </w:rPr>
        <w:t>№  11</w:t>
      </w:r>
      <w:r w:rsidR="0081610C">
        <w:rPr>
          <w:sz w:val="24"/>
          <w:szCs w:val="24"/>
        </w:rPr>
        <w:t>6</w:t>
      </w:r>
      <w:proofErr w:type="gramEnd"/>
    </w:p>
    <w:p w:rsidR="00D37AB9" w:rsidRDefault="00D37AB9" w:rsidP="00C83763">
      <w:pPr>
        <w:spacing w:after="5" w:line="23" w:lineRule="atLeast"/>
        <w:ind w:right="43"/>
        <w:rPr>
          <w:sz w:val="28"/>
          <w:szCs w:val="28"/>
        </w:rPr>
      </w:pPr>
    </w:p>
    <w:p w:rsidR="00AB3FA9" w:rsidRDefault="00737759" w:rsidP="00821960">
      <w:pPr>
        <w:spacing w:after="5" w:line="23" w:lineRule="atLeast"/>
        <w:ind w:left="39" w:right="43" w:hanging="10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 xml:space="preserve">Сроки представления главными </w:t>
      </w:r>
      <w:r w:rsidR="0055717C" w:rsidRPr="00101F72">
        <w:rPr>
          <w:sz w:val="28"/>
          <w:szCs w:val="28"/>
        </w:rPr>
        <w:t>распорядителями</w:t>
      </w:r>
      <w:r w:rsidRPr="00101F72">
        <w:rPr>
          <w:sz w:val="28"/>
          <w:szCs w:val="28"/>
        </w:rPr>
        <w:t xml:space="preserve"> бюджетных средств </w:t>
      </w:r>
      <w:r w:rsidR="00AB3FA9">
        <w:rPr>
          <w:sz w:val="28"/>
          <w:szCs w:val="28"/>
        </w:rPr>
        <w:t xml:space="preserve">Ленского района </w:t>
      </w:r>
      <w:r w:rsidR="0055717C" w:rsidRPr="00101F72">
        <w:rPr>
          <w:sz w:val="28"/>
          <w:szCs w:val="28"/>
        </w:rPr>
        <w:t>Архангельской области</w:t>
      </w:r>
      <w:r w:rsidRPr="00101F72">
        <w:rPr>
          <w:sz w:val="28"/>
          <w:szCs w:val="28"/>
        </w:rPr>
        <w:t xml:space="preserve"> месячной и квартальной бюджетной отчетности, квартальной сводной бухгалтерской отчетности </w:t>
      </w:r>
      <w:r w:rsidR="00AB3FA9">
        <w:rPr>
          <w:sz w:val="28"/>
          <w:szCs w:val="28"/>
        </w:rPr>
        <w:t>муниципальных</w:t>
      </w:r>
      <w:r w:rsidRPr="00101F72">
        <w:rPr>
          <w:sz w:val="28"/>
          <w:szCs w:val="28"/>
        </w:rPr>
        <w:t xml:space="preserve"> учреждений </w:t>
      </w:r>
      <w:r w:rsidR="00AB3FA9">
        <w:rPr>
          <w:sz w:val="28"/>
          <w:szCs w:val="28"/>
        </w:rPr>
        <w:t xml:space="preserve">Ленского района </w:t>
      </w:r>
    </w:p>
    <w:p w:rsidR="00737759" w:rsidRPr="00101F72" w:rsidRDefault="0055717C" w:rsidP="00821960">
      <w:pPr>
        <w:spacing w:after="5" w:line="23" w:lineRule="atLeast"/>
        <w:ind w:left="39" w:right="43" w:hanging="10"/>
        <w:jc w:val="center"/>
        <w:rPr>
          <w:sz w:val="28"/>
          <w:szCs w:val="28"/>
        </w:rPr>
      </w:pPr>
      <w:r w:rsidRPr="00101F72">
        <w:rPr>
          <w:sz w:val="28"/>
          <w:szCs w:val="28"/>
        </w:rPr>
        <w:t>Архангельской области</w:t>
      </w:r>
      <w:r w:rsidR="00737759" w:rsidRPr="00101F72">
        <w:rPr>
          <w:sz w:val="28"/>
          <w:szCs w:val="28"/>
        </w:rPr>
        <w:t xml:space="preserve"> в 20</w:t>
      </w:r>
      <w:r w:rsidR="000A2A08" w:rsidRPr="00101F72">
        <w:rPr>
          <w:sz w:val="28"/>
          <w:szCs w:val="28"/>
        </w:rPr>
        <w:t>2</w:t>
      </w:r>
      <w:r w:rsidR="0081610C">
        <w:rPr>
          <w:sz w:val="28"/>
          <w:szCs w:val="28"/>
        </w:rPr>
        <w:t>4</w:t>
      </w:r>
      <w:r w:rsidR="00737759" w:rsidRPr="00101F72">
        <w:rPr>
          <w:sz w:val="28"/>
          <w:szCs w:val="28"/>
        </w:rPr>
        <w:t xml:space="preserve"> году</w:t>
      </w:r>
    </w:p>
    <w:p w:rsidR="00873152" w:rsidRPr="00873152" w:rsidRDefault="00873152" w:rsidP="00821960">
      <w:pPr>
        <w:spacing w:after="5" w:line="23" w:lineRule="atLeast"/>
        <w:ind w:left="39" w:right="43" w:hanging="10"/>
        <w:jc w:val="center"/>
        <w:rPr>
          <w:sz w:val="24"/>
          <w:szCs w:val="24"/>
        </w:rPr>
      </w:pPr>
    </w:p>
    <w:tbl>
      <w:tblPr>
        <w:tblW w:w="9793" w:type="dxa"/>
        <w:tblInd w:w="-38" w:type="dxa"/>
        <w:tblCellMar>
          <w:top w:w="52" w:type="dxa"/>
          <w:left w:w="40" w:type="dxa"/>
          <w:right w:w="52" w:type="dxa"/>
        </w:tblCellMar>
        <w:tblLook w:val="04A0" w:firstRow="1" w:lastRow="0" w:firstColumn="1" w:lastColumn="0" w:noHBand="0" w:noVBand="1"/>
      </w:tblPr>
      <w:tblGrid>
        <w:gridCol w:w="747"/>
        <w:gridCol w:w="3057"/>
        <w:gridCol w:w="1555"/>
        <w:gridCol w:w="2043"/>
        <w:gridCol w:w="2391"/>
      </w:tblGrid>
      <w:tr w:rsidR="00737759" w:rsidRPr="00873152" w:rsidTr="00873152">
        <w:trPr>
          <w:trHeight w:val="9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873152" w:rsidP="00821960">
            <w:pPr>
              <w:spacing w:after="16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73152">
              <w:rPr>
                <w:sz w:val="24"/>
                <w:szCs w:val="24"/>
              </w:rPr>
              <w:t xml:space="preserve"> п/п</w:t>
            </w:r>
          </w:p>
          <w:p w:rsidR="00873152" w:rsidRPr="00873152" w:rsidRDefault="00873152" w:rsidP="00821960">
            <w:pPr>
              <w:spacing w:after="16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844" w:hanging="61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224" w:hanging="11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Код формы по ОКУ</w:t>
            </w:r>
            <w:r w:rsidR="0055717C" w:rsidRPr="00873152">
              <w:rPr>
                <w:sz w:val="24"/>
                <w:szCs w:val="24"/>
              </w:rPr>
              <w:t>Д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55717C" w:rsidP="00821960">
            <w:pPr>
              <w:spacing w:line="23" w:lineRule="atLeast"/>
              <w:ind w:left="157" w:right="15" w:hanging="38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Периодичность пр</w:t>
            </w:r>
            <w:r w:rsidR="00737759" w:rsidRPr="00873152">
              <w:rPr>
                <w:sz w:val="24"/>
                <w:szCs w:val="24"/>
              </w:rPr>
              <w:t>едставления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55717C" w:rsidP="00821960">
            <w:pPr>
              <w:spacing w:line="23" w:lineRule="atLeast"/>
              <w:ind w:left="330" w:right="341" w:firstLine="523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Срок</w:t>
            </w:r>
            <w:r w:rsidR="00737759" w:rsidRPr="00873152">
              <w:rPr>
                <w:sz w:val="24"/>
                <w:szCs w:val="24"/>
              </w:rPr>
              <w:t xml:space="preserve"> </w:t>
            </w:r>
            <w:r w:rsidRPr="00873152">
              <w:rPr>
                <w:sz w:val="24"/>
                <w:szCs w:val="24"/>
              </w:rPr>
              <w:t>пр</w:t>
            </w:r>
            <w:r w:rsidR="00737759" w:rsidRPr="00873152">
              <w:rPr>
                <w:sz w:val="24"/>
                <w:szCs w:val="24"/>
              </w:rPr>
              <w:t>едставления</w:t>
            </w:r>
          </w:p>
        </w:tc>
      </w:tr>
      <w:tr w:rsidR="00737759" w:rsidRPr="00873152" w:rsidTr="00290096">
        <w:trPr>
          <w:trHeight w:val="1123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B45DE4" w:rsidP="00821960">
            <w:pPr>
              <w:spacing w:line="23" w:lineRule="atLeas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по консолидируемым расчетам</w:t>
            </w:r>
          </w:p>
          <w:p w:rsidR="00737759" w:rsidRPr="00873152" w:rsidRDefault="0055717C" w:rsidP="00821960">
            <w:pPr>
              <w:spacing w:line="23" w:lineRule="atLeast"/>
              <w:ind w:right="279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(в части денежных р</w:t>
            </w:r>
            <w:r w:rsidR="00737759" w:rsidRPr="00873152">
              <w:rPr>
                <w:sz w:val="24"/>
                <w:szCs w:val="24"/>
              </w:rPr>
              <w:t>асчетов</w:t>
            </w:r>
            <w:r w:rsidR="000524BF" w:rsidRPr="00873152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737759" w:rsidRPr="00873152" w:rsidRDefault="00737759" w:rsidP="00821960">
            <w:pPr>
              <w:spacing w:line="23" w:lineRule="atLeast"/>
              <w:ind w:left="6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0524BF" w:rsidP="00821960">
            <w:pPr>
              <w:spacing w:line="23" w:lineRule="atLeast"/>
              <w:ind w:left="56" w:right="173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="00737759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737759" w:rsidRPr="00873152" w:rsidTr="00290096">
        <w:trPr>
          <w:trHeight w:val="1128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B45DE4" w:rsidP="00821960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по консолидируемым расчетам</w:t>
            </w:r>
          </w:p>
          <w:p w:rsidR="00821960" w:rsidRPr="00873152" w:rsidRDefault="00737759" w:rsidP="00821960">
            <w:pPr>
              <w:spacing w:line="23" w:lineRule="atLeast"/>
              <w:ind w:right="39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(в части неденежных </w:t>
            </w:r>
            <w:r w:rsidR="0055717C" w:rsidRPr="00873152">
              <w:rPr>
                <w:sz w:val="24"/>
                <w:szCs w:val="24"/>
              </w:rPr>
              <w:t>р</w:t>
            </w:r>
            <w:r w:rsidRPr="00873152">
              <w:rPr>
                <w:sz w:val="24"/>
                <w:szCs w:val="24"/>
              </w:rPr>
              <w:t>асчетов</w:t>
            </w:r>
            <w:r w:rsidR="003E77AC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6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E3C" w:rsidRPr="00873152" w:rsidRDefault="00737759" w:rsidP="00821960">
            <w:pPr>
              <w:spacing w:line="23" w:lineRule="atLeast"/>
              <w:ind w:left="61" w:right="82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На 1 </w:t>
            </w:r>
            <w:r w:rsidR="003E77AC">
              <w:rPr>
                <w:sz w:val="24"/>
                <w:szCs w:val="24"/>
              </w:rPr>
              <w:t>ноября</w:t>
            </w:r>
          </w:p>
          <w:p w:rsidR="00737759" w:rsidRPr="00873152" w:rsidRDefault="00737759" w:rsidP="003E77AC">
            <w:pPr>
              <w:spacing w:line="23" w:lineRule="atLeast"/>
              <w:ind w:left="61" w:right="82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 20</w:t>
            </w:r>
            <w:r w:rsidR="00A91E3C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C83763" w:rsidP="00821960">
            <w:pPr>
              <w:spacing w:line="23" w:lineRule="atLeas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97F47" w:rsidRPr="00097F47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737759" w:rsidRPr="00873152" w:rsidTr="00290096">
        <w:trPr>
          <w:trHeight w:val="843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873152" w:rsidP="00821960">
            <w:pPr>
              <w:spacing w:line="23" w:lineRule="atLeas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right="53" w:firstLine="1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0503123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</w:t>
            </w:r>
          </w:p>
          <w:p w:rsidR="00737759" w:rsidRPr="00873152" w:rsidRDefault="00737759" w:rsidP="003E77AC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20</w:t>
            </w:r>
            <w:r w:rsidR="00AD0251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097F47" w:rsidP="00821960">
            <w:pPr>
              <w:spacing w:line="23" w:lineRule="atLeast"/>
              <w:ind w:left="61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737759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55717C" w:rsidRPr="00873152">
              <w:rPr>
                <w:sz w:val="24"/>
                <w:szCs w:val="24"/>
              </w:rPr>
              <w:t>р</w:t>
            </w:r>
            <w:r w:rsidR="00737759" w:rsidRPr="00873152">
              <w:rPr>
                <w:sz w:val="24"/>
                <w:szCs w:val="24"/>
              </w:rPr>
              <w:t>иодом</w:t>
            </w:r>
          </w:p>
        </w:tc>
      </w:tr>
      <w:tr w:rsidR="00737759" w:rsidRPr="00873152" w:rsidTr="00290096">
        <w:trPr>
          <w:trHeight w:val="3629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B45DE4" w:rsidP="00821960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737759" w:rsidP="00984F9A">
            <w:pPr>
              <w:spacing w:line="23" w:lineRule="atLeast"/>
              <w:ind w:right="178" w:firstLine="1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0503127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6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737759" w:rsidRPr="00873152" w:rsidRDefault="00737759" w:rsidP="00821960">
            <w:pPr>
              <w:spacing w:line="23" w:lineRule="atLeast"/>
              <w:ind w:left="71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0524BF" w:rsidP="00821960">
            <w:pPr>
              <w:spacing w:line="23" w:lineRule="atLeast"/>
              <w:ind w:left="66" w:firstLine="19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="00737759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737759" w:rsidRPr="00873152" w:rsidTr="00290096">
        <w:trPr>
          <w:trHeight w:val="84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B45DE4" w:rsidP="00821960">
            <w:pPr>
              <w:spacing w:line="23" w:lineRule="atLeas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19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8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0503128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76" w:right="58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</w:t>
            </w:r>
            <w:r w:rsidR="00AD0251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097F47" w:rsidP="00821960">
            <w:pPr>
              <w:spacing w:line="23" w:lineRule="atLeast"/>
              <w:ind w:left="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737759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55717C" w:rsidRPr="00873152">
              <w:rPr>
                <w:sz w:val="24"/>
                <w:szCs w:val="24"/>
              </w:rPr>
              <w:t>р</w:t>
            </w:r>
            <w:r w:rsidR="00737759" w:rsidRPr="00873152">
              <w:rPr>
                <w:sz w:val="24"/>
                <w:szCs w:val="24"/>
              </w:rPr>
              <w:t>иодом</w:t>
            </w:r>
          </w:p>
        </w:tc>
      </w:tr>
      <w:tr w:rsidR="0053118E" w:rsidRPr="00873152" w:rsidTr="0053118E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Отчет о бюджетных обязательствах в части обязательств по реализации национальных проектов (программ), комплексного плана </w:t>
            </w:r>
            <w:r w:rsidRPr="00873152">
              <w:rPr>
                <w:sz w:val="24"/>
                <w:szCs w:val="24"/>
              </w:rPr>
              <w:lastRenderedPageBreak/>
              <w:t xml:space="preserve">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right="-9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lastRenderedPageBreak/>
              <w:t>0503128-НП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53118E" w:rsidRPr="00873152" w:rsidRDefault="0053118E" w:rsidP="0053118E">
            <w:pPr>
              <w:spacing w:line="23" w:lineRule="atLeast"/>
              <w:ind w:left="85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613DE6" w:rsidP="0053118E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3118E" w:rsidRPr="00873152">
              <w:rPr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737759" w:rsidRPr="00873152" w:rsidTr="00290096">
        <w:trPr>
          <w:trHeight w:val="1383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53118E" w:rsidP="00821960">
            <w:pPr>
              <w:spacing w:line="23" w:lineRule="atLeas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737759" w:rsidP="00984F9A">
            <w:pPr>
              <w:spacing w:line="23" w:lineRule="atLeast"/>
              <w:ind w:left="14" w:right="20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8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0503184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737759" w:rsidP="00821960">
            <w:pPr>
              <w:spacing w:line="23" w:lineRule="atLeast"/>
              <w:ind w:left="8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737759" w:rsidRPr="00873152" w:rsidRDefault="00737759" w:rsidP="00821960">
            <w:pPr>
              <w:spacing w:line="23" w:lineRule="atLeast"/>
              <w:ind w:left="80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759" w:rsidRPr="00873152" w:rsidRDefault="00F92955" w:rsidP="00821960">
            <w:pPr>
              <w:spacing w:line="23" w:lineRule="atLeast"/>
              <w:ind w:left="80" w:right="145" w:firstLine="19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="00737759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290096" w:rsidRPr="00873152" w:rsidTr="00290096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53118E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290096" w:rsidP="00984F9A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Справочная таблица к отчету об исполнении консолидированного бюджета субъекта Российской Феде</w:t>
            </w:r>
            <w:r w:rsidR="00D40B9F" w:rsidRPr="00873152">
              <w:rPr>
                <w:sz w:val="24"/>
                <w:szCs w:val="24"/>
              </w:rPr>
              <w:t>р</w:t>
            </w:r>
            <w:r w:rsidRPr="00873152">
              <w:rPr>
                <w:sz w:val="24"/>
                <w:szCs w:val="24"/>
              </w:rPr>
              <w:t>ации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0503387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0524BF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="00290096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290096" w:rsidRPr="00873152" w:rsidTr="00290096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53118E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290096" w:rsidP="00984F9A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Пояснительная записка (текстовая часть, содержащая пояснения отдельных показателей месячной бюджетной отчетности</w:t>
            </w:r>
            <w:r w:rsidR="00617216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0503160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613DE6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="00290096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290096" w:rsidRPr="00873152" w:rsidTr="00821960">
        <w:trPr>
          <w:trHeight w:val="999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53118E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Пояснительная записка (текстовая часть)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0503160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C83763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0096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513D5D" w:rsidRPr="00873152">
              <w:rPr>
                <w:sz w:val="24"/>
                <w:szCs w:val="24"/>
              </w:rPr>
              <w:t>р</w:t>
            </w:r>
            <w:r w:rsidR="00290096" w:rsidRPr="00873152">
              <w:rPr>
                <w:sz w:val="24"/>
                <w:szCs w:val="24"/>
              </w:rPr>
              <w:t>иодом</w:t>
            </w:r>
          </w:p>
        </w:tc>
      </w:tr>
      <w:tr w:rsidR="00290096" w:rsidRPr="00873152" w:rsidTr="00821960">
        <w:trPr>
          <w:trHeight w:val="110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53118E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об исполнении бюджета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0503164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C83763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0096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513D5D" w:rsidRPr="00873152">
              <w:rPr>
                <w:sz w:val="24"/>
                <w:szCs w:val="24"/>
              </w:rPr>
              <w:t>р</w:t>
            </w:r>
            <w:r w:rsidR="00290096" w:rsidRPr="00873152">
              <w:rPr>
                <w:sz w:val="24"/>
                <w:szCs w:val="24"/>
              </w:rPr>
              <w:t>иодом</w:t>
            </w:r>
          </w:p>
        </w:tc>
      </w:tr>
      <w:tr w:rsidR="00290096" w:rsidRPr="00873152" w:rsidTr="00984F9A">
        <w:trPr>
          <w:trHeight w:val="12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53118E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по дебиторской и кредиторской задолженности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0503169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290096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</w:t>
            </w:r>
            <w:r w:rsidR="00091160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0096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290096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513D5D" w:rsidRPr="00873152">
              <w:rPr>
                <w:sz w:val="24"/>
                <w:szCs w:val="24"/>
              </w:rPr>
              <w:t>р</w:t>
            </w:r>
            <w:r w:rsidR="00290096" w:rsidRPr="00873152">
              <w:rPr>
                <w:sz w:val="24"/>
                <w:szCs w:val="24"/>
              </w:rPr>
              <w:t>иодом</w:t>
            </w:r>
          </w:p>
        </w:tc>
      </w:tr>
      <w:tr w:rsidR="00A00DAD" w:rsidRPr="00873152" w:rsidTr="00984F9A">
        <w:trPr>
          <w:trHeight w:val="12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A00DAD" w:rsidRDefault="00A00DA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A00DAD">
              <w:rPr>
                <w:sz w:val="24"/>
                <w:szCs w:val="24"/>
              </w:rPr>
              <w:t>Сведения об изменении остатков валюты баланса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0503173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A00DA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A00DAD" w:rsidRPr="00873152" w:rsidTr="00A00DAD">
        <w:trPr>
          <w:trHeight w:val="32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Default="00A00DA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A00DAD">
              <w:rPr>
                <w:sz w:val="24"/>
                <w:szCs w:val="24"/>
              </w:rPr>
              <w:t>Сведения об остатках денежных средств на счета</w:t>
            </w:r>
            <w:r>
              <w:rPr>
                <w:sz w:val="24"/>
                <w:szCs w:val="24"/>
              </w:rPr>
              <w:t xml:space="preserve">х получателя бюджетных средств </w:t>
            </w:r>
            <w:r w:rsidRPr="00A00DAD">
              <w:rPr>
                <w:sz w:val="24"/>
                <w:szCs w:val="24"/>
              </w:rPr>
              <w:t>(за исключением сведений об остатках по средствам во временном распоряжении)</w:t>
            </w:r>
          </w:p>
          <w:p w:rsidR="00A00DAD" w:rsidRPr="00A00DAD" w:rsidRDefault="00A00DA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0503178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A00DAD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</w:t>
            </w:r>
            <w:r w:rsidR="00097F47">
              <w:rPr>
                <w:sz w:val="24"/>
                <w:szCs w:val="24"/>
              </w:rPr>
              <w:t>5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984F9A">
        <w:trPr>
          <w:trHeight w:val="1488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lastRenderedPageBreak/>
              <w:t>1</w:t>
            </w:r>
            <w:r w:rsidR="00A00DAD"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513D5D" w:rsidP="00984F9A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0503296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984F9A">
        <w:trPr>
          <w:trHeight w:val="86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A00DAD"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 движении денежных средств учреждения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0503723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</w:t>
            </w:r>
          </w:p>
          <w:p w:rsidR="00513D5D" w:rsidRPr="00873152" w:rsidRDefault="00513D5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20</w:t>
            </w:r>
            <w:r w:rsidR="00AE09BA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821960">
        <w:trPr>
          <w:trHeight w:val="1069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A00DAD"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Справка по консолидируемым расчетам учреждения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0503725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8F3983" w:rsidRPr="00873152">
              <w:rPr>
                <w:sz w:val="24"/>
                <w:szCs w:val="24"/>
              </w:rPr>
              <w:t>р</w:t>
            </w:r>
            <w:r w:rsidR="00513D5D" w:rsidRPr="00873152">
              <w:rPr>
                <w:sz w:val="24"/>
                <w:szCs w:val="24"/>
              </w:rPr>
              <w:t>иодом</w:t>
            </w:r>
          </w:p>
        </w:tc>
      </w:tr>
      <w:tr w:rsidR="00513D5D" w:rsidRPr="00873152" w:rsidTr="00513D5D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215DB9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A00DAD">
              <w:rPr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об исполнении учреждением плана его финансово-хозяйственной деятельности</w:t>
            </w:r>
          </w:p>
          <w:p w:rsidR="00821960" w:rsidRPr="00873152" w:rsidRDefault="00821960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0503737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821960">
        <w:trPr>
          <w:trHeight w:val="1067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401231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1</w:t>
            </w:r>
            <w:r w:rsidR="00A00DAD">
              <w:rPr>
                <w:sz w:val="24"/>
                <w:szCs w:val="24"/>
              </w:rPr>
              <w:t>9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Отчет об обязательствах учреждения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0503738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</w:t>
            </w:r>
            <w:r w:rsidR="007019BE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="007019BE" w:rsidRPr="00873152">
              <w:rPr>
                <w:sz w:val="24"/>
                <w:szCs w:val="24"/>
              </w:rPr>
              <w:t xml:space="preserve"> </w:t>
            </w:r>
            <w:r w:rsidRPr="00873152">
              <w:rPr>
                <w:sz w:val="24"/>
                <w:szCs w:val="24"/>
              </w:rPr>
              <w:t>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8F3983" w:rsidRPr="00873152">
              <w:rPr>
                <w:sz w:val="24"/>
                <w:szCs w:val="24"/>
              </w:rPr>
              <w:t>р</w:t>
            </w:r>
            <w:r w:rsidR="00513D5D" w:rsidRPr="00873152">
              <w:rPr>
                <w:sz w:val="24"/>
                <w:szCs w:val="24"/>
              </w:rPr>
              <w:t>иодом</w:t>
            </w:r>
          </w:p>
        </w:tc>
      </w:tr>
      <w:tr w:rsidR="0053118E" w:rsidRPr="00873152" w:rsidTr="0053118E">
        <w:trPr>
          <w:trHeight w:val="770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A00DAD" w:rsidP="0053118E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hd w:val="clear" w:color="auto" w:fill="FFFFFF"/>
              <w:spacing w:line="23" w:lineRule="atLeast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Отчет об обязательствах учреждения,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  в составе национальных проектов) </w:t>
            </w:r>
          </w:p>
          <w:p w:rsidR="0053118E" w:rsidRPr="00873152" w:rsidRDefault="0053118E" w:rsidP="0053118E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0503738-НП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53118E" w:rsidP="0053118E">
            <w:pPr>
              <w:spacing w:line="23" w:lineRule="atLeast"/>
              <w:ind w:left="5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Ежемесячно</w:t>
            </w:r>
          </w:p>
          <w:p w:rsidR="0053118E" w:rsidRPr="00873152" w:rsidRDefault="0053118E" w:rsidP="0053118E">
            <w:pPr>
              <w:spacing w:line="23" w:lineRule="atLeast"/>
              <w:ind w:left="85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18E" w:rsidRPr="00873152" w:rsidRDefault="00613DE6" w:rsidP="0053118E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3118E" w:rsidRPr="00873152">
              <w:rPr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513D5D" w:rsidRPr="00873152" w:rsidTr="00821960">
        <w:trPr>
          <w:trHeight w:val="1069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A00DA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Пояснительная записка</w:t>
            </w:r>
            <w:r w:rsidR="00B637FC">
              <w:rPr>
                <w:sz w:val="24"/>
                <w:szCs w:val="24"/>
              </w:rPr>
              <w:t xml:space="preserve"> (текстовая часть)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0503760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</w:t>
            </w:r>
            <w:r w:rsidR="008F3983" w:rsidRPr="00873152">
              <w:rPr>
                <w:sz w:val="24"/>
                <w:szCs w:val="24"/>
              </w:rPr>
              <w:t>р</w:t>
            </w:r>
            <w:r w:rsidR="00513D5D" w:rsidRPr="00873152">
              <w:rPr>
                <w:sz w:val="24"/>
                <w:szCs w:val="24"/>
              </w:rPr>
              <w:t>иодом</w:t>
            </w:r>
          </w:p>
        </w:tc>
      </w:tr>
      <w:tr w:rsidR="00513D5D" w:rsidRPr="00873152" w:rsidTr="00513D5D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A00DA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60" w:rsidRPr="00873152" w:rsidRDefault="00513D5D" w:rsidP="00A00DAD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0503769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</w:t>
            </w:r>
            <w:r w:rsidR="00E0110D" w:rsidRPr="00873152">
              <w:rPr>
                <w:sz w:val="24"/>
                <w:szCs w:val="24"/>
              </w:rPr>
              <w:t>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A00DAD" w:rsidRPr="00873152" w:rsidTr="00DF6620">
        <w:trPr>
          <w:trHeight w:val="997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Default="00A00DA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DF662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изменении остатков валюты баланса учреждения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0503773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A00DAD" w:rsidP="003E77AC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 1 июля, на 1 октября 202</w:t>
            </w:r>
            <w:r w:rsidR="0092384D">
              <w:rPr>
                <w:sz w:val="24"/>
                <w:szCs w:val="24"/>
              </w:rPr>
              <w:t>4</w:t>
            </w:r>
            <w:r w:rsidRPr="008731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DA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A00DA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821960">
        <w:trPr>
          <w:trHeight w:val="108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lastRenderedPageBreak/>
              <w:t>2</w:t>
            </w:r>
            <w:r w:rsidR="00A00DAD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Сведения об остатках денежных средств учреждения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0503779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D5D" w:rsidRPr="00873152" w:rsidTr="005132EF">
        <w:trPr>
          <w:trHeight w:val="1447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2</w:t>
            </w:r>
            <w:r w:rsidR="00A00DAD"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Default="00513D5D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Сведения об исполнении судебных решений по денежным обязательствам </w:t>
            </w:r>
            <w:r w:rsidR="00D40B9F" w:rsidRPr="00873152">
              <w:rPr>
                <w:sz w:val="24"/>
                <w:szCs w:val="24"/>
              </w:rPr>
              <w:t>учр</w:t>
            </w:r>
            <w:r w:rsidRPr="00873152">
              <w:rPr>
                <w:sz w:val="24"/>
                <w:szCs w:val="24"/>
              </w:rPr>
              <w:t>еждения</w:t>
            </w:r>
          </w:p>
          <w:p w:rsidR="00821960" w:rsidRPr="00873152" w:rsidRDefault="00821960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0503295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513D5D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D5D" w:rsidRPr="00873152" w:rsidRDefault="00097F47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="00513D5D"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5132EF" w:rsidRPr="00873152" w:rsidTr="00513D5D">
        <w:trPr>
          <w:trHeight w:val="139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Pr="00873152" w:rsidRDefault="005132EF" w:rsidP="00821960">
            <w:pPr>
              <w:spacing w:line="23" w:lineRule="atLeast"/>
              <w:ind w:right="63"/>
              <w:jc w:val="center"/>
              <w:rPr>
                <w:sz w:val="24"/>
                <w:szCs w:val="24"/>
              </w:rPr>
            </w:pPr>
            <w:bookmarkStart w:id="6" w:name="_Hlk122442187"/>
            <w:r>
              <w:rPr>
                <w:sz w:val="24"/>
                <w:szCs w:val="24"/>
              </w:rPr>
              <w:t>26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Pr="005132EF" w:rsidRDefault="005132EF" w:rsidP="00821960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5132EF">
              <w:rPr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Pr="00873152" w:rsidRDefault="005132EF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426_а</w:t>
            </w:r>
            <w:r>
              <w:rPr>
                <w:sz w:val="24"/>
                <w:szCs w:val="24"/>
                <w:lang w:val="en-US"/>
              </w:rPr>
              <w:t>rh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Default="005132EF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5132EF" w:rsidRPr="005132EF" w:rsidRDefault="005132EF" w:rsidP="00821960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Default="005132EF" w:rsidP="00821960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</w:rPr>
              <w:t>2 рабочий день</w:t>
            </w:r>
            <w:r w:rsidRPr="00EB15EC">
              <w:rPr>
                <w:sz w:val="24"/>
              </w:rPr>
              <w:t xml:space="preserve"> месяца, следующего за отчетным периодом</w:t>
            </w:r>
          </w:p>
        </w:tc>
      </w:tr>
      <w:bookmarkEnd w:id="6"/>
    </w:tbl>
    <w:p w:rsidR="00737759" w:rsidRPr="00064858" w:rsidRDefault="00737759" w:rsidP="00821960">
      <w:pPr>
        <w:spacing w:line="23" w:lineRule="atLeast"/>
      </w:pPr>
    </w:p>
    <w:p w:rsidR="00617216" w:rsidRPr="00064858" w:rsidRDefault="00617216" w:rsidP="00821960">
      <w:pPr>
        <w:spacing w:line="23" w:lineRule="atLeast"/>
      </w:pPr>
    </w:p>
    <w:p w:rsidR="00617216" w:rsidRPr="00064858" w:rsidRDefault="00617216" w:rsidP="00821960">
      <w:pPr>
        <w:spacing w:line="23" w:lineRule="atLeast"/>
      </w:pPr>
    </w:p>
    <w:p w:rsidR="00821960" w:rsidRDefault="00821960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DB0C84" w:rsidRDefault="00DB0C84" w:rsidP="00821960">
      <w:pPr>
        <w:spacing w:after="619" w:line="23" w:lineRule="atLeast"/>
        <w:ind w:left="5245" w:right="14" w:firstLine="1843"/>
        <w:jc w:val="right"/>
        <w:rPr>
          <w:sz w:val="28"/>
          <w:szCs w:val="28"/>
        </w:rPr>
      </w:pPr>
    </w:p>
    <w:p w:rsidR="009854B0" w:rsidRDefault="009854B0" w:rsidP="009854B0">
      <w:pPr>
        <w:spacing w:after="5" w:line="23" w:lineRule="atLeast"/>
        <w:ind w:right="43"/>
        <w:rPr>
          <w:sz w:val="28"/>
          <w:szCs w:val="28"/>
        </w:rPr>
      </w:pPr>
    </w:p>
    <w:p w:rsidR="009854B0" w:rsidRDefault="009854B0" w:rsidP="009854B0">
      <w:pPr>
        <w:spacing w:after="5" w:line="23" w:lineRule="atLeast"/>
        <w:ind w:right="43"/>
        <w:rPr>
          <w:sz w:val="24"/>
          <w:szCs w:val="24"/>
        </w:rPr>
      </w:pPr>
    </w:p>
    <w:p w:rsidR="009854B0" w:rsidRDefault="009854B0" w:rsidP="009854B0">
      <w:pPr>
        <w:spacing w:after="5" w:line="23" w:lineRule="atLeast"/>
        <w:ind w:right="43"/>
        <w:rPr>
          <w:sz w:val="24"/>
          <w:szCs w:val="24"/>
        </w:rPr>
      </w:pPr>
    </w:p>
    <w:p w:rsidR="00C83763" w:rsidRDefault="00C83763" w:rsidP="009854B0">
      <w:pPr>
        <w:spacing w:after="5" w:line="23" w:lineRule="atLeast"/>
        <w:ind w:right="43"/>
        <w:rPr>
          <w:sz w:val="24"/>
          <w:szCs w:val="24"/>
        </w:rPr>
      </w:pPr>
    </w:p>
    <w:p w:rsidR="00C83763" w:rsidRDefault="00C83763" w:rsidP="009854B0">
      <w:pPr>
        <w:spacing w:after="5" w:line="23" w:lineRule="atLeast"/>
        <w:ind w:right="43"/>
        <w:rPr>
          <w:sz w:val="24"/>
          <w:szCs w:val="24"/>
        </w:rPr>
      </w:pPr>
    </w:p>
    <w:p w:rsidR="00C878E4" w:rsidRDefault="00C878E4" w:rsidP="00C878E4">
      <w:pPr>
        <w:spacing w:after="5" w:line="23" w:lineRule="atLeast"/>
        <w:ind w:right="43"/>
        <w:rPr>
          <w:sz w:val="24"/>
          <w:szCs w:val="24"/>
        </w:rPr>
      </w:pPr>
    </w:p>
    <w:p w:rsidR="003C356C" w:rsidRPr="00D37AB9" w:rsidRDefault="003C356C" w:rsidP="00C878E4">
      <w:pPr>
        <w:spacing w:after="5" w:line="23" w:lineRule="atLeast"/>
        <w:ind w:right="43"/>
        <w:jc w:val="right"/>
        <w:rPr>
          <w:sz w:val="24"/>
          <w:szCs w:val="24"/>
        </w:rPr>
      </w:pPr>
      <w:r w:rsidRPr="00D37AB9">
        <w:rPr>
          <w:sz w:val="24"/>
          <w:szCs w:val="24"/>
        </w:rPr>
        <w:lastRenderedPageBreak/>
        <w:t>Приложение №</w:t>
      </w:r>
      <w:r w:rsidR="00C83763">
        <w:rPr>
          <w:sz w:val="24"/>
          <w:szCs w:val="24"/>
        </w:rPr>
        <w:t xml:space="preserve"> </w:t>
      </w:r>
      <w:r w:rsidR="001C5AEA">
        <w:rPr>
          <w:sz w:val="24"/>
          <w:szCs w:val="24"/>
        </w:rPr>
        <w:t>6</w:t>
      </w:r>
    </w:p>
    <w:p w:rsidR="003C356C" w:rsidRPr="00D37AB9" w:rsidRDefault="003C356C" w:rsidP="003C356C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к приказу заведующего </w:t>
      </w:r>
    </w:p>
    <w:p w:rsidR="003C356C" w:rsidRPr="00D37AB9" w:rsidRDefault="003C356C" w:rsidP="003C356C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 xml:space="preserve">Финансовым отделом Администрации </w:t>
      </w:r>
    </w:p>
    <w:p w:rsidR="003C356C" w:rsidRPr="00D37AB9" w:rsidRDefault="003C356C" w:rsidP="003C356C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МО «Ленский муниципальный район»</w:t>
      </w:r>
    </w:p>
    <w:p w:rsidR="003C356C" w:rsidRPr="00D37AB9" w:rsidRDefault="003C356C" w:rsidP="003C356C">
      <w:pPr>
        <w:spacing w:after="5" w:line="23" w:lineRule="atLeast"/>
        <w:ind w:left="39" w:right="43" w:hanging="10"/>
        <w:jc w:val="right"/>
        <w:rPr>
          <w:sz w:val="24"/>
          <w:szCs w:val="24"/>
        </w:rPr>
      </w:pPr>
      <w:r w:rsidRPr="00D37AB9">
        <w:rPr>
          <w:sz w:val="24"/>
          <w:szCs w:val="24"/>
        </w:rPr>
        <w:t>от 2</w:t>
      </w:r>
      <w:r w:rsidR="0081610C">
        <w:rPr>
          <w:sz w:val="24"/>
          <w:szCs w:val="24"/>
        </w:rPr>
        <w:t>8</w:t>
      </w:r>
      <w:r w:rsidRPr="00D37AB9">
        <w:rPr>
          <w:sz w:val="24"/>
          <w:szCs w:val="24"/>
        </w:rPr>
        <w:t xml:space="preserve"> декабря 202</w:t>
      </w:r>
      <w:r w:rsidR="0081610C">
        <w:rPr>
          <w:sz w:val="24"/>
          <w:szCs w:val="24"/>
        </w:rPr>
        <w:t>3</w:t>
      </w:r>
      <w:r w:rsidRPr="00D37AB9">
        <w:rPr>
          <w:sz w:val="24"/>
          <w:szCs w:val="24"/>
        </w:rPr>
        <w:t xml:space="preserve"> года </w:t>
      </w:r>
      <w:proofErr w:type="gramStart"/>
      <w:r w:rsidRPr="00D37AB9">
        <w:rPr>
          <w:sz w:val="24"/>
          <w:szCs w:val="24"/>
        </w:rPr>
        <w:t>№  11</w:t>
      </w:r>
      <w:r w:rsidR="0081610C">
        <w:rPr>
          <w:sz w:val="24"/>
          <w:szCs w:val="24"/>
        </w:rPr>
        <w:t>6</w:t>
      </w:r>
      <w:proofErr w:type="gramEnd"/>
    </w:p>
    <w:p w:rsidR="00BD780E" w:rsidRPr="00617216" w:rsidRDefault="00BD780E" w:rsidP="00BD780E">
      <w:pPr>
        <w:spacing w:line="23" w:lineRule="atLeast"/>
        <w:ind w:left="5245" w:firstLine="999"/>
        <w:jc w:val="right"/>
        <w:rPr>
          <w:sz w:val="28"/>
          <w:szCs w:val="28"/>
        </w:rPr>
      </w:pPr>
    </w:p>
    <w:p w:rsidR="0095353A" w:rsidRPr="00617216" w:rsidRDefault="00737759" w:rsidP="00821960">
      <w:pPr>
        <w:spacing w:line="23" w:lineRule="atLeast"/>
        <w:ind w:left="39" w:right="29" w:hanging="10"/>
        <w:jc w:val="center"/>
        <w:rPr>
          <w:sz w:val="28"/>
          <w:szCs w:val="28"/>
        </w:rPr>
      </w:pPr>
      <w:r w:rsidRPr="00617216">
        <w:rPr>
          <w:sz w:val="28"/>
          <w:szCs w:val="28"/>
        </w:rPr>
        <w:t xml:space="preserve">Сроки представления финансовыми органами муниципальных образований </w:t>
      </w:r>
      <w:r w:rsidR="00AB3FA9">
        <w:rPr>
          <w:sz w:val="28"/>
          <w:szCs w:val="28"/>
        </w:rPr>
        <w:t xml:space="preserve">Ленского района </w:t>
      </w:r>
      <w:r w:rsidR="00971036" w:rsidRPr="00617216">
        <w:rPr>
          <w:sz w:val="28"/>
          <w:szCs w:val="28"/>
        </w:rPr>
        <w:t>Архангельской области</w:t>
      </w:r>
      <w:r w:rsidRPr="00617216">
        <w:rPr>
          <w:sz w:val="28"/>
          <w:szCs w:val="28"/>
        </w:rPr>
        <w:t xml:space="preserve"> месячной и квартальной бюджетной отчетности, квартальной сводной бухгалтерской </w:t>
      </w:r>
      <w:r w:rsidR="00971036" w:rsidRPr="00617216">
        <w:rPr>
          <w:sz w:val="28"/>
          <w:szCs w:val="28"/>
        </w:rPr>
        <w:t>отчетности муниципальных учреждений в 20</w:t>
      </w:r>
      <w:r w:rsidR="000A2A08" w:rsidRPr="00617216">
        <w:rPr>
          <w:sz w:val="28"/>
          <w:szCs w:val="28"/>
        </w:rPr>
        <w:t>2</w:t>
      </w:r>
      <w:r w:rsidR="0081610C">
        <w:rPr>
          <w:sz w:val="28"/>
          <w:szCs w:val="28"/>
        </w:rPr>
        <w:t>4</w:t>
      </w:r>
      <w:r w:rsidR="00971036" w:rsidRPr="00617216">
        <w:rPr>
          <w:sz w:val="28"/>
          <w:szCs w:val="28"/>
        </w:rPr>
        <w:t xml:space="preserve"> году </w:t>
      </w:r>
    </w:p>
    <w:p w:rsidR="0095353A" w:rsidRPr="00873152" w:rsidRDefault="0095353A" w:rsidP="00821960">
      <w:pPr>
        <w:spacing w:line="23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79"/>
        <w:gridCol w:w="1474"/>
        <w:gridCol w:w="1926"/>
        <w:gridCol w:w="2113"/>
      </w:tblGrid>
      <w:tr w:rsidR="00402739" w:rsidRPr="00873152" w:rsidTr="00886673">
        <w:tc>
          <w:tcPr>
            <w:tcW w:w="652" w:type="dxa"/>
            <w:vAlign w:val="center"/>
          </w:tcPr>
          <w:p w:rsidR="00402739" w:rsidRPr="00873152" w:rsidRDefault="00402739" w:rsidP="00821960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№ п/п</w:t>
            </w:r>
          </w:p>
        </w:tc>
        <w:tc>
          <w:tcPr>
            <w:tcW w:w="3425" w:type="dxa"/>
            <w:vAlign w:val="center"/>
          </w:tcPr>
          <w:p w:rsidR="00402739" w:rsidRPr="00873152" w:rsidRDefault="00402739" w:rsidP="00821960">
            <w:pPr>
              <w:spacing w:line="23" w:lineRule="atLeast"/>
              <w:ind w:left="171" w:firstLine="59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404" w:type="dxa"/>
          </w:tcPr>
          <w:p w:rsidR="00402739" w:rsidRPr="00873152" w:rsidRDefault="00402739" w:rsidP="00821960">
            <w:pPr>
              <w:spacing w:line="23" w:lineRule="atLeast"/>
              <w:ind w:left="76" w:hanging="43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Код формы по ОКУ</w:t>
            </w:r>
            <w:r w:rsidR="00B518B8" w:rsidRPr="00873152">
              <w:rPr>
                <w:sz w:val="24"/>
                <w:szCs w:val="24"/>
              </w:rPr>
              <w:t>Д</w:t>
            </w:r>
          </w:p>
        </w:tc>
        <w:tc>
          <w:tcPr>
            <w:tcW w:w="1928" w:type="dxa"/>
            <w:vAlign w:val="center"/>
          </w:tcPr>
          <w:p w:rsidR="00402739" w:rsidRPr="00873152" w:rsidRDefault="00402739" w:rsidP="00821960">
            <w:pPr>
              <w:spacing w:line="23" w:lineRule="atLeast"/>
              <w:ind w:left="122" w:hanging="38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Периодичность представления</w:t>
            </w:r>
          </w:p>
        </w:tc>
        <w:tc>
          <w:tcPr>
            <w:tcW w:w="2162" w:type="dxa"/>
            <w:vAlign w:val="center"/>
          </w:tcPr>
          <w:p w:rsidR="00402739" w:rsidRPr="00873152" w:rsidRDefault="00B518B8" w:rsidP="00821960">
            <w:pPr>
              <w:spacing w:line="23" w:lineRule="atLeast"/>
              <w:ind w:left="340" w:hanging="72"/>
              <w:jc w:val="center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 xml:space="preserve">Срок </w:t>
            </w:r>
            <w:r w:rsidR="00402739" w:rsidRPr="00873152">
              <w:rPr>
                <w:sz w:val="24"/>
                <w:szCs w:val="24"/>
              </w:rPr>
              <w:t>представления</w:t>
            </w:r>
          </w:p>
        </w:tc>
      </w:tr>
      <w:tr w:rsidR="00402739" w:rsidTr="00886673">
        <w:tc>
          <w:tcPr>
            <w:tcW w:w="652" w:type="dxa"/>
          </w:tcPr>
          <w:p w:rsidR="00402739" w:rsidRDefault="00402739" w:rsidP="00821960">
            <w:pPr>
              <w:spacing w:line="23" w:lineRule="atLeast"/>
              <w:ind w:left="182"/>
            </w:pPr>
            <w:r w:rsidRPr="00BB7FA2">
              <w:rPr>
                <w:sz w:val="24"/>
              </w:rPr>
              <w:t>1</w:t>
            </w:r>
          </w:p>
        </w:tc>
        <w:tc>
          <w:tcPr>
            <w:tcW w:w="3425" w:type="dxa"/>
          </w:tcPr>
          <w:p w:rsidR="00402739" w:rsidRPr="00EB15EC" w:rsidRDefault="00402739" w:rsidP="00821960">
            <w:pPr>
              <w:spacing w:line="23" w:lineRule="atLeast"/>
              <w:ind w:firstLine="5"/>
            </w:pPr>
            <w:r w:rsidRPr="00BB7FA2">
              <w:rPr>
                <w:sz w:val="24"/>
              </w:rPr>
              <w:t>Справка по консолидируемым расчетам</w:t>
            </w:r>
          </w:p>
          <w:p w:rsidR="00402739" w:rsidRPr="00EB15EC" w:rsidRDefault="00402739" w:rsidP="00821960">
            <w:pPr>
              <w:spacing w:line="23" w:lineRule="atLeast"/>
              <w:ind w:left="-29" w:right="238" w:firstLine="34"/>
            </w:pPr>
            <w:r w:rsidRPr="00BB7FA2">
              <w:rPr>
                <w:sz w:val="24"/>
              </w:rPr>
              <w:t>(в части денежных расчетов</w:t>
            </w:r>
            <w:r w:rsidR="00B45DE4">
              <w:rPr>
                <w:sz w:val="24"/>
              </w:rPr>
              <w:t>)</w:t>
            </w:r>
          </w:p>
        </w:tc>
        <w:tc>
          <w:tcPr>
            <w:tcW w:w="1404" w:type="dxa"/>
          </w:tcPr>
          <w:p w:rsidR="00402739" w:rsidRDefault="00402739" w:rsidP="00821960">
            <w:pPr>
              <w:spacing w:line="23" w:lineRule="atLeast"/>
              <w:ind w:left="52"/>
              <w:jc w:val="both"/>
            </w:pPr>
            <w:r w:rsidRPr="00BB7FA2">
              <w:rPr>
                <w:sz w:val="24"/>
              </w:rPr>
              <w:t>0503125</w:t>
            </w:r>
          </w:p>
        </w:tc>
        <w:tc>
          <w:tcPr>
            <w:tcW w:w="1928" w:type="dxa"/>
          </w:tcPr>
          <w:p w:rsidR="00402739" w:rsidRDefault="00402739" w:rsidP="00821960">
            <w:pPr>
              <w:spacing w:line="23" w:lineRule="atLeast"/>
              <w:ind w:left="50"/>
            </w:pPr>
            <w:r w:rsidRPr="00BB7FA2">
              <w:rPr>
                <w:sz w:val="24"/>
              </w:rPr>
              <w:t>Ежемесячно</w:t>
            </w:r>
          </w:p>
          <w:p w:rsidR="00402739" w:rsidRDefault="00402739" w:rsidP="00821960">
            <w:pPr>
              <w:spacing w:line="23" w:lineRule="atLeast"/>
              <w:ind w:left="50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402739" w:rsidRPr="00EB15EC" w:rsidRDefault="009854B0" w:rsidP="00821960">
            <w:pPr>
              <w:spacing w:line="23" w:lineRule="atLeast"/>
              <w:ind w:left="57" w:right="152"/>
            </w:pPr>
            <w:r>
              <w:rPr>
                <w:sz w:val="24"/>
              </w:rPr>
              <w:t>05</w:t>
            </w:r>
            <w:r w:rsidR="00402739"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158"/>
            </w:pPr>
            <w:r w:rsidRPr="00BB7FA2">
              <w:rPr>
                <w:sz w:val="24"/>
              </w:rPr>
              <w:t>2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after="10" w:line="23" w:lineRule="atLeast"/>
              <w:ind w:left="5" w:firstLine="5"/>
            </w:pPr>
            <w:r w:rsidRPr="00BB7FA2">
              <w:rPr>
                <w:sz w:val="24"/>
              </w:rPr>
              <w:t>Справка по консолидируемым расчетам</w:t>
            </w:r>
          </w:p>
          <w:p w:rsidR="009854B0" w:rsidRPr="00EB15EC" w:rsidRDefault="009854B0" w:rsidP="009854B0">
            <w:pPr>
              <w:spacing w:line="23" w:lineRule="atLeast"/>
              <w:ind w:firstLine="10"/>
            </w:pPr>
            <w:r w:rsidRPr="00BB7FA2">
              <w:rPr>
                <w:sz w:val="24"/>
              </w:rPr>
              <w:t>(в части неденежных расчетов</w:t>
            </w:r>
            <w:r>
              <w:rPr>
                <w:sz w:val="24"/>
              </w:rPr>
              <w:t>)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62"/>
              <w:jc w:val="both"/>
            </w:pPr>
            <w:r w:rsidRPr="00BB7FA2">
              <w:rPr>
                <w:sz w:val="24"/>
              </w:rPr>
              <w:t>0503125</w:t>
            </w:r>
          </w:p>
        </w:tc>
        <w:tc>
          <w:tcPr>
            <w:tcW w:w="1928" w:type="dxa"/>
          </w:tcPr>
          <w:p w:rsidR="009854B0" w:rsidRPr="00102104" w:rsidRDefault="009854B0" w:rsidP="009854B0">
            <w:pPr>
              <w:spacing w:line="23" w:lineRule="atLeast"/>
              <w:ind w:left="55"/>
            </w:pPr>
            <w:r w:rsidRPr="00102104">
              <w:rPr>
                <w:sz w:val="24"/>
              </w:rPr>
              <w:t xml:space="preserve">На 1 </w:t>
            </w:r>
            <w:r>
              <w:rPr>
                <w:sz w:val="24"/>
              </w:rPr>
              <w:t>ноября</w:t>
            </w:r>
            <w:r w:rsidRPr="00102104">
              <w:rPr>
                <w:sz w:val="24"/>
              </w:rPr>
              <w:t xml:space="preserve"> 202</w:t>
            </w:r>
            <w:r w:rsidR="0092384D">
              <w:rPr>
                <w:sz w:val="24"/>
              </w:rPr>
              <w:t>4</w:t>
            </w:r>
            <w:r w:rsidRPr="00102104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57" w:right="152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167"/>
            </w:pPr>
            <w:r>
              <w:rPr>
                <w:sz w:val="24"/>
              </w:rPr>
              <w:t>3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left="14"/>
            </w:pPr>
            <w:r w:rsidRPr="00BB7FA2">
              <w:rPr>
                <w:sz w:val="24"/>
              </w:rPr>
              <w:t>Консолидированный отчет об исполнении бюджета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67"/>
              <w:jc w:val="both"/>
            </w:pPr>
            <w:r w:rsidRPr="00BB7FA2">
              <w:rPr>
                <w:sz w:val="24"/>
              </w:rPr>
              <w:t>0503317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60"/>
            </w:pPr>
            <w:r w:rsidRPr="00BB7FA2">
              <w:rPr>
                <w:sz w:val="24"/>
              </w:rPr>
              <w:t>Ежемесячно</w:t>
            </w:r>
          </w:p>
          <w:p w:rsidR="009854B0" w:rsidRDefault="009854B0" w:rsidP="009854B0">
            <w:pPr>
              <w:spacing w:line="23" w:lineRule="atLeast"/>
              <w:ind w:left="60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62" w:right="142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167"/>
            </w:pPr>
            <w:r w:rsidRPr="00BB7FA2">
              <w:rPr>
                <w:sz w:val="24"/>
              </w:rPr>
              <w:t>4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10" w:right="3" w:firstLine="10"/>
            </w:pPr>
            <w:r w:rsidRPr="00BB7FA2">
              <w:rPr>
                <w:sz w:val="24"/>
              </w:rPr>
              <w:t>Консолидированный отчет о движении денежных средств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71"/>
              <w:jc w:val="both"/>
            </w:pPr>
            <w:r w:rsidRPr="00BB7FA2">
              <w:rPr>
                <w:sz w:val="24"/>
              </w:rPr>
              <w:t>0503323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65"/>
            </w:pPr>
            <w:r w:rsidRPr="00BB7FA2">
              <w:rPr>
                <w:sz w:val="24"/>
              </w:rPr>
              <w:t>На 1 июля</w:t>
            </w:r>
          </w:p>
          <w:p w:rsidR="009854B0" w:rsidRDefault="009854B0" w:rsidP="009854B0">
            <w:pPr>
              <w:spacing w:line="23" w:lineRule="atLeast"/>
              <w:ind w:left="65"/>
            </w:pPr>
            <w:r w:rsidRPr="003E0A15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r w:rsidRPr="003E0A15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67" w:right="137" w:firstLine="19"/>
            </w:pPr>
            <w:r>
              <w:rPr>
                <w:sz w:val="24"/>
              </w:rPr>
              <w:t>1</w:t>
            </w:r>
            <w:r w:rsidR="00C83763">
              <w:rPr>
                <w:sz w:val="24"/>
              </w:rPr>
              <w:t>2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177"/>
            </w:pPr>
            <w:r w:rsidRPr="00BB7FA2">
              <w:rPr>
                <w:sz w:val="26"/>
              </w:rPr>
              <w:t>5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left="19" w:firstLine="5"/>
            </w:pPr>
            <w:r w:rsidRPr="00BB7FA2">
              <w:rPr>
                <w:sz w:val="24"/>
              </w:rPr>
              <w:t>Отчет о бюджетных обязательствах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76"/>
              <w:jc w:val="both"/>
            </w:pPr>
            <w:r w:rsidRPr="00BB7FA2">
              <w:rPr>
                <w:sz w:val="24"/>
              </w:rPr>
              <w:t>0503128</w:t>
            </w:r>
          </w:p>
        </w:tc>
        <w:tc>
          <w:tcPr>
            <w:tcW w:w="1928" w:type="dxa"/>
          </w:tcPr>
          <w:p w:rsidR="009854B0" w:rsidRPr="00EB15EC" w:rsidRDefault="009854B0" w:rsidP="009854B0">
            <w:pPr>
              <w:spacing w:line="23" w:lineRule="atLeast"/>
              <w:ind w:left="70" w:right="225"/>
            </w:pPr>
            <w:r w:rsidRPr="00BB7FA2">
              <w:rPr>
                <w:sz w:val="24"/>
              </w:rPr>
              <w:t xml:space="preserve">На 1 июля, на 1 </w:t>
            </w:r>
            <w:r>
              <w:rPr>
                <w:sz w:val="24"/>
              </w:rPr>
              <w:t>о</w:t>
            </w:r>
            <w:r w:rsidRPr="00BB7FA2">
              <w:rPr>
                <w:sz w:val="24"/>
              </w:rPr>
              <w:t xml:space="preserve">ктября </w:t>
            </w:r>
            <w:r w:rsidRPr="00945841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r w:rsidRPr="00945841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71" w:right="137" w:firstLine="19"/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Pr="00873152" w:rsidRDefault="009854B0" w:rsidP="009854B0">
            <w:pPr>
              <w:spacing w:line="23" w:lineRule="atLeast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24" w:right="157"/>
            </w:pPr>
            <w:r w:rsidRPr="00BB7FA2">
              <w:rPr>
                <w:sz w:val="24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81"/>
              <w:jc w:val="both"/>
            </w:pPr>
            <w:r w:rsidRPr="00BB7FA2">
              <w:rPr>
                <w:sz w:val="24"/>
              </w:rPr>
              <w:t>0503184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74"/>
            </w:pPr>
            <w:r w:rsidRPr="00BB7FA2">
              <w:rPr>
                <w:sz w:val="24"/>
              </w:rPr>
              <w:t>Ежемесячно</w:t>
            </w:r>
          </w:p>
          <w:p w:rsidR="009854B0" w:rsidRDefault="009854B0" w:rsidP="009854B0">
            <w:pPr>
              <w:spacing w:line="23" w:lineRule="atLeast"/>
              <w:ind w:left="74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76" w:right="133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Tr="00886673">
        <w:tc>
          <w:tcPr>
            <w:tcW w:w="652" w:type="dxa"/>
          </w:tcPr>
          <w:p w:rsidR="009854B0" w:rsidRPr="00873152" w:rsidRDefault="009854B0" w:rsidP="009854B0">
            <w:pPr>
              <w:spacing w:line="23" w:lineRule="atLeast"/>
              <w:ind w:left="206"/>
              <w:rPr>
                <w:sz w:val="24"/>
                <w:szCs w:val="24"/>
              </w:rPr>
            </w:pPr>
            <w:r w:rsidRPr="00873152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43" w:right="488"/>
            </w:pPr>
            <w:r w:rsidRPr="00BB7FA2">
              <w:rPr>
                <w:sz w:val="24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95"/>
              <w:jc w:val="both"/>
            </w:pPr>
            <w:r w:rsidRPr="00BB7FA2">
              <w:rPr>
                <w:sz w:val="24"/>
              </w:rPr>
              <w:t>0503387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89"/>
            </w:pPr>
            <w:r w:rsidRPr="00BB7FA2">
              <w:rPr>
                <w:sz w:val="24"/>
              </w:rPr>
              <w:t>Ежемесячно</w:t>
            </w:r>
          </w:p>
          <w:p w:rsidR="009854B0" w:rsidRDefault="009854B0" w:rsidP="009854B0">
            <w:pPr>
              <w:spacing w:line="23" w:lineRule="atLeast"/>
              <w:ind w:left="94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95" w:right="113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680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120"/>
              <w:jc w:val="center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firstLine="5"/>
            </w:pPr>
            <w:r w:rsidRPr="00BB7FA2">
              <w:rPr>
                <w:sz w:val="24"/>
              </w:rPr>
              <w:t>Пояснительная записка (текстовая часть, содержащая пояснения отдельных показателей месячной бюджетной отчетности</w:t>
            </w:r>
            <w:r>
              <w:rPr>
                <w:sz w:val="24"/>
              </w:rPr>
              <w:t>)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8"/>
            </w:pPr>
            <w:r w:rsidRPr="00BB7FA2">
              <w:rPr>
                <w:sz w:val="24"/>
              </w:rPr>
              <w:t>0503360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5"/>
            </w:pPr>
            <w:r w:rsidRPr="00BB7FA2">
              <w:rPr>
                <w:sz w:val="24"/>
              </w:rPr>
              <w:t>Ежемесячно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8" w:right="118" w:firstLine="5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842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64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left="5"/>
            </w:pPr>
            <w:r w:rsidRPr="00BB7FA2">
              <w:rPr>
                <w:sz w:val="24"/>
              </w:rPr>
              <w:t>Пояснительная записка (текстовая часть)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8"/>
              <w:jc w:val="center"/>
            </w:pPr>
            <w:r w:rsidRPr="00BB7FA2">
              <w:rPr>
                <w:sz w:val="24"/>
              </w:rPr>
              <w:t>0503360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5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C83763" w:rsidP="009854B0">
            <w:pPr>
              <w:spacing w:line="23" w:lineRule="atLeast"/>
              <w:ind w:left="8" w:right="118" w:firstLine="24"/>
            </w:pPr>
            <w:r>
              <w:rPr>
                <w:sz w:val="24"/>
              </w:rPr>
              <w:t>15</w:t>
            </w:r>
            <w:r w:rsidR="009854B0"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848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69"/>
              <w:jc w:val="center"/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firstLine="10"/>
            </w:pPr>
            <w:r w:rsidRPr="00BB7FA2">
              <w:rPr>
                <w:sz w:val="24"/>
              </w:rPr>
              <w:t>Сведения по дебиторской и кредиторской задолженности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3"/>
              <w:jc w:val="center"/>
            </w:pPr>
            <w:r w:rsidRPr="00BB7FA2">
              <w:rPr>
                <w:sz w:val="24"/>
              </w:rPr>
              <w:t>0503369</w:t>
            </w:r>
          </w:p>
        </w:tc>
        <w:tc>
          <w:tcPr>
            <w:tcW w:w="1928" w:type="dxa"/>
          </w:tcPr>
          <w:p w:rsidR="009854B0" w:rsidRPr="00EB15EC" w:rsidRDefault="009854B0" w:rsidP="009854B0">
            <w:pPr>
              <w:spacing w:line="23" w:lineRule="atLeast"/>
              <w:ind w:left="5" w:right="475"/>
            </w:pPr>
            <w:r w:rsidRPr="00BB7FA2">
              <w:rPr>
                <w:sz w:val="24"/>
              </w:rPr>
              <w:t xml:space="preserve">На 1 июля, на 1 октября </w:t>
            </w:r>
            <w:r w:rsidRPr="00744E1C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r w:rsidRPr="00744E1C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8" w:right="113" w:firstLine="24"/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9"/>
        </w:trPr>
        <w:tc>
          <w:tcPr>
            <w:tcW w:w="652" w:type="dxa"/>
          </w:tcPr>
          <w:p w:rsidR="009854B0" w:rsidRPr="00BB7FA2" w:rsidRDefault="009854B0" w:rsidP="009854B0">
            <w:pPr>
              <w:spacing w:line="23" w:lineRule="atLeast"/>
              <w:ind w:left="69"/>
              <w:jc w:val="center"/>
              <w:rPr>
                <w:sz w:val="24"/>
              </w:rPr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425" w:type="dxa"/>
          </w:tcPr>
          <w:p w:rsidR="009854B0" w:rsidRPr="00BB7FA2" w:rsidRDefault="009854B0" w:rsidP="009854B0">
            <w:pPr>
              <w:spacing w:line="23" w:lineRule="atLeast"/>
              <w:ind w:left="19" w:right="447" w:firstLine="5"/>
              <w:rPr>
                <w:sz w:val="24"/>
              </w:rPr>
            </w:pPr>
            <w:r w:rsidRPr="00BB7FA2">
              <w:rPr>
                <w:sz w:val="24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404" w:type="dxa"/>
          </w:tcPr>
          <w:p w:rsidR="009854B0" w:rsidRPr="00BB7FA2" w:rsidRDefault="009854B0" w:rsidP="009854B0">
            <w:pPr>
              <w:spacing w:line="23" w:lineRule="atLeast"/>
              <w:ind w:left="85"/>
              <w:jc w:val="center"/>
              <w:rPr>
                <w:sz w:val="24"/>
              </w:rPr>
            </w:pPr>
            <w:r w:rsidRPr="00BB7FA2">
              <w:rPr>
                <w:sz w:val="24"/>
              </w:rPr>
              <w:t>0503296</w:t>
            </w:r>
          </w:p>
        </w:tc>
        <w:tc>
          <w:tcPr>
            <w:tcW w:w="1928" w:type="dxa"/>
          </w:tcPr>
          <w:p w:rsidR="009854B0" w:rsidRPr="00BB7FA2" w:rsidRDefault="009854B0" w:rsidP="009854B0">
            <w:pPr>
              <w:spacing w:line="23" w:lineRule="atLeast"/>
              <w:ind w:left="85"/>
              <w:rPr>
                <w:sz w:val="24"/>
              </w:rPr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BB7FA2" w:rsidRDefault="009854B0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9"/>
        </w:trPr>
        <w:tc>
          <w:tcPr>
            <w:tcW w:w="652" w:type="dxa"/>
          </w:tcPr>
          <w:p w:rsidR="009854B0" w:rsidRPr="00BB7FA2" w:rsidRDefault="009854B0" w:rsidP="009854B0">
            <w:pPr>
              <w:spacing w:line="23" w:lineRule="atLeas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tabs>
                <w:tab w:val="left" w:pos="2835"/>
              </w:tabs>
              <w:spacing w:line="23" w:lineRule="atLeast"/>
              <w:ind w:left="19" w:right="447" w:firstLine="5"/>
              <w:rPr>
                <w:sz w:val="24"/>
              </w:rPr>
            </w:pPr>
            <w:r w:rsidRPr="003E7E46">
              <w:rPr>
                <w:sz w:val="24"/>
              </w:rPr>
              <w:t>Отчет об исполнении бюджета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404" w:type="dxa"/>
          </w:tcPr>
          <w:p w:rsidR="009854B0" w:rsidRPr="004C14D6" w:rsidRDefault="009854B0" w:rsidP="009854B0">
            <w:pPr>
              <w:spacing w:line="23" w:lineRule="atLeast"/>
              <w:ind w:right="-96" w:firstLine="33"/>
              <w:jc w:val="center"/>
              <w:rPr>
                <w:sz w:val="24"/>
              </w:rPr>
            </w:pPr>
            <w:r w:rsidRPr="003E7E46">
              <w:rPr>
                <w:sz w:val="24"/>
              </w:rPr>
              <w:t>0503117-НП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56"/>
            </w:pPr>
            <w:r w:rsidRPr="004C14D6">
              <w:rPr>
                <w:sz w:val="24"/>
              </w:rPr>
              <w:t>Ежемесячно</w:t>
            </w:r>
          </w:p>
          <w:p w:rsidR="009854B0" w:rsidRPr="004C14D6" w:rsidRDefault="009854B0" w:rsidP="009854B0">
            <w:pPr>
              <w:spacing w:line="23" w:lineRule="atLeast"/>
              <w:ind w:left="85"/>
              <w:rPr>
                <w:sz w:val="24"/>
              </w:rPr>
            </w:pP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>2 рабочий день</w:t>
            </w:r>
            <w:r w:rsidRPr="00EB15EC">
              <w:rPr>
                <w:sz w:val="24"/>
              </w:rPr>
              <w:t xml:space="preserve"> месяца, следующего за отчетным периодом</w:t>
            </w:r>
          </w:p>
        </w:tc>
      </w:tr>
      <w:tr w:rsidR="009854B0" w:rsidRPr="00EB15EC" w:rsidTr="00886673">
        <w:trPr>
          <w:trHeight w:val="656"/>
        </w:trPr>
        <w:tc>
          <w:tcPr>
            <w:tcW w:w="652" w:type="dxa"/>
          </w:tcPr>
          <w:p w:rsidR="009854B0" w:rsidRPr="00BB7FA2" w:rsidRDefault="009854B0" w:rsidP="009854B0">
            <w:pPr>
              <w:spacing w:line="23" w:lineRule="atLeas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left="19" w:right="447" w:firstLine="5"/>
            </w:pPr>
            <w:r w:rsidRPr="003E7E46">
              <w:rPr>
                <w:sz w:val="24"/>
              </w:rPr>
              <w:t>Отчет о бюджетных обязательствах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  <w:r>
              <w:t xml:space="preserve"> </w:t>
            </w:r>
          </w:p>
          <w:p w:rsidR="00AD47B1" w:rsidRPr="00BB7FA2" w:rsidRDefault="00AD47B1" w:rsidP="009854B0">
            <w:pPr>
              <w:spacing w:line="23" w:lineRule="atLeast"/>
              <w:ind w:left="19" w:right="447" w:firstLine="5"/>
              <w:rPr>
                <w:sz w:val="24"/>
              </w:rPr>
            </w:pPr>
          </w:p>
        </w:tc>
        <w:tc>
          <w:tcPr>
            <w:tcW w:w="1404" w:type="dxa"/>
          </w:tcPr>
          <w:p w:rsidR="009854B0" w:rsidRPr="00BB7FA2" w:rsidRDefault="009854B0" w:rsidP="009854B0">
            <w:pPr>
              <w:spacing w:line="23" w:lineRule="atLeast"/>
              <w:ind w:right="-96"/>
              <w:jc w:val="center"/>
              <w:rPr>
                <w:sz w:val="24"/>
              </w:rPr>
            </w:pPr>
            <w:r w:rsidRPr="003E7E46">
              <w:rPr>
                <w:sz w:val="24"/>
              </w:rPr>
              <w:t>0503128-НП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56"/>
            </w:pPr>
            <w:r w:rsidRPr="004C14D6">
              <w:rPr>
                <w:sz w:val="24"/>
              </w:rPr>
              <w:t>Ежемесячно</w:t>
            </w:r>
          </w:p>
          <w:p w:rsidR="009854B0" w:rsidRPr="00BB7FA2" w:rsidRDefault="009854B0" w:rsidP="009854B0">
            <w:pPr>
              <w:spacing w:line="23" w:lineRule="atLeast"/>
              <w:ind w:left="85"/>
              <w:rPr>
                <w:sz w:val="24"/>
              </w:rPr>
            </w:pPr>
          </w:p>
        </w:tc>
        <w:tc>
          <w:tcPr>
            <w:tcW w:w="2162" w:type="dxa"/>
          </w:tcPr>
          <w:p w:rsidR="009854B0" w:rsidRPr="00BB7FA2" w:rsidRDefault="00C83763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>05</w:t>
            </w:r>
            <w:r w:rsidR="009854B0">
              <w:rPr>
                <w:sz w:val="24"/>
              </w:rPr>
              <w:t xml:space="preserve"> </w:t>
            </w:r>
            <w:r w:rsidR="009854B0" w:rsidRPr="00EB15EC">
              <w:rPr>
                <w:sz w:val="24"/>
              </w:rPr>
              <w:t>числ</w:t>
            </w:r>
            <w:r w:rsidR="009854B0">
              <w:rPr>
                <w:sz w:val="24"/>
              </w:rPr>
              <w:t>а</w:t>
            </w:r>
            <w:r w:rsidR="009854B0" w:rsidRPr="00EB15EC">
              <w:rPr>
                <w:sz w:val="24"/>
              </w:rPr>
              <w:t xml:space="preserve"> месяца, следующего за отчетным периодом</w:t>
            </w:r>
          </w:p>
        </w:tc>
      </w:tr>
      <w:tr w:rsidR="009854B0" w:rsidRPr="00EB15EC" w:rsidTr="00886673">
        <w:trPr>
          <w:trHeight w:val="656"/>
        </w:trPr>
        <w:tc>
          <w:tcPr>
            <w:tcW w:w="652" w:type="dxa"/>
          </w:tcPr>
          <w:p w:rsidR="009854B0" w:rsidRPr="00873152" w:rsidRDefault="009854B0" w:rsidP="009854B0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5" w:type="dxa"/>
          </w:tcPr>
          <w:p w:rsidR="009854B0" w:rsidRDefault="009854B0" w:rsidP="009854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изменении остатков валюты баланса </w:t>
            </w:r>
            <w:r>
              <w:rPr>
                <w:sz w:val="24"/>
                <w:szCs w:val="24"/>
              </w:rPr>
              <w:lastRenderedPageBreak/>
              <w:t>консолидированного бюджета</w:t>
            </w:r>
          </w:p>
          <w:p w:rsidR="009854B0" w:rsidRPr="00873152" w:rsidRDefault="009854B0" w:rsidP="009854B0">
            <w:pPr>
              <w:spacing w:line="23" w:lineRule="atLeast"/>
              <w:ind w:right="39" w:firstLine="5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854B0" w:rsidRPr="00873152" w:rsidRDefault="009854B0" w:rsidP="009854B0">
            <w:pPr>
              <w:spacing w:line="23" w:lineRule="atLeast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0503373</w:t>
            </w:r>
          </w:p>
        </w:tc>
        <w:tc>
          <w:tcPr>
            <w:tcW w:w="1928" w:type="dxa"/>
          </w:tcPr>
          <w:p w:rsidR="009854B0" w:rsidRPr="00873152" w:rsidRDefault="009854B0" w:rsidP="009854B0">
            <w:pPr>
              <w:spacing w:line="23" w:lineRule="atLeast"/>
              <w:ind w:left="61" w:right="82"/>
              <w:rPr>
                <w:sz w:val="24"/>
                <w:szCs w:val="24"/>
              </w:rPr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873152" w:rsidRDefault="009854B0" w:rsidP="009854B0">
            <w:pPr>
              <w:spacing w:line="23" w:lineRule="atLeas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73152">
              <w:rPr>
                <w:sz w:val="24"/>
                <w:szCs w:val="24"/>
              </w:rPr>
              <w:t xml:space="preserve"> число месяца, следующего за </w:t>
            </w:r>
            <w:r w:rsidRPr="00873152">
              <w:rPr>
                <w:sz w:val="24"/>
                <w:szCs w:val="24"/>
              </w:rPr>
              <w:lastRenderedPageBreak/>
              <w:t>отчетным периодом</w:t>
            </w:r>
          </w:p>
        </w:tc>
      </w:tr>
      <w:tr w:rsidR="009854B0" w:rsidRPr="00EB15EC" w:rsidTr="00886673">
        <w:trPr>
          <w:trHeight w:val="656"/>
        </w:trPr>
        <w:tc>
          <w:tcPr>
            <w:tcW w:w="652" w:type="dxa"/>
          </w:tcPr>
          <w:p w:rsidR="009854B0" w:rsidRPr="00873152" w:rsidRDefault="009854B0" w:rsidP="009854B0">
            <w:pPr>
              <w:spacing w:line="23" w:lineRule="atLeas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25" w:type="dxa"/>
          </w:tcPr>
          <w:p w:rsidR="009854B0" w:rsidRPr="00873152" w:rsidRDefault="009854B0" w:rsidP="009854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404" w:type="dxa"/>
          </w:tcPr>
          <w:p w:rsidR="009854B0" w:rsidRPr="00873152" w:rsidRDefault="009854B0" w:rsidP="009854B0">
            <w:pPr>
              <w:spacing w:line="23" w:lineRule="atLeast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0503378</w:t>
            </w:r>
          </w:p>
        </w:tc>
        <w:tc>
          <w:tcPr>
            <w:tcW w:w="1928" w:type="dxa"/>
          </w:tcPr>
          <w:p w:rsidR="009854B0" w:rsidRPr="00873152" w:rsidRDefault="009854B0" w:rsidP="009854B0">
            <w:pPr>
              <w:spacing w:line="23" w:lineRule="atLeast"/>
              <w:ind w:left="61"/>
              <w:rPr>
                <w:sz w:val="24"/>
                <w:szCs w:val="24"/>
              </w:rPr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873152" w:rsidRDefault="009854B0" w:rsidP="009854B0">
            <w:pPr>
              <w:spacing w:line="23" w:lineRule="atLeast"/>
              <w:ind w:left="56" w:right="17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763">
              <w:rPr>
                <w:sz w:val="24"/>
                <w:szCs w:val="24"/>
              </w:rPr>
              <w:t>2</w:t>
            </w:r>
            <w:r w:rsidRPr="00873152">
              <w:rPr>
                <w:sz w:val="24"/>
                <w:szCs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9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69"/>
              <w:jc w:val="center"/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right="1018" w:firstLine="10"/>
            </w:pPr>
            <w:r w:rsidRPr="00BB7FA2">
              <w:rPr>
                <w:sz w:val="24"/>
              </w:rPr>
              <w:t>Отчет о движении денежных средств учреждения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3"/>
            </w:pPr>
            <w:r w:rsidRPr="00BB7FA2">
              <w:rPr>
                <w:sz w:val="24"/>
              </w:rPr>
              <w:t>0503723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10"/>
            </w:pPr>
            <w:r w:rsidRPr="00BB7FA2">
              <w:rPr>
                <w:sz w:val="24"/>
              </w:rPr>
              <w:t>На 1 июля</w:t>
            </w:r>
          </w:p>
          <w:p w:rsidR="009854B0" w:rsidRDefault="009854B0" w:rsidP="009854B0">
            <w:pPr>
              <w:spacing w:line="23" w:lineRule="atLeast"/>
              <w:ind w:left="5"/>
            </w:pPr>
            <w:r w:rsidRPr="00744E1C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r w:rsidRPr="00744E1C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13" w:firstLine="19"/>
            </w:pPr>
            <w:r>
              <w:rPr>
                <w:sz w:val="24"/>
              </w:rPr>
              <w:t>1</w:t>
            </w:r>
            <w:r w:rsidR="00C83763">
              <w:rPr>
                <w:sz w:val="24"/>
              </w:rPr>
              <w:t>2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205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69"/>
              <w:jc w:val="center"/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firstLine="10"/>
            </w:pPr>
            <w:r w:rsidRPr="00BB7FA2">
              <w:rPr>
                <w:sz w:val="24"/>
              </w:rPr>
              <w:t>Справка по консолидируемым расчетам учреждения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7"/>
            </w:pPr>
            <w:r w:rsidRPr="00BB7FA2">
              <w:rPr>
                <w:sz w:val="24"/>
              </w:rPr>
              <w:t>0503725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10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18" w:firstLine="19"/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6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69"/>
              <w:jc w:val="center"/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firstLine="10"/>
            </w:pPr>
            <w:r w:rsidRPr="00BB7FA2">
              <w:rPr>
                <w:sz w:val="24"/>
              </w:rPr>
              <w:t>Отчет об обязательствах учреждения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3"/>
            </w:pPr>
            <w:r w:rsidRPr="00BB7FA2">
              <w:rPr>
                <w:sz w:val="24"/>
              </w:rPr>
              <w:t>0503738</w:t>
            </w:r>
          </w:p>
        </w:tc>
        <w:tc>
          <w:tcPr>
            <w:tcW w:w="1928" w:type="dxa"/>
          </w:tcPr>
          <w:p w:rsidR="009854B0" w:rsidRPr="00EB15EC" w:rsidRDefault="009854B0" w:rsidP="009854B0">
            <w:pPr>
              <w:spacing w:line="23" w:lineRule="atLeast"/>
              <w:ind w:left="10" w:right="475"/>
            </w:pPr>
            <w:r w:rsidRPr="00BB7FA2">
              <w:rPr>
                <w:sz w:val="24"/>
              </w:rPr>
              <w:t xml:space="preserve">На 1 июля, на 1 октября </w:t>
            </w:r>
            <w:r w:rsidRPr="00744E1C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r w:rsidRPr="00744E1C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18" w:firstLine="19"/>
            </w:pPr>
            <w:r>
              <w:rPr>
                <w:sz w:val="24"/>
              </w:rPr>
              <w:t>1</w:t>
            </w:r>
            <w:r w:rsidR="00C83763">
              <w:rPr>
                <w:sz w:val="24"/>
              </w:rPr>
              <w:t>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23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74"/>
              <w:jc w:val="center"/>
            </w:pPr>
            <w:r w:rsidRPr="00BB7FA2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5" w:firstLine="10"/>
            </w:pPr>
            <w:r w:rsidRPr="00BB7FA2">
              <w:rPr>
                <w:sz w:val="24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7"/>
            </w:pPr>
            <w:r w:rsidRPr="00BB7FA2">
              <w:rPr>
                <w:sz w:val="24"/>
              </w:rPr>
              <w:t>0503737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10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13" w:firstLine="24"/>
            </w:pPr>
            <w:r>
              <w:rPr>
                <w:sz w:val="24"/>
              </w:rPr>
              <w:t>1</w:t>
            </w:r>
            <w:r w:rsidR="00C83763">
              <w:rPr>
                <w:sz w:val="24"/>
              </w:rPr>
              <w:t>2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845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74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3425" w:type="dxa"/>
          </w:tcPr>
          <w:p w:rsidR="009854B0" w:rsidRDefault="009854B0" w:rsidP="009854B0">
            <w:pPr>
              <w:spacing w:line="23" w:lineRule="atLeast"/>
              <w:ind w:left="10"/>
            </w:pPr>
            <w:r w:rsidRPr="00BB7FA2">
              <w:rPr>
                <w:sz w:val="24"/>
              </w:rPr>
              <w:t>Пояснительная записка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7"/>
            </w:pPr>
            <w:r w:rsidRPr="00BB7FA2">
              <w:rPr>
                <w:sz w:val="24"/>
              </w:rPr>
              <w:t>0503760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10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13" w:firstLine="24"/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4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74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10" w:right="38" w:firstLine="5"/>
            </w:pPr>
            <w:r w:rsidRPr="00BB7FA2">
              <w:rPr>
                <w:sz w:val="24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7"/>
            </w:pPr>
            <w:r w:rsidRPr="00BB7FA2">
              <w:rPr>
                <w:sz w:val="24"/>
              </w:rPr>
              <w:t>0503769</w:t>
            </w:r>
          </w:p>
        </w:tc>
        <w:tc>
          <w:tcPr>
            <w:tcW w:w="1928" w:type="dxa"/>
          </w:tcPr>
          <w:p w:rsidR="009854B0" w:rsidRPr="00EB15EC" w:rsidRDefault="009854B0" w:rsidP="009854B0">
            <w:pPr>
              <w:spacing w:line="23" w:lineRule="atLeast"/>
              <w:ind w:left="10" w:right="470"/>
            </w:pPr>
            <w:r w:rsidRPr="00BB7FA2">
              <w:rPr>
                <w:sz w:val="24"/>
              </w:rPr>
              <w:t xml:space="preserve">На 1 июля, на 1 октября </w:t>
            </w:r>
            <w:r w:rsidRPr="005324FA">
              <w:rPr>
                <w:sz w:val="24"/>
              </w:rPr>
              <w:t>202</w:t>
            </w:r>
            <w:r w:rsidR="0092384D">
              <w:rPr>
                <w:sz w:val="24"/>
              </w:rPr>
              <w:t>4</w:t>
            </w:r>
            <w:bookmarkStart w:id="7" w:name="_GoBack"/>
            <w:bookmarkEnd w:id="7"/>
            <w:r w:rsidRPr="005324FA">
              <w:rPr>
                <w:sz w:val="24"/>
              </w:rPr>
              <w:t xml:space="preserve"> года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3" w:right="109" w:firstLine="24"/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4"/>
        </w:trPr>
        <w:tc>
          <w:tcPr>
            <w:tcW w:w="652" w:type="dxa"/>
          </w:tcPr>
          <w:p w:rsidR="009854B0" w:rsidRDefault="009854B0" w:rsidP="009854B0">
            <w:pPr>
              <w:spacing w:line="23" w:lineRule="atLeast"/>
              <w:ind w:left="59"/>
              <w:jc w:val="center"/>
            </w:pPr>
            <w:r w:rsidRPr="00BB7FA2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425" w:type="dxa"/>
          </w:tcPr>
          <w:p w:rsidR="009854B0" w:rsidRPr="00EB15EC" w:rsidRDefault="009854B0" w:rsidP="009854B0">
            <w:pPr>
              <w:spacing w:line="23" w:lineRule="atLeast"/>
              <w:ind w:left="5" w:right="653" w:firstLine="10"/>
            </w:pPr>
            <w:r w:rsidRPr="00BB7FA2">
              <w:rPr>
                <w:sz w:val="24"/>
              </w:rPr>
              <w:t>Сведения об остатках денежных средств учреждения</w:t>
            </w:r>
          </w:p>
        </w:tc>
        <w:tc>
          <w:tcPr>
            <w:tcW w:w="1404" w:type="dxa"/>
          </w:tcPr>
          <w:p w:rsidR="009854B0" w:rsidRDefault="009854B0" w:rsidP="009854B0">
            <w:pPr>
              <w:spacing w:line="23" w:lineRule="atLeast"/>
              <w:ind w:left="17"/>
            </w:pPr>
            <w:r w:rsidRPr="00BB7FA2">
              <w:rPr>
                <w:sz w:val="24"/>
              </w:rPr>
              <w:t>0503779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14"/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EB15EC" w:rsidRDefault="009854B0" w:rsidP="009854B0">
            <w:pPr>
              <w:spacing w:line="23" w:lineRule="atLeast"/>
              <w:ind w:left="17" w:right="118" w:firstLine="24"/>
            </w:pPr>
            <w:r>
              <w:rPr>
                <w:sz w:val="24"/>
              </w:rPr>
              <w:t>1</w:t>
            </w:r>
            <w:r w:rsidR="00C83763">
              <w:rPr>
                <w:sz w:val="24"/>
              </w:rPr>
              <w:t>2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1114"/>
        </w:trPr>
        <w:tc>
          <w:tcPr>
            <w:tcW w:w="652" w:type="dxa"/>
          </w:tcPr>
          <w:p w:rsidR="009854B0" w:rsidRPr="00BB7FA2" w:rsidRDefault="009854B0" w:rsidP="009854B0">
            <w:pPr>
              <w:spacing w:line="23" w:lineRule="atLeast"/>
              <w:ind w:left="59"/>
              <w:jc w:val="center"/>
              <w:rPr>
                <w:sz w:val="24"/>
              </w:rPr>
            </w:pPr>
            <w:r w:rsidRPr="00BB7FA2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425" w:type="dxa"/>
          </w:tcPr>
          <w:p w:rsidR="009854B0" w:rsidRPr="00BB7FA2" w:rsidRDefault="009854B0" w:rsidP="009854B0">
            <w:pPr>
              <w:spacing w:line="23" w:lineRule="atLeast"/>
              <w:ind w:left="19" w:right="447" w:firstLine="5"/>
              <w:rPr>
                <w:sz w:val="24"/>
              </w:rPr>
            </w:pPr>
            <w:r w:rsidRPr="00BB7FA2">
              <w:rPr>
                <w:sz w:val="24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1404" w:type="dxa"/>
          </w:tcPr>
          <w:p w:rsidR="009854B0" w:rsidRPr="00BB7FA2" w:rsidRDefault="009854B0" w:rsidP="009854B0">
            <w:pPr>
              <w:spacing w:line="23" w:lineRule="atLeast"/>
              <w:ind w:left="85"/>
              <w:rPr>
                <w:sz w:val="24"/>
              </w:rPr>
            </w:pPr>
            <w:r w:rsidRPr="00BB7FA2">
              <w:rPr>
                <w:sz w:val="24"/>
              </w:rPr>
              <w:t>0503295</w:t>
            </w:r>
          </w:p>
        </w:tc>
        <w:tc>
          <w:tcPr>
            <w:tcW w:w="1928" w:type="dxa"/>
          </w:tcPr>
          <w:p w:rsidR="009854B0" w:rsidRPr="00BB7FA2" w:rsidRDefault="009854B0" w:rsidP="009854B0">
            <w:pPr>
              <w:spacing w:line="23" w:lineRule="atLeast"/>
              <w:ind w:left="85"/>
              <w:rPr>
                <w:sz w:val="24"/>
              </w:rPr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</w:tcPr>
          <w:p w:rsidR="009854B0" w:rsidRPr="00BB7FA2" w:rsidRDefault="009854B0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9854B0" w:rsidRPr="00EB15EC" w:rsidTr="00886673">
        <w:trPr>
          <w:trHeight w:val="373"/>
        </w:trPr>
        <w:tc>
          <w:tcPr>
            <w:tcW w:w="652" w:type="dxa"/>
          </w:tcPr>
          <w:p w:rsidR="009854B0" w:rsidRPr="00BB7FA2" w:rsidRDefault="009854B0" w:rsidP="009854B0">
            <w:pPr>
              <w:spacing w:line="23" w:lineRule="atLeas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25" w:type="dxa"/>
          </w:tcPr>
          <w:p w:rsidR="009854B0" w:rsidRDefault="009854B0" w:rsidP="009854B0">
            <w:pPr>
              <w:shd w:val="clear" w:color="auto" w:fill="FFFFFF"/>
              <w:spacing w:line="23" w:lineRule="atLeast"/>
              <w:rPr>
                <w:sz w:val="24"/>
                <w:szCs w:val="24"/>
              </w:rPr>
            </w:pPr>
            <w:r w:rsidRPr="004A1570">
              <w:rPr>
                <w:sz w:val="24"/>
                <w:szCs w:val="24"/>
              </w:rPr>
              <w:t>Отч</w:t>
            </w:r>
            <w:r>
              <w:rPr>
                <w:sz w:val="24"/>
                <w:szCs w:val="24"/>
              </w:rPr>
              <w:t xml:space="preserve">ет об обязательствах учреждения, </w:t>
            </w:r>
            <w:r w:rsidRPr="00DA4391">
              <w:rPr>
                <w:sz w:val="24"/>
                <w:szCs w:val="24"/>
              </w:rPr>
              <w:t xml:space="preserve">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</w:t>
            </w:r>
            <w:r w:rsidRPr="00DA4391">
              <w:rPr>
                <w:sz w:val="24"/>
                <w:szCs w:val="24"/>
              </w:rPr>
              <w:lastRenderedPageBreak/>
              <w:t>инфраструктуры (региональных проектов</w:t>
            </w:r>
            <w:r>
              <w:rPr>
                <w:sz w:val="24"/>
                <w:szCs w:val="24"/>
              </w:rPr>
              <w:t xml:space="preserve">  </w:t>
            </w:r>
            <w:r w:rsidRPr="00DA4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DA4391">
              <w:rPr>
                <w:sz w:val="24"/>
                <w:szCs w:val="24"/>
              </w:rPr>
              <w:t xml:space="preserve">в составе национальных проектов) </w:t>
            </w:r>
          </w:p>
          <w:p w:rsidR="008E6FF2" w:rsidRPr="00BB7FA2" w:rsidRDefault="008E6FF2" w:rsidP="009854B0">
            <w:pPr>
              <w:shd w:val="clear" w:color="auto" w:fill="FFFFFF"/>
              <w:spacing w:line="23" w:lineRule="atLeast"/>
              <w:rPr>
                <w:sz w:val="24"/>
              </w:rPr>
            </w:pPr>
          </w:p>
        </w:tc>
        <w:tc>
          <w:tcPr>
            <w:tcW w:w="1404" w:type="dxa"/>
          </w:tcPr>
          <w:p w:rsidR="009854B0" w:rsidRPr="00BB7FA2" w:rsidRDefault="009854B0" w:rsidP="009854B0">
            <w:pPr>
              <w:spacing w:line="23" w:lineRule="atLeast"/>
              <w:ind w:right="-96"/>
              <w:rPr>
                <w:sz w:val="24"/>
              </w:rPr>
            </w:pPr>
            <w:r>
              <w:rPr>
                <w:sz w:val="24"/>
              </w:rPr>
              <w:lastRenderedPageBreak/>
              <w:t>0503738-НП</w:t>
            </w:r>
          </w:p>
        </w:tc>
        <w:tc>
          <w:tcPr>
            <w:tcW w:w="1928" w:type="dxa"/>
          </w:tcPr>
          <w:p w:rsidR="009854B0" w:rsidRDefault="009854B0" w:rsidP="009854B0">
            <w:pPr>
              <w:spacing w:line="23" w:lineRule="atLeast"/>
              <w:ind w:left="56"/>
            </w:pPr>
            <w:r w:rsidRPr="004C14D6">
              <w:rPr>
                <w:sz w:val="24"/>
              </w:rPr>
              <w:t>Ежемесячно</w:t>
            </w:r>
          </w:p>
          <w:p w:rsidR="009854B0" w:rsidRPr="00BB7FA2" w:rsidRDefault="009854B0" w:rsidP="009854B0">
            <w:pPr>
              <w:spacing w:line="23" w:lineRule="atLeast"/>
              <w:ind w:left="85"/>
              <w:rPr>
                <w:sz w:val="24"/>
              </w:rPr>
            </w:pPr>
          </w:p>
        </w:tc>
        <w:tc>
          <w:tcPr>
            <w:tcW w:w="2162" w:type="dxa"/>
          </w:tcPr>
          <w:p w:rsidR="009854B0" w:rsidRPr="00BB7FA2" w:rsidRDefault="009854B0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EB15EC">
              <w:rPr>
                <w:sz w:val="24"/>
              </w:rPr>
              <w:t>числ</w:t>
            </w:r>
            <w:r>
              <w:rPr>
                <w:sz w:val="24"/>
              </w:rPr>
              <w:t>а</w:t>
            </w:r>
            <w:r w:rsidRPr="00EB15EC">
              <w:rPr>
                <w:sz w:val="24"/>
              </w:rPr>
              <w:t xml:space="preserve"> месяца, следующего за отчетным периодом</w:t>
            </w:r>
          </w:p>
        </w:tc>
      </w:tr>
      <w:tr w:rsidR="009854B0" w:rsidRPr="00873152" w:rsidTr="00886673">
        <w:trPr>
          <w:trHeight w:val="3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0" w:rsidRPr="0074542B" w:rsidRDefault="009854B0" w:rsidP="009854B0">
            <w:pPr>
              <w:spacing w:line="23" w:lineRule="atLeast"/>
              <w:ind w:left="59"/>
              <w:jc w:val="center"/>
              <w:rPr>
                <w:sz w:val="24"/>
              </w:rPr>
            </w:pPr>
            <w:r w:rsidRPr="0074542B">
              <w:rPr>
                <w:sz w:val="24"/>
              </w:rPr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0" w:rsidRDefault="009854B0" w:rsidP="009854B0">
            <w:pPr>
              <w:shd w:val="clear" w:color="auto" w:fill="FFFFFF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изменении остатков валюты баланса учреждения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0" w:rsidRPr="0074542B" w:rsidRDefault="009854B0" w:rsidP="009854B0">
            <w:pPr>
              <w:spacing w:line="23" w:lineRule="atLeast"/>
              <w:ind w:right="-96"/>
              <w:rPr>
                <w:sz w:val="24"/>
              </w:rPr>
            </w:pPr>
            <w:r w:rsidRPr="0074542B">
              <w:rPr>
                <w:sz w:val="24"/>
              </w:rPr>
              <w:t>0503773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0" w:rsidRPr="0074542B" w:rsidRDefault="009854B0" w:rsidP="009854B0">
            <w:pPr>
              <w:spacing w:line="23" w:lineRule="atLeast"/>
              <w:ind w:left="56"/>
              <w:rPr>
                <w:sz w:val="24"/>
              </w:rPr>
            </w:pPr>
            <w:r w:rsidRPr="00BB7FA2">
              <w:rPr>
                <w:sz w:val="24"/>
              </w:rPr>
              <w:t>Ежеквартально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0" w:rsidRPr="0074542B" w:rsidRDefault="009854B0" w:rsidP="009854B0">
            <w:pPr>
              <w:spacing w:line="23" w:lineRule="atLeast"/>
              <w:ind w:left="80" w:firstLine="24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4542B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  <w:tr w:rsidR="005132EF" w:rsidRPr="00873152" w:rsidTr="00886673">
        <w:trPr>
          <w:trHeight w:val="3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EF" w:rsidRPr="0074542B" w:rsidRDefault="005132EF" w:rsidP="005132EF">
            <w:pPr>
              <w:spacing w:line="23" w:lineRule="atLeas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Pr="005132EF" w:rsidRDefault="005132EF" w:rsidP="005132EF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5132EF">
              <w:rPr>
                <w:sz w:val="24"/>
                <w:szCs w:val="24"/>
              </w:rPr>
              <w:t>Сведения об отдельных показателях исполнения консолидированного бюджета субъекта Российской Федерации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Pr="00873152" w:rsidRDefault="005132EF" w:rsidP="005132EF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426_а</w:t>
            </w:r>
            <w:r>
              <w:rPr>
                <w:sz w:val="24"/>
                <w:szCs w:val="24"/>
                <w:lang w:val="en-US"/>
              </w:rPr>
              <w:t>rh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Default="005132EF" w:rsidP="005132EF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5132EF" w:rsidRPr="005132EF" w:rsidRDefault="005132EF" w:rsidP="005132EF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2EF" w:rsidRDefault="005132EF" w:rsidP="005132EF">
            <w:pPr>
              <w:spacing w:line="23" w:lineRule="atLeast"/>
              <w:ind w:left="80" w:firstLine="24"/>
              <w:rPr>
                <w:sz w:val="24"/>
                <w:szCs w:val="24"/>
              </w:rPr>
            </w:pPr>
            <w:r>
              <w:rPr>
                <w:sz w:val="24"/>
              </w:rPr>
              <w:t>2 рабочий день</w:t>
            </w:r>
            <w:r w:rsidRPr="00EB15EC">
              <w:rPr>
                <w:sz w:val="24"/>
              </w:rPr>
              <w:t xml:space="preserve"> месяца, следующего за отчетным периодом</w:t>
            </w:r>
          </w:p>
        </w:tc>
      </w:tr>
      <w:tr w:rsidR="00AB3FA9" w:rsidRPr="00873152" w:rsidTr="00886673">
        <w:trPr>
          <w:trHeight w:val="3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A9" w:rsidRDefault="00AB3FA9" w:rsidP="00AB3FA9">
            <w:pPr>
              <w:spacing w:line="23" w:lineRule="atLeas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A9" w:rsidRPr="005132EF" w:rsidRDefault="001A71D4" w:rsidP="00AB3FA9">
            <w:pPr>
              <w:spacing w:line="23" w:lineRule="atLeast"/>
              <w:ind w:left="19" w:right="447" w:firstLine="5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Справочная таблица к отчету об исполнении бюджета городского округа (консолидированного бюджета муниципального района/округа)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A9" w:rsidRDefault="00AB3FA9" w:rsidP="00AB3FA9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Ф.49</w:t>
            </w:r>
            <w:r w:rsidR="001A71D4">
              <w:rPr>
                <w:sz w:val="24"/>
                <w:szCs w:val="24"/>
              </w:rPr>
              <w:t>_РФ_4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A9" w:rsidRDefault="00AB3FA9" w:rsidP="00AB3FA9">
            <w:pPr>
              <w:spacing w:line="23" w:lineRule="atLeas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A9" w:rsidRPr="00EB15EC" w:rsidRDefault="00AB3FA9" w:rsidP="00AB3FA9">
            <w:pPr>
              <w:spacing w:line="23" w:lineRule="atLeast"/>
              <w:ind w:left="95" w:right="113"/>
            </w:pPr>
            <w:r>
              <w:rPr>
                <w:sz w:val="24"/>
              </w:rPr>
              <w:t>05</w:t>
            </w:r>
            <w:r w:rsidRPr="00BB7FA2">
              <w:rPr>
                <w:sz w:val="24"/>
              </w:rPr>
              <w:t xml:space="preserve"> число месяца, следующего за отчетным периодом</w:t>
            </w:r>
          </w:p>
        </w:tc>
      </w:tr>
    </w:tbl>
    <w:p w:rsidR="00821960" w:rsidRDefault="00821960" w:rsidP="00886673">
      <w:pPr>
        <w:spacing w:after="581" w:line="23" w:lineRule="atLeast"/>
        <w:ind w:right="14"/>
        <w:rPr>
          <w:sz w:val="28"/>
          <w:szCs w:val="28"/>
        </w:rPr>
      </w:pPr>
    </w:p>
    <w:sectPr w:rsidR="00821960" w:rsidSect="00E569E1">
      <w:headerReference w:type="even" r:id="rId10"/>
      <w:headerReference w:type="default" r:id="rId11"/>
      <w:pgSz w:w="11906" w:h="16838"/>
      <w:pgMar w:top="1134" w:right="850" w:bottom="1134" w:left="1701" w:header="720" w:footer="445" w:gutter="0"/>
      <w:pgNumType w:start="1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AB" w:rsidRDefault="00211DAB">
      <w:r>
        <w:separator/>
      </w:r>
    </w:p>
  </w:endnote>
  <w:endnote w:type="continuationSeparator" w:id="0">
    <w:p w:rsidR="00211DAB" w:rsidRDefault="0021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AB" w:rsidRDefault="00211DAB">
      <w:r>
        <w:separator/>
      </w:r>
    </w:p>
  </w:footnote>
  <w:footnote w:type="continuationSeparator" w:id="0">
    <w:p w:rsidR="00211DAB" w:rsidRDefault="0021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AB" w:rsidRDefault="00211DAB" w:rsidP="002D610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1DAB" w:rsidRDefault="00211D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AB" w:rsidRDefault="00211DAB">
    <w:pPr>
      <w:pStyle w:val="a6"/>
      <w:jc w:val="center"/>
    </w:pPr>
  </w:p>
  <w:p w:rsidR="00211DAB" w:rsidRPr="00971036" w:rsidRDefault="00211DAB" w:rsidP="009710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B86"/>
    <w:multiLevelType w:val="hybridMultilevel"/>
    <w:tmpl w:val="D6B6B93C"/>
    <w:lvl w:ilvl="0" w:tplc="9590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A74"/>
    <w:multiLevelType w:val="hybridMultilevel"/>
    <w:tmpl w:val="DA22033C"/>
    <w:lvl w:ilvl="0" w:tplc="85FEF7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EC3"/>
    <w:multiLevelType w:val="hybridMultilevel"/>
    <w:tmpl w:val="F7F2A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266"/>
    <w:multiLevelType w:val="hybridMultilevel"/>
    <w:tmpl w:val="FE8A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020DD"/>
    <w:multiLevelType w:val="hybridMultilevel"/>
    <w:tmpl w:val="EF949630"/>
    <w:lvl w:ilvl="0" w:tplc="40209B14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09541D82"/>
    <w:multiLevelType w:val="hybridMultilevel"/>
    <w:tmpl w:val="61BCD8DC"/>
    <w:lvl w:ilvl="0" w:tplc="25A0AE68">
      <w:start w:val="4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892B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935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28C6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6D242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8F21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2206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F249D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0A4D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A13FA1"/>
    <w:multiLevelType w:val="hybridMultilevel"/>
    <w:tmpl w:val="A62EDC94"/>
    <w:lvl w:ilvl="0" w:tplc="E16436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489"/>
    <w:multiLevelType w:val="hybridMultilevel"/>
    <w:tmpl w:val="10247014"/>
    <w:lvl w:ilvl="0" w:tplc="3842929C">
      <w:start w:val="734"/>
      <w:numFmt w:val="decimal"/>
      <w:lvlText w:val="%1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84B9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13A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224E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8FE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0C98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02AF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C694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0C5F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002C1E"/>
    <w:multiLevelType w:val="hybridMultilevel"/>
    <w:tmpl w:val="8E060360"/>
    <w:lvl w:ilvl="0" w:tplc="E2CAECCE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2B08DF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44A39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A8B9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7449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8817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08959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0695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6460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86D3D"/>
    <w:multiLevelType w:val="hybridMultilevel"/>
    <w:tmpl w:val="18FCECB0"/>
    <w:lvl w:ilvl="0" w:tplc="0B2274B8">
      <w:start w:val="20"/>
      <w:numFmt w:val="decimal"/>
      <w:lvlText w:val="%1"/>
      <w:lvlJc w:val="left"/>
      <w:pPr>
        <w:ind w:left="544" w:hanging="4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0" w15:restartNumberingAfterBreak="0">
    <w:nsid w:val="20646660"/>
    <w:multiLevelType w:val="multilevel"/>
    <w:tmpl w:val="734ED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101B24"/>
    <w:multiLevelType w:val="hybridMultilevel"/>
    <w:tmpl w:val="C8BC8C9C"/>
    <w:lvl w:ilvl="0" w:tplc="BB6EE920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CEF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AD2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765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0FE4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25BE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4DF0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E83B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0916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93030"/>
    <w:multiLevelType w:val="hybridMultilevel"/>
    <w:tmpl w:val="8036284C"/>
    <w:lvl w:ilvl="0" w:tplc="4F1EA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6125FD"/>
    <w:multiLevelType w:val="hybridMultilevel"/>
    <w:tmpl w:val="3FA87D1A"/>
    <w:lvl w:ilvl="0" w:tplc="DD6AB8B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3895E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2CAF7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68913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AED2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EA46F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24673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D2C3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D649E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B0646"/>
    <w:multiLevelType w:val="hybridMultilevel"/>
    <w:tmpl w:val="BE3E0BC8"/>
    <w:lvl w:ilvl="0" w:tplc="6A48BCB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EBC1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F0E0B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A23A5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869A3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B200C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3AC56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22275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F4E89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37201A"/>
    <w:multiLevelType w:val="hybridMultilevel"/>
    <w:tmpl w:val="74E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5017"/>
    <w:multiLevelType w:val="hybridMultilevel"/>
    <w:tmpl w:val="ADA07792"/>
    <w:lvl w:ilvl="0" w:tplc="AF2EFF4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6E664E2"/>
    <w:multiLevelType w:val="hybridMultilevel"/>
    <w:tmpl w:val="110EC4C4"/>
    <w:lvl w:ilvl="0" w:tplc="3A90F4D8">
      <w:start w:val="813"/>
      <w:numFmt w:val="decimal"/>
      <w:lvlText w:val="%1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187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415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56F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A175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8941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884E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6231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7C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EE6695"/>
    <w:multiLevelType w:val="hybridMultilevel"/>
    <w:tmpl w:val="3B4AD664"/>
    <w:lvl w:ilvl="0" w:tplc="3538246A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2F99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8D50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C846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C7CF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AA2C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0B48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245C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486F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330CE4"/>
    <w:multiLevelType w:val="hybridMultilevel"/>
    <w:tmpl w:val="7A96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13AAE"/>
    <w:multiLevelType w:val="multilevel"/>
    <w:tmpl w:val="DA2C6B4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CB2F01"/>
    <w:multiLevelType w:val="hybridMultilevel"/>
    <w:tmpl w:val="FBDA6CAC"/>
    <w:lvl w:ilvl="0" w:tplc="85E0882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647A4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1E29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0AAF3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347DC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7EDD8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26082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7C8B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B6220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73699"/>
    <w:multiLevelType w:val="hybridMultilevel"/>
    <w:tmpl w:val="7B90B876"/>
    <w:lvl w:ilvl="0" w:tplc="358234FE">
      <w:start w:val="4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52F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0871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ACE7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34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66BB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EA23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8C81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9A34E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545C28"/>
    <w:multiLevelType w:val="hybridMultilevel"/>
    <w:tmpl w:val="860AB5A8"/>
    <w:lvl w:ilvl="0" w:tplc="890E6EC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E827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A2D4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AB07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692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E9BA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0E0D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E16D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2958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DB019B"/>
    <w:multiLevelType w:val="hybridMultilevel"/>
    <w:tmpl w:val="86DC2C9A"/>
    <w:lvl w:ilvl="0" w:tplc="8C58A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02BDC"/>
    <w:multiLevelType w:val="hybridMultilevel"/>
    <w:tmpl w:val="8384D9F0"/>
    <w:lvl w:ilvl="0" w:tplc="4A7E2AD0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0402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410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6FA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206E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28AE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9AF9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8196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0F8A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647313"/>
    <w:multiLevelType w:val="hybridMultilevel"/>
    <w:tmpl w:val="F6E8A628"/>
    <w:lvl w:ilvl="0" w:tplc="F4144E90">
      <w:start w:val="825"/>
      <w:numFmt w:val="decimal"/>
      <w:lvlText w:val="%1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8930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4F8E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EC61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AFFC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C0D5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65A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8819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2975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11113B"/>
    <w:multiLevelType w:val="hybridMultilevel"/>
    <w:tmpl w:val="D94270A8"/>
    <w:lvl w:ilvl="0" w:tplc="84EA8848">
      <w:start w:val="1"/>
      <w:numFmt w:val="decimal"/>
      <w:lvlText w:val="%1."/>
      <w:lvlJc w:val="left"/>
      <w:pPr>
        <w:ind w:left="78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0016D40"/>
    <w:multiLevelType w:val="hybridMultilevel"/>
    <w:tmpl w:val="E4CC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371FE"/>
    <w:multiLevelType w:val="hybridMultilevel"/>
    <w:tmpl w:val="E3D86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118A6"/>
    <w:multiLevelType w:val="hybridMultilevel"/>
    <w:tmpl w:val="D480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785F"/>
    <w:multiLevelType w:val="hybridMultilevel"/>
    <w:tmpl w:val="EB5A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84CF7"/>
    <w:multiLevelType w:val="hybridMultilevel"/>
    <w:tmpl w:val="ED4AF666"/>
    <w:lvl w:ilvl="0" w:tplc="6BEA697C">
      <w:start w:val="788"/>
      <w:numFmt w:val="decimal"/>
      <w:lvlText w:val="%1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858E0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0D61A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E3CD4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8C9AC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EEB78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0C9D6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2DFB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627CA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424DE0"/>
    <w:multiLevelType w:val="hybridMultilevel"/>
    <w:tmpl w:val="A28EB18C"/>
    <w:lvl w:ilvl="0" w:tplc="E3F6ED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4643C"/>
    <w:multiLevelType w:val="hybridMultilevel"/>
    <w:tmpl w:val="4E4C237A"/>
    <w:lvl w:ilvl="0" w:tplc="630054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626D8"/>
    <w:multiLevelType w:val="hybridMultilevel"/>
    <w:tmpl w:val="BE64B3C6"/>
    <w:lvl w:ilvl="0" w:tplc="58B0E16C">
      <w:start w:val="4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CD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898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6238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0E58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E49F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E93F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88A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CB3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941AEC"/>
    <w:multiLevelType w:val="hybridMultilevel"/>
    <w:tmpl w:val="E2D22546"/>
    <w:lvl w:ilvl="0" w:tplc="74961DC6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17EA4"/>
    <w:multiLevelType w:val="hybridMultilevel"/>
    <w:tmpl w:val="5DFE623E"/>
    <w:lvl w:ilvl="0" w:tplc="4E8E252E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BE63F0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DA0C02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22EE7E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B4551E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F64788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4AB5E6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A4FB42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081F14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365233"/>
    <w:multiLevelType w:val="hybridMultilevel"/>
    <w:tmpl w:val="78CEE594"/>
    <w:lvl w:ilvl="0" w:tplc="E48A0CF8">
      <w:start w:val="804"/>
      <w:numFmt w:val="decimal"/>
      <w:lvlText w:val="%1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4D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E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2A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8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CC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CE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C0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26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B137E2"/>
    <w:multiLevelType w:val="hybridMultilevel"/>
    <w:tmpl w:val="42F4DAC8"/>
    <w:lvl w:ilvl="0" w:tplc="A7FAA60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D61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D8B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EE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1A5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6EE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0EE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580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941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301F2C"/>
    <w:multiLevelType w:val="hybridMultilevel"/>
    <w:tmpl w:val="3E442DD0"/>
    <w:lvl w:ilvl="0" w:tplc="383C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66244"/>
    <w:multiLevelType w:val="hybridMultilevel"/>
    <w:tmpl w:val="17AA5E00"/>
    <w:lvl w:ilvl="0" w:tplc="C3A89F6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73275"/>
    <w:multiLevelType w:val="hybridMultilevel"/>
    <w:tmpl w:val="C65A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859C0"/>
    <w:multiLevelType w:val="hybridMultilevel"/>
    <w:tmpl w:val="A50AEF80"/>
    <w:lvl w:ilvl="0" w:tplc="3D94E82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2"/>
  </w:num>
  <w:num w:numId="5">
    <w:abstractNumId w:val="40"/>
  </w:num>
  <w:num w:numId="6">
    <w:abstractNumId w:val="37"/>
  </w:num>
  <w:num w:numId="7">
    <w:abstractNumId w:val="32"/>
  </w:num>
  <w:num w:numId="8">
    <w:abstractNumId w:val="38"/>
  </w:num>
  <w:num w:numId="9">
    <w:abstractNumId w:val="17"/>
  </w:num>
  <w:num w:numId="10">
    <w:abstractNumId w:val="26"/>
  </w:num>
  <w:num w:numId="11">
    <w:abstractNumId w:val="7"/>
  </w:num>
  <w:num w:numId="12">
    <w:abstractNumId w:val="39"/>
  </w:num>
  <w:num w:numId="13">
    <w:abstractNumId w:val="11"/>
  </w:num>
  <w:num w:numId="14">
    <w:abstractNumId w:val="23"/>
  </w:num>
  <w:num w:numId="15">
    <w:abstractNumId w:val="18"/>
  </w:num>
  <w:num w:numId="16">
    <w:abstractNumId w:val="14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35"/>
  </w:num>
  <w:num w:numId="22">
    <w:abstractNumId w:val="13"/>
  </w:num>
  <w:num w:numId="23">
    <w:abstractNumId w:val="22"/>
  </w:num>
  <w:num w:numId="24">
    <w:abstractNumId w:val="27"/>
  </w:num>
  <w:num w:numId="25">
    <w:abstractNumId w:val="29"/>
  </w:num>
  <w:num w:numId="26">
    <w:abstractNumId w:val="30"/>
  </w:num>
  <w:num w:numId="27">
    <w:abstractNumId w:val="36"/>
  </w:num>
  <w:num w:numId="28">
    <w:abstractNumId w:val="24"/>
  </w:num>
  <w:num w:numId="29">
    <w:abstractNumId w:val="0"/>
  </w:num>
  <w:num w:numId="30">
    <w:abstractNumId w:val="33"/>
  </w:num>
  <w:num w:numId="31">
    <w:abstractNumId w:val="6"/>
  </w:num>
  <w:num w:numId="32">
    <w:abstractNumId w:val="28"/>
  </w:num>
  <w:num w:numId="33">
    <w:abstractNumId w:val="42"/>
  </w:num>
  <w:num w:numId="34">
    <w:abstractNumId w:val="3"/>
  </w:num>
  <w:num w:numId="35">
    <w:abstractNumId w:val="15"/>
  </w:num>
  <w:num w:numId="36">
    <w:abstractNumId w:val="10"/>
  </w:num>
  <w:num w:numId="37">
    <w:abstractNumId w:val="31"/>
  </w:num>
  <w:num w:numId="38">
    <w:abstractNumId w:val="9"/>
  </w:num>
  <w:num w:numId="39">
    <w:abstractNumId w:val="4"/>
  </w:num>
  <w:num w:numId="40">
    <w:abstractNumId w:val="43"/>
  </w:num>
  <w:num w:numId="41">
    <w:abstractNumId w:val="19"/>
  </w:num>
  <w:num w:numId="42">
    <w:abstractNumId w:val="1"/>
  </w:num>
  <w:num w:numId="43">
    <w:abstractNumId w:val="3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5"/>
    <w:rsid w:val="000038F0"/>
    <w:rsid w:val="000160AE"/>
    <w:rsid w:val="00027BF4"/>
    <w:rsid w:val="00033C25"/>
    <w:rsid w:val="00037F90"/>
    <w:rsid w:val="00044A8C"/>
    <w:rsid w:val="00045FA6"/>
    <w:rsid w:val="000524BF"/>
    <w:rsid w:val="00056C05"/>
    <w:rsid w:val="00060927"/>
    <w:rsid w:val="00064858"/>
    <w:rsid w:val="00071510"/>
    <w:rsid w:val="00073B6A"/>
    <w:rsid w:val="00075628"/>
    <w:rsid w:val="0008412D"/>
    <w:rsid w:val="00091160"/>
    <w:rsid w:val="000927AE"/>
    <w:rsid w:val="00092D70"/>
    <w:rsid w:val="00097F47"/>
    <w:rsid w:val="000A2A08"/>
    <w:rsid w:val="000A35F3"/>
    <w:rsid w:val="000A522F"/>
    <w:rsid w:val="000A6BC4"/>
    <w:rsid w:val="000C12C5"/>
    <w:rsid w:val="000D3599"/>
    <w:rsid w:val="000D7C96"/>
    <w:rsid w:val="000E0442"/>
    <w:rsid w:val="000E2053"/>
    <w:rsid w:val="000E3762"/>
    <w:rsid w:val="00101F72"/>
    <w:rsid w:val="00102104"/>
    <w:rsid w:val="00115299"/>
    <w:rsid w:val="001304F8"/>
    <w:rsid w:val="00136F9D"/>
    <w:rsid w:val="00147E76"/>
    <w:rsid w:val="001765AA"/>
    <w:rsid w:val="001854ED"/>
    <w:rsid w:val="00190D74"/>
    <w:rsid w:val="001957B9"/>
    <w:rsid w:val="00195F80"/>
    <w:rsid w:val="001A6761"/>
    <w:rsid w:val="001A71D4"/>
    <w:rsid w:val="001B0AB2"/>
    <w:rsid w:val="001B4A5B"/>
    <w:rsid w:val="001C5AEA"/>
    <w:rsid w:val="001D5B2F"/>
    <w:rsid w:val="001D6C3D"/>
    <w:rsid w:val="001E65C1"/>
    <w:rsid w:val="001F16A8"/>
    <w:rsid w:val="001F51EE"/>
    <w:rsid w:val="002050E6"/>
    <w:rsid w:val="00205AB4"/>
    <w:rsid w:val="00207C0B"/>
    <w:rsid w:val="00207C35"/>
    <w:rsid w:val="00211DAB"/>
    <w:rsid w:val="00215DB9"/>
    <w:rsid w:val="00230506"/>
    <w:rsid w:val="002354D3"/>
    <w:rsid w:val="00242239"/>
    <w:rsid w:val="002451BE"/>
    <w:rsid w:val="00245570"/>
    <w:rsid w:val="002551F7"/>
    <w:rsid w:val="00260941"/>
    <w:rsid w:val="00277899"/>
    <w:rsid w:val="00290096"/>
    <w:rsid w:val="002A1542"/>
    <w:rsid w:val="002A18E0"/>
    <w:rsid w:val="002A4744"/>
    <w:rsid w:val="002A6838"/>
    <w:rsid w:val="002D4862"/>
    <w:rsid w:val="002D610D"/>
    <w:rsid w:val="002E1138"/>
    <w:rsid w:val="002E5983"/>
    <w:rsid w:val="002E7F2D"/>
    <w:rsid w:val="002F038B"/>
    <w:rsid w:val="002F1CEF"/>
    <w:rsid w:val="00302236"/>
    <w:rsid w:val="00304057"/>
    <w:rsid w:val="00310D12"/>
    <w:rsid w:val="00322829"/>
    <w:rsid w:val="00327D21"/>
    <w:rsid w:val="003364F0"/>
    <w:rsid w:val="00347DC8"/>
    <w:rsid w:val="0035472F"/>
    <w:rsid w:val="00355DF6"/>
    <w:rsid w:val="00362B5E"/>
    <w:rsid w:val="00366BD9"/>
    <w:rsid w:val="003671A2"/>
    <w:rsid w:val="003725AE"/>
    <w:rsid w:val="00375721"/>
    <w:rsid w:val="0038786D"/>
    <w:rsid w:val="00387A48"/>
    <w:rsid w:val="003908F0"/>
    <w:rsid w:val="00392D30"/>
    <w:rsid w:val="00393055"/>
    <w:rsid w:val="003A3F98"/>
    <w:rsid w:val="003A52D9"/>
    <w:rsid w:val="003B1D3E"/>
    <w:rsid w:val="003B3EA7"/>
    <w:rsid w:val="003B634E"/>
    <w:rsid w:val="003C1994"/>
    <w:rsid w:val="003C356C"/>
    <w:rsid w:val="003D665A"/>
    <w:rsid w:val="003D6E01"/>
    <w:rsid w:val="003E0A15"/>
    <w:rsid w:val="003E77AC"/>
    <w:rsid w:val="003E7E46"/>
    <w:rsid w:val="003F446F"/>
    <w:rsid w:val="003F5C79"/>
    <w:rsid w:val="00401231"/>
    <w:rsid w:val="00402739"/>
    <w:rsid w:val="00410FFA"/>
    <w:rsid w:val="00421631"/>
    <w:rsid w:val="00424F60"/>
    <w:rsid w:val="004332FA"/>
    <w:rsid w:val="00441673"/>
    <w:rsid w:val="00445B7D"/>
    <w:rsid w:val="00455F45"/>
    <w:rsid w:val="0046145E"/>
    <w:rsid w:val="00465FF0"/>
    <w:rsid w:val="00470F87"/>
    <w:rsid w:val="00490B9C"/>
    <w:rsid w:val="00493A30"/>
    <w:rsid w:val="00493F78"/>
    <w:rsid w:val="004965D4"/>
    <w:rsid w:val="004A1570"/>
    <w:rsid w:val="004A4C59"/>
    <w:rsid w:val="004A6E96"/>
    <w:rsid w:val="004B059F"/>
    <w:rsid w:val="004B1C99"/>
    <w:rsid w:val="004C50AC"/>
    <w:rsid w:val="004C6038"/>
    <w:rsid w:val="004D3ECC"/>
    <w:rsid w:val="004E3722"/>
    <w:rsid w:val="004E6C8A"/>
    <w:rsid w:val="00500491"/>
    <w:rsid w:val="00512F0B"/>
    <w:rsid w:val="005132EF"/>
    <w:rsid w:val="00513A32"/>
    <w:rsid w:val="00513D5D"/>
    <w:rsid w:val="0052017B"/>
    <w:rsid w:val="005238E7"/>
    <w:rsid w:val="0052725B"/>
    <w:rsid w:val="0053118E"/>
    <w:rsid w:val="005324FA"/>
    <w:rsid w:val="0053541F"/>
    <w:rsid w:val="005357A9"/>
    <w:rsid w:val="00536174"/>
    <w:rsid w:val="00536F54"/>
    <w:rsid w:val="00540EDC"/>
    <w:rsid w:val="00546613"/>
    <w:rsid w:val="00553DAA"/>
    <w:rsid w:val="0055717C"/>
    <w:rsid w:val="00563386"/>
    <w:rsid w:val="0056514C"/>
    <w:rsid w:val="005676E5"/>
    <w:rsid w:val="005705BB"/>
    <w:rsid w:val="00570E19"/>
    <w:rsid w:val="00577EC3"/>
    <w:rsid w:val="00583A60"/>
    <w:rsid w:val="005869DF"/>
    <w:rsid w:val="00587543"/>
    <w:rsid w:val="00591607"/>
    <w:rsid w:val="005923D5"/>
    <w:rsid w:val="00597D37"/>
    <w:rsid w:val="005B2509"/>
    <w:rsid w:val="005C14C5"/>
    <w:rsid w:val="005D1C08"/>
    <w:rsid w:val="005D26E0"/>
    <w:rsid w:val="005D435A"/>
    <w:rsid w:val="005D4F6D"/>
    <w:rsid w:val="005F2807"/>
    <w:rsid w:val="005F36CF"/>
    <w:rsid w:val="005F40C9"/>
    <w:rsid w:val="005F46D7"/>
    <w:rsid w:val="005F5F0A"/>
    <w:rsid w:val="005F6F6C"/>
    <w:rsid w:val="00601507"/>
    <w:rsid w:val="006037AB"/>
    <w:rsid w:val="00604AE9"/>
    <w:rsid w:val="006076E3"/>
    <w:rsid w:val="00613DE6"/>
    <w:rsid w:val="00617216"/>
    <w:rsid w:val="0063246F"/>
    <w:rsid w:val="00633F79"/>
    <w:rsid w:val="00657A0B"/>
    <w:rsid w:val="00671019"/>
    <w:rsid w:val="00671452"/>
    <w:rsid w:val="0068712A"/>
    <w:rsid w:val="006A2B83"/>
    <w:rsid w:val="006A5857"/>
    <w:rsid w:val="006B06C0"/>
    <w:rsid w:val="006B455A"/>
    <w:rsid w:val="006B4A41"/>
    <w:rsid w:val="006C0023"/>
    <w:rsid w:val="006C1E86"/>
    <w:rsid w:val="006D22E1"/>
    <w:rsid w:val="006D6485"/>
    <w:rsid w:val="006E53E8"/>
    <w:rsid w:val="006F0A31"/>
    <w:rsid w:val="007016D9"/>
    <w:rsid w:val="007019BE"/>
    <w:rsid w:val="0070213B"/>
    <w:rsid w:val="00704761"/>
    <w:rsid w:val="00712FFF"/>
    <w:rsid w:val="007131F9"/>
    <w:rsid w:val="00737759"/>
    <w:rsid w:val="00741FC4"/>
    <w:rsid w:val="00744E1C"/>
    <w:rsid w:val="0074542B"/>
    <w:rsid w:val="00746415"/>
    <w:rsid w:val="00746420"/>
    <w:rsid w:val="00750343"/>
    <w:rsid w:val="007578DE"/>
    <w:rsid w:val="007658FA"/>
    <w:rsid w:val="00765D90"/>
    <w:rsid w:val="007662B8"/>
    <w:rsid w:val="00772DFE"/>
    <w:rsid w:val="007A03C8"/>
    <w:rsid w:val="007A2020"/>
    <w:rsid w:val="007B1048"/>
    <w:rsid w:val="007B128E"/>
    <w:rsid w:val="007E6FEC"/>
    <w:rsid w:val="007E7741"/>
    <w:rsid w:val="00800E15"/>
    <w:rsid w:val="00802692"/>
    <w:rsid w:val="00803394"/>
    <w:rsid w:val="00804805"/>
    <w:rsid w:val="008100B6"/>
    <w:rsid w:val="008128DA"/>
    <w:rsid w:val="0081610C"/>
    <w:rsid w:val="0082115D"/>
    <w:rsid w:val="00821960"/>
    <w:rsid w:val="0083291A"/>
    <w:rsid w:val="00841469"/>
    <w:rsid w:val="008544A3"/>
    <w:rsid w:val="00857F60"/>
    <w:rsid w:val="0086088B"/>
    <w:rsid w:val="00864DB6"/>
    <w:rsid w:val="00866467"/>
    <w:rsid w:val="00873152"/>
    <w:rsid w:val="00873BBC"/>
    <w:rsid w:val="008817B8"/>
    <w:rsid w:val="00881A70"/>
    <w:rsid w:val="00886673"/>
    <w:rsid w:val="0089030F"/>
    <w:rsid w:val="008B2580"/>
    <w:rsid w:val="008B371E"/>
    <w:rsid w:val="008B62A6"/>
    <w:rsid w:val="008B7A4E"/>
    <w:rsid w:val="008C1153"/>
    <w:rsid w:val="008C2B80"/>
    <w:rsid w:val="008C4093"/>
    <w:rsid w:val="008D6559"/>
    <w:rsid w:val="008E511A"/>
    <w:rsid w:val="008E6FF2"/>
    <w:rsid w:val="008F3983"/>
    <w:rsid w:val="008F443D"/>
    <w:rsid w:val="008F7E56"/>
    <w:rsid w:val="00903851"/>
    <w:rsid w:val="00906F40"/>
    <w:rsid w:val="00910D61"/>
    <w:rsid w:val="0092384D"/>
    <w:rsid w:val="00934C2B"/>
    <w:rsid w:val="00940BAD"/>
    <w:rsid w:val="009442C9"/>
    <w:rsid w:val="00945841"/>
    <w:rsid w:val="00950A7D"/>
    <w:rsid w:val="0095234D"/>
    <w:rsid w:val="0095353A"/>
    <w:rsid w:val="009618B7"/>
    <w:rsid w:val="0096592C"/>
    <w:rsid w:val="00971036"/>
    <w:rsid w:val="0097300D"/>
    <w:rsid w:val="0097634B"/>
    <w:rsid w:val="009809ED"/>
    <w:rsid w:val="0098159C"/>
    <w:rsid w:val="00982F9C"/>
    <w:rsid w:val="00984F9A"/>
    <w:rsid w:val="009854B0"/>
    <w:rsid w:val="0098707D"/>
    <w:rsid w:val="009921BF"/>
    <w:rsid w:val="00992866"/>
    <w:rsid w:val="00993188"/>
    <w:rsid w:val="009A3175"/>
    <w:rsid w:val="009A6C5B"/>
    <w:rsid w:val="009B2987"/>
    <w:rsid w:val="009B3CB2"/>
    <w:rsid w:val="009B5514"/>
    <w:rsid w:val="009B59C6"/>
    <w:rsid w:val="009C15CA"/>
    <w:rsid w:val="009C6E66"/>
    <w:rsid w:val="009D4975"/>
    <w:rsid w:val="009D7ABC"/>
    <w:rsid w:val="009E0387"/>
    <w:rsid w:val="009E1278"/>
    <w:rsid w:val="009E3FA1"/>
    <w:rsid w:val="009E754D"/>
    <w:rsid w:val="009F1FEF"/>
    <w:rsid w:val="009F2843"/>
    <w:rsid w:val="00A00DAD"/>
    <w:rsid w:val="00A0466C"/>
    <w:rsid w:val="00A14B2D"/>
    <w:rsid w:val="00A156C4"/>
    <w:rsid w:val="00A1671A"/>
    <w:rsid w:val="00A37E49"/>
    <w:rsid w:val="00A412C1"/>
    <w:rsid w:val="00A443A6"/>
    <w:rsid w:val="00A45422"/>
    <w:rsid w:val="00A47ABB"/>
    <w:rsid w:val="00A50A94"/>
    <w:rsid w:val="00A55265"/>
    <w:rsid w:val="00A6514C"/>
    <w:rsid w:val="00A6778A"/>
    <w:rsid w:val="00A80A47"/>
    <w:rsid w:val="00A85C70"/>
    <w:rsid w:val="00A91E3C"/>
    <w:rsid w:val="00AA2EDD"/>
    <w:rsid w:val="00AA56F3"/>
    <w:rsid w:val="00AA6B68"/>
    <w:rsid w:val="00AB006B"/>
    <w:rsid w:val="00AB1BB8"/>
    <w:rsid w:val="00AB3FA9"/>
    <w:rsid w:val="00AC1148"/>
    <w:rsid w:val="00AD0251"/>
    <w:rsid w:val="00AD2403"/>
    <w:rsid w:val="00AD47B1"/>
    <w:rsid w:val="00AD7C25"/>
    <w:rsid w:val="00AE09BA"/>
    <w:rsid w:val="00AE243E"/>
    <w:rsid w:val="00AE7D67"/>
    <w:rsid w:val="00AF0FE1"/>
    <w:rsid w:val="00AF2E44"/>
    <w:rsid w:val="00AF363E"/>
    <w:rsid w:val="00B0104E"/>
    <w:rsid w:val="00B17AF4"/>
    <w:rsid w:val="00B24595"/>
    <w:rsid w:val="00B26431"/>
    <w:rsid w:val="00B32CD2"/>
    <w:rsid w:val="00B41A3F"/>
    <w:rsid w:val="00B45DE4"/>
    <w:rsid w:val="00B518B8"/>
    <w:rsid w:val="00B5289A"/>
    <w:rsid w:val="00B53633"/>
    <w:rsid w:val="00B56DC3"/>
    <w:rsid w:val="00B574E3"/>
    <w:rsid w:val="00B637FC"/>
    <w:rsid w:val="00B759CE"/>
    <w:rsid w:val="00B8325E"/>
    <w:rsid w:val="00B846A4"/>
    <w:rsid w:val="00B931FC"/>
    <w:rsid w:val="00B93699"/>
    <w:rsid w:val="00B9691A"/>
    <w:rsid w:val="00BB7FA2"/>
    <w:rsid w:val="00BC10D2"/>
    <w:rsid w:val="00BC5975"/>
    <w:rsid w:val="00BC7453"/>
    <w:rsid w:val="00BD780E"/>
    <w:rsid w:val="00BE1421"/>
    <w:rsid w:val="00BE776E"/>
    <w:rsid w:val="00BF06AD"/>
    <w:rsid w:val="00BF1AC2"/>
    <w:rsid w:val="00BF6BF5"/>
    <w:rsid w:val="00C036F5"/>
    <w:rsid w:val="00C05181"/>
    <w:rsid w:val="00C14145"/>
    <w:rsid w:val="00C3710A"/>
    <w:rsid w:val="00C406FC"/>
    <w:rsid w:val="00C44E2F"/>
    <w:rsid w:val="00C52E89"/>
    <w:rsid w:val="00C560F1"/>
    <w:rsid w:val="00C70456"/>
    <w:rsid w:val="00C72148"/>
    <w:rsid w:val="00C74DCE"/>
    <w:rsid w:val="00C83763"/>
    <w:rsid w:val="00C878E4"/>
    <w:rsid w:val="00CC32B3"/>
    <w:rsid w:val="00CC61AA"/>
    <w:rsid w:val="00CD18BF"/>
    <w:rsid w:val="00CD3B7F"/>
    <w:rsid w:val="00CD736D"/>
    <w:rsid w:val="00CE2BD1"/>
    <w:rsid w:val="00CF031B"/>
    <w:rsid w:val="00D2582D"/>
    <w:rsid w:val="00D37AB9"/>
    <w:rsid w:val="00D40B9F"/>
    <w:rsid w:val="00D54F3E"/>
    <w:rsid w:val="00D56E2E"/>
    <w:rsid w:val="00D7393B"/>
    <w:rsid w:val="00D74930"/>
    <w:rsid w:val="00D75F7F"/>
    <w:rsid w:val="00D80494"/>
    <w:rsid w:val="00D824F6"/>
    <w:rsid w:val="00D861C1"/>
    <w:rsid w:val="00DA4391"/>
    <w:rsid w:val="00DA6246"/>
    <w:rsid w:val="00DB0C84"/>
    <w:rsid w:val="00DC0207"/>
    <w:rsid w:val="00DD291F"/>
    <w:rsid w:val="00DE6E12"/>
    <w:rsid w:val="00DF21FD"/>
    <w:rsid w:val="00DF2D91"/>
    <w:rsid w:val="00DF5179"/>
    <w:rsid w:val="00DF6620"/>
    <w:rsid w:val="00DF7194"/>
    <w:rsid w:val="00E002E3"/>
    <w:rsid w:val="00E00956"/>
    <w:rsid w:val="00E0110D"/>
    <w:rsid w:val="00E01F25"/>
    <w:rsid w:val="00E21DA9"/>
    <w:rsid w:val="00E32A52"/>
    <w:rsid w:val="00E434B4"/>
    <w:rsid w:val="00E43948"/>
    <w:rsid w:val="00E5304F"/>
    <w:rsid w:val="00E569E1"/>
    <w:rsid w:val="00E72B52"/>
    <w:rsid w:val="00E738DC"/>
    <w:rsid w:val="00E80847"/>
    <w:rsid w:val="00E820EA"/>
    <w:rsid w:val="00E87701"/>
    <w:rsid w:val="00E9193E"/>
    <w:rsid w:val="00EA2098"/>
    <w:rsid w:val="00ED1DE1"/>
    <w:rsid w:val="00ED24AA"/>
    <w:rsid w:val="00ED3A9C"/>
    <w:rsid w:val="00ED637D"/>
    <w:rsid w:val="00EE3E12"/>
    <w:rsid w:val="00EE64D9"/>
    <w:rsid w:val="00EF186E"/>
    <w:rsid w:val="00EF5AE4"/>
    <w:rsid w:val="00F000A6"/>
    <w:rsid w:val="00F13190"/>
    <w:rsid w:val="00F170EA"/>
    <w:rsid w:val="00F2184D"/>
    <w:rsid w:val="00F2302B"/>
    <w:rsid w:val="00F41C8D"/>
    <w:rsid w:val="00F44DE7"/>
    <w:rsid w:val="00F51C37"/>
    <w:rsid w:val="00F60F09"/>
    <w:rsid w:val="00F65146"/>
    <w:rsid w:val="00F657C3"/>
    <w:rsid w:val="00F65BE1"/>
    <w:rsid w:val="00F66B90"/>
    <w:rsid w:val="00F724BB"/>
    <w:rsid w:val="00F825AF"/>
    <w:rsid w:val="00F92955"/>
    <w:rsid w:val="00FA0076"/>
    <w:rsid w:val="00FA2370"/>
    <w:rsid w:val="00FB0185"/>
    <w:rsid w:val="00FB5C7E"/>
    <w:rsid w:val="00FB7693"/>
    <w:rsid w:val="00FC328D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2156B937"/>
  <w15:docId w15:val="{B77446F2-32D9-4C62-92C5-A74573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FA1"/>
  </w:style>
  <w:style w:type="paragraph" w:styleId="1">
    <w:name w:val="heading 1"/>
    <w:basedOn w:val="a"/>
    <w:next w:val="a"/>
    <w:link w:val="10"/>
    <w:qFormat/>
    <w:rsid w:val="009A31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A317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9A317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A317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9A3175"/>
    <w:pPr>
      <w:keepNext/>
      <w:ind w:right="-143" w:firstLine="993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A3175"/>
    <w:pPr>
      <w:keepNext/>
      <w:ind w:right="-143" w:firstLine="99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rsid w:val="009A3175"/>
    <w:rPr>
      <w:color w:val="0000FF"/>
      <w:u w:val="single"/>
    </w:rPr>
  </w:style>
  <w:style w:type="paragraph" w:styleId="a3">
    <w:name w:val="Body Text"/>
    <w:basedOn w:val="a"/>
    <w:rsid w:val="009A31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customStyle="1" w:styleId="31">
    <w:name w:val="Основной текст 31"/>
    <w:basedOn w:val="a"/>
    <w:rsid w:val="009A31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</w:rPr>
  </w:style>
  <w:style w:type="paragraph" w:styleId="21">
    <w:name w:val="Body Text 2"/>
    <w:basedOn w:val="a"/>
    <w:rsid w:val="009A3175"/>
    <w:pPr>
      <w:jc w:val="center"/>
    </w:pPr>
    <w:rPr>
      <w:sz w:val="28"/>
    </w:rPr>
  </w:style>
  <w:style w:type="paragraph" w:styleId="30">
    <w:name w:val="Body Text 3"/>
    <w:basedOn w:val="a"/>
    <w:rsid w:val="009A3175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9A3175"/>
    <w:pPr>
      <w:ind w:right="-143" w:firstLine="720"/>
      <w:jc w:val="both"/>
    </w:pPr>
    <w:rPr>
      <w:sz w:val="28"/>
    </w:rPr>
  </w:style>
  <w:style w:type="paragraph" w:styleId="a5">
    <w:name w:val="Balloon Text"/>
    <w:basedOn w:val="a"/>
    <w:semiHidden/>
    <w:rsid w:val="000927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21DA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21DA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4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40EDC"/>
  </w:style>
  <w:style w:type="character" w:customStyle="1" w:styleId="20">
    <w:name w:val="Заголовок 2 Знак"/>
    <w:link w:val="2"/>
    <w:rsid w:val="00737759"/>
    <w:rPr>
      <w:rFonts w:ascii="Arial" w:hAnsi="Arial"/>
      <w:b/>
      <w:sz w:val="32"/>
    </w:rPr>
  </w:style>
  <w:style w:type="character" w:customStyle="1" w:styleId="10">
    <w:name w:val="Заголовок 1 Знак"/>
    <w:link w:val="1"/>
    <w:rsid w:val="00737759"/>
    <w:rPr>
      <w:b/>
      <w:sz w:val="32"/>
    </w:rPr>
  </w:style>
  <w:style w:type="table" w:customStyle="1" w:styleId="TableGrid">
    <w:name w:val="TableGrid"/>
    <w:rsid w:val="00737759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pyright-info">
    <w:name w:val="copyright-info"/>
    <w:basedOn w:val="a"/>
    <w:rsid w:val="00DA439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A439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E569E1"/>
  </w:style>
  <w:style w:type="paragraph" w:styleId="ac">
    <w:name w:val="List Paragraph"/>
    <w:basedOn w:val="a"/>
    <w:uiPriority w:val="34"/>
    <w:qFormat/>
    <w:rsid w:val="00F9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EF3CEC4F468DA8FF9A1574FECCE70D41981B94F28825CFECB269E40440F03B34076413517986478534227410C65679ADADCC3F8821E78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3549-976A-4048-B38F-D3CBA7D4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3446</Words>
  <Characters>25148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Financial Department</Company>
  <LinksUpToDate>false</LinksUpToDate>
  <CharactersWithSpaces>28537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Kibta Helen</dc:creator>
  <cp:lastModifiedBy>Веревчик EA</cp:lastModifiedBy>
  <cp:revision>9</cp:revision>
  <cp:lastPrinted>2022-12-23T09:33:00Z</cp:lastPrinted>
  <dcterms:created xsi:type="dcterms:W3CDTF">2023-12-27T11:43:00Z</dcterms:created>
  <dcterms:modified xsi:type="dcterms:W3CDTF">2024-07-02T11:37:00Z</dcterms:modified>
</cp:coreProperties>
</file>