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565"/>
        <w:gridCol w:w="4754"/>
        <w:gridCol w:w="4754"/>
        <w:gridCol w:w="4713"/>
      </w:tblGrid>
      <w:tr w:rsidR="002521CB" w:rsidRPr="00AE32D7" w:rsidTr="002521CB">
        <w:tc>
          <w:tcPr>
            <w:tcW w:w="0" w:type="auto"/>
            <w:gridSpan w:val="4"/>
            <w:tcBorders>
              <w:top w:val="nil"/>
              <w:left w:val="nil"/>
              <w:right w:val="nil"/>
            </w:tcBorders>
          </w:tcPr>
          <w:p w:rsidR="002521CB" w:rsidRPr="0071550B" w:rsidRDefault="002521CB" w:rsidP="00AE32D7">
            <w:pPr>
              <w:jc w:val="center"/>
              <w:rPr>
                <w:rFonts w:ascii="Times New Roman" w:hAnsi="Times New Roman" w:cs="Times New Roman"/>
                <w:b/>
                <w:sz w:val="28"/>
                <w:szCs w:val="28"/>
              </w:rPr>
            </w:pPr>
            <w:r w:rsidRPr="0071550B">
              <w:rPr>
                <w:rFonts w:ascii="Times New Roman" w:hAnsi="Times New Roman" w:cs="Times New Roman"/>
                <w:b/>
                <w:sz w:val="28"/>
                <w:szCs w:val="28"/>
              </w:rPr>
              <w:t>ТАБЛИЦА</w:t>
            </w:r>
          </w:p>
          <w:p w:rsidR="002521CB" w:rsidRPr="0071550B" w:rsidRDefault="002521CB" w:rsidP="00AE32D7">
            <w:pPr>
              <w:jc w:val="center"/>
              <w:rPr>
                <w:rFonts w:ascii="Times New Roman" w:hAnsi="Times New Roman" w:cs="Times New Roman"/>
                <w:b/>
                <w:sz w:val="28"/>
                <w:szCs w:val="28"/>
              </w:rPr>
            </w:pPr>
            <w:r w:rsidRPr="0071550B">
              <w:rPr>
                <w:rFonts w:ascii="Times New Roman" w:hAnsi="Times New Roman" w:cs="Times New Roman"/>
                <w:b/>
                <w:sz w:val="28"/>
                <w:szCs w:val="28"/>
              </w:rPr>
              <w:t>исходного текста и изменений, которые вносятся в соответствии с проектом решения Собрания депутатов</w:t>
            </w:r>
          </w:p>
          <w:p w:rsidR="002521CB" w:rsidRPr="00AE32D7" w:rsidRDefault="002521CB" w:rsidP="00AE32D7">
            <w:pPr>
              <w:jc w:val="center"/>
              <w:rPr>
                <w:rFonts w:ascii="Times New Roman" w:hAnsi="Times New Roman" w:cs="Times New Roman"/>
                <w:sz w:val="24"/>
                <w:szCs w:val="24"/>
              </w:rPr>
            </w:pPr>
          </w:p>
        </w:tc>
      </w:tr>
      <w:tr w:rsidR="00F60EAE" w:rsidRPr="00AE32D7" w:rsidTr="00AE32D7">
        <w:tc>
          <w:tcPr>
            <w:tcW w:w="0" w:type="auto"/>
          </w:tcPr>
          <w:p w:rsidR="00AE32D7" w:rsidRPr="00AE32D7" w:rsidRDefault="00AE32D7" w:rsidP="00AE32D7">
            <w:pPr>
              <w:jc w:val="center"/>
              <w:rPr>
                <w:rFonts w:ascii="Times New Roman" w:hAnsi="Times New Roman" w:cs="Times New Roman"/>
                <w:sz w:val="24"/>
                <w:szCs w:val="24"/>
              </w:rPr>
            </w:pPr>
            <w:r w:rsidRPr="00AE32D7">
              <w:rPr>
                <w:rFonts w:ascii="Times New Roman" w:hAnsi="Times New Roman" w:cs="Times New Roman"/>
                <w:sz w:val="24"/>
                <w:szCs w:val="24"/>
              </w:rPr>
              <w:t xml:space="preserve">№ </w:t>
            </w:r>
            <w:proofErr w:type="spellStart"/>
            <w:proofErr w:type="gramStart"/>
            <w:r w:rsidRPr="00AE32D7">
              <w:rPr>
                <w:rFonts w:ascii="Times New Roman" w:hAnsi="Times New Roman" w:cs="Times New Roman"/>
                <w:sz w:val="24"/>
                <w:szCs w:val="24"/>
              </w:rPr>
              <w:t>п</w:t>
            </w:r>
            <w:proofErr w:type="spellEnd"/>
            <w:proofErr w:type="gramEnd"/>
            <w:r w:rsidRPr="00AE32D7">
              <w:rPr>
                <w:rFonts w:ascii="Times New Roman" w:hAnsi="Times New Roman" w:cs="Times New Roman"/>
                <w:sz w:val="24"/>
                <w:szCs w:val="24"/>
              </w:rPr>
              <w:t>/</w:t>
            </w:r>
            <w:proofErr w:type="spellStart"/>
            <w:r w:rsidRPr="00AE32D7">
              <w:rPr>
                <w:rFonts w:ascii="Times New Roman" w:hAnsi="Times New Roman" w:cs="Times New Roman"/>
                <w:sz w:val="24"/>
                <w:szCs w:val="24"/>
              </w:rPr>
              <w:t>п</w:t>
            </w:r>
            <w:proofErr w:type="spellEnd"/>
          </w:p>
        </w:tc>
        <w:tc>
          <w:tcPr>
            <w:tcW w:w="0" w:type="auto"/>
          </w:tcPr>
          <w:p w:rsidR="00AE32D7" w:rsidRPr="00AE32D7" w:rsidRDefault="00AE32D7" w:rsidP="00AE32D7">
            <w:pPr>
              <w:jc w:val="center"/>
              <w:rPr>
                <w:rFonts w:ascii="Times New Roman" w:hAnsi="Times New Roman" w:cs="Times New Roman"/>
                <w:sz w:val="24"/>
                <w:szCs w:val="24"/>
              </w:rPr>
            </w:pPr>
            <w:r w:rsidRPr="00AE32D7">
              <w:rPr>
                <w:rFonts w:ascii="Times New Roman" w:hAnsi="Times New Roman" w:cs="Times New Roman"/>
                <w:sz w:val="24"/>
                <w:szCs w:val="24"/>
              </w:rPr>
              <w:t>Текст  пункта, утвержденный решением Собрания депутатов от 15.12.2022 № 4-н</w:t>
            </w:r>
          </w:p>
        </w:tc>
        <w:tc>
          <w:tcPr>
            <w:tcW w:w="0" w:type="auto"/>
          </w:tcPr>
          <w:p w:rsidR="00AE32D7" w:rsidRPr="00AE32D7" w:rsidRDefault="00AE32D7" w:rsidP="00AE32D7">
            <w:pPr>
              <w:jc w:val="center"/>
              <w:rPr>
                <w:rFonts w:ascii="Times New Roman" w:hAnsi="Times New Roman" w:cs="Times New Roman"/>
                <w:sz w:val="24"/>
                <w:szCs w:val="24"/>
              </w:rPr>
            </w:pPr>
            <w:r w:rsidRPr="00AE32D7">
              <w:rPr>
                <w:rFonts w:ascii="Times New Roman" w:hAnsi="Times New Roman" w:cs="Times New Roman"/>
                <w:sz w:val="24"/>
                <w:szCs w:val="24"/>
              </w:rPr>
              <w:t>Текст  пункта в соответствии с  Проектом решения Собрания депутатов</w:t>
            </w:r>
          </w:p>
        </w:tc>
        <w:tc>
          <w:tcPr>
            <w:tcW w:w="0" w:type="auto"/>
          </w:tcPr>
          <w:p w:rsidR="00AE32D7" w:rsidRPr="00AE32D7" w:rsidRDefault="00AE32D7" w:rsidP="00AE32D7">
            <w:pPr>
              <w:jc w:val="center"/>
              <w:rPr>
                <w:rFonts w:ascii="Times New Roman" w:hAnsi="Times New Roman" w:cs="Times New Roman"/>
                <w:sz w:val="24"/>
                <w:szCs w:val="24"/>
              </w:rPr>
            </w:pPr>
            <w:r w:rsidRPr="00AE32D7">
              <w:rPr>
                <w:rFonts w:ascii="Times New Roman" w:hAnsi="Times New Roman" w:cs="Times New Roman"/>
                <w:sz w:val="24"/>
                <w:szCs w:val="24"/>
              </w:rPr>
              <w:t>Обоснование</w:t>
            </w:r>
          </w:p>
        </w:tc>
      </w:tr>
      <w:tr w:rsidR="00182069" w:rsidRPr="00AE32D7" w:rsidTr="00AE32D7">
        <w:tc>
          <w:tcPr>
            <w:tcW w:w="0" w:type="auto"/>
          </w:tcPr>
          <w:p w:rsidR="00AE32D7" w:rsidRPr="00AE32D7" w:rsidRDefault="00AE32D7">
            <w:pPr>
              <w:rPr>
                <w:rFonts w:ascii="Times New Roman" w:hAnsi="Times New Roman" w:cs="Times New Roman"/>
                <w:sz w:val="24"/>
                <w:szCs w:val="24"/>
              </w:rPr>
            </w:pPr>
            <w:r w:rsidRPr="00AE32D7">
              <w:rPr>
                <w:rFonts w:ascii="Times New Roman" w:hAnsi="Times New Roman" w:cs="Times New Roman"/>
                <w:sz w:val="24"/>
                <w:szCs w:val="24"/>
              </w:rPr>
              <w:t>1.</w:t>
            </w:r>
          </w:p>
        </w:tc>
        <w:tc>
          <w:tcPr>
            <w:tcW w:w="0" w:type="auto"/>
          </w:tcPr>
          <w:p w:rsidR="00AE32D7" w:rsidRPr="00AE32D7" w:rsidRDefault="00AE32D7" w:rsidP="004A56A5">
            <w:pPr>
              <w:pStyle w:val="ConsPlusNormal"/>
              <w:ind w:firstLine="494"/>
              <w:jc w:val="both"/>
              <w:rPr>
                <w:rFonts w:ascii="Times New Roman" w:hAnsi="Times New Roman" w:cs="Times New Roman"/>
                <w:sz w:val="24"/>
                <w:szCs w:val="24"/>
              </w:rPr>
            </w:pPr>
            <w:r w:rsidRPr="00AE32D7">
              <w:rPr>
                <w:rFonts w:ascii="Times New Roman" w:hAnsi="Times New Roman" w:cs="Times New Roman"/>
                <w:sz w:val="24"/>
                <w:szCs w:val="24"/>
              </w:rPr>
              <w:t>4.7. Несвоевременное представление документов, представление их не в полном объеме или с нарушением правил оформления является основанием для отказа гражданину в их приеме.</w:t>
            </w:r>
          </w:p>
          <w:p w:rsidR="00AE32D7" w:rsidRPr="00AE32D7" w:rsidRDefault="00AE32D7" w:rsidP="004A56A5">
            <w:pPr>
              <w:pStyle w:val="ConsPlusNormal"/>
              <w:ind w:firstLine="494"/>
              <w:jc w:val="both"/>
              <w:rPr>
                <w:rFonts w:ascii="Times New Roman" w:hAnsi="Times New Roman" w:cs="Times New Roman"/>
                <w:sz w:val="24"/>
                <w:szCs w:val="24"/>
              </w:rPr>
            </w:pPr>
          </w:p>
        </w:tc>
        <w:tc>
          <w:tcPr>
            <w:tcW w:w="0" w:type="auto"/>
          </w:tcPr>
          <w:p w:rsidR="00AE32D7" w:rsidRPr="00AE32D7" w:rsidRDefault="00AE32D7" w:rsidP="00AE32D7">
            <w:pPr>
              <w:pStyle w:val="ConsPlusNormal"/>
              <w:ind w:firstLine="494"/>
              <w:jc w:val="both"/>
              <w:rPr>
                <w:rFonts w:ascii="Times New Roman" w:hAnsi="Times New Roman" w:cs="Times New Roman"/>
                <w:color w:val="000000"/>
                <w:sz w:val="24"/>
                <w:szCs w:val="24"/>
              </w:rPr>
            </w:pPr>
            <w:r w:rsidRPr="00AE32D7">
              <w:rPr>
                <w:rFonts w:ascii="Times New Roman" w:hAnsi="Times New Roman" w:cs="Times New Roman"/>
                <w:color w:val="000000"/>
                <w:sz w:val="24"/>
                <w:szCs w:val="24"/>
              </w:rPr>
              <w:t xml:space="preserve">4.7. В случае отсутствия возможности своевременного представления справки и сведений, предусмотренных подпунктами 11 и 12 пункта 4.1 Порядка, допускается представление копии расписки (копии обращения с отметкой о получении) о приеме уполномоченным органом заявления о выдаче указанной справки либо предоставлений сведений. </w:t>
            </w:r>
          </w:p>
          <w:p w:rsidR="00AE32D7" w:rsidRPr="00AE32D7" w:rsidRDefault="00AE32D7" w:rsidP="0071550B">
            <w:pPr>
              <w:ind w:firstLine="494"/>
              <w:jc w:val="both"/>
              <w:rPr>
                <w:rFonts w:ascii="Times New Roman" w:hAnsi="Times New Roman" w:cs="Times New Roman"/>
                <w:sz w:val="24"/>
                <w:szCs w:val="24"/>
              </w:rPr>
            </w:pPr>
            <w:r w:rsidRPr="00AE32D7">
              <w:rPr>
                <w:rFonts w:ascii="Times New Roman" w:hAnsi="Times New Roman" w:cs="Times New Roman"/>
                <w:color w:val="000000"/>
                <w:sz w:val="24"/>
                <w:szCs w:val="24"/>
              </w:rPr>
              <w:t>Справка и сведения, предусмотренные подпунктами 11 и 12 пункта 4.1 Порядка, должны быть представлены кандидатом не позднее дня, предшествующего дню заседания конкурсной комиссии, на котором будет рассматриваться вопрос о его допуске к конкурсу.</w:t>
            </w:r>
          </w:p>
        </w:tc>
        <w:tc>
          <w:tcPr>
            <w:tcW w:w="0" w:type="auto"/>
          </w:tcPr>
          <w:p w:rsidR="00AE32D7" w:rsidRPr="00AE32D7" w:rsidRDefault="0071550B">
            <w:pPr>
              <w:rPr>
                <w:rFonts w:ascii="Times New Roman" w:hAnsi="Times New Roman" w:cs="Times New Roman"/>
                <w:sz w:val="24"/>
                <w:szCs w:val="24"/>
              </w:rPr>
            </w:pPr>
            <w:r>
              <w:rPr>
                <w:rFonts w:ascii="Times New Roman" w:hAnsi="Times New Roman" w:cs="Times New Roman"/>
                <w:sz w:val="24"/>
                <w:szCs w:val="24"/>
              </w:rPr>
              <w:t>Изменения внесены в связи со сроками,  установленными регламентом  МВД РФ о выдаче справок об отсутствии судимости (30 дней).</w:t>
            </w:r>
            <w:r w:rsidR="00391E24">
              <w:rPr>
                <w:rFonts w:ascii="Times New Roman" w:hAnsi="Times New Roman" w:cs="Times New Roman"/>
                <w:sz w:val="24"/>
                <w:szCs w:val="24"/>
              </w:rPr>
              <w:t xml:space="preserve"> Таким образом, на момент подачи документов возможно представление копии расписки о подаче заявления на выдачу справки об отсутствии судимости. Однако, в п. 4.7. четко оговорено, что данные документы должны быть предоставлены не позднее дня, предшествующего дню заседания конкурсной комиссии.</w:t>
            </w:r>
          </w:p>
        </w:tc>
      </w:tr>
      <w:tr w:rsidR="00F60EAE" w:rsidRPr="00AE32D7" w:rsidTr="00AE32D7">
        <w:tc>
          <w:tcPr>
            <w:tcW w:w="0" w:type="auto"/>
          </w:tcPr>
          <w:p w:rsidR="00AE32D7" w:rsidRPr="00AE32D7" w:rsidRDefault="00AE32D7">
            <w:pPr>
              <w:rPr>
                <w:rFonts w:ascii="Times New Roman" w:hAnsi="Times New Roman" w:cs="Times New Roman"/>
                <w:sz w:val="24"/>
                <w:szCs w:val="24"/>
              </w:rPr>
            </w:pPr>
            <w:r w:rsidRPr="00AE32D7">
              <w:rPr>
                <w:rFonts w:ascii="Times New Roman" w:hAnsi="Times New Roman" w:cs="Times New Roman"/>
                <w:sz w:val="24"/>
                <w:szCs w:val="24"/>
              </w:rPr>
              <w:t>2.</w:t>
            </w:r>
          </w:p>
        </w:tc>
        <w:tc>
          <w:tcPr>
            <w:tcW w:w="0" w:type="auto"/>
          </w:tcPr>
          <w:p w:rsidR="00AE32D7" w:rsidRPr="00AE32D7" w:rsidRDefault="00AE32D7" w:rsidP="004A56A5">
            <w:pPr>
              <w:pStyle w:val="ConsPlusNormal"/>
              <w:ind w:firstLine="494"/>
              <w:jc w:val="both"/>
              <w:rPr>
                <w:rFonts w:ascii="Times New Roman" w:hAnsi="Times New Roman" w:cs="Times New Roman"/>
                <w:sz w:val="24"/>
                <w:szCs w:val="24"/>
              </w:rPr>
            </w:pPr>
            <w:r w:rsidRPr="004A56A5">
              <w:rPr>
                <w:rFonts w:ascii="Times New Roman" w:hAnsi="Times New Roman" w:cs="Times New Roman"/>
                <w:sz w:val="24"/>
                <w:szCs w:val="24"/>
              </w:rPr>
              <w:t xml:space="preserve">4.8. </w:t>
            </w:r>
            <w:r w:rsidRPr="00F60EAE">
              <w:rPr>
                <w:rFonts w:ascii="Times New Roman" w:hAnsi="Times New Roman" w:cs="Times New Roman"/>
                <w:sz w:val="24"/>
                <w:szCs w:val="24"/>
                <w:highlight w:val="yellow"/>
              </w:rPr>
              <w:t>Аппарат Собрания депутатов</w:t>
            </w:r>
            <w:r w:rsidRPr="00AE32D7">
              <w:rPr>
                <w:rFonts w:ascii="Times New Roman" w:hAnsi="Times New Roman" w:cs="Times New Roman"/>
                <w:sz w:val="24"/>
                <w:szCs w:val="24"/>
              </w:rPr>
              <w:t xml:space="preserve"> проводит проверку полноты, достоверности сведений, представленных кандидатами, и правильности оформления документов, представленных кандидатами.</w:t>
            </w:r>
          </w:p>
        </w:tc>
        <w:tc>
          <w:tcPr>
            <w:tcW w:w="0" w:type="auto"/>
          </w:tcPr>
          <w:p w:rsidR="00AE32D7" w:rsidRPr="00AE32D7" w:rsidRDefault="00AE32D7" w:rsidP="00AE32D7">
            <w:pPr>
              <w:pStyle w:val="ConsPlusNormal"/>
              <w:ind w:firstLine="494"/>
              <w:jc w:val="both"/>
              <w:rPr>
                <w:rFonts w:ascii="Times New Roman" w:hAnsi="Times New Roman" w:cs="Times New Roman"/>
                <w:color w:val="000000"/>
                <w:sz w:val="24"/>
                <w:szCs w:val="24"/>
              </w:rPr>
            </w:pPr>
            <w:r w:rsidRPr="00AE32D7">
              <w:rPr>
                <w:rFonts w:ascii="Times New Roman" w:hAnsi="Times New Roman" w:cs="Times New Roman"/>
                <w:sz w:val="24"/>
                <w:szCs w:val="24"/>
              </w:rPr>
              <w:t xml:space="preserve">4.8. </w:t>
            </w:r>
            <w:r w:rsidRPr="00F60EAE">
              <w:rPr>
                <w:rFonts w:ascii="Times New Roman" w:hAnsi="Times New Roman" w:cs="Times New Roman"/>
                <w:sz w:val="24"/>
                <w:szCs w:val="24"/>
                <w:highlight w:val="yellow"/>
              </w:rPr>
              <w:t>Секретарь</w:t>
            </w:r>
            <w:r w:rsidRPr="00AE32D7">
              <w:rPr>
                <w:rFonts w:ascii="Times New Roman" w:hAnsi="Times New Roman" w:cs="Times New Roman"/>
                <w:sz w:val="24"/>
                <w:szCs w:val="24"/>
              </w:rPr>
              <w:t xml:space="preserve"> конкурсной комиссии проводит проверку полноты, достоверности сведений, представленных кандидатами, и правильности оформления документов, представленных кандидатами.</w:t>
            </w:r>
          </w:p>
        </w:tc>
        <w:tc>
          <w:tcPr>
            <w:tcW w:w="0" w:type="auto"/>
          </w:tcPr>
          <w:p w:rsidR="00AE32D7" w:rsidRPr="00AE32D7" w:rsidRDefault="00391E24">
            <w:pPr>
              <w:rPr>
                <w:rFonts w:ascii="Times New Roman" w:hAnsi="Times New Roman" w:cs="Times New Roman"/>
                <w:sz w:val="24"/>
                <w:szCs w:val="24"/>
              </w:rPr>
            </w:pPr>
            <w:r>
              <w:rPr>
                <w:rFonts w:ascii="Times New Roman" w:hAnsi="Times New Roman" w:cs="Times New Roman"/>
                <w:sz w:val="24"/>
                <w:szCs w:val="24"/>
              </w:rPr>
              <w:t>Обязанности по проверке документов возложили на секретаря комиссии, которым является работник аппарата Собрания депутатов, р</w:t>
            </w:r>
            <w:r w:rsidR="00E436E3">
              <w:rPr>
                <w:rFonts w:ascii="Times New Roman" w:hAnsi="Times New Roman" w:cs="Times New Roman"/>
                <w:sz w:val="24"/>
                <w:szCs w:val="24"/>
              </w:rPr>
              <w:t>аботающий по трудовому договору (исходя из анализа опыта подготовки и проведения конкурса в муниципальных образованиях Архангельской области в предыдущие годы).</w:t>
            </w:r>
          </w:p>
        </w:tc>
      </w:tr>
      <w:tr w:rsidR="006A6E2C" w:rsidRPr="00AE32D7" w:rsidTr="00AE32D7">
        <w:tc>
          <w:tcPr>
            <w:tcW w:w="0" w:type="auto"/>
          </w:tcPr>
          <w:p w:rsidR="004A56A5" w:rsidRPr="00AE32D7" w:rsidRDefault="004A56A5">
            <w:pPr>
              <w:rPr>
                <w:rFonts w:ascii="Times New Roman" w:hAnsi="Times New Roman" w:cs="Times New Roman"/>
                <w:sz w:val="24"/>
                <w:szCs w:val="24"/>
              </w:rPr>
            </w:pPr>
            <w:r>
              <w:rPr>
                <w:rFonts w:ascii="Times New Roman" w:hAnsi="Times New Roman" w:cs="Times New Roman"/>
                <w:sz w:val="24"/>
                <w:szCs w:val="24"/>
              </w:rPr>
              <w:t>3.</w:t>
            </w:r>
          </w:p>
        </w:tc>
        <w:tc>
          <w:tcPr>
            <w:tcW w:w="0" w:type="auto"/>
          </w:tcPr>
          <w:p w:rsidR="004A56A5" w:rsidRPr="004A56A5" w:rsidRDefault="004A56A5" w:rsidP="004A56A5">
            <w:pPr>
              <w:pStyle w:val="ConsPlusNormal"/>
              <w:ind w:firstLine="494"/>
              <w:jc w:val="both"/>
              <w:rPr>
                <w:rFonts w:ascii="Times New Roman" w:hAnsi="Times New Roman" w:cs="Times New Roman"/>
                <w:sz w:val="24"/>
                <w:szCs w:val="24"/>
              </w:rPr>
            </w:pPr>
            <w:r w:rsidRPr="004A56A5">
              <w:rPr>
                <w:rFonts w:ascii="Times New Roman" w:hAnsi="Times New Roman" w:cs="Times New Roman"/>
                <w:sz w:val="24"/>
                <w:szCs w:val="24"/>
              </w:rPr>
              <w:t>4.11. Кандидат не допускается к участию в конкурсе в случаях:</w:t>
            </w:r>
          </w:p>
          <w:p w:rsidR="004A56A5" w:rsidRPr="004A56A5" w:rsidRDefault="004A56A5" w:rsidP="004A56A5">
            <w:pPr>
              <w:pStyle w:val="ConsPlusNormal"/>
              <w:ind w:firstLine="494"/>
              <w:jc w:val="both"/>
              <w:rPr>
                <w:rFonts w:ascii="Times New Roman" w:hAnsi="Times New Roman" w:cs="Times New Roman"/>
                <w:sz w:val="24"/>
                <w:szCs w:val="24"/>
              </w:rPr>
            </w:pPr>
            <w:r w:rsidRPr="00F60EAE">
              <w:rPr>
                <w:rFonts w:ascii="Times New Roman" w:hAnsi="Times New Roman" w:cs="Times New Roman"/>
                <w:sz w:val="24"/>
                <w:szCs w:val="24"/>
                <w:highlight w:val="yellow"/>
              </w:rPr>
              <w:t xml:space="preserve">1) предоставления неполных и (или) </w:t>
            </w:r>
            <w:r w:rsidRPr="00F60EAE">
              <w:rPr>
                <w:rFonts w:ascii="Times New Roman" w:hAnsi="Times New Roman" w:cs="Times New Roman"/>
                <w:sz w:val="24"/>
                <w:szCs w:val="24"/>
                <w:highlight w:val="yellow"/>
              </w:rPr>
              <w:lastRenderedPageBreak/>
              <w:t>недостоверных сведений, предусмотренных пунктом 4.1 настоящего Порядка;</w:t>
            </w:r>
          </w:p>
          <w:p w:rsidR="004A56A5" w:rsidRPr="004A56A5" w:rsidRDefault="004A56A5" w:rsidP="004A56A5">
            <w:pPr>
              <w:pStyle w:val="ConsPlusNormal"/>
              <w:ind w:firstLine="494"/>
              <w:jc w:val="both"/>
              <w:rPr>
                <w:rFonts w:ascii="Times New Roman" w:hAnsi="Times New Roman" w:cs="Times New Roman"/>
                <w:sz w:val="24"/>
                <w:szCs w:val="24"/>
              </w:rPr>
            </w:pPr>
            <w:r w:rsidRPr="004A56A5">
              <w:rPr>
                <w:rFonts w:ascii="Times New Roman" w:hAnsi="Times New Roman" w:cs="Times New Roman"/>
                <w:sz w:val="24"/>
                <w:szCs w:val="24"/>
              </w:rPr>
              <w:t>2) признания гражданина судом недееспособным или ограниченно дееспособным;</w:t>
            </w:r>
          </w:p>
          <w:p w:rsidR="004A56A5" w:rsidRPr="004A56A5" w:rsidRDefault="004A56A5" w:rsidP="004A56A5">
            <w:pPr>
              <w:pStyle w:val="ConsPlusNormal"/>
              <w:ind w:firstLine="494"/>
              <w:jc w:val="both"/>
              <w:rPr>
                <w:rFonts w:ascii="Times New Roman" w:hAnsi="Times New Roman" w:cs="Times New Roman"/>
                <w:sz w:val="24"/>
                <w:szCs w:val="24"/>
              </w:rPr>
            </w:pPr>
            <w:proofErr w:type="gramStart"/>
            <w:r w:rsidRPr="004A56A5">
              <w:rPr>
                <w:rFonts w:ascii="Times New Roman" w:hAnsi="Times New Roman" w:cs="Times New Roman"/>
                <w:sz w:val="24"/>
                <w:szCs w:val="24"/>
              </w:rPr>
              <w:t>3) отсутствия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4A56A5">
              <w:rPr>
                <w:rFonts w:ascii="Times New Roman" w:hAnsi="Times New Roman" w:cs="Times New Roman"/>
                <w:sz w:val="24"/>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A56A5" w:rsidRPr="004A56A5" w:rsidRDefault="004A56A5" w:rsidP="004A56A5">
            <w:pPr>
              <w:pStyle w:val="ConsPlusNormal"/>
              <w:ind w:firstLine="494"/>
              <w:jc w:val="both"/>
              <w:rPr>
                <w:rFonts w:ascii="Times New Roman" w:hAnsi="Times New Roman" w:cs="Times New Roman"/>
                <w:sz w:val="24"/>
                <w:szCs w:val="24"/>
              </w:rPr>
            </w:pPr>
            <w:proofErr w:type="gramStart"/>
            <w:r w:rsidRPr="004A56A5">
              <w:rPr>
                <w:rFonts w:ascii="Times New Roman" w:hAnsi="Times New Roman" w:cs="Times New Roman"/>
                <w:sz w:val="24"/>
                <w:szCs w:val="24"/>
              </w:rPr>
              <w:t xml:space="preserve">4)  наличия обстоятельств, предусмотренных пунктами 3, 3.1 - 3.2 и 3.6 статьи 4 Федерального закона от 12.06.2002 № 67-ФЗ «Об основных гарантиях избирательных прав и права на участие в референдуме граждан Российской Федерации», пунктами 3, 3.1 и 8.1 статьи 3 </w:t>
            </w:r>
            <w:r w:rsidRPr="004A56A5">
              <w:rPr>
                <w:rFonts w:ascii="Times New Roman" w:hAnsi="Times New Roman" w:cs="Times New Roman"/>
                <w:sz w:val="24"/>
                <w:szCs w:val="24"/>
              </w:rPr>
              <w:lastRenderedPageBreak/>
              <w:t>областного закона от 08.11.2006 № 268-13-ОЗ «О выборах в органы местного самоуправления в Архангельской области»;</w:t>
            </w:r>
            <w:proofErr w:type="gramEnd"/>
          </w:p>
          <w:p w:rsidR="004A56A5" w:rsidRPr="004A56A5" w:rsidRDefault="004A56A5" w:rsidP="004A56A5">
            <w:pPr>
              <w:pStyle w:val="ConsPlusNormal"/>
              <w:ind w:firstLine="494"/>
              <w:jc w:val="both"/>
              <w:rPr>
                <w:rFonts w:ascii="Times New Roman" w:hAnsi="Times New Roman" w:cs="Times New Roman"/>
                <w:sz w:val="24"/>
                <w:szCs w:val="24"/>
              </w:rPr>
            </w:pPr>
            <w:r w:rsidRPr="004A56A5">
              <w:rPr>
                <w:rFonts w:ascii="Times New Roman" w:hAnsi="Times New Roman" w:cs="Times New Roman"/>
                <w:sz w:val="24"/>
                <w:szCs w:val="24"/>
              </w:rPr>
              <w:t>5) наличие вступившего в силу решения суда о лишении его права занимать государственные и (или) муниципальные должности в течение определенного срока.</w:t>
            </w:r>
          </w:p>
          <w:p w:rsidR="004A56A5" w:rsidRPr="004A56A5" w:rsidRDefault="004A56A5" w:rsidP="004A56A5">
            <w:pPr>
              <w:pStyle w:val="ConsPlusNormal"/>
              <w:ind w:firstLine="494"/>
              <w:jc w:val="both"/>
              <w:rPr>
                <w:rFonts w:ascii="Times New Roman" w:hAnsi="Times New Roman" w:cs="Times New Roman"/>
                <w:sz w:val="24"/>
                <w:szCs w:val="24"/>
              </w:rPr>
            </w:pPr>
            <w:r w:rsidRPr="004A56A5">
              <w:rPr>
                <w:rFonts w:ascii="Times New Roman" w:hAnsi="Times New Roman" w:cs="Times New Roman"/>
                <w:sz w:val="24"/>
                <w:szCs w:val="24"/>
              </w:rPr>
              <w:t xml:space="preserve">6) </w:t>
            </w:r>
            <w:proofErr w:type="spellStart"/>
            <w:r w:rsidRPr="004A56A5">
              <w:rPr>
                <w:rFonts w:ascii="Times New Roman" w:hAnsi="Times New Roman" w:cs="Times New Roman"/>
                <w:sz w:val="24"/>
                <w:szCs w:val="24"/>
              </w:rPr>
              <w:t>недостижения</w:t>
            </w:r>
            <w:proofErr w:type="spellEnd"/>
            <w:r w:rsidRPr="004A56A5">
              <w:rPr>
                <w:rFonts w:ascii="Times New Roman" w:hAnsi="Times New Roman" w:cs="Times New Roman"/>
                <w:sz w:val="24"/>
                <w:szCs w:val="24"/>
              </w:rPr>
              <w:t xml:space="preserve"> кандидатом возраста 21 год на день проведения конкурса.</w:t>
            </w:r>
          </w:p>
        </w:tc>
        <w:tc>
          <w:tcPr>
            <w:tcW w:w="0" w:type="auto"/>
          </w:tcPr>
          <w:p w:rsidR="004A56A5" w:rsidRPr="004A56A5" w:rsidRDefault="004A56A5" w:rsidP="004A56A5">
            <w:pPr>
              <w:pStyle w:val="ConsPlusNormal"/>
              <w:ind w:firstLine="494"/>
              <w:jc w:val="both"/>
              <w:rPr>
                <w:rFonts w:ascii="Times New Roman" w:hAnsi="Times New Roman" w:cs="Times New Roman"/>
                <w:sz w:val="24"/>
                <w:szCs w:val="24"/>
              </w:rPr>
            </w:pPr>
            <w:r w:rsidRPr="004A56A5">
              <w:rPr>
                <w:rFonts w:ascii="Times New Roman" w:hAnsi="Times New Roman" w:cs="Times New Roman"/>
                <w:sz w:val="24"/>
                <w:szCs w:val="24"/>
              </w:rPr>
              <w:lastRenderedPageBreak/>
              <w:t>4.11. Кандидат не допускается к участию в конкурсе в случаях:</w:t>
            </w:r>
          </w:p>
          <w:p w:rsidR="004A56A5" w:rsidRPr="004A56A5" w:rsidRDefault="004A56A5" w:rsidP="004A56A5">
            <w:pPr>
              <w:pStyle w:val="ConsPlusNormal"/>
              <w:ind w:firstLine="494"/>
              <w:jc w:val="both"/>
              <w:rPr>
                <w:rFonts w:ascii="Times New Roman" w:hAnsi="Times New Roman" w:cs="Times New Roman"/>
                <w:sz w:val="24"/>
                <w:szCs w:val="24"/>
              </w:rPr>
            </w:pPr>
            <w:r w:rsidRPr="004A56A5">
              <w:rPr>
                <w:rFonts w:ascii="Times New Roman" w:hAnsi="Times New Roman" w:cs="Times New Roman"/>
                <w:sz w:val="24"/>
                <w:szCs w:val="24"/>
              </w:rPr>
              <w:t xml:space="preserve">1) признания гражданина судом </w:t>
            </w:r>
            <w:r w:rsidRPr="004A56A5">
              <w:rPr>
                <w:rFonts w:ascii="Times New Roman" w:hAnsi="Times New Roman" w:cs="Times New Roman"/>
                <w:sz w:val="24"/>
                <w:szCs w:val="24"/>
              </w:rPr>
              <w:lastRenderedPageBreak/>
              <w:t>недееспособным или ограниченно дееспособным;</w:t>
            </w:r>
          </w:p>
          <w:p w:rsidR="004A56A5" w:rsidRPr="004A56A5" w:rsidRDefault="004A56A5" w:rsidP="004A56A5">
            <w:pPr>
              <w:pStyle w:val="ConsPlusNormal"/>
              <w:ind w:firstLine="494"/>
              <w:jc w:val="both"/>
              <w:rPr>
                <w:rFonts w:ascii="Times New Roman" w:hAnsi="Times New Roman" w:cs="Times New Roman"/>
                <w:sz w:val="24"/>
                <w:szCs w:val="24"/>
              </w:rPr>
            </w:pPr>
            <w:proofErr w:type="gramStart"/>
            <w:r w:rsidRPr="004A56A5">
              <w:rPr>
                <w:rFonts w:ascii="Times New Roman" w:hAnsi="Times New Roman" w:cs="Times New Roman"/>
                <w:sz w:val="24"/>
                <w:szCs w:val="24"/>
              </w:rPr>
              <w:t>2) отсутствия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4A56A5">
              <w:rPr>
                <w:rFonts w:ascii="Times New Roman" w:hAnsi="Times New Roman" w:cs="Times New Roman"/>
                <w:sz w:val="24"/>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A56A5" w:rsidRPr="004A56A5" w:rsidRDefault="004A56A5" w:rsidP="004A56A5">
            <w:pPr>
              <w:pStyle w:val="ConsPlusNormal"/>
              <w:ind w:firstLine="494"/>
              <w:jc w:val="both"/>
              <w:rPr>
                <w:rFonts w:ascii="Times New Roman" w:hAnsi="Times New Roman" w:cs="Times New Roman"/>
                <w:sz w:val="24"/>
                <w:szCs w:val="24"/>
              </w:rPr>
            </w:pPr>
            <w:r w:rsidRPr="004A56A5">
              <w:rPr>
                <w:rFonts w:ascii="Times New Roman" w:hAnsi="Times New Roman" w:cs="Times New Roman"/>
                <w:sz w:val="24"/>
                <w:szCs w:val="24"/>
              </w:rPr>
              <w:t xml:space="preserve">3) наличия обстоятельств, предусмотренных пунктами 3, 3.1, 3.2 и 3.6 </w:t>
            </w:r>
          </w:p>
          <w:p w:rsidR="004A56A5" w:rsidRPr="004A56A5" w:rsidRDefault="004A56A5" w:rsidP="004A56A5">
            <w:pPr>
              <w:pStyle w:val="ConsPlusNormal"/>
              <w:ind w:firstLine="494"/>
              <w:jc w:val="both"/>
              <w:rPr>
                <w:rFonts w:ascii="Times New Roman" w:hAnsi="Times New Roman" w:cs="Times New Roman"/>
                <w:sz w:val="24"/>
                <w:szCs w:val="24"/>
              </w:rPr>
            </w:pPr>
            <w:r w:rsidRPr="004A56A5">
              <w:rPr>
                <w:rFonts w:ascii="Times New Roman" w:hAnsi="Times New Roman" w:cs="Times New Roman"/>
                <w:sz w:val="24"/>
                <w:szCs w:val="24"/>
              </w:rPr>
              <w:t xml:space="preserve">статьи 4 Федерального закона от 12 июня 2002 года № 67-ФЗ «Об основных гарантиях избирательных прав и права на участие в референдуме граждан Российской Федерации», пунктами 3 и 3.1 статьи 3 областного закона </w:t>
            </w:r>
          </w:p>
          <w:p w:rsidR="004A56A5" w:rsidRPr="004A56A5" w:rsidRDefault="004A56A5" w:rsidP="004A56A5">
            <w:pPr>
              <w:pStyle w:val="ConsPlusNormal"/>
              <w:ind w:firstLine="494"/>
              <w:jc w:val="both"/>
              <w:rPr>
                <w:rFonts w:ascii="Times New Roman" w:hAnsi="Times New Roman" w:cs="Times New Roman"/>
                <w:sz w:val="24"/>
                <w:szCs w:val="24"/>
              </w:rPr>
            </w:pPr>
            <w:r w:rsidRPr="004A56A5">
              <w:rPr>
                <w:rFonts w:ascii="Times New Roman" w:hAnsi="Times New Roman" w:cs="Times New Roman"/>
                <w:sz w:val="24"/>
                <w:szCs w:val="24"/>
              </w:rPr>
              <w:t xml:space="preserve">от 08 ноября 2006 года № 268-13-ОЗ «О выборах в органы местного </w:t>
            </w:r>
            <w:r w:rsidRPr="004A56A5">
              <w:rPr>
                <w:rFonts w:ascii="Times New Roman" w:hAnsi="Times New Roman" w:cs="Times New Roman"/>
                <w:sz w:val="24"/>
                <w:szCs w:val="24"/>
              </w:rPr>
              <w:lastRenderedPageBreak/>
              <w:t>самоуправления в Архангельской области»;</w:t>
            </w:r>
          </w:p>
          <w:p w:rsidR="004A56A5" w:rsidRPr="004A56A5" w:rsidRDefault="004A56A5" w:rsidP="004A56A5">
            <w:pPr>
              <w:pStyle w:val="ConsPlusNormal"/>
              <w:ind w:firstLine="494"/>
              <w:jc w:val="both"/>
              <w:rPr>
                <w:rFonts w:ascii="Times New Roman" w:hAnsi="Times New Roman" w:cs="Times New Roman"/>
                <w:sz w:val="24"/>
                <w:szCs w:val="24"/>
              </w:rPr>
            </w:pPr>
            <w:r w:rsidRPr="004A56A5">
              <w:rPr>
                <w:rFonts w:ascii="Times New Roman" w:hAnsi="Times New Roman" w:cs="Times New Roman"/>
                <w:sz w:val="24"/>
                <w:szCs w:val="24"/>
              </w:rPr>
              <w:t>4) наличие вступившего в силу решения суда о лишении его права занимать государственные и (или) муниципальные должности в течение определенного срока;</w:t>
            </w:r>
          </w:p>
          <w:p w:rsidR="004A56A5" w:rsidRPr="00AE32D7" w:rsidRDefault="004A56A5" w:rsidP="004A56A5">
            <w:pPr>
              <w:pStyle w:val="ConsPlusNormal"/>
              <w:ind w:firstLine="494"/>
              <w:jc w:val="both"/>
              <w:rPr>
                <w:rFonts w:ascii="Times New Roman" w:hAnsi="Times New Roman" w:cs="Times New Roman"/>
                <w:sz w:val="24"/>
                <w:szCs w:val="24"/>
              </w:rPr>
            </w:pPr>
            <w:r w:rsidRPr="004A56A5">
              <w:rPr>
                <w:rFonts w:ascii="Times New Roman" w:hAnsi="Times New Roman" w:cs="Times New Roman"/>
                <w:sz w:val="24"/>
                <w:szCs w:val="24"/>
              </w:rPr>
              <w:t xml:space="preserve">5) </w:t>
            </w:r>
            <w:proofErr w:type="spellStart"/>
            <w:r w:rsidRPr="004A56A5">
              <w:rPr>
                <w:rFonts w:ascii="Times New Roman" w:hAnsi="Times New Roman" w:cs="Times New Roman"/>
                <w:sz w:val="24"/>
                <w:szCs w:val="24"/>
              </w:rPr>
              <w:t>недостижения</w:t>
            </w:r>
            <w:proofErr w:type="spellEnd"/>
            <w:r w:rsidRPr="004A56A5">
              <w:rPr>
                <w:rFonts w:ascii="Times New Roman" w:hAnsi="Times New Roman" w:cs="Times New Roman"/>
                <w:sz w:val="24"/>
                <w:szCs w:val="24"/>
              </w:rPr>
              <w:t xml:space="preserve"> кандидатом возраста 21 год на день проведения конкурса</w:t>
            </w:r>
            <w:r>
              <w:rPr>
                <w:rFonts w:ascii="Times New Roman" w:hAnsi="Times New Roman" w:cs="Times New Roman"/>
                <w:sz w:val="24"/>
                <w:szCs w:val="24"/>
              </w:rPr>
              <w:t>.</w:t>
            </w:r>
          </w:p>
        </w:tc>
        <w:tc>
          <w:tcPr>
            <w:tcW w:w="0" w:type="auto"/>
          </w:tcPr>
          <w:p w:rsidR="004A56A5" w:rsidRPr="00AE32D7" w:rsidRDefault="00E269F0">
            <w:pPr>
              <w:rPr>
                <w:rFonts w:ascii="Times New Roman" w:hAnsi="Times New Roman" w:cs="Times New Roman"/>
                <w:sz w:val="24"/>
                <w:szCs w:val="24"/>
              </w:rPr>
            </w:pPr>
            <w:r>
              <w:rPr>
                <w:rFonts w:ascii="Times New Roman" w:hAnsi="Times New Roman" w:cs="Times New Roman"/>
                <w:sz w:val="24"/>
                <w:szCs w:val="24"/>
              </w:rPr>
              <w:lastRenderedPageBreak/>
              <w:t>Исключен подпункт 1 пункта 4.11, в связи с тем, что неполнота и (</w:t>
            </w:r>
            <w:proofErr w:type="gramStart"/>
            <w:r>
              <w:rPr>
                <w:rFonts w:ascii="Times New Roman" w:hAnsi="Times New Roman" w:cs="Times New Roman"/>
                <w:sz w:val="24"/>
                <w:szCs w:val="24"/>
              </w:rPr>
              <w:t xml:space="preserve">или) </w:t>
            </w:r>
            <w:proofErr w:type="gramEnd"/>
            <w:r>
              <w:rPr>
                <w:rFonts w:ascii="Times New Roman" w:hAnsi="Times New Roman" w:cs="Times New Roman"/>
                <w:sz w:val="24"/>
                <w:szCs w:val="24"/>
              </w:rPr>
              <w:t xml:space="preserve">недостоверные сведения не могут являться </w:t>
            </w:r>
            <w:r>
              <w:rPr>
                <w:rFonts w:ascii="Times New Roman" w:hAnsi="Times New Roman" w:cs="Times New Roman"/>
                <w:sz w:val="24"/>
                <w:szCs w:val="24"/>
              </w:rPr>
              <w:lastRenderedPageBreak/>
              <w:t>основанием для отказа в допуске к участию в конкурсе согласно статьи 4 Федерального закона № 67-ФЗ.</w:t>
            </w:r>
          </w:p>
        </w:tc>
      </w:tr>
      <w:tr w:rsidR="006A6E2C" w:rsidRPr="00AE32D7" w:rsidTr="00AE32D7">
        <w:tc>
          <w:tcPr>
            <w:tcW w:w="0" w:type="auto"/>
          </w:tcPr>
          <w:p w:rsidR="004A56A5" w:rsidRDefault="004A56A5">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0" w:type="auto"/>
          </w:tcPr>
          <w:p w:rsidR="004A56A5" w:rsidRPr="004A56A5" w:rsidRDefault="004A56A5" w:rsidP="004A56A5">
            <w:pPr>
              <w:pStyle w:val="ConsPlusNormal"/>
              <w:ind w:firstLine="494"/>
              <w:jc w:val="both"/>
              <w:rPr>
                <w:rFonts w:ascii="Times New Roman" w:hAnsi="Times New Roman" w:cs="Times New Roman"/>
                <w:sz w:val="24"/>
                <w:szCs w:val="24"/>
              </w:rPr>
            </w:pPr>
            <w:r w:rsidRPr="004A56A5">
              <w:rPr>
                <w:rFonts w:ascii="Times New Roman" w:hAnsi="Times New Roman" w:cs="Times New Roman"/>
                <w:sz w:val="24"/>
                <w:szCs w:val="24"/>
              </w:rPr>
              <w:t xml:space="preserve">4.12. Обстоятельства, предусмотренные </w:t>
            </w:r>
            <w:r w:rsidRPr="00F60EAE">
              <w:rPr>
                <w:rFonts w:ascii="Times New Roman" w:hAnsi="Times New Roman" w:cs="Times New Roman"/>
                <w:sz w:val="24"/>
                <w:szCs w:val="24"/>
                <w:highlight w:val="yellow"/>
              </w:rPr>
              <w:t>подпунктами 2 – 5</w:t>
            </w:r>
            <w:r w:rsidRPr="004A56A5">
              <w:rPr>
                <w:rFonts w:ascii="Times New Roman" w:hAnsi="Times New Roman" w:cs="Times New Roman"/>
                <w:sz w:val="24"/>
                <w:szCs w:val="24"/>
              </w:rPr>
              <w:t xml:space="preserve"> пункта 4.11 настоящего Порядка, являются основанием для </w:t>
            </w:r>
            <w:proofErr w:type="spellStart"/>
            <w:r w:rsidRPr="004A56A5">
              <w:rPr>
                <w:rFonts w:ascii="Times New Roman" w:hAnsi="Times New Roman" w:cs="Times New Roman"/>
                <w:sz w:val="24"/>
                <w:szCs w:val="24"/>
              </w:rPr>
              <w:t>недопуска</w:t>
            </w:r>
            <w:proofErr w:type="spellEnd"/>
            <w:r w:rsidRPr="004A56A5">
              <w:rPr>
                <w:rFonts w:ascii="Times New Roman" w:hAnsi="Times New Roman" w:cs="Times New Roman"/>
                <w:sz w:val="24"/>
                <w:szCs w:val="24"/>
              </w:rPr>
              <w:t xml:space="preserve"> кандидата к участию в конкурсе, если они существуют на день проведения конкурса.</w:t>
            </w:r>
          </w:p>
        </w:tc>
        <w:tc>
          <w:tcPr>
            <w:tcW w:w="0" w:type="auto"/>
          </w:tcPr>
          <w:p w:rsidR="004A56A5" w:rsidRPr="004A56A5" w:rsidRDefault="004A56A5" w:rsidP="004A56A5">
            <w:pPr>
              <w:pStyle w:val="ConsPlusNormal"/>
              <w:ind w:firstLine="494"/>
              <w:jc w:val="both"/>
              <w:rPr>
                <w:rFonts w:ascii="Times New Roman" w:hAnsi="Times New Roman" w:cs="Times New Roman"/>
                <w:sz w:val="24"/>
                <w:szCs w:val="24"/>
              </w:rPr>
            </w:pPr>
            <w:r w:rsidRPr="004A56A5">
              <w:rPr>
                <w:rFonts w:ascii="Times New Roman" w:hAnsi="Times New Roman" w:cs="Times New Roman"/>
                <w:sz w:val="24"/>
                <w:szCs w:val="24"/>
              </w:rPr>
              <w:t>4.12. Обстоятельства, предусмотренные пунктом 4.11 настоящего Положения, являются основанием для не допуска кандидата к участию в конкурсе, если они существуют на день проведения конкурса.</w:t>
            </w:r>
          </w:p>
        </w:tc>
        <w:tc>
          <w:tcPr>
            <w:tcW w:w="0" w:type="auto"/>
          </w:tcPr>
          <w:p w:rsidR="004A56A5" w:rsidRPr="00AE32D7" w:rsidRDefault="003B7E54">
            <w:pPr>
              <w:rPr>
                <w:rFonts w:ascii="Times New Roman" w:hAnsi="Times New Roman" w:cs="Times New Roman"/>
                <w:sz w:val="24"/>
                <w:szCs w:val="24"/>
              </w:rPr>
            </w:pPr>
            <w:r>
              <w:rPr>
                <w:rFonts w:ascii="Times New Roman" w:hAnsi="Times New Roman" w:cs="Times New Roman"/>
                <w:sz w:val="24"/>
                <w:szCs w:val="24"/>
              </w:rPr>
              <w:t xml:space="preserve">В связи с тем, что подпункт 1 пункта 4.11. исключен – исключены слова «подпунктами 2-5», т.к. применяется </w:t>
            </w:r>
            <w:r w:rsidR="00E436E3">
              <w:rPr>
                <w:rFonts w:ascii="Times New Roman" w:hAnsi="Times New Roman" w:cs="Times New Roman"/>
                <w:sz w:val="24"/>
                <w:szCs w:val="24"/>
              </w:rPr>
              <w:t>весь пункт полностью</w:t>
            </w:r>
          </w:p>
        </w:tc>
      </w:tr>
      <w:tr w:rsidR="00F60EAE" w:rsidRPr="00AE32D7" w:rsidTr="00AE32D7">
        <w:tc>
          <w:tcPr>
            <w:tcW w:w="0" w:type="auto"/>
          </w:tcPr>
          <w:p w:rsidR="004A56A5" w:rsidRDefault="004A56A5">
            <w:pPr>
              <w:rPr>
                <w:rFonts w:ascii="Times New Roman" w:hAnsi="Times New Roman" w:cs="Times New Roman"/>
                <w:sz w:val="24"/>
                <w:szCs w:val="24"/>
              </w:rPr>
            </w:pPr>
            <w:r>
              <w:rPr>
                <w:rFonts w:ascii="Times New Roman" w:hAnsi="Times New Roman" w:cs="Times New Roman"/>
                <w:sz w:val="24"/>
                <w:szCs w:val="24"/>
              </w:rPr>
              <w:t>5.</w:t>
            </w:r>
          </w:p>
        </w:tc>
        <w:tc>
          <w:tcPr>
            <w:tcW w:w="0" w:type="auto"/>
          </w:tcPr>
          <w:p w:rsidR="004A56A5" w:rsidRPr="004A56A5" w:rsidRDefault="004A56A5" w:rsidP="004A56A5">
            <w:pPr>
              <w:pStyle w:val="ConsPlusNormal"/>
              <w:ind w:firstLine="494"/>
              <w:jc w:val="both"/>
              <w:rPr>
                <w:rFonts w:ascii="Times New Roman" w:hAnsi="Times New Roman" w:cs="Times New Roman"/>
                <w:sz w:val="24"/>
                <w:szCs w:val="24"/>
              </w:rPr>
            </w:pPr>
            <w:r w:rsidRPr="004A56A5">
              <w:rPr>
                <w:rFonts w:ascii="Times New Roman" w:hAnsi="Times New Roman" w:cs="Times New Roman"/>
                <w:sz w:val="24"/>
                <w:szCs w:val="24"/>
              </w:rPr>
              <w:t>4.14. Если в результате проверки представленных документов не были выявлены кандидаты, допущенные к участию в конкурсе, Собрание депутатов по ходатайству конкурсной комиссии принимает решение о проведении повторного конкурса, установленного настоящим Порядком.</w:t>
            </w:r>
          </w:p>
        </w:tc>
        <w:tc>
          <w:tcPr>
            <w:tcW w:w="0" w:type="auto"/>
          </w:tcPr>
          <w:p w:rsidR="004A56A5" w:rsidRPr="004A56A5" w:rsidRDefault="004A56A5" w:rsidP="004A56A5">
            <w:pPr>
              <w:pStyle w:val="ConsPlusNormal"/>
              <w:ind w:firstLine="494"/>
              <w:jc w:val="both"/>
              <w:rPr>
                <w:rFonts w:ascii="Times New Roman" w:hAnsi="Times New Roman" w:cs="Times New Roman"/>
                <w:sz w:val="24"/>
                <w:szCs w:val="24"/>
              </w:rPr>
            </w:pPr>
            <w:r w:rsidRPr="004A56A5">
              <w:rPr>
                <w:rFonts w:ascii="Times New Roman" w:hAnsi="Times New Roman" w:cs="Times New Roman"/>
                <w:sz w:val="24"/>
                <w:szCs w:val="24"/>
              </w:rPr>
              <w:t xml:space="preserve">4.14.  В случае если к сроку окончания приема документов поступят заявления менее двух кандидатов, либо до заседания конкурсной комиссии останется </w:t>
            </w:r>
            <w:proofErr w:type="gramStart"/>
            <w:r w:rsidRPr="004A56A5">
              <w:rPr>
                <w:rFonts w:ascii="Times New Roman" w:hAnsi="Times New Roman" w:cs="Times New Roman"/>
                <w:sz w:val="24"/>
                <w:szCs w:val="24"/>
              </w:rPr>
              <w:t>менее двух кандидатов, секретарь</w:t>
            </w:r>
            <w:proofErr w:type="gramEnd"/>
            <w:r w:rsidRPr="004A56A5">
              <w:rPr>
                <w:rFonts w:ascii="Times New Roman" w:hAnsi="Times New Roman" w:cs="Times New Roman"/>
                <w:sz w:val="24"/>
                <w:szCs w:val="24"/>
              </w:rPr>
              <w:t xml:space="preserve"> комиссии письменно информирует Собрание депутатов о невозможности проведения заседания конкурсной комиссии. Собрание депутатов в этом случае на ближайшей сессии принимает решение о назначении повторного конкурса в порядке, установленном настоящим Порядком.</w:t>
            </w:r>
          </w:p>
        </w:tc>
        <w:tc>
          <w:tcPr>
            <w:tcW w:w="0" w:type="auto"/>
          </w:tcPr>
          <w:p w:rsidR="004A56A5" w:rsidRDefault="00F60EAE" w:rsidP="00F60EAE">
            <w:pPr>
              <w:rPr>
                <w:rFonts w:ascii="Times New Roman" w:hAnsi="Times New Roman" w:cs="Times New Roman"/>
                <w:sz w:val="24"/>
                <w:szCs w:val="24"/>
              </w:rPr>
            </w:pPr>
            <w:proofErr w:type="gramStart"/>
            <w:r>
              <w:rPr>
                <w:rFonts w:ascii="Times New Roman" w:hAnsi="Times New Roman" w:cs="Times New Roman"/>
                <w:sz w:val="24"/>
                <w:szCs w:val="24"/>
              </w:rPr>
              <w:t>Упрощена процедура признания конкурса несостоявшимся: и</w:t>
            </w:r>
            <w:r w:rsidR="00E436E3">
              <w:rPr>
                <w:rFonts w:ascii="Times New Roman" w:hAnsi="Times New Roman" w:cs="Times New Roman"/>
                <w:sz w:val="24"/>
                <w:szCs w:val="24"/>
              </w:rPr>
              <w:t>сключена необходимость проведения заседания конкурсной комиссии для признания конкурса несостоявшимся по причине отсутствии заявлений (необходим</w:t>
            </w:r>
            <w:r>
              <w:rPr>
                <w:rFonts w:ascii="Times New Roman" w:hAnsi="Times New Roman" w:cs="Times New Roman"/>
                <w:sz w:val="24"/>
                <w:szCs w:val="24"/>
              </w:rPr>
              <w:t>ого количества кандидатов); секретарь комиссии в случае отсутствия заявлений или подачи менее двух заявлений информирует об этом Собрание депутатов, которое в свою очередь на</w:t>
            </w:r>
            <w:r w:rsidRPr="004A56A5">
              <w:rPr>
                <w:rFonts w:ascii="Times New Roman" w:hAnsi="Times New Roman" w:cs="Times New Roman"/>
                <w:sz w:val="24"/>
                <w:szCs w:val="24"/>
              </w:rPr>
              <w:t xml:space="preserve"> ближайшей сессии принимает решение о назначении повторного конкурса</w:t>
            </w:r>
            <w:proofErr w:type="gramEnd"/>
          </w:p>
          <w:p w:rsidR="00F60EAE" w:rsidRPr="00AE32D7" w:rsidRDefault="00F60EAE" w:rsidP="00F60EAE">
            <w:pPr>
              <w:rPr>
                <w:rFonts w:ascii="Times New Roman" w:hAnsi="Times New Roman" w:cs="Times New Roman"/>
                <w:sz w:val="24"/>
                <w:szCs w:val="24"/>
              </w:rPr>
            </w:pPr>
          </w:p>
        </w:tc>
      </w:tr>
      <w:tr w:rsidR="00F60EAE" w:rsidRPr="00AE32D7" w:rsidTr="00AE32D7">
        <w:tc>
          <w:tcPr>
            <w:tcW w:w="0" w:type="auto"/>
          </w:tcPr>
          <w:p w:rsidR="004A56A5" w:rsidRDefault="004A56A5">
            <w:pPr>
              <w:rPr>
                <w:rFonts w:ascii="Times New Roman" w:hAnsi="Times New Roman" w:cs="Times New Roman"/>
                <w:sz w:val="24"/>
                <w:szCs w:val="24"/>
              </w:rPr>
            </w:pPr>
            <w:r>
              <w:rPr>
                <w:rFonts w:ascii="Times New Roman" w:hAnsi="Times New Roman" w:cs="Times New Roman"/>
                <w:sz w:val="24"/>
                <w:szCs w:val="24"/>
              </w:rPr>
              <w:t>6.</w:t>
            </w:r>
          </w:p>
        </w:tc>
        <w:tc>
          <w:tcPr>
            <w:tcW w:w="0" w:type="auto"/>
          </w:tcPr>
          <w:p w:rsidR="004A56A5" w:rsidRPr="004A56A5" w:rsidRDefault="004A56A5" w:rsidP="004A56A5">
            <w:pPr>
              <w:pStyle w:val="ConsPlusNormal"/>
              <w:ind w:firstLine="494"/>
              <w:jc w:val="both"/>
              <w:rPr>
                <w:rFonts w:ascii="Times New Roman" w:hAnsi="Times New Roman" w:cs="Times New Roman"/>
                <w:sz w:val="24"/>
                <w:szCs w:val="24"/>
              </w:rPr>
            </w:pPr>
            <w:r w:rsidRPr="004A56A5">
              <w:rPr>
                <w:rFonts w:ascii="Times New Roman" w:hAnsi="Times New Roman" w:cs="Times New Roman"/>
                <w:sz w:val="24"/>
                <w:szCs w:val="24"/>
              </w:rPr>
              <w:t xml:space="preserve">6.8. Конкурсная комиссия принимает решение о признании конкурса </w:t>
            </w:r>
            <w:proofErr w:type="gramStart"/>
            <w:r w:rsidRPr="004A56A5">
              <w:rPr>
                <w:rFonts w:ascii="Times New Roman" w:hAnsi="Times New Roman" w:cs="Times New Roman"/>
                <w:sz w:val="24"/>
                <w:szCs w:val="24"/>
              </w:rPr>
              <w:t>несостоявшимся</w:t>
            </w:r>
            <w:proofErr w:type="gramEnd"/>
            <w:r w:rsidRPr="004A56A5">
              <w:rPr>
                <w:rFonts w:ascii="Times New Roman" w:hAnsi="Times New Roman" w:cs="Times New Roman"/>
                <w:sz w:val="24"/>
                <w:szCs w:val="24"/>
              </w:rPr>
              <w:t xml:space="preserve"> в следующих случаях:</w:t>
            </w:r>
          </w:p>
          <w:p w:rsidR="004A56A5" w:rsidRPr="004A56A5" w:rsidRDefault="004A56A5" w:rsidP="004A56A5">
            <w:pPr>
              <w:pStyle w:val="ConsPlusNormal"/>
              <w:ind w:firstLine="494"/>
              <w:jc w:val="both"/>
              <w:rPr>
                <w:rFonts w:ascii="Times New Roman" w:hAnsi="Times New Roman" w:cs="Times New Roman"/>
                <w:sz w:val="24"/>
                <w:szCs w:val="24"/>
              </w:rPr>
            </w:pPr>
            <w:r w:rsidRPr="004A56A5">
              <w:rPr>
                <w:rFonts w:ascii="Times New Roman" w:hAnsi="Times New Roman" w:cs="Times New Roman"/>
                <w:sz w:val="24"/>
                <w:szCs w:val="24"/>
              </w:rPr>
              <w:lastRenderedPageBreak/>
              <w:t>1) подачи менее двух заявлений либо отсутствии заявлений на участие в конкурсе;</w:t>
            </w:r>
          </w:p>
          <w:p w:rsidR="004A56A5" w:rsidRPr="004A56A5" w:rsidRDefault="004A56A5" w:rsidP="004A56A5">
            <w:pPr>
              <w:pStyle w:val="ConsPlusNormal"/>
              <w:ind w:firstLine="494"/>
              <w:jc w:val="both"/>
              <w:rPr>
                <w:rFonts w:ascii="Times New Roman" w:hAnsi="Times New Roman" w:cs="Times New Roman"/>
                <w:sz w:val="24"/>
                <w:szCs w:val="24"/>
              </w:rPr>
            </w:pPr>
            <w:r w:rsidRPr="004A56A5">
              <w:rPr>
                <w:rFonts w:ascii="Times New Roman" w:hAnsi="Times New Roman" w:cs="Times New Roman"/>
                <w:sz w:val="24"/>
                <w:szCs w:val="24"/>
              </w:rPr>
              <w:t>2) подачи всеми кандидатами заявлений об отказе от участия в конкурсе;</w:t>
            </w:r>
          </w:p>
          <w:p w:rsidR="004A56A5" w:rsidRPr="004A56A5" w:rsidRDefault="004A56A5" w:rsidP="004A56A5">
            <w:pPr>
              <w:pStyle w:val="ConsPlusNormal"/>
              <w:ind w:firstLine="494"/>
              <w:jc w:val="both"/>
              <w:rPr>
                <w:rFonts w:ascii="Times New Roman" w:hAnsi="Times New Roman" w:cs="Times New Roman"/>
                <w:sz w:val="24"/>
                <w:szCs w:val="24"/>
              </w:rPr>
            </w:pPr>
            <w:r w:rsidRPr="004A56A5">
              <w:rPr>
                <w:rFonts w:ascii="Times New Roman" w:hAnsi="Times New Roman" w:cs="Times New Roman"/>
                <w:sz w:val="24"/>
                <w:szCs w:val="24"/>
              </w:rPr>
              <w:t>3) если по итогам голосования менее двух кандидатов на должность Главы МО отобраны для представления в Собрание депутатов для избрания на должность Главы МО.</w:t>
            </w:r>
          </w:p>
        </w:tc>
        <w:tc>
          <w:tcPr>
            <w:tcW w:w="0" w:type="auto"/>
          </w:tcPr>
          <w:p w:rsidR="004A56A5" w:rsidRPr="004A56A5" w:rsidRDefault="004A56A5" w:rsidP="004A56A5">
            <w:pPr>
              <w:pStyle w:val="ConsPlusNormal"/>
              <w:ind w:firstLine="494"/>
              <w:jc w:val="both"/>
              <w:rPr>
                <w:rFonts w:ascii="Times New Roman" w:hAnsi="Times New Roman" w:cs="Times New Roman"/>
                <w:sz w:val="24"/>
                <w:szCs w:val="24"/>
              </w:rPr>
            </w:pPr>
            <w:r w:rsidRPr="004A56A5">
              <w:rPr>
                <w:rFonts w:ascii="Times New Roman" w:hAnsi="Times New Roman" w:cs="Times New Roman"/>
                <w:sz w:val="24"/>
                <w:szCs w:val="24"/>
              </w:rPr>
              <w:lastRenderedPageBreak/>
              <w:t xml:space="preserve">6.8. Конкурсная комиссия принимает решение о признании конкурса </w:t>
            </w:r>
            <w:proofErr w:type="gramStart"/>
            <w:r w:rsidRPr="004A56A5">
              <w:rPr>
                <w:rFonts w:ascii="Times New Roman" w:hAnsi="Times New Roman" w:cs="Times New Roman"/>
                <w:sz w:val="24"/>
                <w:szCs w:val="24"/>
              </w:rPr>
              <w:t>несостоявшимся</w:t>
            </w:r>
            <w:proofErr w:type="gramEnd"/>
            <w:r w:rsidRPr="004A56A5">
              <w:rPr>
                <w:rFonts w:ascii="Times New Roman" w:hAnsi="Times New Roman" w:cs="Times New Roman"/>
                <w:sz w:val="24"/>
                <w:szCs w:val="24"/>
              </w:rPr>
              <w:t xml:space="preserve"> в следующих случаях:</w:t>
            </w:r>
          </w:p>
          <w:p w:rsidR="004A56A5" w:rsidRPr="004A56A5" w:rsidRDefault="004A56A5" w:rsidP="004A56A5">
            <w:pPr>
              <w:pStyle w:val="ConsPlusNormal"/>
              <w:ind w:firstLine="494"/>
              <w:jc w:val="both"/>
              <w:rPr>
                <w:rFonts w:ascii="Times New Roman" w:hAnsi="Times New Roman" w:cs="Times New Roman"/>
                <w:sz w:val="24"/>
                <w:szCs w:val="24"/>
              </w:rPr>
            </w:pPr>
            <w:r w:rsidRPr="004A56A5">
              <w:rPr>
                <w:rFonts w:ascii="Times New Roman" w:hAnsi="Times New Roman" w:cs="Times New Roman"/>
                <w:sz w:val="24"/>
                <w:szCs w:val="24"/>
              </w:rPr>
              <w:lastRenderedPageBreak/>
              <w:t>1) подачи кандидатами в день заседания конкурсной комиссии заявлений об отказе от участия в конкурсе, в результате которых для участия в конкурсе остается менее двух кандидатов;</w:t>
            </w:r>
          </w:p>
          <w:p w:rsidR="004A56A5" w:rsidRPr="004A56A5" w:rsidRDefault="004A56A5" w:rsidP="004A56A5">
            <w:pPr>
              <w:pStyle w:val="ConsPlusNormal"/>
              <w:ind w:firstLine="494"/>
              <w:jc w:val="both"/>
              <w:rPr>
                <w:rFonts w:ascii="Times New Roman" w:hAnsi="Times New Roman" w:cs="Times New Roman"/>
                <w:sz w:val="24"/>
                <w:szCs w:val="24"/>
              </w:rPr>
            </w:pPr>
            <w:r w:rsidRPr="004A56A5">
              <w:rPr>
                <w:rFonts w:ascii="Times New Roman" w:hAnsi="Times New Roman" w:cs="Times New Roman"/>
                <w:sz w:val="24"/>
                <w:szCs w:val="24"/>
              </w:rPr>
              <w:t>2) если по итогам голосования конкурсной комиссии по допуску кандидатов на должность главы муниципального образования к участию в конкурсе по основаниям, предусмотренным пунктами 4.10 и 4.11 настоящего Положения, остается менее двух кандидатов;</w:t>
            </w:r>
          </w:p>
          <w:p w:rsidR="004A56A5" w:rsidRPr="004A56A5" w:rsidRDefault="004A56A5" w:rsidP="004A56A5">
            <w:pPr>
              <w:pStyle w:val="ConsPlusNormal"/>
              <w:ind w:firstLine="494"/>
              <w:jc w:val="both"/>
              <w:rPr>
                <w:rFonts w:ascii="Times New Roman" w:hAnsi="Times New Roman" w:cs="Times New Roman"/>
                <w:sz w:val="24"/>
                <w:szCs w:val="24"/>
              </w:rPr>
            </w:pPr>
            <w:r w:rsidRPr="004A56A5">
              <w:rPr>
                <w:rFonts w:ascii="Times New Roman" w:hAnsi="Times New Roman" w:cs="Times New Roman"/>
                <w:sz w:val="24"/>
                <w:szCs w:val="24"/>
              </w:rPr>
              <w:t>3) если по итогам голосования конкурсной комиссии менее двух кандидатов на должность главы муниципального образования отобраны для представления в Собрание депутатов для избрания на должность главы муниципального образования.</w:t>
            </w:r>
          </w:p>
        </w:tc>
        <w:tc>
          <w:tcPr>
            <w:tcW w:w="0" w:type="auto"/>
          </w:tcPr>
          <w:p w:rsidR="004A56A5" w:rsidRPr="00AE32D7" w:rsidRDefault="00182069">
            <w:pPr>
              <w:rPr>
                <w:rFonts w:ascii="Times New Roman" w:hAnsi="Times New Roman" w:cs="Times New Roman"/>
                <w:sz w:val="24"/>
                <w:szCs w:val="24"/>
              </w:rPr>
            </w:pPr>
            <w:r>
              <w:rPr>
                <w:rFonts w:ascii="Times New Roman" w:hAnsi="Times New Roman" w:cs="Times New Roman"/>
                <w:sz w:val="24"/>
                <w:szCs w:val="24"/>
              </w:rPr>
              <w:lastRenderedPageBreak/>
              <w:t xml:space="preserve">Откорректированы основания признания конкурса </w:t>
            </w:r>
            <w:proofErr w:type="gramStart"/>
            <w:r>
              <w:rPr>
                <w:rFonts w:ascii="Times New Roman" w:hAnsi="Times New Roman" w:cs="Times New Roman"/>
                <w:sz w:val="24"/>
                <w:szCs w:val="24"/>
              </w:rPr>
              <w:t>несостоявшимся</w:t>
            </w:r>
            <w:proofErr w:type="gramEnd"/>
            <w:r>
              <w:rPr>
                <w:rFonts w:ascii="Times New Roman" w:hAnsi="Times New Roman" w:cs="Times New Roman"/>
                <w:sz w:val="24"/>
                <w:szCs w:val="24"/>
              </w:rPr>
              <w:t xml:space="preserve"> (в связи с выше изложенными изменениями)</w:t>
            </w:r>
          </w:p>
        </w:tc>
      </w:tr>
      <w:tr w:rsidR="00F60EAE" w:rsidRPr="00AE32D7" w:rsidTr="00AE32D7">
        <w:tc>
          <w:tcPr>
            <w:tcW w:w="0" w:type="auto"/>
          </w:tcPr>
          <w:p w:rsidR="004A56A5" w:rsidRDefault="004A56A5">
            <w:pPr>
              <w:rPr>
                <w:rFonts w:ascii="Times New Roman" w:hAnsi="Times New Roman" w:cs="Times New Roman"/>
                <w:sz w:val="24"/>
                <w:szCs w:val="24"/>
              </w:rPr>
            </w:pPr>
            <w:r>
              <w:rPr>
                <w:rFonts w:ascii="Times New Roman" w:hAnsi="Times New Roman" w:cs="Times New Roman"/>
                <w:sz w:val="24"/>
                <w:szCs w:val="24"/>
              </w:rPr>
              <w:lastRenderedPageBreak/>
              <w:t>7.</w:t>
            </w:r>
          </w:p>
        </w:tc>
        <w:tc>
          <w:tcPr>
            <w:tcW w:w="0" w:type="auto"/>
          </w:tcPr>
          <w:p w:rsidR="004A56A5" w:rsidRPr="004A56A5" w:rsidRDefault="002521CB" w:rsidP="004A56A5">
            <w:pPr>
              <w:pStyle w:val="ConsPlusNormal"/>
              <w:ind w:firstLine="494"/>
              <w:jc w:val="both"/>
              <w:rPr>
                <w:rFonts w:ascii="Times New Roman" w:hAnsi="Times New Roman" w:cs="Times New Roman"/>
                <w:sz w:val="24"/>
                <w:szCs w:val="24"/>
              </w:rPr>
            </w:pPr>
            <w:r w:rsidRPr="002521CB">
              <w:rPr>
                <w:rFonts w:ascii="Times New Roman" w:hAnsi="Times New Roman" w:cs="Times New Roman"/>
                <w:sz w:val="24"/>
                <w:szCs w:val="24"/>
              </w:rPr>
              <w:t xml:space="preserve">В случае признания </w:t>
            </w:r>
            <w:r w:rsidRPr="006A6E2C">
              <w:rPr>
                <w:rFonts w:ascii="Times New Roman" w:hAnsi="Times New Roman" w:cs="Times New Roman"/>
                <w:sz w:val="24"/>
                <w:szCs w:val="24"/>
                <w:highlight w:val="yellow"/>
              </w:rPr>
              <w:t>решением</w:t>
            </w:r>
            <w:r w:rsidRPr="002521CB">
              <w:rPr>
                <w:rFonts w:ascii="Times New Roman" w:hAnsi="Times New Roman" w:cs="Times New Roman"/>
                <w:sz w:val="24"/>
                <w:szCs w:val="24"/>
              </w:rPr>
              <w:t xml:space="preserve"> </w:t>
            </w:r>
            <w:r w:rsidRPr="006A6E2C">
              <w:rPr>
                <w:rFonts w:ascii="Times New Roman" w:hAnsi="Times New Roman" w:cs="Times New Roman"/>
                <w:sz w:val="24"/>
                <w:szCs w:val="24"/>
                <w:highlight w:val="yellow"/>
              </w:rPr>
              <w:t>конкурсной комиссии</w:t>
            </w:r>
            <w:r w:rsidRPr="002521CB">
              <w:rPr>
                <w:rFonts w:ascii="Times New Roman" w:hAnsi="Times New Roman" w:cs="Times New Roman"/>
                <w:sz w:val="24"/>
                <w:szCs w:val="24"/>
              </w:rPr>
              <w:t xml:space="preserve"> конкурса несостоявшимся по обстоятельствам, предусмотренными пунктами 4.14 и 6.8 настоящего Порядка, Собрание депутатов на ближайшем заседании принимает решение о назначении повторного конкурса.</w:t>
            </w:r>
          </w:p>
        </w:tc>
        <w:tc>
          <w:tcPr>
            <w:tcW w:w="0" w:type="auto"/>
          </w:tcPr>
          <w:p w:rsidR="004A56A5" w:rsidRPr="004A56A5" w:rsidRDefault="002521CB" w:rsidP="004A56A5">
            <w:pPr>
              <w:pStyle w:val="ConsPlusNormal"/>
              <w:ind w:firstLine="494"/>
              <w:jc w:val="both"/>
              <w:rPr>
                <w:rFonts w:ascii="Times New Roman" w:hAnsi="Times New Roman" w:cs="Times New Roman"/>
                <w:sz w:val="24"/>
                <w:szCs w:val="24"/>
              </w:rPr>
            </w:pPr>
            <w:proofErr w:type="gramStart"/>
            <w:r w:rsidRPr="002521CB">
              <w:rPr>
                <w:rFonts w:ascii="Times New Roman" w:hAnsi="Times New Roman" w:cs="Times New Roman"/>
                <w:sz w:val="24"/>
                <w:szCs w:val="24"/>
              </w:rPr>
              <w:t>В случае признания конкурса несостоявшимся по обстоятельствам, предусмотренными пунктами 4.14 и 6.8 настоящего Порядка, Собрание депутатов на ближайшей сессии принимает решение о назначении повторного конкурса.</w:t>
            </w:r>
            <w:proofErr w:type="gramEnd"/>
          </w:p>
        </w:tc>
        <w:tc>
          <w:tcPr>
            <w:tcW w:w="0" w:type="auto"/>
          </w:tcPr>
          <w:p w:rsidR="004A56A5" w:rsidRPr="00AE32D7" w:rsidRDefault="006A6E2C">
            <w:pPr>
              <w:rPr>
                <w:rFonts w:ascii="Times New Roman" w:hAnsi="Times New Roman" w:cs="Times New Roman"/>
                <w:sz w:val="24"/>
                <w:szCs w:val="24"/>
              </w:rPr>
            </w:pPr>
            <w:r>
              <w:rPr>
                <w:rFonts w:ascii="Times New Roman" w:hAnsi="Times New Roman" w:cs="Times New Roman"/>
                <w:sz w:val="24"/>
                <w:szCs w:val="24"/>
              </w:rPr>
              <w:t>Исключены слова «решение конкурсной комиссии»</w:t>
            </w:r>
          </w:p>
        </w:tc>
      </w:tr>
      <w:tr w:rsidR="00F60EAE" w:rsidRPr="00AE32D7" w:rsidTr="00AE32D7">
        <w:tc>
          <w:tcPr>
            <w:tcW w:w="0" w:type="auto"/>
          </w:tcPr>
          <w:p w:rsidR="002521CB" w:rsidRDefault="002521CB">
            <w:pPr>
              <w:rPr>
                <w:rFonts w:ascii="Times New Roman" w:hAnsi="Times New Roman" w:cs="Times New Roman"/>
                <w:sz w:val="24"/>
                <w:szCs w:val="24"/>
              </w:rPr>
            </w:pPr>
            <w:r>
              <w:rPr>
                <w:rFonts w:ascii="Times New Roman" w:hAnsi="Times New Roman" w:cs="Times New Roman"/>
                <w:sz w:val="24"/>
                <w:szCs w:val="24"/>
              </w:rPr>
              <w:t>8.</w:t>
            </w:r>
          </w:p>
        </w:tc>
        <w:tc>
          <w:tcPr>
            <w:tcW w:w="0" w:type="auto"/>
          </w:tcPr>
          <w:p w:rsidR="002521CB" w:rsidRPr="002521CB" w:rsidRDefault="002521CB" w:rsidP="004A56A5">
            <w:pPr>
              <w:pStyle w:val="ConsPlusNormal"/>
              <w:ind w:firstLine="494"/>
              <w:jc w:val="both"/>
              <w:rPr>
                <w:rFonts w:ascii="Times New Roman" w:hAnsi="Times New Roman" w:cs="Times New Roman"/>
                <w:sz w:val="24"/>
                <w:szCs w:val="24"/>
              </w:rPr>
            </w:pPr>
            <w:r w:rsidRPr="002521CB">
              <w:rPr>
                <w:rFonts w:ascii="Times New Roman" w:hAnsi="Times New Roman" w:cs="Times New Roman"/>
                <w:sz w:val="24"/>
                <w:szCs w:val="24"/>
              </w:rPr>
              <w:t xml:space="preserve">6.13. Не менее чем за шесть дней до рассмотрения на сессии Собрания депутатов вопроса об избрании Главы МО кандидаты, прошедшие конкурсный отбор и представленные в Собрание депутатов </w:t>
            </w:r>
            <w:r w:rsidRPr="002521CB">
              <w:rPr>
                <w:rFonts w:ascii="Times New Roman" w:hAnsi="Times New Roman" w:cs="Times New Roman"/>
                <w:sz w:val="24"/>
                <w:szCs w:val="24"/>
              </w:rPr>
              <w:lastRenderedPageBreak/>
              <w:t>для избрания на должность Главы МО, представляют в Собрание депутатов:</w:t>
            </w:r>
          </w:p>
        </w:tc>
        <w:tc>
          <w:tcPr>
            <w:tcW w:w="0" w:type="auto"/>
          </w:tcPr>
          <w:p w:rsidR="002521CB" w:rsidRPr="002521CB" w:rsidRDefault="002521CB" w:rsidP="004A56A5">
            <w:pPr>
              <w:pStyle w:val="ConsPlusNormal"/>
              <w:ind w:firstLine="494"/>
              <w:jc w:val="both"/>
              <w:rPr>
                <w:rFonts w:ascii="Times New Roman" w:hAnsi="Times New Roman" w:cs="Times New Roman"/>
                <w:sz w:val="24"/>
                <w:szCs w:val="24"/>
              </w:rPr>
            </w:pPr>
            <w:r w:rsidRPr="002521CB">
              <w:rPr>
                <w:rFonts w:ascii="Times New Roman" w:hAnsi="Times New Roman" w:cs="Times New Roman"/>
                <w:sz w:val="24"/>
                <w:szCs w:val="24"/>
              </w:rPr>
              <w:lastRenderedPageBreak/>
              <w:t xml:space="preserve">6.13. Кандидаты, отобранные конкурсной комиссией в Собрание депутатов для назначения на должность главы муниципального образования, представляют Губернатору Архангельской </w:t>
            </w:r>
            <w:r w:rsidRPr="002521CB">
              <w:rPr>
                <w:rFonts w:ascii="Times New Roman" w:hAnsi="Times New Roman" w:cs="Times New Roman"/>
                <w:sz w:val="24"/>
                <w:szCs w:val="24"/>
              </w:rPr>
              <w:lastRenderedPageBreak/>
              <w:t>области в порядке, по форме и сроки, определенные областным законом от 26 ноября 2008 года № 626-31-ОЗ «О противодействии коррупции в Архангельской области»:</w:t>
            </w:r>
          </w:p>
        </w:tc>
        <w:tc>
          <w:tcPr>
            <w:tcW w:w="0" w:type="auto"/>
          </w:tcPr>
          <w:p w:rsidR="002521CB" w:rsidRPr="00AE32D7" w:rsidRDefault="006A6E2C" w:rsidP="006A6E2C">
            <w:pPr>
              <w:rPr>
                <w:rFonts w:ascii="Times New Roman" w:hAnsi="Times New Roman" w:cs="Times New Roman"/>
                <w:sz w:val="24"/>
                <w:szCs w:val="24"/>
              </w:rPr>
            </w:pPr>
            <w:proofErr w:type="gramStart"/>
            <w:r>
              <w:rPr>
                <w:rFonts w:ascii="Times New Roman" w:hAnsi="Times New Roman" w:cs="Times New Roman"/>
                <w:sz w:val="24"/>
                <w:szCs w:val="24"/>
              </w:rPr>
              <w:lastRenderedPageBreak/>
              <w:t>В связи с необходимостью приведения в соответствие с действующим законодательством изменен адресат подачи сведений о доходах</w:t>
            </w:r>
            <w:proofErr w:type="gramEnd"/>
            <w:r>
              <w:rPr>
                <w:rFonts w:ascii="Times New Roman" w:hAnsi="Times New Roman" w:cs="Times New Roman"/>
                <w:sz w:val="24"/>
                <w:szCs w:val="24"/>
              </w:rPr>
              <w:t xml:space="preserve"> (расходах) кандидатами на должность Главы МО</w:t>
            </w:r>
          </w:p>
        </w:tc>
      </w:tr>
      <w:tr w:rsidR="00F60EAE" w:rsidRPr="00AE32D7" w:rsidTr="00AE32D7">
        <w:tc>
          <w:tcPr>
            <w:tcW w:w="0" w:type="auto"/>
          </w:tcPr>
          <w:p w:rsidR="002521CB" w:rsidRDefault="002521CB">
            <w:pPr>
              <w:rPr>
                <w:rFonts w:ascii="Times New Roman" w:hAnsi="Times New Roman" w:cs="Times New Roman"/>
                <w:sz w:val="24"/>
                <w:szCs w:val="24"/>
              </w:rPr>
            </w:pPr>
            <w:r>
              <w:rPr>
                <w:rFonts w:ascii="Times New Roman" w:hAnsi="Times New Roman" w:cs="Times New Roman"/>
                <w:sz w:val="24"/>
                <w:szCs w:val="24"/>
              </w:rPr>
              <w:lastRenderedPageBreak/>
              <w:t>9.</w:t>
            </w:r>
          </w:p>
        </w:tc>
        <w:tc>
          <w:tcPr>
            <w:tcW w:w="0" w:type="auto"/>
          </w:tcPr>
          <w:p w:rsidR="002521CB" w:rsidRPr="002521CB" w:rsidRDefault="002521CB" w:rsidP="004A56A5">
            <w:pPr>
              <w:pStyle w:val="ConsPlusNormal"/>
              <w:ind w:firstLine="494"/>
              <w:jc w:val="both"/>
              <w:rPr>
                <w:rFonts w:ascii="Times New Roman" w:hAnsi="Times New Roman" w:cs="Times New Roman"/>
                <w:sz w:val="24"/>
                <w:szCs w:val="24"/>
              </w:rPr>
            </w:pPr>
            <w:r w:rsidRPr="002521CB">
              <w:rPr>
                <w:rFonts w:ascii="Times New Roman" w:hAnsi="Times New Roman" w:cs="Times New Roman"/>
                <w:sz w:val="24"/>
                <w:szCs w:val="24"/>
              </w:rPr>
              <w:t>4) по форме, предусмотренной указом Президента Российской Федерации:</w:t>
            </w:r>
          </w:p>
        </w:tc>
        <w:tc>
          <w:tcPr>
            <w:tcW w:w="0" w:type="auto"/>
          </w:tcPr>
          <w:p w:rsidR="002521CB" w:rsidRPr="002521CB" w:rsidRDefault="002521CB" w:rsidP="004A56A5">
            <w:pPr>
              <w:pStyle w:val="ConsPlusNormal"/>
              <w:ind w:firstLine="494"/>
              <w:jc w:val="both"/>
              <w:rPr>
                <w:rFonts w:ascii="Times New Roman" w:hAnsi="Times New Roman" w:cs="Times New Roman"/>
                <w:sz w:val="24"/>
                <w:szCs w:val="24"/>
              </w:rPr>
            </w:pPr>
            <w:proofErr w:type="gramStart"/>
            <w:r w:rsidRPr="002521CB">
              <w:rPr>
                <w:rFonts w:ascii="Times New Roman" w:hAnsi="Times New Roman" w:cs="Times New Roman"/>
                <w:sz w:val="24"/>
                <w:szCs w:val="24"/>
              </w:rPr>
              <w:t>4) следующие сведения по форме, предусмотренной Указом Президента Российской Федерации от 06 июня 2013 года № 546 «О проверке достоверности сведений об имуществе и обязательствах имущественного характера за пределами территории Российской Федерации, о расходах по каждой сделке по приобретению объектов недвижимости, транспортных средств, ценных бумаг (долей участия, паев в уставных (складочных) капиталах организаций), цифровых финансовых активов, цифровой валюты, представляемых кандидатами на</w:t>
            </w:r>
            <w:proofErr w:type="gramEnd"/>
            <w:r w:rsidRPr="002521CB">
              <w:rPr>
                <w:rFonts w:ascii="Times New Roman" w:hAnsi="Times New Roman" w:cs="Times New Roman"/>
                <w:sz w:val="24"/>
                <w:szCs w:val="24"/>
              </w:rPr>
              <w:t xml:space="preserve"> </w:t>
            </w:r>
            <w:proofErr w:type="gramStart"/>
            <w:r w:rsidRPr="002521CB">
              <w:rPr>
                <w:rFonts w:ascii="Times New Roman" w:hAnsi="Times New Roman" w:cs="Times New Roman"/>
                <w:sz w:val="24"/>
                <w:szCs w:val="24"/>
              </w:rPr>
              <w:t>выборах в органы государственной власти, выборах глав муниципальных районов и глав городских округов, а также политическими партиями в связи с внесением Президенту Российской Федерации предложений о кандидатурах на должность высшего должностного лица (руководителя высшего исполнительного органа государственной власти) субъекта Российской Федерации»:</w:t>
            </w:r>
            <w:proofErr w:type="gramEnd"/>
          </w:p>
        </w:tc>
        <w:tc>
          <w:tcPr>
            <w:tcW w:w="0" w:type="auto"/>
          </w:tcPr>
          <w:p w:rsidR="002521CB" w:rsidRPr="00AE32D7" w:rsidRDefault="006A6E2C">
            <w:pPr>
              <w:rPr>
                <w:rFonts w:ascii="Times New Roman" w:hAnsi="Times New Roman" w:cs="Times New Roman"/>
                <w:sz w:val="24"/>
                <w:szCs w:val="24"/>
              </w:rPr>
            </w:pPr>
            <w:r>
              <w:rPr>
                <w:rFonts w:ascii="Times New Roman" w:hAnsi="Times New Roman" w:cs="Times New Roman"/>
                <w:sz w:val="24"/>
                <w:szCs w:val="24"/>
              </w:rPr>
              <w:t>Уточнен Указ Президента РФ, на основании которого предоставляются  сведения</w:t>
            </w:r>
          </w:p>
        </w:tc>
      </w:tr>
    </w:tbl>
    <w:p w:rsidR="004F177F" w:rsidRDefault="004F177F"/>
    <w:sectPr w:rsidR="004F177F" w:rsidSect="00AE32D7">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AE32D7"/>
    <w:rsid w:val="00182069"/>
    <w:rsid w:val="002521CB"/>
    <w:rsid w:val="00391E24"/>
    <w:rsid w:val="003B7E54"/>
    <w:rsid w:val="004A56A5"/>
    <w:rsid w:val="004F177F"/>
    <w:rsid w:val="0057172C"/>
    <w:rsid w:val="006A6E2C"/>
    <w:rsid w:val="0071550B"/>
    <w:rsid w:val="00AE32D7"/>
    <w:rsid w:val="00B25685"/>
    <w:rsid w:val="00E269F0"/>
    <w:rsid w:val="00E436E3"/>
    <w:rsid w:val="00F60EAE"/>
    <w:rsid w:val="00FA77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77F"/>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32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E32D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E436E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436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1571</Words>
  <Characters>8960</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2024-08-01T09:53:00Z</dcterms:created>
  <dcterms:modified xsi:type="dcterms:W3CDTF">2024-08-01T12:47:00Z</dcterms:modified>
</cp:coreProperties>
</file>