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27E" w:rsidRDefault="0073627E">
      <w:pPr>
        <w:ind w:firstLine="720"/>
        <w:jc w:val="center"/>
        <w:rPr>
          <w:b/>
          <w:sz w:val="25"/>
          <w:szCs w:val="25"/>
        </w:rPr>
      </w:pPr>
      <w:r w:rsidRPr="00C80656">
        <w:rPr>
          <w:b/>
          <w:noProof/>
          <w:sz w:val="25"/>
          <w:szCs w:val="25"/>
        </w:rPr>
        <w:drawing>
          <wp:anchor distT="0" distB="0" distL="114300" distR="114300" simplePos="0" relativeHeight="251659264" behindDoc="0" locked="0" layoutInCell="1" allowOverlap="1">
            <wp:simplePos x="0" y="0"/>
            <wp:positionH relativeFrom="column">
              <wp:posOffset>2644140</wp:posOffset>
            </wp:positionH>
            <wp:positionV relativeFrom="paragraph">
              <wp:posOffset>-149860</wp:posOffset>
            </wp:positionV>
            <wp:extent cx="676275" cy="723900"/>
            <wp:effectExtent l="19050" t="0" r="9525" b="0"/>
            <wp:wrapSquare wrapText="bothSides"/>
            <wp:docPr id="2" name="Рисунок 1" descr="герб Ленского муниципальн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Ленского муниципального района"/>
                    <pic:cNvPicPr>
                      <a:picLocks noChangeAspect="1" noChangeArrowheads="1"/>
                    </pic:cNvPicPr>
                  </pic:nvPicPr>
                  <pic:blipFill>
                    <a:blip r:embed="rId8" cstate="print">
                      <a:grayscl/>
                    </a:blip>
                    <a:srcRect/>
                    <a:stretch>
                      <a:fillRect/>
                    </a:stretch>
                  </pic:blipFill>
                  <pic:spPr bwMode="auto">
                    <a:xfrm>
                      <a:off x="0" y="0"/>
                      <a:ext cx="676275" cy="723900"/>
                    </a:xfrm>
                    <a:prstGeom prst="rect">
                      <a:avLst/>
                    </a:prstGeom>
                    <a:noFill/>
                    <a:ln w="9525">
                      <a:noFill/>
                      <a:miter lim="800000"/>
                      <a:headEnd/>
                      <a:tailEnd/>
                    </a:ln>
                  </pic:spPr>
                </pic:pic>
              </a:graphicData>
            </a:graphic>
          </wp:anchor>
        </w:drawing>
      </w:r>
    </w:p>
    <w:p w:rsidR="0073627E" w:rsidRDefault="0073627E">
      <w:pPr>
        <w:ind w:firstLine="720"/>
        <w:jc w:val="center"/>
        <w:rPr>
          <w:b/>
          <w:sz w:val="25"/>
          <w:szCs w:val="25"/>
        </w:rPr>
      </w:pPr>
    </w:p>
    <w:p w:rsidR="0073627E" w:rsidRDefault="0073627E">
      <w:pPr>
        <w:ind w:firstLine="720"/>
        <w:jc w:val="center"/>
        <w:rPr>
          <w:b/>
          <w:sz w:val="25"/>
          <w:szCs w:val="25"/>
        </w:rPr>
      </w:pPr>
    </w:p>
    <w:p w:rsidR="0073627E" w:rsidRDefault="0073627E">
      <w:pPr>
        <w:ind w:firstLine="720"/>
        <w:jc w:val="center"/>
        <w:rPr>
          <w:b/>
          <w:sz w:val="25"/>
          <w:szCs w:val="25"/>
        </w:rPr>
      </w:pPr>
    </w:p>
    <w:p w:rsidR="0073627E" w:rsidRPr="00556A6C" w:rsidRDefault="0073627E" w:rsidP="0073627E">
      <w:pPr>
        <w:jc w:val="center"/>
        <w:rPr>
          <w:bCs/>
        </w:rPr>
      </w:pPr>
      <w:r w:rsidRPr="00556A6C">
        <w:rPr>
          <w:bCs/>
        </w:rPr>
        <w:t>Контрольно-счетная комиссия муниципального образования</w:t>
      </w:r>
    </w:p>
    <w:p w:rsidR="0073627E" w:rsidRPr="00556A6C" w:rsidRDefault="0073627E" w:rsidP="0073627E">
      <w:pPr>
        <w:jc w:val="center"/>
      </w:pPr>
      <w:r w:rsidRPr="00556A6C">
        <w:rPr>
          <w:bCs/>
        </w:rPr>
        <w:t>«Ленский муниципальный район»</w:t>
      </w:r>
    </w:p>
    <w:p w:rsidR="0073627E" w:rsidRPr="00556A6C" w:rsidRDefault="0073627E" w:rsidP="0073627E">
      <w:pPr>
        <w:jc w:val="center"/>
      </w:pPr>
    </w:p>
    <w:p w:rsidR="0073627E" w:rsidRPr="00556A6C" w:rsidRDefault="0073627E" w:rsidP="0073627E">
      <w:r w:rsidRPr="00556A6C">
        <w:t xml:space="preserve">ул. </w:t>
      </w:r>
      <w:proofErr w:type="spellStart"/>
      <w:r w:rsidRPr="00556A6C">
        <w:t>Бр</w:t>
      </w:r>
      <w:proofErr w:type="gramStart"/>
      <w:r w:rsidRPr="00556A6C">
        <w:t>.П</w:t>
      </w:r>
      <w:proofErr w:type="gramEnd"/>
      <w:r w:rsidRPr="00556A6C">
        <w:t>окровских</w:t>
      </w:r>
      <w:proofErr w:type="spellEnd"/>
      <w:r w:rsidRPr="00556A6C">
        <w:t xml:space="preserve">, д.19, с.Яренск, Ленский р-н, Архангельская область 165780, </w:t>
      </w:r>
    </w:p>
    <w:p w:rsidR="0073627E" w:rsidRPr="00556A6C" w:rsidRDefault="0073627E" w:rsidP="0073627E">
      <w:pPr>
        <w:rPr>
          <w:u w:val="single"/>
          <w:lang w:val="en-US"/>
        </w:rPr>
      </w:pPr>
      <w:r w:rsidRPr="00556A6C">
        <w:rPr>
          <w:u w:val="single"/>
        </w:rPr>
        <w:t>тел</w:t>
      </w:r>
      <w:r w:rsidRPr="00556A6C">
        <w:rPr>
          <w:u w:val="single"/>
          <w:lang w:val="en-US"/>
        </w:rPr>
        <w:t xml:space="preserve">.(818 59) 5-25-84, email </w:t>
      </w:r>
      <w:hyperlink r:id="rId9" w:history="1">
        <w:r w:rsidRPr="00556A6C">
          <w:rPr>
            <w:rStyle w:val="af4"/>
            <w:color w:val="auto"/>
            <w:lang w:val="en-US"/>
          </w:rPr>
          <w:t>ksklensky@mail.ru</w:t>
        </w:r>
      </w:hyperlink>
      <w:r w:rsidRPr="00556A6C">
        <w:rPr>
          <w:u w:val="single"/>
          <w:lang w:val="en-US"/>
        </w:rPr>
        <w:t>___________________________________</w:t>
      </w:r>
    </w:p>
    <w:tbl>
      <w:tblPr>
        <w:tblW w:w="5000" w:type="pct"/>
        <w:tblLook w:val="0000"/>
      </w:tblPr>
      <w:tblGrid>
        <w:gridCol w:w="3086"/>
        <w:gridCol w:w="1533"/>
        <w:gridCol w:w="5234"/>
      </w:tblGrid>
      <w:tr w:rsidR="0073627E" w:rsidRPr="00767747" w:rsidTr="007A7B9D">
        <w:trPr>
          <w:trHeight w:val="120"/>
        </w:trPr>
        <w:tc>
          <w:tcPr>
            <w:tcW w:w="1566" w:type="pct"/>
          </w:tcPr>
          <w:p w:rsidR="0073627E" w:rsidRPr="00767747" w:rsidRDefault="0073627E" w:rsidP="00A074AC">
            <w:pPr>
              <w:rPr>
                <w:b/>
                <w:bCs/>
              </w:rPr>
            </w:pPr>
            <w:r w:rsidRPr="00767747">
              <w:t xml:space="preserve">от  </w:t>
            </w:r>
            <w:r w:rsidR="00A1507A" w:rsidRPr="00767747">
              <w:t xml:space="preserve"> </w:t>
            </w:r>
            <w:r w:rsidR="005C0E4A">
              <w:t>25</w:t>
            </w:r>
            <w:r w:rsidR="008051D0" w:rsidRPr="00767747">
              <w:t xml:space="preserve"> </w:t>
            </w:r>
            <w:r w:rsidR="00A074AC" w:rsidRPr="00767747">
              <w:t>апреля</w:t>
            </w:r>
            <w:r w:rsidR="008051D0" w:rsidRPr="00767747">
              <w:t xml:space="preserve"> </w:t>
            </w:r>
            <w:r w:rsidRPr="00767747">
              <w:t>20</w:t>
            </w:r>
            <w:r w:rsidR="007A7B9D" w:rsidRPr="00767747">
              <w:t>2</w:t>
            </w:r>
            <w:r w:rsidR="005C0E4A">
              <w:t>5</w:t>
            </w:r>
            <w:r w:rsidR="008A2EBC" w:rsidRPr="00767747">
              <w:t xml:space="preserve"> года</w:t>
            </w:r>
            <w:r w:rsidRPr="00767747">
              <w:t xml:space="preserve"> </w:t>
            </w:r>
            <w:r w:rsidRPr="00767747">
              <w:rPr>
                <w:lang w:val="en-US"/>
              </w:rPr>
              <w:t xml:space="preserve">  </w:t>
            </w:r>
            <w:r w:rsidRPr="00767747">
              <w:t xml:space="preserve"> </w:t>
            </w:r>
          </w:p>
        </w:tc>
        <w:tc>
          <w:tcPr>
            <w:tcW w:w="778" w:type="pct"/>
          </w:tcPr>
          <w:p w:rsidR="0073627E" w:rsidRPr="00767747" w:rsidRDefault="0073627E" w:rsidP="00951CED">
            <w:pPr>
              <w:rPr>
                <w:b/>
                <w:bCs/>
              </w:rPr>
            </w:pPr>
            <w:r w:rsidRPr="00767747">
              <w:t>№</w:t>
            </w:r>
            <w:r w:rsidR="007A7B9D" w:rsidRPr="00767747">
              <w:t xml:space="preserve"> </w:t>
            </w:r>
            <w:r w:rsidR="005C0E4A">
              <w:t>3</w:t>
            </w:r>
          </w:p>
        </w:tc>
        <w:tc>
          <w:tcPr>
            <w:tcW w:w="2656" w:type="pct"/>
            <w:vMerge w:val="restart"/>
          </w:tcPr>
          <w:tbl>
            <w:tblPr>
              <w:tblW w:w="5000" w:type="pct"/>
              <w:tblLook w:val="0000"/>
            </w:tblPr>
            <w:tblGrid>
              <w:gridCol w:w="5018"/>
            </w:tblGrid>
            <w:tr w:rsidR="0073627E" w:rsidRPr="00767747" w:rsidTr="0073627E">
              <w:trPr>
                <w:trHeight w:val="322"/>
              </w:trPr>
              <w:tc>
                <w:tcPr>
                  <w:tcW w:w="2656" w:type="pct"/>
                  <w:vMerge w:val="restart"/>
                </w:tcPr>
                <w:p w:rsidR="0073627E" w:rsidRPr="00767747" w:rsidRDefault="0073627E" w:rsidP="0073627E">
                  <w:pPr>
                    <w:jc w:val="right"/>
                  </w:pPr>
                  <w:r w:rsidRPr="00767747">
                    <w:t xml:space="preserve">Председателю Собрания депутатов </w:t>
                  </w:r>
                </w:p>
                <w:p w:rsidR="0073627E" w:rsidRPr="00767747" w:rsidRDefault="0073627E" w:rsidP="0073627E">
                  <w:pPr>
                    <w:jc w:val="right"/>
                  </w:pPr>
                  <w:r w:rsidRPr="00767747">
                    <w:t xml:space="preserve">МО «Ленский муниципальный район» </w:t>
                  </w:r>
                </w:p>
                <w:p w:rsidR="0073627E" w:rsidRPr="00767747" w:rsidRDefault="00951CED" w:rsidP="0073627E">
                  <w:pPr>
                    <w:jc w:val="right"/>
                  </w:pPr>
                  <w:r w:rsidRPr="00767747">
                    <w:t>С.В.Коржакову</w:t>
                  </w:r>
                </w:p>
                <w:p w:rsidR="0073627E" w:rsidRPr="00767747" w:rsidRDefault="0073627E" w:rsidP="0073627E">
                  <w:pPr>
                    <w:jc w:val="right"/>
                  </w:pPr>
                  <w:r w:rsidRPr="00767747">
                    <w:t xml:space="preserve">Главе МО «Ленский муниципальный район» </w:t>
                  </w:r>
                </w:p>
                <w:p w:rsidR="0073627E" w:rsidRPr="00767747" w:rsidRDefault="00A074AC" w:rsidP="0073627E">
                  <w:pPr>
                    <w:jc w:val="right"/>
                  </w:pPr>
                  <w:proofErr w:type="spellStart"/>
                  <w:r w:rsidRPr="00767747">
                    <w:t>А.Е.Посохову</w:t>
                  </w:r>
                  <w:proofErr w:type="spellEnd"/>
                </w:p>
              </w:tc>
            </w:tr>
            <w:tr w:rsidR="0073627E" w:rsidRPr="00767747" w:rsidTr="0073627E">
              <w:trPr>
                <w:trHeight w:val="375"/>
              </w:trPr>
              <w:tc>
                <w:tcPr>
                  <w:tcW w:w="2656" w:type="pct"/>
                  <w:vMerge/>
                </w:tcPr>
                <w:p w:rsidR="0073627E" w:rsidRPr="00767747" w:rsidRDefault="0073627E" w:rsidP="0073627E">
                  <w:pPr>
                    <w:jc w:val="center"/>
                  </w:pPr>
                </w:p>
              </w:tc>
            </w:tr>
          </w:tbl>
          <w:p w:rsidR="0073627E" w:rsidRPr="00767747" w:rsidRDefault="0073627E" w:rsidP="000E525F"/>
        </w:tc>
      </w:tr>
      <w:tr w:rsidR="0073627E" w:rsidRPr="00767747" w:rsidTr="007A7B9D">
        <w:trPr>
          <w:trHeight w:val="1162"/>
        </w:trPr>
        <w:tc>
          <w:tcPr>
            <w:tcW w:w="1566" w:type="pct"/>
          </w:tcPr>
          <w:p w:rsidR="0073627E" w:rsidRPr="00767747" w:rsidRDefault="0073627E" w:rsidP="0073627E">
            <w:r w:rsidRPr="00767747">
              <w:t xml:space="preserve">на  №  </w:t>
            </w:r>
          </w:p>
        </w:tc>
        <w:tc>
          <w:tcPr>
            <w:tcW w:w="778" w:type="pct"/>
          </w:tcPr>
          <w:p w:rsidR="0073627E" w:rsidRPr="00767747" w:rsidRDefault="0073627E" w:rsidP="0073627E">
            <w:r w:rsidRPr="00767747">
              <w:t xml:space="preserve">от  </w:t>
            </w:r>
          </w:p>
        </w:tc>
        <w:tc>
          <w:tcPr>
            <w:tcW w:w="2656" w:type="pct"/>
            <w:vMerge/>
          </w:tcPr>
          <w:p w:rsidR="0073627E" w:rsidRPr="00767747" w:rsidRDefault="0073627E" w:rsidP="0073627E">
            <w:pPr>
              <w:jc w:val="center"/>
            </w:pPr>
          </w:p>
        </w:tc>
      </w:tr>
    </w:tbl>
    <w:p w:rsidR="006D5F39" w:rsidRPr="00767747" w:rsidRDefault="00631C41">
      <w:pPr>
        <w:ind w:firstLine="720"/>
        <w:jc w:val="center"/>
        <w:rPr>
          <w:b/>
        </w:rPr>
      </w:pPr>
      <w:r w:rsidRPr="00767747">
        <w:rPr>
          <w:b/>
        </w:rPr>
        <w:t>Заключение</w:t>
      </w:r>
    </w:p>
    <w:p w:rsidR="00733F72" w:rsidRPr="00767747" w:rsidRDefault="00733F72">
      <w:pPr>
        <w:ind w:firstLine="720"/>
        <w:jc w:val="center"/>
        <w:rPr>
          <w:b/>
        </w:rPr>
      </w:pPr>
      <w:r w:rsidRPr="00767747">
        <w:rPr>
          <w:b/>
        </w:rPr>
        <w:t xml:space="preserve">по </w:t>
      </w:r>
      <w:r w:rsidR="008107D5" w:rsidRPr="00767747">
        <w:rPr>
          <w:b/>
        </w:rPr>
        <w:t>результатам</w:t>
      </w:r>
      <w:r w:rsidRPr="00767747">
        <w:rPr>
          <w:b/>
        </w:rPr>
        <w:t xml:space="preserve"> экспе</w:t>
      </w:r>
      <w:r w:rsidR="008107D5" w:rsidRPr="00767747">
        <w:rPr>
          <w:b/>
        </w:rPr>
        <w:t>ртно-аналитическо</w:t>
      </w:r>
      <w:r w:rsidR="00736073" w:rsidRPr="00767747">
        <w:rPr>
          <w:b/>
        </w:rPr>
        <w:t>го</w:t>
      </w:r>
      <w:r w:rsidR="008107D5" w:rsidRPr="00767747">
        <w:rPr>
          <w:b/>
        </w:rPr>
        <w:t xml:space="preserve"> мероприятия</w:t>
      </w:r>
    </w:p>
    <w:p w:rsidR="00EC5D02" w:rsidRPr="00767747" w:rsidRDefault="00733F72" w:rsidP="007A7B9D">
      <w:pPr>
        <w:jc w:val="center"/>
        <w:rPr>
          <w:b/>
          <w:color w:val="000000"/>
        </w:rPr>
      </w:pPr>
      <w:r w:rsidRPr="00767747">
        <w:rPr>
          <w:b/>
        </w:rPr>
        <w:t>«А</w:t>
      </w:r>
      <w:r w:rsidR="00D56697" w:rsidRPr="00767747">
        <w:rPr>
          <w:b/>
        </w:rPr>
        <w:t>нал</w:t>
      </w:r>
      <w:r w:rsidR="00D56697" w:rsidRPr="00767747">
        <w:rPr>
          <w:b/>
          <w:color w:val="000000"/>
        </w:rPr>
        <w:t>из исполнения    консолидированного бюджета  Ленского района за 20</w:t>
      </w:r>
      <w:r w:rsidR="00A1507A" w:rsidRPr="00767747">
        <w:rPr>
          <w:b/>
          <w:color w:val="000000"/>
        </w:rPr>
        <w:t>2</w:t>
      </w:r>
      <w:r w:rsidR="005C0E4A">
        <w:rPr>
          <w:b/>
          <w:color w:val="000000"/>
        </w:rPr>
        <w:t>4</w:t>
      </w:r>
      <w:r w:rsidR="00D56697" w:rsidRPr="00767747">
        <w:rPr>
          <w:b/>
          <w:color w:val="000000"/>
        </w:rPr>
        <w:t xml:space="preserve"> год</w:t>
      </w:r>
      <w:r w:rsidRPr="00767747">
        <w:rPr>
          <w:b/>
          <w:color w:val="000000"/>
        </w:rPr>
        <w:t>»</w:t>
      </w:r>
      <w:r w:rsidR="00D56697" w:rsidRPr="00767747">
        <w:rPr>
          <w:b/>
          <w:color w:val="000000"/>
        </w:rPr>
        <w:t>.</w:t>
      </w:r>
    </w:p>
    <w:p w:rsidR="00D56697" w:rsidRPr="00767747" w:rsidRDefault="00D56697" w:rsidP="000E4E82">
      <w:pPr>
        <w:ind w:firstLine="720"/>
        <w:jc w:val="center"/>
        <w:rPr>
          <w:b/>
        </w:rPr>
      </w:pPr>
    </w:p>
    <w:p w:rsidR="009E0B1C" w:rsidRPr="00767747" w:rsidRDefault="009E0B1C" w:rsidP="009E0B1C">
      <w:pPr>
        <w:ind w:firstLine="567"/>
        <w:jc w:val="both"/>
        <w:rPr>
          <w:snapToGrid w:val="0"/>
        </w:rPr>
      </w:pPr>
      <w:r w:rsidRPr="00767747">
        <w:rPr>
          <w:rFonts w:eastAsia="Calibri"/>
          <w:u w:val="single"/>
        </w:rPr>
        <w:t>1. Основание для пров</w:t>
      </w:r>
      <w:r w:rsidRPr="00767747">
        <w:rPr>
          <w:u w:val="single"/>
        </w:rPr>
        <w:t xml:space="preserve">едения экспертно-аналитического </w:t>
      </w:r>
      <w:r w:rsidRPr="00767747">
        <w:rPr>
          <w:rFonts w:eastAsia="Calibri"/>
          <w:u w:val="single"/>
        </w:rPr>
        <w:t>мероприятия:</w:t>
      </w:r>
      <w:r w:rsidRPr="00767747">
        <w:rPr>
          <w:rFonts w:eastAsia="Calibri"/>
        </w:rPr>
        <w:t xml:space="preserve"> </w:t>
      </w:r>
      <w:proofErr w:type="gramStart"/>
      <w:r w:rsidR="009D0024" w:rsidRPr="00767747">
        <w:t xml:space="preserve">«Положение о бюджетном процессе </w:t>
      </w:r>
      <w:r w:rsidR="00793325" w:rsidRPr="00767747">
        <w:t xml:space="preserve">МО «Ленский муниципальный район», утверждённое решением Собрания депутатов МО «Ленский муниципальный район»  от 18 июня 2014 года  №34н, с изменениями </w:t>
      </w:r>
      <w:r w:rsidR="009D0024" w:rsidRPr="00767747">
        <w:t>(далее По</w:t>
      </w:r>
      <w:r w:rsidR="002D6EAF" w:rsidRPr="00767747">
        <w:t xml:space="preserve">ложение о бюджетном процессе), </w:t>
      </w:r>
      <w:r w:rsidRPr="00767747">
        <w:t>«Положение о контрольно-счетной комиссии муниципального образования «Ленский муниципальный район», утверждённо</w:t>
      </w:r>
      <w:r w:rsidR="008051D0" w:rsidRPr="00767747">
        <w:t>е</w:t>
      </w:r>
      <w:r w:rsidRPr="00767747">
        <w:t xml:space="preserve"> Решением Собрания депутатов МО «Ленский муниципальн</w:t>
      </w:r>
      <w:r w:rsidR="00476678" w:rsidRPr="00767747">
        <w:t xml:space="preserve">ый район» от </w:t>
      </w:r>
      <w:r w:rsidR="00DC6778" w:rsidRPr="00767747">
        <w:t>04.03.2022</w:t>
      </w:r>
      <w:r w:rsidR="00476678" w:rsidRPr="00767747">
        <w:t xml:space="preserve">г. № </w:t>
      </w:r>
      <w:r w:rsidR="00DC6778" w:rsidRPr="00767747">
        <w:t>156-н</w:t>
      </w:r>
      <w:r w:rsidR="00476678" w:rsidRPr="00767747">
        <w:t>,</w:t>
      </w:r>
      <w:r w:rsidRPr="00767747">
        <w:t xml:space="preserve"> план работы Контрольно-счетной комиссии МО «Ленский муниципальный район»</w:t>
      </w:r>
      <w:r w:rsidRPr="00767747">
        <w:rPr>
          <w:spacing w:val="-3"/>
        </w:rPr>
        <w:t xml:space="preserve"> на 20</w:t>
      </w:r>
      <w:r w:rsidR="008847DF" w:rsidRPr="00767747">
        <w:rPr>
          <w:spacing w:val="-3"/>
        </w:rPr>
        <w:t>2</w:t>
      </w:r>
      <w:r w:rsidR="00A074AC" w:rsidRPr="00767747">
        <w:rPr>
          <w:spacing w:val="-3"/>
        </w:rPr>
        <w:t>4</w:t>
      </w:r>
      <w:proofErr w:type="gramEnd"/>
      <w:r w:rsidRPr="00767747">
        <w:rPr>
          <w:spacing w:val="-3"/>
        </w:rPr>
        <w:t xml:space="preserve"> год</w:t>
      </w:r>
      <w:r w:rsidR="00476678" w:rsidRPr="00767747">
        <w:rPr>
          <w:spacing w:val="-3"/>
        </w:rPr>
        <w:t xml:space="preserve">.  </w:t>
      </w:r>
      <w:r w:rsidRPr="00767747">
        <w:t xml:space="preserve">     </w:t>
      </w:r>
    </w:p>
    <w:p w:rsidR="009E0B1C" w:rsidRPr="00767747" w:rsidRDefault="009E0B1C" w:rsidP="009E0B1C">
      <w:pPr>
        <w:ind w:firstLine="709"/>
        <w:jc w:val="both"/>
      </w:pPr>
      <w:r w:rsidRPr="00767747">
        <w:rPr>
          <w:rFonts w:eastAsia="Calibri"/>
          <w:u w:val="single"/>
        </w:rPr>
        <w:t>2. Предмет экспертно-аналитического мероприятия:</w:t>
      </w:r>
      <w:r w:rsidRPr="00767747">
        <w:t xml:space="preserve"> годовая бюджетная отчетность </w:t>
      </w:r>
      <w:r w:rsidR="00476678" w:rsidRPr="00767747">
        <w:t xml:space="preserve">об </w:t>
      </w:r>
      <w:r w:rsidR="00041A15" w:rsidRPr="00767747">
        <w:t xml:space="preserve">  </w:t>
      </w:r>
      <w:r w:rsidR="00476678" w:rsidRPr="00767747">
        <w:t xml:space="preserve">исполнении консолидированного бюджета </w:t>
      </w:r>
      <w:r w:rsidRPr="00767747">
        <w:t xml:space="preserve">муниципального образования «Ленский муниципальный район», </w:t>
      </w:r>
      <w:r w:rsidRPr="00767747">
        <w:rPr>
          <w:snapToGrid w:val="0"/>
        </w:rPr>
        <w:t>проект Решения Собрания  депутатов МО «</w:t>
      </w:r>
      <w:r w:rsidRPr="00767747">
        <w:t>«Ленский муниципальный район»</w:t>
      </w:r>
      <w:r w:rsidRPr="00767747">
        <w:rPr>
          <w:snapToGrid w:val="0"/>
        </w:rPr>
        <w:t xml:space="preserve"> «Об информации по исполнению консолидированного бюджета МО </w:t>
      </w:r>
      <w:r w:rsidRPr="00767747">
        <w:t>«Ленский муниципальный район»</w:t>
      </w:r>
      <w:r w:rsidRPr="00767747">
        <w:rPr>
          <w:snapToGrid w:val="0"/>
        </w:rPr>
        <w:t xml:space="preserve"> за 20</w:t>
      </w:r>
      <w:r w:rsidR="008847DF" w:rsidRPr="00767747">
        <w:rPr>
          <w:snapToGrid w:val="0"/>
        </w:rPr>
        <w:t>2</w:t>
      </w:r>
      <w:r w:rsidR="005C0E4A">
        <w:rPr>
          <w:snapToGrid w:val="0"/>
        </w:rPr>
        <w:t>4</w:t>
      </w:r>
      <w:r w:rsidRPr="00767747">
        <w:rPr>
          <w:snapToGrid w:val="0"/>
        </w:rPr>
        <w:t xml:space="preserve"> год»</w:t>
      </w:r>
      <w:r w:rsidR="00075F2E" w:rsidRPr="00767747">
        <w:rPr>
          <w:snapToGrid w:val="0"/>
        </w:rPr>
        <w:t xml:space="preserve"> </w:t>
      </w:r>
      <w:r w:rsidR="00476678" w:rsidRPr="00767747">
        <w:rPr>
          <w:snapToGrid w:val="0"/>
        </w:rPr>
        <w:t>(далее проект решения)</w:t>
      </w:r>
      <w:r w:rsidRPr="00767747">
        <w:t xml:space="preserve"> и иные документы.</w:t>
      </w:r>
    </w:p>
    <w:p w:rsidR="009E0B1C" w:rsidRPr="00767747" w:rsidRDefault="009E0B1C" w:rsidP="009E0B1C">
      <w:pPr>
        <w:ind w:firstLine="567"/>
        <w:jc w:val="both"/>
        <w:rPr>
          <w:snapToGrid w:val="0"/>
        </w:rPr>
      </w:pPr>
      <w:r w:rsidRPr="00767747">
        <w:rPr>
          <w:rFonts w:eastAsia="Calibri"/>
          <w:u w:val="single"/>
        </w:rPr>
        <w:t>3. Объект (объекты) экспертно-аналитического мер</w:t>
      </w:r>
      <w:r w:rsidRPr="00767747">
        <w:rPr>
          <w:u w:val="single"/>
        </w:rPr>
        <w:t>оприятия:</w:t>
      </w:r>
      <w:r w:rsidRPr="00767747">
        <w:t xml:space="preserve"> </w:t>
      </w:r>
      <w:r w:rsidR="00476678" w:rsidRPr="00767747">
        <w:rPr>
          <w:snapToGrid w:val="0"/>
        </w:rPr>
        <w:t>Финансовый отдел МО «Ленский муниципальный район» (финансовый орган).</w:t>
      </w:r>
    </w:p>
    <w:p w:rsidR="009E0B1C" w:rsidRPr="00767747" w:rsidRDefault="009E0B1C" w:rsidP="009E0B1C">
      <w:pPr>
        <w:ind w:firstLine="567"/>
        <w:jc w:val="both"/>
        <w:rPr>
          <w:rFonts w:eastAsia="Calibri"/>
        </w:rPr>
      </w:pPr>
      <w:r w:rsidRPr="00767747">
        <w:rPr>
          <w:snapToGrid w:val="0"/>
          <w:u w:val="single"/>
        </w:rPr>
        <w:t>4</w:t>
      </w:r>
      <w:r w:rsidRPr="00767747">
        <w:rPr>
          <w:rFonts w:eastAsia="Calibri"/>
          <w:u w:val="single"/>
        </w:rPr>
        <w:t> Срок проведения экспертно-аналитического мероприятия</w:t>
      </w:r>
      <w:r w:rsidRPr="00767747">
        <w:rPr>
          <w:rFonts w:eastAsia="Calibri"/>
        </w:rPr>
        <w:t xml:space="preserve">: с </w:t>
      </w:r>
      <w:r w:rsidR="00774275">
        <w:rPr>
          <w:rFonts w:eastAsia="Calibri"/>
        </w:rPr>
        <w:t xml:space="preserve">25 </w:t>
      </w:r>
      <w:r w:rsidR="007B415B" w:rsidRPr="00767747">
        <w:rPr>
          <w:rFonts w:eastAsia="Calibri"/>
        </w:rPr>
        <w:t xml:space="preserve"> </w:t>
      </w:r>
      <w:r w:rsidR="00774275">
        <w:rPr>
          <w:rFonts w:eastAsia="Calibri"/>
        </w:rPr>
        <w:t>марта</w:t>
      </w:r>
      <w:r w:rsidRPr="00767747">
        <w:rPr>
          <w:rFonts w:eastAsia="Calibri"/>
        </w:rPr>
        <w:t xml:space="preserve"> 20</w:t>
      </w:r>
      <w:r w:rsidR="008847DF" w:rsidRPr="00767747">
        <w:rPr>
          <w:rFonts w:eastAsia="Calibri"/>
        </w:rPr>
        <w:t>2</w:t>
      </w:r>
      <w:r w:rsidR="00774275">
        <w:rPr>
          <w:rFonts w:eastAsia="Calibri"/>
        </w:rPr>
        <w:t>5</w:t>
      </w:r>
      <w:r w:rsidRPr="00767747">
        <w:rPr>
          <w:rFonts w:eastAsia="Calibri"/>
        </w:rPr>
        <w:t xml:space="preserve"> года по </w:t>
      </w:r>
      <w:r w:rsidR="00774275">
        <w:rPr>
          <w:rFonts w:eastAsia="Calibri"/>
        </w:rPr>
        <w:t>25</w:t>
      </w:r>
      <w:r w:rsidR="00A1507A" w:rsidRPr="00767747">
        <w:rPr>
          <w:rFonts w:eastAsia="Calibri"/>
        </w:rPr>
        <w:t xml:space="preserve"> </w:t>
      </w:r>
      <w:r w:rsidR="00A074AC" w:rsidRPr="00767747">
        <w:rPr>
          <w:rFonts w:eastAsia="Calibri"/>
        </w:rPr>
        <w:t>апреля</w:t>
      </w:r>
      <w:r w:rsidR="007151FA" w:rsidRPr="00767747">
        <w:rPr>
          <w:rFonts w:eastAsia="Calibri"/>
        </w:rPr>
        <w:t xml:space="preserve"> </w:t>
      </w:r>
      <w:r w:rsidRPr="00767747">
        <w:rPr>
          <w:rFonts w:eastAsia="Calibri"/>
        </w:rPr>
        <w:t>20</w:t>
      </w:r>
      <w:r w:rsidR="008847DF" w:rsidRPr="00767747">
        <w:rPr>
          <w:rFonts w:eastAsia="Calibri"/>
        </w:rPr>
        <w:t>2</w:t>
      </w:r>
      <w:r w:rsidR="00774275">
        <w:rPr>
          <w:rFonts w:eastAsia="Calibri"/>
        </w:rPr>
        <w:t>5</w:t>
      </w:r>
      <w:r w:rsidR="009D0024" w:rsidRPr="00767747">
        <w:rPr>
          <w:rFonts w:eastAsia="Calibri"/>
        </w:rPr>
        <w:t xml:space="preserve"> </w:t>
      </w:r>
      <w:r w:rsidRPr="00767747">
        <w:rPr>
          <w:rFonts w:eastAsia="Calibri"/>
        </w:rPr>
        <w:t>года.</w:t>
      </w:r>
    </w:p>
    <w:p w:rsidR="009E0B1C" w:rsidRPr="00767747" w:rsidRDefault="009E0B1C" w:rsidP="00476678">
      <w:pPr>
        <w:jc w:val="both"/>
      </w:pPr>
      <w:r w:rsidRPr="00767747">
        <w:t xml:space="preserve">          </w:t>
      </w:r>
      <w:r w:rsidRPr="00767747">
        <w:rPr>
          <w:u w:val="single"/>
        </w:rPr>
        <w:t>5. Цель экспертно-аналитического мероприятия</w:t>
      </w:r>
      <w:r w:rsidR="00041A15" w:rsidRPr="00767747">
        <w:rPr>
          <w:snapToGrid w:val="0"/>
          <w:u w:val="single"/>
        </w:rPr>
        <w:t>:</w:t>
      </w:r>
      <w:r w:rsidR="00041A15" w:rsidRPr="00767747">
        <w:rPr>
          <w:snapToGrid w:val="0"/>
        </w:rPr>
        <w:t xml:space="preserve"> </w:t>
      </w:r>
      <w:r w:rsidR="0028591D" w:rsidRPr="00767747">
        <w:rPr>
          <w:snapToGrid w:val="0"/>
        </w:rPr>
        <w:t>проведение анализа</w:t>
      </w:r>
      <w:r w:rsidR="004C5F58" w:rsidRPr="00767747">
        <w:rPr>
          <w:snapToGrid w:val="0"/>
        </w:rPr>
        <w:t xml:space="preserve"> исполнения консолидированного бюджета М</w:t>
      </w:r>
      <w:r w:rsidR="0028591D" w:rsidRPr="00767747">
        <w:rPr>
          <w:snapToGrid w:val="0"/>
        </w:rPr>
        <w:t>О «Ленский муниципальный район»</w:t>
      </w:r>
      <w:r w:rsidR="00951CED" w:rsidRPr="00767747">
        <w:rPr>
          <w:snapToGrid w:val="0"/>
        </w:rPr>
        <w:t xml:space="preserve"> за 202</w:t>
      </w:r>
      <w:r w:rsidR="00774275">
        <w:rPr>
          <w:snapToGrid w:val="0"/>
        </w:rPr>
        <w:t>4</w:t>
      </w:r>
      <w:r w:rsidR="008051D0" w:rsidRPr="00767747">
        <w:rPr>
          <w:snapToGrid w:val="0"/>
        </w:rPr>
        <w:t xml:space="preserve"> год</w:t>
      </w:r>
      <w:r w:rsidR="0028591D" w:rsidRPr="00767747">
        <w:rPr>
          <w:snapToGrid w:val="0"/>
        </w:rPr>
        <w:t>.</w:t>
      </w:r>
    </w:p>
    <w:p w:rsidR="009E0B1C" w:rsidRPr="00767747" w:rsidRDefault="009E0B1C" w:rsidP="009E0B1C">
      <w:pPr>
        <w:pStyle w:val="afa"/>
        <w:jc w:val="both"/>
        <w:rPr>
          <w:rFonts w:eastAsia="Calibri"/>
        </w:rPr>
      </w:pPr>
      <w:r w:rsidRPr="00767747">
        <w:rPr>
          <w:rFonts w:eastAsia="Calibri"/>
        </w:rPr>
        <w:t xml:space="preserve">        </w:t>
      </w:r>
      <w:r w:rsidR="008140B8" w:rsidRPr="00767747">
        <w:rPr>
          <w:rFonts w:eastAsia="Calibri"/>
        </w:rPr>
        <w:t xml:space="preserve">  </w:t>
      </w:r>
      <w:r w:rsidRPr="00767747">
        <w:rPr>
          <w:rFonts w:eastAsia="Calibri"/>
          <w:u w:val="single"/>
        </w:rPr>
        <w:t xml:space="preserve">6. Исследуемый период: </w:t>
      </w:r>
      <w:r w:rsidR="00CC3306" w:rsidRPr="00767747">
        <w:rPr>
          <w:rFonts w:eastAsia="Calibri"/>
        </w:rPr>
        <w:t>20</w:t>
      </w:r>
      <w:r w:rsidR="00A1507A" w:rsidRPr="00767747">
        <w:rPr>
          <w:rFonts w:eastAsia="Calibri"/>
        </w:rPr>
        <w:t>2</w:t>
      </w:r>
      <w:r w:rsidR="00774275">
        <w:rPr>
          <w:rFonts w:eastAsia="Calibri"/>
        </w:rPr>
        <w:t>4</w:t>
      </w:r>
      <w:r w:rsidRPr="00767747">
        <w:rPr>
          <w:rFonts w:eastAsia="Calibri"/>
        </w:rPr>
        <w:t xml:space="preserve"> год</w:t>
      </w:r>
    </w:p>
    <w:p w:rsidR="009E0B1C" w:rsidRPr="00767747" w:rsidRDefault="009E0B1C" w:rsidP="009E0B1C">
      <w:pPr>
        <w:ind w:right="-284"/>
        <w:rPr>
          <w:rFonts w:eastAsia="Calibri"/>
          <w:u w:val="single"/>
        </w:rPr>
      </w:pPr>
      <w:r w:rsidRPr="00767747">
        <w:rPr>
          <w:rFonts w:eastAsia="Calibri"/>
          <w:bCs/>
          <w:lang w:eastAsia="en-US"/>
        </w:rPr>
        <w:t xml:space="preserve">        </w:t>
      </w:r>
      <w:r w:rsidRPr="00767747">
        <w:rPr>
          <w:rFonts w:eastAsia="Calibri"/>
          <w:bCs/>
          <w:u w:val="single"/>
          <w:lang w:eastAsia="en-US"/>
        </w:rPr>
        <w:t xml:space="preserve">  </w:t>
      </w:r>
      <w:r w:rsidRPr="00767747">
        <w:rPr>
          <w:rFonts w:eastAsia="Calibri"/>
          <w:u w:val="single"/>
        </w:rPr>
        <w:t>7. Результаты мероприятия:</w:t>
      </w:r>
    </w:p>
    <w:p w:rsidR="00B80B5F" w:rsidRPr="00767747" w:rsidRDefault="00631C41" w:rsidP="00B80B5F">
      <w:pPr>
        <w:jc w:val="center"/>
        <w:rPr>
          <w:b/>
        </w:rPr>
      </w:pPr>
      <w:r w:rsidRPr="00767747">
        <w:rPr>
          <w:b/>
        </w:rPr>
        <w:t>Анализ исполнения консолидированного бюджета</w:t>
      </w:r>
    </w:p>
    <w:p w:rsidR="006D5F39" w:rsidRPr="00767747" w:rsidRDefault="00FA4D81" w:rsidP="00B80B5F">
      <w:pPr>
        <w:jc w:val="center"/>
        <w:rPr>
          <w:b/>
        </w:rPr>
      </w:pPr>
      <w:r w:rsidRPr="00767747">
        <w:rPr>
          <w:b/>
        </w:rPr>
        <w:t xml:space="preserve">Ленского муниципального района </w:t>
      </w:r>
      <w:r w:rsidR="00631C41" w:rsidRPr="00767747">
        <w:rPr>
          <w:b/>
        </w:rPr>
        <w:t xml:space="preserve">за </w:t>
      </w:r>
      <w:r w:rsidR="00177F91" w:rsidRPr="00767747">
        <w:rPr>
          <w:b/>
        </w:rPr>
        <w:t>20</w:t>
      </w:r>
      <w:r w:rsidR="00951CED" w:rsidRPr="00767747">
        <w:rPr>
          <w:b/>
        </w:rPr>
        <w:t>2</w:t>
      </w:r>
      <w:r w:rsidR="00774275">
        <w:rPr>
          <w:b/>
        </w:rPr>
        <w:t>4</w:t>
      </w:r>
      <w:r w:rsidR="00631C41" w:rsidRPr="00767747">
        <w:rPr>
          <w:b/>
        </w:rPr>
        <w:t xml:space="preserve"> го</w:t>
      </w:r>
      <w:r w:rsidR="003C70AD" w:rsidRPr="00767747">
        <w:rPr>
          <w:b/>
        </w:rPr>
        <w:t>д</w:t>
      </w:r>
      <w:r w:rsidR="00631C41" w:rsidRPr="00767747">
        <w:rPr>
          <w:b/>
        </w:rPr>
        <w:t>.</w:t>
      </w:r>
    </w:p>
    <w:p w:rsidR="0019491A" w:rsidRPr="00767747" w:rsidRDefault="0019491A" w:rsidP="0019491A">
      <w:pPr>
        <w:ind w:firstLine="709"/>
        <w:jc w:val="both"/>
      </w:pPr>
      <w:r w:rsidRPr="00767747">
        <w:t xml:space="preserve">  В Собрание депутатов МО «Ленский муниципальный район»   отчет об исполнении консолидированного бюджета муниципального района внесен к </w:t>
      </w:r>
      <w:r w:rsidRPr="00B15843">
        <w:t>1 апреля 20</w:t>
      </w:r>
      <w:r w:rsidR="008847DF" w:rsidRPr="00B15843">
        <w:t>2</w:t>
      </w:r>
      <w:r w:rsidR="00B15843" w:rsidRPr="00B15843">
        <w:t>5</w:t>
      </w:r>
      <w:r w:rsidRPr="00767747">
        <w:t xml:space="preserve"> года, что не нарушает сроков установленных ст. 38,39 Положения о бюджетном процессе.</w:t>
      </w:r>
    </w:p>
    <w:p w:rsidR="0019491A" w:rsidRPr="00767747" w:rsidRDefault="005A2DFF">
      <w:pPr>
        <w:jc w:val="both"/>
      </w:pPr>
      <w:r w:rsidRPr="00767747">
        <w:t xml:space="preserve">             Консолидированный бюджет  </w:t>
      </w:r>
      <w:r w:rsidR="0019491A" w:rsidRPr="00767747">
        <w:t>муниципального образования</w:t>
      </w:r>
      <w:r w:rsidRPr="00767747">
        <w:t xml:space="preserve"> «Ленский  муниципальный район»  </w:t>
      </w:r>
      <w:r w:rsidR="0019491A" w:rsidRPr="00767747">
        <w:t>включает в себя консолидированное исполнение бюджета района, трёх сельских поселений (</w:t>
      </w:r>
      <w:proofErr w:type="spellStart"/>
      <w:r w:rsidR="0019491A" w:rsidRPr="00767747">
        <w:t>Козьминско</w:t>
      </w:r>
      <w:r w:rsidR="007151FA" w:rsidRPr="00767747">
        <w:t>го</w:t>
      </w:r>
      <w:proofErr w:type="spellEnd"/>
      <w:r w:rsidR="0019491A" w:rsidRPr="00767747">
        <w:t xml:space="preserve">, </w:t>
      </w:r>
      <w:proofErr w:type="spellStart"/>
      <w:r w:rsidR="0019491A" w:rsidRPr="00767747">
        <w:t>Сафроновско</w:t>
      </w:r>
      <w:r w:rsidR="007151FA" w:rsidRPr="00767747">
        <w:t>го</w:t>
      </w:r>
      <w:proofErr w:type="spellEnd"/>
      <w:r w:rsidR="0019491A" w:rsidRPr="00767747">
        <w:t xml:space="preserve">, </w:t>
      </w:r>
      <w:proofErr w:type="spellStart"/>
      <w:r w:rsidR="0019491A" w:rsidRPr="00767747">
        <w:t>Сойгинско</w:t>
      </w:r>
      <w:r w:rsidR="007151FA" w:rsidRPr="00767747">
        <w:t>го</w:t>
      </w:r>
      <w:proofErr w:type="spellEnd"/>
      <w:r w:rsidR="0019491A" w:rsidRPr="00767747">
        <w:t>) и одного го</w:t>
      </w:r>
      <w:r w:rsidR="0028591D" w:rsidRPr="00767747">
        <w:t>родского поселения (</w:t>
      </w:r>
      <w:proofErr w:type="spellStart"/>
      <w:r w:rsidR="0028591D" w:rsidRPr="00767747">
        <w:t>Урдомско</w:t>
      </w:r>
      <w:r w:rsidR="00BC7390" w:rsidRPr="00767747">
        <w:t>го</w:t>
      </w:r>
      <w:proofErr w:type="spellEnd"/>
      <w:r w:rsidR="0028591D" w:rsidRPr="00767747">
        <w:t>).</w:t>
      </w:r>
    </w:p>
    <w:p w:rsidR="0028591D" w:rsidRPr="00767747" w:rsidRDefault="0028591D">
      <w:pPr>
        <w:jc w:val="both"/>
      </w:pPr>
      <w:r w:rsidRPr="00767747">
        <w:t xml:space="preserve">            Предоставленная в Собрание депутатов МО «Ленский муниципальный район» информация по исполнению консолидированного бюджета МО «Ленский муниципальный район» соответствует форме годовой отчетности 0503317 «</w:t>
      </w:r>
      <w:r w:rsidRPr="00767747">
        <w:rPr>
          <w:bCs/>
          <w:shd w:val="clear" w:color="auto" w:fill="FFFFFF"/>
        </w:rPr>
        <w:t>Отчет об исполнении консолидированного бюджета субъекта Российской Федерации и бюджета территориального государственного внебюджетного фонда».</w:t>
      </w:r>
      <w:r w:rsidR="00437C56" w:rsidRPr="00767747">
        <w:rPr>
          <w:bCs/>
          <w:shd w:val="clear" w:color="auto" w:fill="FFFFFF"/>
        </w:rPr>
        <w:t xml:space="preserve"> Годовая отчетность по исполнению к</w:t>
      </w:r>
      <w:r w:rsidR="00A01AED" w:rsidRPr="00767747">
        <w:rPr>
          <w:bCs/>
          <w:shd w:val="clear" w:color="auto" w:fill="FFFFFF"/>
        </w:rPr>
        <w:t>онсолидированного бюджета за 202</w:t>
      </w:r>
      <w:r w:rsidR="00774275">
        <w:rPr>
          <w:bCs/>
          <w:shd w:val="clear" w:color="auto" w:fill="FFFFFF"/>
        </w:rPr>
        <w:t>4</w:t>
      </w:r>
      <w:r w:rsidR="00437C56" w:rsidRPr="00767747">
        <w:rPr>
          <w:bCs/>
          <w:shd w:val="clear" w:color="auto" w:fill="FFFFFF"/>
        </w:rPr>
        <w:t xml:space="preserve"> год предоставлена в КСК в соответствующие сроки.</w:t>
      </w:r>
    </w:p>
    <w:p w:rsidR="005A2DFF" w:rsidRPr="00767747" w:rsidRDefault="0019491A">
      <w:pPr>
        <w:jc w:val="both"/>
      </w:pPr>
      <w:r w:rsidRPr="00767747">
        <w:lastRenderedPageBreak/>
        <w:t xml:space="preserve">Консолидированный бюджет </w:t>
      </w:r>
      <w:r w:rsidR="009D0024" w:rsidRPr="00767747">
        <w:t xml:space="preserve">Ленского района </w:t>
      </w:r>
      <w:r w:rsidR="005A2DFF" w:rsidRPr="00767747">
        <w:t xml:space="preserve">за </w:t>
      </w:r>
      <w:r w:rsidR="00177F91" w:rsidRPr="00767747">
        <w:t>20</w:t>
      </w:r>
      <w:r w:rsidR="00A01AED" w:rsidRPr="00767747">
        <w:t>2</w:t>
      </w:r>
      <w:r w:rsidR="00774275">
        <w:t>4</w:t>
      </w:r>
      <w:r w:rsidR="005A2DFF" w:rsidRPr="00767747">
        <w:t xml:space="preserve"> год исполнен в части:</w:t>
      </w:r>
    </w:p>
    <w:p w:rsidR="005A2DFF" w:rsidRPr="00767747" w:rsidRDefault="0007254F" w:rsidP="00B0695F">
      <w:pPr>
        <w:autoSpaceDE w:val="0"/>
        <w:autoSpaceDN w:val="0"/>
        <w:adjustRightInd w:val="0"/>
        <w:ind w:firstLine="709"/>
        <w:jc w:val="both"/>
      </w:pPr>
      <w:r w:rsidRPr="00767747">
        <w:rPr>
          <w:b/>
        </w:rPr>
        <w:t>д</w:t>
      </w:r>
      <w:r w:rsidR="005A2DFF" w:rsidRPr="00767747">
        <w:rPr>
          <w:b/>
        </w:rPr>
        <w:t>оходов</w:t>
      </w:r>
      <w:r w:rsidR="005A2DFF" w:rsidRPr="00767747">
        <w:t xml:space="preserve"> в сумме</w:t>
      </w:r>
      <w:r w:rsidR="008847DF" w:rsidRPr="00767747">
        <w:t xml:space="preserve"> </w:t>
      </w:r>
      <w:r w:rsidR="00774275">
        <w:rPr>
          <w:b/>
        </w:rPr>
        <w:t>990517,3</w:t>
      </w:r>
      <w:r w:rsidR="005A2DFF" w:rsidRPr="00767747">
        <w:t xml:space="preserve"> </w:t>
      </w:r>
      <w:r w:rsidR="00361657" w:rsidRPr="00767747">
        <w:rPr>
          <w:b/>
          <w:bCs/>
          <w:iCs/>
        </w:rPr>
        <w:t xml:space="preserve"> </w:t>
      </w:r>
      <w:r w:rsidR="003F208B" w:rsidRPr="00767747">
        <w:rPr>
          <w:b/>
          <w:bCs/>
          <w:iCs/>
        </w:rPr>
        <w:t xml:space="preserve"> </w:t>
      </w:r>
      <w:r w:rsidR="005A2DFF" w:rsidRPr="00767747">
        <w:t>т</w:t>
      </w:r>
      <w:r w:rsidR="000354F3" w:rsidRPr="00767747">
        <w:t>ыс.</w:t>
      </w:r>
      <w:r w:rsidR="003F208B" w:rsidRPr="00767747">
        <w:t xml:space="preserve"> </w:t>
      </w:r>
      <w:r w:rsidR="000354F3" w:rsidRPr="00767747">
        <w:t xml:space="preserve">руб., </w:t>
      </w:r>
      <w:r w:rsidR="00731671" w:rsidRPr="00767747">
        <w:t xml:space="preserve"> </w:t>
      </w:r>
      <w:r w:rsidR="008107D5" w:rsidRPr="00767747">
        <w:t>или</w:t>
      </w:r>
      <w:r w:rsidR="000354F3" w:rsidRPr="00767747">
        <w:t xml:space="preserve"> </w:t>
      </w:r>
      <w:r w:rsidR="00774275">
        <w:t>96,8</w:t>
      </w:r>
      <w:r w:rsidR="003F208B" w:rsidRPr="00767747">
        <w:t xml:space="preserve"> </w:t>
      </w:r>
      <w:r w:rsidR="009261C3" w:rsidRPr="00767747">
        <w:t>процента</w:t>
      </w:r>
      <w:r w:rsidR="000354F3" w:rsidRPr="00767747">
        <w:t xml:space="preserve"> к уточненному плану, </w:t>
      </w:r>
      <w:r w:rsidR="003F7F32" w:rsidRPr="00767747">
        <w:t xml:space="preserve"> </w:t>
      </w:r>
      <w:r w:rsidR="00C20C9E" w:rsidRPr="00767747">
        <w:t xml:space="preserve"> </w:t>
      </w:r>
      <w:r w:rsidR="00395C6C" w:rsidRPr="00767747">
        <w:t xml:space="preserve"> к </w:t>
      </w:r>
      <w:r w:rsidR="00C9537D" w:rsidRPr="00767747">
        <w:t>20</w:t>
      </w:r>
      <w:r w:rsidR="00F24D7F" w:rsidRPr="00767747">
        <w:t>2</w:t>
      </w:r>
      <w:r w:rsidR="00774275">
        <w:t>3</w:t>
      </w:r>
      <w:r w:rsidR="00395C6C" w:rsidRPr="00767747">
        <w:t xml:space="preserve"> году</w:t>
      </w:r>
      <w:r w:rsidR="00C20C9E" w:rsidRPr="00767747">
        <w:t xml:space="preserve"> </w:t>
      </w:r>
      <w:r w:rsidRPr="00767747">
        <w:t>исполнение</w:t>
      </w:r>
      <w:r w:rsidR="003F0B59" w:rsidRPr="00767747">
        <w:t xml:space="preserve"> </w:t>
      </w:r>
      <w:r w:rsidR="00731671" w:rsidRPr="00767747">
        <w:t>составило</w:t>
      </w:r>
      <w:r w:rsidR="00F73930" w:rsidRPr="00767747">
        <w:t xml:space="preserve"> </w:t>
      </w:r>
      <w:r w:rsidR="00774275">
        <w:t>104,0</w:t>
      </w:r>
      <w:r w:rsidR="003F208B" w:rsidRPr="00767747">
        <w:t xml:space="preserve"> </w:t>
      </w:r>
      <w:r w:rsidR="009261C3" w:rsidRPr="00767747">
        <w:t>процента</w:t>
      </w:r>
      <w:r w:rsidR="00F73930" w:rsidRPr="00767747">
        <w:t>.</w:t>
      </w:r>
    </w:p>
    <w:p w:rsidR="00B0695F" w:rsidRPr="00767747" w:rsidRDefault="0007254F" w:rsidP="00CB79CC">
      <w:pPr>
        <w:autoSpaceDE w:val="0"/>
        <w:autoSpaceDN w:val="0"/>
        <w:adjustRightInd w:val="0"/>
        <w:ind w:firstLine="709"/>
        <w:jc w:val="both"/>
      </w:pPr>
      <w:r w:rsidRPr="00767747">
        <w:rPr>
          <w:b/>
        </w:rPr>
        <w:t>р</w:t>
      </w:r>
      <w:r w:rsidR="00B0695F" w:rsidRPr="00767747">
        <w:rPr>
          <w:b/>
        </w:rPr>
        <w:t xml:space="preserve">асходов </w:t>
      </w:r>
      <w:r w:rsidR="00B0695F" w:rsidRPr="00767747">
        <w:t xml:space="preserve">в сумме </w:t>
      </w:r>
      <w:r w:rsidR="00AC63B1">
        <w:rPr>
          <w:b/>
        </w:rPr>
        <w:t>995057,1</w:t>
      </w:r>
      <w:r w:rsidR="004C6270" w:rsidRPr="00767747">
        <w:rPr>
          <w:b/>
          <w:iCs/>
        </w:rPr>
        <w:t xml:space="preserve"> </w:t>
      </w:r>
      <w:r w:rsidR="00361657" w:rsidRPr="00767747">
        <w:rPr>
          <w:b/>
          <w:iCs/>
        </w:rPr>
        <w:t xml:space="preserve"> </w:t>
      </w:r>
      <w:r w:rsidR="003F208B" w:rsidRPr="00767747">
        <w:rPr>
          <w:b/>
          <w:iCs/>
        </w:rPr>
        <w:t xml:space="preserve"> </w:t>
      </w:r>
      <w:r w:rsidR="00B0695F" w:rsidRPr="00767747">
        <w:t>тыс.</w:t>
      </w:r>
      <w:r w:rsidR="003F208B" w:rsidRPr="00767747">
        <w:t xml:space="preserve"> </w:t>
      </w:r>
      <w:r w:rsidR="00B0695F" w:rsidRPr="00767747">
        <w:t>руб.,</w:t>
      </w:r>
      <w:r w:rsidR="00731671" w:rsidRPr="00767747">
        <w:t xml:space="preserve"> </w:t>
      </w:r>
      <w:r w:rsidR="008107D5" w:rsidRPr="00767747">
        <w:t>или</w:t>
      </w:r>
      <w:r w:rsidR="00B0695F" w:rsidRPr="00767747">
        <w:t xml:space="preserve"> </w:t>
      </w:r>
      <w:r w:rsidR="00AC63B1">
        <w:t>97,8</w:t>
      </w:r>
      <w:r w:rsidR="00395C6C" w:rsidRPr="00767747">
        <w:t xml:space="preserve"> </w:t>
      </w:r>
      <w:r w:rsidR="009261C3" w:rsidRPr="00767747">
        <w:t>процента</w:t>
      </w:r>
      <w:r w:rsidR="00B0695F" w:rsidRPr="00767747">
        <w:t xml:space="preserve"> к уточненному плану,</w:t>
      </w:r>
      <w:r w:rsidR="00CB79CC" w:rsidRPr="00767747">
        <w:t xml:space="preserve"> </w:t>
      </w:r>
      <w:r w:rsidR="00C20C9E" w:rsidRPr="00767747">
        <w:t xml:space="preserve"> </w:t>
      </w:r>
      <w:r w:rsidR="00CB79CC" w:rsidRPr="00767747">
        <w:t xml:space="preserve"> к </w:t>
      </w:r>
      <w:r w:rsidR="00C9537D" w:rsidRPr="00767747">
        <w:t>20</w:t>
      </w:r>
      <w:r w:rsidR="00F24D7F" w:rsidRPr="00767747">
        <w:t>2</w:t>
      </w:r>
      <w:r w:rsidR="00AC63B1">
        <w:t>3</w:t>
      </w:r>
      <w:r w:rsidR="00CB79CC" w:rsidRPr="00767747">
        <w:t xml:space="preserve"> году</w:t>
      </w:r>
      <w:r w:rsidR="00C20C9E" w:rsidRPr="00767747">
        <w:t xml:space="preserve"> </w:t>
      </w:r>
      <w:r w:rsidRPr="00767747">
        <w:t>исполнение</w:t>
      </w:r>
      <w:r w:rsidR="003F0B59" w:rsidRPr="00767747">
        <w:t xml:space="preserve"> </w:t>
      </w:r>
      <w:r w:rsidR="00731671" w:rsidRPr="00767747">
        <w:t>составило</w:t>
      </w:r>
      <w:r w:rsidR="00C20C9E" w:rsidRPr="00767747">
        <w:t xml:space="preserve"> </w:t>
      </w:r>
      <w:r w:rsidR="00AC63B1">
        <w:t>105,4</w:t>
      </w:r>
      <w:r w:rsidR="003F208B" w:rsidRPr="00767747">
        <w:t xml:space="preserve"> </w:t>
      </w:r>
      <w:r w:rsidR="009261C3" w:rsidRPr="00767747">
        <w:t>процента</w:t>
      </w:r>
      <w:r w:rsidR="00C20C9E" w:rsidRPr="00767747">
        <w:t>.</w:t>
      </w:r>
      <w:r w:rsidR="00B0695F" w:rsidRPr="00767747">
        <w:t xml:space="preserve"> </w:t>
      </w:r>
      <w:r w:rsidR="00CB79CC" w:rsidRPr="00767747">
        <w:t xml:space="preserve"> </w:t>
      </w:r>
    </w:p>
    <w:p w:rsidR="003F0B59" w:rsidRPr="00767747" w:rsidRDefault="003E51DE" w:rsidP="003F0B59">
      <w:pPr>
        <w:autoSpaceDE w:val="0"/>
        <w:autoSpaceDN w:val="0"/>
        <w:adjustRightInd w:val="0"/>
        <w:ind w:firstLine="709"/>
        <w:jc w:val="both"/>
      </w:pPr>
      <w:r w:rsidRPr="00767747">
        <w:t xml:space="preserve">Консолидированный бюджет  </w:t>
      </w:r>
      <w:r w:rsidR="009D0024" w:rsidRPr="00767747">
        <w:t xml:space="preserve">Ленского района </w:t>
      </w:r>
      <w:r w:rsidR="0007254F" w:rsidRPr="00767747">
        <w:t xml:space="preserve">за </w:t>
      </w:r>
      <w:r w:rsidR="00CC3306" w:rsidRPr="00767747">
        <w:t>20</w:t>
      </w:r>
      <w:r w:rsidR="00BC7390" w:rsidRPr="00767747">
        <w:t>2</w:t>
      </w:r>
      <w:r w:rsidR="00AC63B1">
        <w:t>4</w:t>
      </w:r>
      <w:r w:rsidR="0007254F" w:rsidRPr="00767747">
        <w:t xml:space="preserve"> год</w:t>
      </w:r>
      <w:r w:rsidR="00CB79CC" w:rsidRPr="00767747">
        <w:t xml:space="preserve"> </w:t>
      </w:r>
      <w:r w:rsidRPr="00767747">
        <w:t xml:space="preserve"> исполнен </w:t>
      </w:r>
      <w:r w:rsidR="00CB79CC" w:rsidRPr="00767747">
        <w:rPr>
          <w:b/>
        </w:rPr>
        <w:t xml:space="preserve"> </w:t>
      </w:r>
      <w:r w:rsidR="001A3B2D" w:rsidRPr="00767747">
        <w:t>с</w:t>
      </w:r>
      <w:r w:rsidRPr="00767747">
        <w:t xml:space="preserve"> </w:t>
      </w:r>
      <w:r w:rsidR="00AC63B1">
        <w:rPr>
          <w:b/>
        </w:rPr>
        <w:t>дефицитом</w:t>
      </w:r>
      <w:r w:rsidRPr="00767747">
        <w:rPr>
          <w:b/>
        </w:rPr>
        <w:t xml:space="preserve"> </w:t>
      </w:r>
      <w:r w:rsidRPr="00767747">
        <w:t xml:space="preserve">в сумме </w:t>
      </w:r>
      <w:r w:rsidR="00AC63B1">
        <w:rPr>
          <w:b/>
        </w:rPr>
        <w:t>4539,8</w:t>
      </w:r>
      <w:r w:rsidR="0093154D" w:rsidRPr="00767747">
        <w:t xml:space="preserve"> тыс.</w:t>
      </w:r>
      <w:r w:rsidR="00C80656" w:rsidRPr="00767747">
        <w:t xml:space="preserve"> </w:t>
      </w:r>
      <w:r w:rsidR="0093154D" w:rsidRPr="00767747">
        <w:t>руб.</w:t>
      </w:r>
    </w:p>
    <w:p w:rsidR="00DF1FD1" w:rsidRPr="00767747" w:rsidRDefault="000A5D4B" w:rsidP="00DF1FD1">
      <w:pPr>
        <w:jc w:val="center"/>
        <w:rPr>
          <w:b/>
        </w:rPr>
      </w:pPr>
      <w:r w:rsidRPr="00767747">
        <w:rPr>
          <w:b/>
        </w:rPr>
        <w:t xml:space="preserve">Анализ </w:t>
      </w:r>
      <w:r w:rsidR="0007254F" w:rsidRPr="00767747">
        <w:rPr>
          <w:b/>
        </w:rPr>
        <w:t xml:space="preserve">исполнения </w:t>
      </w:r>
      <w:r w:rsidRPr="00767747">
        <w:rPr>
          <w:b/>
        </w:rPr>
        <w:t>доходов</w:t>
      </w:r>
      <w:r w:rsidR="001A3B2D" w:rsidRPr="00767747">
        <w:rPr>
          <w:b/>
        </w:rPr>
        <w:t xml:space="preserve"> консолидированного бюджета</w:t>
      </w:r>
    </w:p>
    <w:p w:rsidR="000A5D4B" w:rsidRPr="00767747" w:rsidRDefault="001A3B2D" w:rsidP="00DF1FD1">
      <w:pPr>
        <w:jc w:val="center"/>
        <w:rPr>
          <w:b/>
        </w:rPr>
      </w:pPr>
      <w:r w:rsidRPr="00767747">
        <w:rPr>
          <w:b/>
        </w:rPr>
        <w:t>МО «Ленский муниципальный район»</w:t>
      </w:r>
      <w:r w:rsidR="00153844" w:rsidRPr="00767747">
        <w:rPr>
          <w:b/>
        </w:rPr>
        <w:t xml:space="preserve"> за </w:t>
      </w:r>
      <w:r w:rsidR="00CC3306" w:rsidRPr="00767747">
        <w:rPr>
          <w:b/>
        </w:rPr>
        <w:t>20</w:t>
      </w:r>
      <w:r w:rsidR="00D41E9A" w:rsidRPr="00767747">
        <w:rPr>
          <w:b/>
        </w:rPr>
        <w:t>2</w:t>
      </w:r>
      <w:r w:rsidR="00A72C39">
        <w:rPr>
          <w:b/>
        </w:rPr>
        <w:t>4</w:t>
      </w:r>
      <w:r w:rsidR="002A6DB3" w:rsidRPr="00767747">
        <w:rPr>
          <w:b/>
        </w:rPr>
        <w:t xml:space="preserve"> год</w:t>
      </w:r>
      <w:r w:rsidR="000A5D4B" w:rsidRPr="00767747">
        <w:rPr>
          <w:b/>
        </w:rPr>
        <w:t>.</w:t>
      </w:r>
    </w:p>
    <w:p w:rsidR="007A7B9D" w:rsidRPr="00767747" w:rsidRDefault="000A5D4B" w:rsidP="001827F9">
      <w:pPr>
        <w:jc w:val="both"/>
        <w:rPr>
          <w:iCs/>
        </w:rPr>
      </w:pPr>
      <w:r w:rsidRPr="00767747">
        <w:rPr>
          <w:b/>
        </w:rPr>
        <w:t xml:space="preserve">         </w:t>
      </w:r>
      <w:r w:rsidR="00342805" w:rsidRPr="00767747">
        <w:t xml:space="preserve"> </w:t>
      </w:r>
      <w:r w:rsidR="00612449" w:rsidRPr="00767747">
        <w:rPr>
          <w:iCs/>
        </w:rPr>
        <w:t xml:space="preserve">Консолидированный бюджет </w:t>
      </w:r>
      <w:r w:rsidR="007A7B9D" w:rsidRPr="00767747">
        <w:rPr>
          <w:iCs/>
        </w:rPr>
        <w:t xml:space="preserve"> </w:t>
      </w:r>
      <w:r w:rsidR="00612449" w:rsidRPr="00767747">
        <w:rPr>
          <w:iCs/>
        </w:rPr>
        <w:t xml:space="preserve"> </w:t>
      </w:r>
      <w:r w:rsidR="00AF22B7" w:rsidRPr="00767747">
        <w:rPr>
          <w:b/>
          <w:iCs/>
        </w:rPr>
        <w:t xml:space="preserve">по доходам </w:t>
      </w:r>
      <w:r w:rsidR="00612449" w:rsidRPr="00767747">
        <w:rPr>
          <w:b/>
          <w:iCs/>
        </w:rPr>
        <w:t>исполнен</w:t>
      </w:r>
      <w:r w:rsidR="00612449" w:rsidRPr="00767747">
        <w:rPr>
          <w:iCs/>
        </w:rPr>
        <w:t xml:space="preserve"> в сумме </w:t>
      </w:r>
      <w:r w:rsidR="0088402E">
        <w:rPr>
          <w:b/>
        </w:rPr>
        <w:t>990517,3</w:t>
      </w:r>
      <w:r w:rsidR="00612449" w:rsidRPr="00767747">
        <w:rPr>
          <w:b/>
          <w:iCs/>
        </w:rPr>
        <w:t xml:space="preserve"> </w:t>
      </w:r>
      <w:r w:rsidR="0007254F" w:rsidRPr="00767747">
        <w:rPr>
          <w:iCs/>
        </w:rPr>
        <w:t xml:space="preserve">тыс. руб.  </w:t>
      </w:r>
      <w:r w:rsidR="00F73930" w:rsidRPr="00767747">
        <w:rPr>
          <w:iCs/>
        </w:rPr>
        <w:t xml:space="preserve"> </w:t>
      </w:r>
      <w:r w:rsidR="009D3C59" w:rsidRPr="00767747">
        <w:rPr>
          <w:iCs/>
        </w:rPr>
        <w:t>И</w:t>
      </w:r>
      <w:r w:rsidR="0007254F" w:rsidRPr="00767747">
        <w:rPr>
          <w:iCs/>
        </w:rPr>
        <w:t>сполнен</w:t>
      </w:r>
      <w:r w:rsidR="009D3C59" w:rsidRPr="00767747">
        <w:rPr>
          <w:iCs/>
        </w:rPr>
        <w:t>ие составило</w:t>
      </w:r>
      <w:r w:rsidR="0007254F" w:rsidRPr="00767747">
        <w:rPr>
          <w:iCs/>
        </w:rPr>
        <w:t xml:space="preserve"> </w:t>
      </w:r>
      <w:r w:rsidR="00AF22B7" w:rsidRPr="00767747">
        <w:rPr>
          <w:iCs/>
        </w:rPr>
        <w:t xml:space="preserve"> </w:t>
      </w:r>
      <w:r w:rsidR="0088402E">
        <w:rPr>
          <w:iCs/>
        </w:rPr>
        <w:t>96,8</w:t>
      </w:r>
      <w:r w:rsidR="0059039C" w:rsidRPr="00767747">
        <w:rPr>
          <w:iCs/>
        </w:rPr>
        <w:t xml:space="preserve"> </w:t>
      </w:r>
      <w:r w:rsidR="00C9537D" w:rsidRPr="00767747">
        <w:rPr>
          <w:iCs/>
        </w:rPr>
        <w:t>процента</w:t>
      </w:r>
      <w:r w:rsidR="006D15B5" w:rsidRPr="00767747">
        <w:rPr>
          <w:iCs/>
        </w:rPr>
        <w:t xml:space="preserve">. </w:t>
      </w:r>
      <w:proofErr w:type="gramStart"/>
      <w:r w:rsidR="00A9372E" w:rsidRPr="00767747">
        <w:rPr>
          <w:iCs/>
        </w:rPr>
        <w:t xml:space="preserve">План исполнен за счет увеличения поступления налоговых, </w:t>
      </w:r>
      <w:r w:rsidR="008A0855" w:rsidRPr="00767747">
        <w:rPr>
          <w:iCs/>
        </w:rPr>
        <w:t xml:space="preserve">налоговые и </w:t>
      </w:r>
      <w:r w:rsidR="00A9372E" w:rsidRPr="00767747">
        <w:rPr>
          <w:iCs/>
        </w:rPr>
        <w:t xml:space="preserve">неналоговых доходов на </w:t>
      </w:r>
      <w:r w:rsidR="009261C3" w:rsidRPr="00767747">
        <w:rPr>
          <w:iCs/>
        </w:rPr>
        <w:t xml:space="preserve">сумму </w:t>
      </w:r>
      <w:r w:rsidR="0088402E">
        <w:rPr>
          <w:iCs/>
        </w:rPr>
        <w:t>196415,0</w:t>
      </w:r>
      <w:r w:rsidR="00A9372E" w:rsidRPr="00767747">
        <w:rPr>
          <w:iCs/>
        </w:rPr>
        <w:t xml:space="preserve"> тыс. руб.</w:t>
      </w:r>
      <w:r w:rsidR="005E5507" w:rsidRPr="00767747">
        <w:rPr>
          <w:iCs/>
        </w:rPr>
        <w:t xml:space="preserve"> </w:t>
      </w:r>
      <w:r w:rsidR="007A7B9D" w:rsidRPr="00767747">
        <w:rPr>
          <w:iCs/>
        </w:rPr>
        <w:t xml:space="preserve"> </w:t>
      </w:r>
      <w:proofErr w:type="gramEnd"/>
    </w:p>
    <w:p w:rsidR="007722C7" w:rsidRPr="00767747" w:rsidRDefault="007A7B9D" w:rsidP="00EB52C0">
      <w:pPr>
        <w:jc w:val="both"/>
        <w:rPr>
          <w:i/>
          <w:iCs/>
          <w:color w:val="000000" w:themeColor="text1"/>
        </w:rPr>
      </w:pPr>
      <w:r w:rsidRPr="00767747">
        <w:rPr>
          <w:iCs/>
        </w:rPr>
        <w:t xml:space="preserve">           </w:t>
      </w:r>
      <w:r w:rsidR="007722C7" w:rsidRPr="00767747">
        <w:rPr>
          <w:b/>
        </w:rPr>
        <w:t>Налоговые и неналоговые доходы</w:t>
      </w:r>
      <w:r w:rsidR="00C356DE" w:rsidRPr="00767747">
        <w:t xml:space="preserve"> </w:t>
      </w:r>
      <w:r w:rsidR="004C68CD" w:rsidRPr="00767747">
        <w:t xml:space="preserve">- </w:t>
      </w:r>
      <w:r w:rsidR="008051D0" w:rsidRPr="00767747">
        <w:t xml:space="preserve"> дол</w:t>
      </w:r>
      <w:r w:rsidR="004C68CD" w:rsidRPr="00767747">
        <w:t>я</w:t>
      </w:r>
      <w:r w:rsidR="007722C7" w:rsidRPr="00767747">
        <w:t xml:space="preserve">  </w:t>
      </w:r>
      <w:r w:rsidR="0088402E">
        <w:t>19,8</w:t>
      </w:r>
      <w:r w:rsidR="00C356DE" w:rsidRPr="00767747">
        <w:t xml:space="preserve"> </w:t>
      </w:r>
      <w:r w:rsidR="00A9372E" w:rsidRPr="00767747">
        <w:t xml:space="preserve"> процента</w:t>
      </w:r>
      <w:r w:rsidR="007722C7" w:rsidRPr="00767747">
        <w:t xml:space="preserve"> от всех доходов, </w:t>
      </w:r>
      <w:r w:rsidR="004C68CD" w:rsidRPr="00767747">
        <w:t xml:space="preserve"> </w:t>
      </w:r>
      <w:r w:rsidR="007722C7" w:rsidRPr="00767747">
        <w:t xml:space="preserve"> </w:t>
      </w:r>
      <w:r w:rsidR="00A9372E" w:rsidRPr="00767747">
        <w:t xml:space="preserve">исполнены в сумме </w:t>
      </w:r>
      <w:r w:rsidR="0088402E">
        <w:rPr>
          <w:b/>
        </w:rPr>
        <w:t>196415,0</w:t>
      </w:r>
      <w:r w:rsidR="00A9372E" w:rsidRPr="00767747">
        <w:t xml:space="preserve"> </w:t>
      </w:r>
      <w:r w:rsidR="007722C7" w:rsidRPr="00767747">
        <w:rPr>
          <w:b/>
        </w:rPr>
        <w:t>тыс. руб.</w:t>
      </w:r>
      <w:r w:rsidR="007722C7" w:rsidRPr="00767747">
        <w:t xml:space="preserve">, </w:t>
      </w:r>
      <w:r w:rsidR="00A9372E" w:rsidRPr="00767747">
        <w:t xml:space="preserve"> </w:t>
      </w:r>
      <w:r w:rsidR="007722C7" w:rsidRPr="00767747">
        <w:t xml:space="preserve"> к плану </w:t>
      </w:r>
      <w:r w:rsidR="00A9372E" w:rsidRPr="00767747">
        <w:t xml:space="preserve">на </w:t>
      </w:r>
      <w:r w:rsidR="0088402E">
        <w:t>101,5</w:t>
      </w:r>
      <w:r w:rsidR="00A9372E" w:rsidRPr="00767747">
        <w:t xml:space="preserve"> процента,</w:t>
      </w:r>
      <w:r w:rsidR="007722C7" w:rsidRPr="00767747">
        <w:t xml:space="preserve"> к 20</w:t>
      </w:r>
      <w:r w:rsidR="00EB52C0" w:rsidRPr="00767747">
        <w:t>2</w:t>
      </w:r>
      <w:r w:rsidR="0088402E">
        <w:t>3</w:t>
      </w:r>
      <w:r w:rsidR="00A9372E" w:rsidRPr="00767747">
        <w:t xml:space="preserve"> </w:t>
      </w:r>
      <w:r w:rsidR="007722C7" w:rsidRPr="00767747">
        <w:t xml:space="preserve"> году </w:t>
      </w:r>
      <w:r w:rsidR="00A9372E" w:rsidRPr="00767747">
        <w:t xml:space="preserve"> на </w:t>
      </w:r>
      <w:r w:rsidR="0088402E">
        <w:rPr>
          <w:color w:val="000000" w:themeColor="text1"/>
        </w:rPr>
        <w:t>109,0</w:t>
      </w:r>
      <w:r w:rsidR="00537EA9" w:rsidRPr="00767747">
        <w:rPr>
          <w:color w:val="000000" w:themeColor="text1"/>
        </w:rPr>
        <w:t xml:space="preserve"> % </w:t>
      </w:r>
      <w:r w:rsidR="007722C7" w:rsidRPr="00767747">
        <w:rPr>
          <w:color w:val="000000" w:themeColor="text1"/>
        </w:rPr>
        <w:t xml:space="preserve">.  </w:t>
      </w:r>
    </w:p>
    <w:p w:rsidR="00A9372E" w:rsidRPr="00767747" w:rsidRDefault="007722C7" w:rsidP="00A9372E">
      <w:pPr>
        <w:ind w:firstLine="709"/>
        <w:jc w:val="both"/>
      </w:pPr>
      <w:r w:rsidRPr="00767747">
        <w:rPr>
          <w:b/>
        </w:rPr>
        <w:t>Безвозмездные поступления</w:t>
      </w:r>
      <w:r w:rsidRPr="00767747">
        <w:t xml:space="preserve"> </w:t>
      </w:r>
      <w:r w:rsidR="004C68CD" w:rsidRPr="00767747">
        <w:t>- доля</w:t>
      </w:r>
      <w:r w:rsidRPr="00767747">
        <w:t xml:space="preserve"> </w:t>
      </w:r>
      <w:r w:rsidR="0088402E">
        <w:t>80,2</w:t>
      </w:r>
      <w:r w:rsidR="00A9372E" w:rsidRPr="00767747">
        <w:t xml:space="preserve"> процента</w:t>
      </w:r>
      <w:r w:rsidRPr="00767747">
        <w:t xml:space="preserve"> от всех доходов, </w:t>
      </w:r>
      <w:r w:rsidR="004C68CD" w:rsidRPr="00767747">
        <w:t xml:space="preserve"> </w:t>
      </w:r>
      <w:r w:rsidRPr="00767747">
        <w:t xml:space="preserve"> </w:t>
      </w:r>
      <w:r w:rsidR="00A9372E" w:rsidRPr="00767747">
        <w:t xml:space="preserve">исполнены в сумме </w:t>
      </w:r>
      <w:r w:rsidR="0088402E">
        <w:rPr>
          <w:b/>
        </w:rPr>
        <w:t>794102,2</w:t>
      </w:r>
      <w:r w:rsidRPr="00767747">
        <w:rPr>
          <w:b/>
        </w:rPr>
        <w:t xml:space="preserve"> тыс. руб.</w:t>
      </w:r>
      <w:r w:rsidRPr="00767747">
        <w:t xml:space="preserve">, </w:t>
      </w:r>
      <w:r w:rsidR="00A9372E" w:rsidRPr="00767747">
        <w:t xml:space="preserve">к плану на </w:t>
      </w:r>
      <w:r w:rsidR="0088402E">
        <w:t>95,7</w:t>
      </w:r>
      <w:r w:rsidR="00537EA9" w:rsidRPr="00767747">
        <w:t xml:space="preserve">  </w:t>
      </w:r>
      <w:r w:rsidR="00A9372E" w:rsidRPr="00767747">
        <w:t>процента, к 20</w:t>
      </w:r>
      <w:r w:rsidR="00EB52C0" w:rsidRPr="00767747">
        <w:t>2</w:t>
      </w:r>
      <w:r w:rsidR="0088402E">
        <w:t>3  году  102,9 %</w:t>
      </w:r>
      <w:r w:rsidR="00537EA9" w:rsidRPr="00767747">
        <w:t xml:space="preserve">  или на </w:t>
      </w:r>
      <w:r w:rsidR="0088402E">
        <w:t>22249,1</w:t>
      </w:r>
      <w:r w:rsidR="00537EA9" w:rsidRPr="00767747">
        <w:t xml:space="preserve"> тыс. руб</w:t>
      </w:r>
      <w:r w:rsidR="00A9372E" w:rsidRPr="00767747">
        <w:t xml:space="preserve">. </w:t>
      </w:r>
      <w:r w:rsidR="0088402E">
        <w:t>больше по сравнению с 2023г.</w:t>
      </w:r>
      <w:r w:rsidR="00A9372E" w:rsidRPr="00767747">
        <w:t xml:space="preserve"> </w:t>
      </w:r>
    </w:p>
    <w:p w:rsidR="00C356DE" w:rsidRPr="00767747" w:rsidRDefault="007722C7" w:rsidP="00C356DE">
      <w:pPr>
        <w:jc w:val="both"/>
        <w:rPr>
          <w:iCs/>
        </w:rPr>
      </w:pPr>
      <w:r w:rsidRPr="00767747">
        <w:rPr>
          <w:i/>
          <w:iCs/>
        </w:rPr>
        <w:t xml:space="preserve">           </w:t>
      </w:r>
      <w:r w:rsidR="00056904" w:rsidRPr="00767747">
        <w:rPr>
          <w:i/>
          <w:iCs/>
        </w:rPr>
        <w:t xml:space="preserve"> </w:t>
      </w:r>
      <w:r w:rsidR="00C356DE" w:rsidRPr="00767747">
        <w:rPr>
          <w:iCs/>
        </w:rPr>
        <w:t xml:space="preserve"> В </w:t>
      </w:r>
      <w:r w:rsidR="002238A7" w:rsidRPr="00767747">
        <w:rPr>
          <w:iCs/>
        </w:rPr>
        <w:t xml:space="preserve">соответствии с годовой отчётностью </w:t>
      </w:r>
      <w:r w:rsidR="00C356DE" w:rsidRPr="00767747">
        <w:rPr>
          <w:iCs/>
        </w:rPr>
        <w:t>исполнение по доходам в 202</w:t>
      </w:r>
      <w:r w:rsidR="0088402E">
        <w:rPr>
          <w:iCs/>
        </w:rPr>
        <w:t>4</w:t>
      </w:r>
      <w:r w:rsidR="00C356DE" w:rsidRPr="00767747">
        <w:rPr>
          <w:iCs/>
        </w:rPr>
        <w:t xml:space="preserve"> году составило</w:t>
      </w:r>
      <w:r w:rsidR="002238A7" w:rsidRPr="00767747">
        <w:rPr>
          <w:iCs/>
        </w:rPr>
        <w:t xml:space="preserve"> в разрезе бюджетов</w:t>
      </w:r>
      <w:r w:rsidR="006120B9" w:rsidRPr="00767747">
        <w:rPr>
          <w:iCs/>
        </w:rPr>
        <w:t xml:space="preserve"> (тыс. руб.)</w:t>
      </w:r>
      <w:r w:rsidR="00C356DE" w:rsidRPr="00767747">
        <w:rPr>
          <w:iCs/>
        </w:rPr>
        <w:t>:</w:t>
      </w:r>
    </w:p>
    <w:tbl>
      <w:tblPr>
        <w:tblW w:w="0" w:type="auto"/>
        <w:tblLook w:val="04A0"/>
      </w:tblPr>
      <w:tblGrid>
        <w:gridCol w:w="9853"/>
      </w:tblGrid>
      <w:tr w:rsidR="00C356DE" w:rsidRPr="00767747" w:rsidTr="009E3ABD">
        <w:tc>
          <w:tcPr>
            <w:tcW w:w="9853" w:type="dxa"/>
          </w:tcPr>
          <w:tbl>
            <w:tblPr>
              <w:tblW w:w="0" w:type="auto"/>
              <w:tblLook w:val="04A0"/>
            </w:tblPr>
            <w:tblGrid>
              <w:gridCol w:w="3555"/>
              <w:gridCol w:w="2087"/>
              <w:gridCol w:w="1590"/>
              <w:gridCol w:w="2405"/>
            </w:tblGrid>
            <w:tr w:rsidR="00C356DE" w:rsidRPr="00767747" w:rsidTr="009E3ABD">
              <w:tc>
                <w:tcPr>
                  <w:tcW w:w="3555" w:type="dxa"/>
                </w:tcPr>
                <w:p w:rsidR="00C356DE" w:rsidRPr="00767747" w:rsidRDefault="00C356DE" w:rsidP="009E3ABD">
                  <w:pPr>
                    <w:jc w:val="both"/>
                    <w:rPr>
                      <w:iCs/>
                    </w:rPr>
                  </w:pPr>
                </w:p>
              </w:tc>
              <w:tc>
                <w:tcPr>
                  <w:tcW w:w="2087" w:type="dxa"/>
                </w:tcPr>
                <w:p w:rsidR="00C356DE" w:rsidRPr="00767747" w:rsidRDefault="00C356DE" w:rsidP="009E3ABD">
                  <w:pPr>
                    <w:autoSpaceDE w:val="0"/>
                    <w:autoSpaceDN w:val="0"/>
                    <w:adjustRightInd w:val="0"/>
                    <w:jc w:val="center"/>
                    <w:rPr>
                      <w:iCs/>
                    </w:rPr>
                  </w:pPr>
                  <w:r w:rsidRPr="00767747">
                    <w:rPr>
                      <w:iCs/>
                    </w:rPr>
                    <w:t>Уточненный план</w:t>
                  </w:r>
                </w:p>
              </w:tc>
              <w:tc>
                <w:tcPr>
                  <w:tcW w:w="1590" w:type="dxa"/>
                </w:tcPr>
                <w:p w:rsidR="00C356DE" w:rsidRPr="00767747" w:rsidRDefault="00C356DE" w:rsidP="009E3ABD">
                  <w:pPr>
                    <w:autoSpaceDE w:val="0"/>
                    <w:autoSpaceDN w:val="0"/>
                    <w:adjustRightInd w:val="0"/>
                    <w:jc w:val="center"/>
                    <w:rPr>
                      <w:iCs/>
                    </w:rPr>
                  </w:pPr>
                  <w:r w:rsidRPr="00767747">
                    <w:rPr>
                      <w:iCs/>
                    </w:rPr>
                    <w:t xml:space="preserve">Исполнено </w:t>
                  </w:r>
                </w:p>
              </w:tc>
              <w:tc>
                <w:tcPr>
                  <w:tcW w:w="2405" w:type="dxa"/>
                </w:tcPr>
                <w:p w:rsidR="00C356DE" w:rsidRPr="00767747" w:rsidRDefault="00C356DE" w:rsidP="009E3ABD">
                  <w:pPr>
                    <w:autoSpaceDE w:val="0"/>
                    <w:autoSpaceDN w:val="0"/>
                    <w:adjustRightInd w:val="0"/>
                    <w:jc w:val="center"/>
                    <w:rPr>
                      <w:iCs/>
                    </w:rPr>
                  </w:pPr>
                  <w:r w:rsidRPr="00767747">
                    <w:rPr>
                      <w:iCs/>
                    </w:rPr>
                    <w:t>Процент исполнения</w:t>
                  </w:r>
                </w:p>
              </w:tc>
            </w:tr>
            <w:tr w:rsidR="00C356DE" w:rsidRPr="00767747" w:rsidTr="009E3ABD">
              <w:tc>
                <w:tcPr>
                  <w:tcW w:w="3555" w:type="dxa"/>
                </w:tcPr>
                <w:p w:rsidR="00C356DE" w:rsidRPr="00767747" w:rsidRDefault="00767747" w:rsidP="009E3ABD">
                  <w:pPr>
                    <w:jc w:val="both"/>
                    <w:rPr>
                      <w:iCs/>
                    </w:rPr>
                  </w:pPr>
                  <w:r>
                    <w:rPr>
                      <w:iCs/>
                    </w:rPr>
                    <w:t xml:space="preserve">Бюджеты </w:t>
                  </w:r>
                  <w:r w:rsidR="00C356DE" w:rsidRPr="00767747">
                    <w:rPr>
                      <w:iCs/>
                    </w:rPr>
                    <w:t>муниципальных районов</w:t>
                  </w:r>
                </w:p>
              </w:tc>
              <w:tc>
                <w:tcPr>
                  <w:tcW w:w="2087" w:type="dxa"/>
                </w:tcPr>
                <w:p w:rsidR="00C356DE" w:rsidRPr="00767747" w:rsidRDefault="00263F76" w:rsidP="009E3ABD">
                  <w:pPr>
                    <w:jc w:val="center"/>
                    <w:rPr>
                      <w:iCs/>
                    </w:rPr>
                  </w:pPr>
                  <w:r>
                    <w:rPr>
                      <w:iCs/>
                    </w:rPr>
                    <w:t>948335,6</w:t>
                  </w:r>
                </w:p>
              </w:tc>
              <w:tc>
                <w:tcPr>
                  <w:tcW w:w="1590" w:type="dxa"/>
                </w:tcPr>
                <w:p w:rsidR="00C356DE" w:rsidRPr="00767747" w:rsidRDefault="00263F76" w:rsidP="00144248">
                  <w:pPr>
                    <w:jc w:val="center"/>
                    <w:rPr>
                      <w:iCs/>
                    </w:rPr>
                  </w:pPr>
                  <w:r>
                    <w:rPr>
                      <w:iCs/>
                    </w:rPr>
                    <w:t>929075,4</w:t>
                  </w:r>
                </w:p>
              </w:tc>
              <w:tc>
                <w:tcPr>
                  <w:tcW w:w="2405" w:type="dxa"/>
                  <w:vAlign w:val="bottom"/>
                </w:tcPr>
                <w:p w:rsidR="00C356DE" w:rsidRPr="00767747" w:rsidRDefault="00144248" w:rsidP="000B7348">
                  <w:pPr>
                    <w:jc w:val="center"/>
                    <w:rPr>
                      <w:color w:val="000000"/>
                    </w:rPr>
                  </w:pPr>
                  <w:r w:rsidRPr="00767747">
                    <w:rPr>
                      <w:color w:val="000000"/>
                    </w:rPr>
                    <w:t>98,</w:t>
                  </w:r>
                  <w:r w:rsidR="00263F76">
                    <w:rPr>
                      <w:color w:val="000000"/>
                    </w:rPr>
                    <w:t>1</w:t>
                  </w:r>
                </w:p>
              </w:tc>
            </w:tr>
            <w:tr w:rsidR="00C356DE" w:rsidRPr="00767747" w:rsidTr="009E3ABD">
              <w:tc>
                <w:tcPr>
                  <w:tcW w:w="3555" w:type="dxa"/>
                </w:tcPr>
                <w:p w:rsidR="00C356DE" w:rsidRPr="00767747" w:rsidRDefault="00C356DE" w:rsidP="009E3ABD">
                  <w:pPr>
                    <w:jc w:val="both"/>
                    <w:rPr>
                      <w:iCs/>
                    </w:rPr>
                  </w:pPr>
                  <w:r w:rsidRPr="00767747">
                    <w:rPr>
                      <w:iCs/>
                    </w:rPr>
                    <w:t>Бюджеты городских поселений</w:t>
                  </w:r>
                </w:p>
              </w:tc>
              <w:tc>
                <w:tcPr>
                  <w:tcW w:w="2087" w:type="dxa"/>
                </w:tcPr>
                <w:p w:rsidR="00C356DE" w:rsidRPr="00767747" w:rsidRDefault="00263F76" w:rsidP="009E3ABD">
                  <w:pPr>
                    <w:jc w:val="center"/>
                    <w:rPr>
                      <w:iCs/>
                    </w:rPr>
                  </w:pPr>
                  <w:r>
                    <w:rPr>
                      <w:iCs/>
                    </w:rPr>
                    <w:t>44800,0</w:t>
                  </w:r>
                </w:p>
              </w:tc>
              <w:tc>
                <w:tcPr>
                  <w:tcW w:w="1590" w:type="dxa"/>
                </w:tcPr>
                <w:p w:rsidR="00C356DE" w:rsidRPr="00767747" w:rsidRDefault="00263F76" w:rsidP="009E3ABD">
                  <w:pPr>
                    <w:jc w:val="center"/>
                    <w:rPr>
                      <w:iCs/>
                    </w:rPr>
                  </w:pPr>
                  <w:r>
                    <w:rPr>
                      <w:iCs/>
                    </w:rPr>
                    <w:t>44570,0</w:t>
                  </w:r>
                </w:p>
              </w:tc>
              <w:tc>
                <w:tcPr>
                  <w:tcW w:w="2405" w:type="dxa"/>
                  <w:vAlign w:val="bottom"/>
                </w:tcPr>
                <w:p w:rsidR="00C356DE" w:rsidRPr="00767747" w:rsidRDefault="00263F76" w:rsidP="009E3ABD">
                  <w:pPr>
                    <w:jc w:val="center"/>
                    <w:rPr>
                      <w:color w:val="000000"/>
                    </w:rPr>
                  </w:pPr>
                  <w:r>
                    <w:rPr>
                      <w:color w:val="000000"/>
                    </w:rPr>
                    <w:t>99,5</w:t>
                  </w:r>
                </w:p>
              </w:tc>
            </w:tr>
            <w:tr w:rsidR="00C356DE" w:rsidRPr="00767747" w:rsidTr="009E3ABD">
              <w:tc>
                <w:tcPr>
                  <w:tcW w:w="3555" w:type="dxa"/>
                </w:tcPr>
                <w:p w:rsidR="00C356DE" w:rsidRPr="00767747" w:rsidRDefault="00C356DE" w:rsidP="009E3ABD">
                  <w:pPr>
                    <w:jc w:val="both"/>
                    <w:rPr>
                      <w:iCs/>
                    </w:rPr>
                  </w:pPr>
                  <w:r w:rsidRPr="00767747">
                    <w:rPr>
                      <w:iCs/>
                    </w:rPr>
                    <w:t>Бюджеты сельских поселений</w:t>
                  </w:r>
                </w:p>
              </w:tc>
              <w:tc>
                <w:tcPr>
                  <w:tcW w:w="2087" w:type="dxa"/>
                </w:tcPr>
                <w:p w:rsidR="00C356DE" w:rsidRPr="00767747" w:rsidRDefault="00263F76" w:rsidP="009E3ABD">
                  <w:pPr>
                    <w:jc w:val="center"/>
                    <w:rPr>
                      <w:iCs/>
                    </w:rPr>
                  </w:pPr>
                  <w:r>
                    <w:rPr>
                      <w:iCs/>
                    </w:rPr>
                    <w:t>30139,0</w:t>
                  </w:r>
                </w:p>
              </w:tc>
              <w:tc>
                <w:tcPr>
                  <w:tcW w:w="1590" w:type="dxa"/>
                </w:tcPr>
                <w:p w:rsidR="00C356DE" w:rsidRPr="00767747" w:rsidRDefault="00263F76" w:rsidP="009E3ABD">
                  <w:pPr>
                    <w:jc w:val="center"/>
                    <w:rPr>
                      <w:iCs/>
                    </w:rPr>
                  </w:pPr>
                  <w:r>
                    <w:rPr>
                      <w:iCs/>
                    </w:rPr>
                    <w:t>16871,9</w:t>
                  </w:r>
                </w:p>
              </w:tc>
              <w:tc>
                <w:tcPr>
                  <w:tcW w:w="2405" w:type="dxa"/>
                  <w:vAlign w:val="bottom"/>
                </w:tcPr>
                <w:p w:rsidR="00C356DE" w:rsidRPr="00767747" w:rsidRDefault="00263F76" w:rsidP="009E3ABD">
                  <w:pPr>
                    <w:jc w:val="center"/>
                    <w:rPr>
                      <w:color w:val="000000"/>
                    </w:rPr>
                  </w:pPr>
                  <w:r>
                    <w:rPr>
                      <w:color w:val="000000"/>
                    </w:rPr>
                    <w:t>56,1</w:t>
                  </w:r>
                </w:p>
              </w:tc>
            </w:tr>
            <w:tr w:rsidR="00C356DE" w:rsidRPr="00767747" w:rsidTr="009E3ABD">
              <w:tc>
                <w:tcPr>
                  <w:tcW w:w="3555" w:type="dxa"/>
                </w:tcPr>
                <w:p w:rsidR="00C356DE" w:rsidRPr="00767747" w:rsidRDefault="00C356DE" w:rsidP="009E3ABD">
                  <w:pPr>
                    <w:jc w:val="both"/>
                    <w:rPr>
                      <w:iCs/>
                    </w:rPr>
                  </w:pPr>
                  <w:r w:rsidRPr="00767747">
                    <w:rPr>
                      <w:iCs/>
                    </w:rPr>
                    <w:t xml:space="preserve">Всего </w:t>
                  </w:r>
                </w:p>
              </w:tc>
              <w:tc>
                <w:tcPr>
                  <w:tcW w:w="2087" w:type="dxa"/>
                </w:tcPr>
                <w:p w:rsidR="00C356DE" w:rsidRPr="00767747" w:rsidRDefault="00263F76" w:rsidP="009E3ABD">
                  <w:pPr>
                    <w:jc w:val="center"/>
                    <w:rPr>
                      <w:iCs/>
                    </w:rPr>
                  </w:pPr>
                  <w:r>
                    <w:rPr>
                      <w:iCs/>
                    </w:rPr>
                    <w:t>1023274,6</w:t>
                  </w:r>
                </w:p>
              </w:tc>
              <w:tc>
                <w:tcPr>
                  <w:tcW w:w="1590" w:type="dxa"/>
                </w:tcPr>
                <w:p w:rsidR="00C356DE" w:rsidRPr="00767747" w:rsidRDefault="00263F76" w:rsidP="009E3ABD">
                  <w:pPr>
                    <w:jc w:val="center"/>
                    <w:rPr>
                      <w:iCs/>
                    </w:rPr>
                  </w:pPr>
                  <w:r>
                    <w:rPr>
                      <w:iCs/>
                    </w:rPr>
                    <w:t>990517,3</w:t>
                  </w:r>
                </w:p>
              </w:tc>
              <w:tc>
                <w:tcPr>
                  <w:tcW w:w="2405" w:type="dxa"/>
                </w:tcPr>
                <w:p w:rsidR="00C356DE" w:rsidRPr="00767747" w:rsidRDefault="00263F76" w:rsidP="009E3ABD">
                  <w:pPr>
                    <w:jc w:val="center"/>
                    <w:rPr>
                      <w:iCs/>
                    </w:rPr>
                  </w:pPr>
                  <w:r>
                    <w:rPr>
                      <w:iCs/>
                    </w:rPr>
                    <w:t>96,8</w:t>
                  </w:r>
                </w:p>
              </w:tc>
            </w:tr>
          </w:tbl>
          <w:p w:rsidR="00C356DE" w:rsidRPr="00767747" w:rsidRDefault="00C356DE" w:rsidP="009E3ABD"/>
        </w:tc>
      </w:tr>
    </w:tbl>
    <w:p w:rsidR="0052477B" w:rsidRPr="00767747" w:rsidRDefault="00180878" w:rsidP="00C356DE">
      <w:pPr>
        <w:jc w:val="both"/>
      </w:pPr>
      <w:r w:rsidRPr="00767747">
        <w:t xml:space="preserve">   </w:t>
      </w:r>
      <w:r w:rsidR="00342805" w:rsidRPr="00767747">
        <w:t>Анализ исполнения</w:t>
      </w:r>
      <w:r w:rsidR="00925E29" w:rsidRPr="00767747">
        <w:t xml:space="preserve"> поступления доходов </w:t>
      </w:r>
      <w:r w:rsidR="00342805" w:rsidRPr="00767747">
        <w:t xml:space="preserve">консолидированного бюджета за </w:t>
      </w:r>
      <w:r w:rsidR="00177F91" w:rsidRPr="00767747">
        <w:t>20</w:t>
      </w:r>
      <w:r w:rsidR="00EB52C0" w:rsidRPr="00767747">
        <w:t>2</w:t>
      </w:r>
      <w:r w:rsidR="00263F76">
        <w:t>4</w:t>
      </w:r>
      <w:r w:rsidR="00C71926" w:rsidRPr="00767747">
        <w:t xml:space="preserve"> </w:t>
      </w:r>
      <w:r w:rsidR="00342805" w:rsidRPr="00767747">
        <w:t>год представлен</w:t>
      </w:r>
      <w:r w:rsidR="00925E29" w:rsidRPr="00767747">
        <w:t xml:space="preserve"> </w:t>
      </w:r>
      <w:r w:rsidR="00342805" w:rsidRPr="00767747">
        <w:t xml:space="preserve"> в  </w:t>
      </w:r>
      <w:r w:rsidR="00205C79" w:rsidRPr="00767747">
        <w:t xml:space="preserve"> </w:t>
      </w:r>
      <w:r w:rsidR="00342805" w:rsidRPr="00767747">
        <w:t xml:space="preserve"> таблице</w:t>
      </w:r>
      <w:r w:rsidR="00925E29" w:rsidRPr="00767747">
        <w:t xml:space="preserve"> №1, для сравнения представлено поступление доходов за </w:t>
      </w:r>
      <w:r w:rsidR="00C9537D" w:rsidRPr="00767747">
        <w:t>20</w:t>
      </w:r>
      <w:r w:rsidR="00EB52C0" w:rsidRPr="00767747">
        <w:t>2</w:t>
      </w:r>
      <w:r w:rsidR="00263F76">
        <w:t>3</w:t>
      </w:r>
      <w:r w:rsidR="00925E29" w:rsidRPr="00767747">
        <w:t xml:space="preserve"> год</w:t>
      </w:r>
      <w:r w:rsidR="00342805" w:rsidRPr="00767747">
        <w:t>:</w:t>
      </w:r>
    </w:p>
    <w:p w:rsidR="00144248" w:rsidRPr="00767747" w:rsidRDefault="00925E29" w:rsidP="00144248">
      <w:pPr>
        <w:tabs>
          <w:tab w:val="left" w:pos="8952"/>
        </w:tabs>
        <w:autoSpaceDE w:val="0"/>
        <w:autoSpaceDN w:val="0"/>
        <w:adjustRightInd w:val="0"/>
        <w:ind w:firstLine="709"/>
        <w:jc w:val="both"/>
      </w:pPr>
      <w:r w:rsidRPr="00767747">
        <w:t xml:space="preserve">Таблица №1    </w:t>
      </w:r>
      <w:r w:rsidR="00B45E07" w:rsidRPr="00767747">
        <w:t xml:space="preserve">                                                                                                                                тыс. </w:t>
      </w:r>
      <w:r w:rsidR="00144248" w:rsidRPr="00767747">
        <w:t>руб.</w:t>
      </w:r>
    </w:p>
    <w:tbl>
      <w:tblPr>
        <w:tblW w:w="0" w:type="auto"/>
        <w:tblInd w:w="108" w:type="dxa"/>
        <w:tblCellMar>
          <w:left w:w="0" w:type="dxa"/>
          <w:right w:w="0" w:type="dxa"/>
        </w:tblCellMar>
        <w:tblLook w:val="04A0"/>
      </w:tblPr>
      <w:tblGrid>
        <w:gridCol w:w="2295"/>
        <w:gridCol w:w="1516"/>
        <w:gridCol w:w="1134"/>
        <w:gridCol w:w="1139"/>
        <w:gridCol w:w="1182"/>
        <w:gridCol w:w="918"/>
        <w:gridCol w:w="1345"/>
      </w:tblGrid>
      <w:tr w:rsidR="003E61C5" w:rsidRPr="00767747" w:rsidTr="00144248">
        <w:trPr>
          <w:gridAfter w:val="6"/>
          <w:wAfter w:w="7234" w:type="dxa"/>
        </w:trPr>
        <w:tc>
          <w:tcPr>
            <w:tcW w:w="0" w:type="auto"/>
            <w:vAlign w:val="center"/>
            <w:hideMark/>
          </w:tcPr>
          <w:p w:rsidR="00144248" w:rsidRPr="00767747" w:rsidRDefault="00144248">
            <w:pPr>
              <w:rPr>
                <w:color w:val="000000"/>
              </w:rPr>
            </w:pPr>
          </w:p>
        </w:tc>
      </w:tr>
      <w:tr w:rsidR="003E61C5" w:rsidRPr="00767747" w:rsidTr="00915785">
        <w:tc>
          <w:tcPr>
            <w:tcW w:w="229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44248" w:rsidRPr="00767747" w:rsidRDefault="00144248">
            <w:pPr>
              <w:pStyle w:val="cs2a4a7cb2"/>
              <w:spacing w:before="0" w:beforeAutospacing="0" w:after="0" w:afterAutospacing="0"/>
              <w:jc w:val="center"/>
              <w:rPr>
                <w:color w:val="000000"/>
              </w:rPr>
            </w:pPr>
            <w:r w:rsidRPr="00767747">
              <w:rPr>
                <w:rStyle w:val="csc8f6d76"/>
                <w:color w:val="000000"/>
              </w:rPr>
              <w:t>Виды  доходов</w:t>
            </w:r>
          </w:p>
        </w:tc>
        <w:tc>
          <w:tcPr>
            <w:tcW w:w="151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44248" w:rsidRPr="00767747" w:rsidRDefault="00263F76">
            <w:pPr>
              <w:pStyle w:val="cs2a4a7cb2"/>
              <w:spacing w:before="0" w:beforeAutospacing="0" w:after="0" w:afterAutospacing="0"/>
              <w:jc w:val="center"/>
              <w:rPr>
                <w:color w:val="000000"/>
              </w:rPr>
            </w:pPr>
            <w:r>
              <w:rPr>
                <w:rStyle w:val="csc8f6d76"/>
                <w:color w:val="000000"/>
              </w:rPr>
              <w:t>Уточненный план на 2024</w:t>
            </w:r>
            <w:r w:rsidR="00144248" w:rsidRPr="00767747">
              <w:rPr>
                <w:rStyle w:val="csc8f6d76"/>
                <w:color w:val="000000"/>
              </w:rPr>
              <w:t>г.,  руб.</w:t>
            </w:r>
          </w:p>
        </w:tc>
        <w:tc>
          <w:tcPr>
            <w:tcW w:w="227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44248" w:rsidRPr="00767747" w:rsidRDefault="00144248">
            <w:pPr>
              <w:pStyle w:val="cs2a4a7cb2"/>
              <w:spacing w:before="0" w:beforeAutospacing="0" w:after="0" w:afterAutospacing="0"/>
              <w:jc w:val="center"/>
              <w:rPr>
                <w:color w:val="000000"/>
              </w:rPr>
            </w:pPr>
            <w:r w:rsidRPr="00767747">
              <w:rPr>
                <w:rStyle w:val="csc8f6d76"/>
                <w:color w:val="000000"/>
              </w:rPr>
              <w:t>Выполнение, тыс. руб.</w:t>
            </w:r>
          </w:p>
        </w:tc>
        <w:tc>
          <w:tcPr>
            <w:tcW w:w="3445"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44248" w:rsidRPr="00767747" w:rsidRDefault="00144248">
            <w:pPr>
              <w:pStyle w:val="cs2a4a7cb2"/>
              <w:spacing w:before="0" w:beforeAutospacing="0" w:after="0" w:afterAutospacing="0"/>
              <w:jc w:val="center"/>
              <w:rPr>
                <w:color w:val="000000"/>
              </w:rPr>
            </w:pPr>
            <w:r w:rsidRPr="00767747">
              <w:rPr>
                <w:rStyle w:val="csc8f6d76"/>
                <w:color w:val="000000"/>
              </w:rPr>
              <w:t>% выполнения</w:t>
            </w:r>
          </w:p>
        </w:tc>
      </w:tr>
      <w:tr w:rsidR="003E61C5" w:rsidRPr="00767747" w:rsidTr="00915785">
        <w:trPr>
          <w:trHeight w:val="754"/>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44248" w:rsidRPr="00767747" w:rsidRDefault="00144248">
            <w:pPr>
              <w:rPr>
                <w:color w:val="00000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44248" w:rsidRPr="00767747" w:rsidRDefault="00144248">
            <w:pPr>
              <w:rPr>
                <w:color w:val="000000"/>
              </w:rPr>
            </w:pP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44248" w:rsidRPr="00767747" w:rsidRDefault="00263F76">
            <w:pPr>
              <w:pStyle w:val="cs2a4a7cb2"/>
              <w:spacing w:before="0" w:beforeAutospacing="0" w:after="0" w:afterAutospacing="0"/>
              <w:jc w:val="center"/>
              <w:rPr>
                <w:color w:val="000000"/>
              </w:rPr>
            </w:pPr>
            <w:r>
              <w:rPr>
                <w:rStyle w:val="csc8f6d76"/>
                <w:color w:val="000000"/>
              </w:rPr>
              <w:t>2024</w:t>
            </w:r>
            <w:r w:rsidR="00144248" w:rsidRPr="00767747">
              <w:rPr>
                <w:rStyle w:val="csc8f6d76"/>
                <w:color w:val="000000"/>
              </w:rPr>
              <w:t xml:space="preserve"> г.</w:t>
            </w:r>
          </w:p>
          <w:p w:rsidR="00144248" w:rsidRPr="00767747" w:rsidRDefault="00144248">
            <w:pPr>
              <w:pStyle w:val="cs2a4a7cb2"/>
              <w:spacing w:before="0" w:beforeAutospacing="0" w:after="0" w:afterAutospacing="0"/>
              <w:jc w:val="center"/>
              <w:rPr>
                <w:color w:val="000000"/>
              </w:rPr>
            </w:pPr>
            <w:r w:rsidRPr="00767747">
              <w:rPr>
                <w:rStyle w:val="csc8f6d76"/>
                <w:color w:val="000000"/>
              </w:rPr>
              <w:t> </w:t>
            </w:r>
          </w:p>
        </w:tc>
        <w:tc>
          <w:tcPr>
            <w:tcW w:w="11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44248" w:rsidRPr="00767747" w:rsidRDefault="00263F76">
            <w:pPr>
              <w:pStyle w:val="cs2a4a7cb2"/>
              <w:spacing w:before="0" w:beforeAutospacing="0" w:after="0" w:afterAutospacing="0"/>
              <w:jc w:val="center"/>
              <w:rPr>
                <w:color w:val="000000"/>
              </w:rPr>
            </w:pPr>
            <w:r>
              <w:rPr>
                <w:rStyle w:val="csc8f6d76"/>
                <w:color w:val="000000"/>
              </w:rPr>
              <w:t>2023</w:t>
            </w:r>
            <w:r w:rsidR="00144248" w:rsidRPr="00767747">
              <w:rPr>
                <w:rStyle w:val="csc8f6d76"/>
                <w:color w:val="000000"/>
              </w:rPr>
              <w:t xml:space="preserve"> г.</w:t>
            </w:r>
          </w:p>
          <w:p w:rsidR="00144248" w:rsidRPr="00767747" w:rsidRDefault="00144248">
            <w:pPr>
              <w:pStyle w:val="cs2a4a7cb2"/>
              <w:spacing w:before="0" w:beforeAutospacing="0" w:after="0" w:afterAutospacing="0"/>
              <w:jc w:val="center"/>
              <w:rPr>
                <w:color w:val="000000"/>
              </w:rPr>
            </w:pPr>
          </w:p>
        </w:tc>
        <w:tc>
          <w:tcPr>
            <w:tcW w:w="11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44248" w:rsidRPr="00767747" w:rsidRDefault="00144248">
            <w:pPr>
              <w:pStyle w:val="cs2a4a7cb2"/>
              <w:spacing w:before="0" w:beforeAutospacing="0" w:after="0" w:afterAutospacing="0"/>
              <w:jc w:val="center"/>
              <w:rPr>
                <w:color w:val="000000"/>
              </w:rPr>
            </w:pPr>
            <w:r w:rsidRPr="00767747">
              <w:rPr>
                <w:rStyle w:val="csc8f6d76"/>
                <w:color w:val="000000"/>
              </w:rPr>
              <w:t>к годовому плану</w:t>
            </w:r>
          </w:p>
        </w:tc>
        <w:tc>
          <w:tcPr>
            <w:tcW w:w="9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44248" w:rsidRPr="00767747" w:rsidRDefault="00263F76">
            <w:pPr>
              <w:pStyle w:val="cs2a4a7cb2"/>
              <w:spacing w:before="0" w:beforeAutospacing="0" w:after="0" w:afterAutospacing="0"/>
              <w:jc w:val="center"/>
              <w:rPr>
                <w:color w:val="000000"/>
              </w:rPr>
            </w:pPr>
            <w:r>
              <w:rPr>
                <w:rStyle w:val="csc8f6d76"/>
                <w:color w:val="000000"/>
              </w:rPr>
              <w:t>к  2023</w:t>
            </w:r>
            <w:r w:rsidR="00144248" w:rsidRPr="00767747">
              <w:rPr>
                <w:rStyle w:val="csc8f6d76"/>
                <w:color w:val="000000"/>
              </w:rPr>
              <w:t>г.</w:t>
            </w:r>
          </w:p>
        </w:tc>
        <w:tc>
          <w:tcPr>
            <w:tcW w:w="13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44248" w:rsidRPr="00767747" w:rsidRDefault="00144248">
            <w:pPr>
              <w:pStyle w:val="cs2a4a7cb2"/>
              <w:spacing w:before="0" w:beforeAutospacing="0" w:after="0" w:afterAutospacing="0"/>
              <w:jc w:val="center"/>
              <w:rPr>
                <w:color w:val="000000"/>
              </w:rPr>
            </w:pPr>
            <w:r w:rsidRPr="00767747">
              <w:rPr>
                <w:rStyle w:val="csc8f6d76"/>
                <w:color w:val="000000"/>
              </w:rPr>
              <w:t>в общей сумме  бюджета</w:t>
            </w:r>
          </w:p>
        </w:tc>
      </w:tr>
      <w:tr w:rsidR="003E61C5" w:rsidRPr="00767747" w:rsidTr="00915785">
        <w:trPr>
          <w:trHeight w:val="477"/>
        </w:trPr>
        <w:tc>
          <w:tcPr>
            <w:tcW w:w="22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15785" w:rsidRPr="00767747" w:rsidRDefault="00915785">
            <w:pPr>
              <w:pStyle w:val="6"/>
              <w:spacing w:before="0"/>
              <w:jc w:val="both"/>
              <w:rPr>
                <w:rFonts w:ascii="Times New Roman" w:hAnsi="Times New Roman" w:cs="Times New Roman"/>
                <w:color w:val="000000"/>
              </w:rPr>
            </w:pPr>
            <w:r w:rsidRPr="00767747">
              <w:rPr>
                <w:rStyle w:val="cs5a8d4ee3"/>
                <w:rFonts w:ascii="Times New Roman" w:hAnsi="Times New Roman" w:cs="Times New Roman"/>
                <w:b/>
                <w:bCs/>
                <w:color w:val="000000"/>
              </w:rPr>
              <w:t> </w:t>
            </w:r>
          </w:p>
          <w:p w:rsidR="00915785" w:rsidRPr="00767747" w:rsidRDefault="00915785">
            <w:pPr>
              <w:pStyle w:val="6"/>
              <w:spacing w:before="0"/>
              <w:jc w:val="both"/>
              <w:rPr>
                <w:rFonts w:ascii="Times New Roman" w:hAnsi="Times New Roman" w:cs="Times New Roman"/>
                <w:color w:val="000000"/>
              </w:rPr>
            </w:pPr>
            <w:r w:rsidRPr="00767747">
              <w:rPr>
                <w:rStyle w:val="cs5a8d4ee3"/>
                <w:rFonts w:ascii="Times New Roman" w:hAnsi="Times New Roman" w:cs="Times New Roman"/>
                <w:b/>
                <w:bCs/>
                <w:color w:val="000000"/>
              </w:rPr>
              <w:t>Налоговые и неналоговые доходы</w:t>
            </w:r>
          </w:p>
        </w:tc>
        <w:tc>
          <w:tcPr>
            <w:tcW w:w="15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785" w:rsidRDefault="00915785" w:rsidP="00915785">
            <w:pPr>
              <w:jc w:val="center"/>
              <w:rPr>
                <w:color w:val="000000"/>
              </w:rPr>
            </w:pPr>
            <w:r>
              <w:rPr>
                <w:color w:val="000000"/>
                <w:sz w:val="20"/>
                <w:szCs w:val="20"/>
              </w:rPr>
              <w:t>193 529,3</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785" w:rsidRDefault="00915785" w:rsidP="00915785">
            <w:pPr>
              <w:jc w:val="center"/>
              <w:rPr>
                <w:color w:val="000000"/>
              </w:rPr>
            </w:pPr>
            <w:r>
              <w:rPr>
                <w:color w:val="000000"/>
                <w:sz w:val="20"/>
                <w:szCs w:val="20"/>
              </w:rPr>
              <w:t>196 415,0</w:t>
            </w:r>
          </w:p>
        </w:tc>
        <w:tc>
          <w:tcPr>
            <w:tcW w:w="11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785" w:rsidRDefault="00915785" w:rsidP="00915785">
            <w:pPr>
              <w:jc w:val="center"/>
              <w:rPr>
                <w:color w:val="000000"/>
              </w:rPr>
            </w:pPr>
            <w:r>
              <w:rPr>
                <w:color w:val="000000"/>
                <w:sz w:val="20"/>
                <w:szCs w:val="20"/>
              </w:rPr>
              <w:t>180139,5</w:t>
            </w:r>
          </w:p>
        </w:tc>
        <w:tc>
          <w:tcPr>
            <w:tcW w:w="11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785" w:rsidRDefault="00915785" w:rsidP="00004E76">
            <w:pPr>
              <w:jc w:val="center"/>
              <w:rPr>
                <w:color w:val="000000"/>
              </w:rPr>
            </w:pPr>
            <w:r>
              <w:rPr>
                <w:color w:val="000000"/>
                <w:sz w:val="20"/>
                <w:szCs w:val="20"/>
              </w:rPr>
              <w:t>101,5</w:t>
            </w:r>
          </w:p>
        </w:tc>
        <w:tc>
          <w:tcPr>
            <w:tcW w:w="9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785" w:rsidRDefault="00915785" w:rsidP="00004E76">
            <w:pPr>
              <w:jc w:val="center"/>
              <w:rPr>
                <w:color w:val="000000"/>
              </w:rPr>
            </w:pPr>
            <w:r>
              <w:rPr>
                <w:color w:val="000000"/>
                <w:sz w:val="20"/>
                <w:szCs w:val="20"/>
              </w:rPr>
              <w:t> </w:t>
            </w:r>
          </w:p>
          <w:p w:rsidR="00915785" w:rsidRDefault="00915785" w:rsidP="00004E76">
            <w:pPr>
              <w:jc w:val="center"/>
              <w:rPr>
                <w:color w:val="000000"/>
              </w:rPr>
            </w:pPr>
            <w:r>
              <w:rPr>
                <w:color w:val="000000"/>
                <w:sz w:val="20"/>
                <w:szCs w:val="20"/>
              </w:rPr>
              <w:t>109,0</w:t>
            </w:r>
          </w:p>
          <w:p w:rsidR="00915785" w:rsidRDefault="00915785" w:rsidP="00004E76">
            <w:pPr>
              <w:jc w:val="center"/>
              <w:rPr>
                <w:color w:val="000000"/>
              </w:rPr>
            </w:pPr>
            <w:r>
              <w:rPr>
                <w:color w:val="000000"/>
                <w:sz w:val="20"/>
                <w:szCs w:val="20"/>
              </w:rPr>
              <w:t> </w:t>
            </w:r>
          </w:p>
        </w:tc>
        <w:tc>
          <w:tcPr>
            <w:tcW w:w="13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5785" w:rsidRDefault="00915785" w:rsidP="00004E76">
            <w:pPr>
              <w:jc w:val="center"/>
              <w:rPr>
                <w:color w:val="000000"/>
              </w:rPr>
            </w:pPr>
            <w:r>
              <w:rPr>
                <w:color w:val="000000"/>
                <w:sz w:val="20"/>
                <w:szCs w:val="20"/>
              </w:rPr>
              <w:t>19,8</w:t>
            </w:r>
          </w:p>
        </w:tc>
      </w:tr>
      <w:tr w:rsidR="003E61C5" w:rsidRPr="00767747" w:rsidTr="00915785">
        <w:tc>
          <w:tcPr>
            <w:tcW w:w="22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61C5" w:rsidRPr="00767747" w:rsidRDefault="003E61C5">
            <w:pPr>
              <w:pStyle w:val="csd270a203"/>
              <w:spacing w:before="0" w:beforeAutospacing="0" w:after="0" w:afterAutospacing="0"/>
              <w:jc w:val="both"/>
              <w:rPr>
                <w:color w:val="000000"/>
              </w:rPr>
            </w:pPr>
            <w:r w:rsidRPr="00767747">
              <w:rPr>
                <w:rStyle w:val="csc8f6d76"/>
                <w:color w:val="000000"/>
              </w:rPr>
              <w:t>Безвозмездные поступления, всего</w:t>
            </w:r>
          </w:p>
        </w:tc>
        <w:tc>
          <w:tcPr>
            <w:tcW w:w="15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829 745,4</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794 102,2</w:t>
            </w:r>
          </w:p>
        </w:tc>
        <w:tc>
          <w:tcPr>
            <w:tcW w:w="11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771853,1</w:t>
            </w:r>
          </w:p>
        </w:tc>
        <w:tc>
          <w:tcPr>
            <w:tcW w:w="11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95,7</w:t>
            </w:r>
          </w:p>
        </w:tc>
        <w:tc>
          <w:tcPr>
            <w:tcW w:w="9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102,9</w:t>
            </w:r>
          </w:p>
        </w:tc>
        <w:tc>
          <w:tcPr>
            <w:tcW w:w="13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80,2</w:t>
            </w:r>
          </w:p>
        </w:tc>
      </w:tr>
      <w:tr w:rsidR="003E61C5" w:rsidRPr="00767747" w:rsidTr="00915785">
        <w:trPr>
          <w:trHeight w:val="359"/>
        </w:trPr>
        <w:tc>
          <w:tcPr>
            <w:tcW w:w="22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61C5" w:rsidRPr="00767747" w:rsidRDefault="003E61C5">
            <w:pPr>
              <w:pStyle w:val="csd270a203"/>
              <w:spacing w:before="0" w:beforeAutospacing="0" w:after="0" w:afterAutospacing="0"/>
              <w:jc w:val="both"/>
              <w:rPr>
                <w:color w:val="000000"/>
              </w:rPr>
            </w:pPr>
            <w:r w:rsidRPr="00767747">
              <w:rPr>
                <w:rStyle w:val="csc8f6d76"/>
                <w:color w:val="000000"/>
              </w:rPr>
              <w:t>из них:</w:t>
            </w:r>
          </w:p>
        </w:tc>
        <w:tc>
          <w:tcPr>
            <w:tcW w:w="15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i/>
                <w:color w:val="000000"/>
                <w:sz w:val="20"/>
                <w:szCs w:val="20"/>
              </w:rPr>
              <w:t> </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 </w:t>
            </w:r>
          </w:p>
        </w:tc>
        <w:tc>
          <w:tcPr>
            <w:tcW w:w="11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 </w:t>
            </w:r>
          </w:p>
          <w:p w:rsidR="003E61C5" w:rsidRDefault="003E61C5" w:rsidP="00004E76">
            <w:pPr>
              <w:jc w:val="center"/>
              <w:rPr>
                <w:color w:val="000000"/>
              </w:rPr>
            </w:pPr>
            <w:r>
              <w:rPr>
                <w:color w:val="000000"/>
                <w:sz w:val="20"/>
                <w:szCs w:val="20"/>
              </w:rPr>
              <w:t> </w:t>
            </w:r>
          </w:p>
        </w:tc>
        <w:tc>
          <w:tcPr>
            <w:tcW w:w="11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 </w:t>
            </w:r>
          </w:p>
        </w:tc>
        <w:tc>
          <w:tcPr>
            <w:tcW w:w="9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 </w:t>
            </w:r>
          </w:p>
        </w:tc>
        <w:tc>
          <w:tcPr>
            <w:tcW w:w="13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 </w:t>
            </w:r>
          </w:p>
        </w:tc>
      </w:tr>
      <w:tr w:rsidR="003E61C5" w:rsidRPr="00767747" w:rsidTr="00915785">
        <w:tc>
          <w:tcPr>
            <w:tcW w:w="22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61C5" w:rsidRPr="00767747" w:rsidRDefault="003E61C5">
            <w:pPr>
              <w:pStyle w:val="csd270a203"/>
              <w:spacing w:before="0" w:beforeAutospacing="0" w:after="0" w:afterAutospacing="0"/>
              <w:jc w:val="both"/>
              <w:rPr>
                <w:color w:val="000000"/>
              </w:rPr>
            </w:pPr>
            <w:r w:rsidRPr="00767747">
              <w:rPr>
                <w:rStyle w:val="csc8f6d76"/>
                <w:color w:val="000000"/>
              </w:rPr>
              <w:t>Дотации бюджетам  бюджетной системы РФ</w:t>
            </w:r>
          </w:p>
        </w:tc>
        <w:tc>
          <w:tcPr>
            <w:tcW w:w="15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304 246,5</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303 886,5</w:t>
            </w:r>
          </w:p>
        </w:tc>
        <w:tc>
          <w:tcPr>
            <w:tcW w:w="11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14 760,7</w:t>
            </w:r>
          </w:p>
        </w:tc>
        <w:tc>
          <w:tcPr>
            <w:tcW w:w="11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99,9</w:t>
            </w:r>
          </w:p>
        </w:tc>
        <w:tc>
          <w:tcPr>
            <w:tcW w:w="9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в 20,6 раза</w:t>
            </w:r>
          </w:p>
        </w:tc>
        <w:tc>
          <w:tcPr>
            <w:tcW w:w="13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 </w:t>
            </w:r>
          </w:p>
        </w:tc>
      </w:tr>
      <w:tr w:rsidR="003E61C5" w:rsidRPr="00767747" w:rsidTr="00915785">
        <w:tc>
          <w:tcPr>
            <w:tcW w:w="22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61C5" w:rsidRPr="00767747" w:rsidRDefault="003E61C5">
            <w:pPr>
              <w:pStyle w:val="csd270a203"/>
              <w:spacing w:before="0" w:beforeAutospacing="0" w:after="0" w:afterAutospacing="0"/>
              <w:jc w:val="both"/>
              <w:rPr>
                <w:color w:val="000000"/>
              </w:rPr>
            </w:pPr>
            <w:r w:rsidRPr="00767747">
              <w:rPr>
                <w:rStyle w:val="csc8f6d76"/>
                <w:color w:val="000000"/>
              </w:rPr>
              <w:t>Субсидии</w:t>
            </w:r>
          </w:p>
        </w:tc>
        <w:tc>
          <w:tcPr>
            <w:tcW w:w="15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45 572,1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41 163,7</w:t>
            </w:r>
          </w:p>
        </w:tc>
        <w:tc>
          <w:tcPr>
            <w:tcW w:w="11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346518,9</w:t>
            </w:r>
          </w:p>
        </w:tc>
        <w:tc>
          <w:tcPr>
            <w:tcW w:w="11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90,3</w:t>
            </w:r>
          </w:p>
        </w:tc>
        <w:tc>
          <w:tcPr>
            <w:tcW w:w="9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11,8</w:t>
            </w:r>
          </w:p>
        </w:tc>
        <w:tc>
          <w:tcPr>
            <w:tcW w:w="13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 </w:t>
            </w:r>
          </w:p>
        </w:tc>
      </w:tr>
      <w:tr w:rsidR="003E61C5" w:rsidRPr="00767747" w:rsidTr="00915785">
        <w:tc>
          <w:tcPr>
            <w:tcW w:w="22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61C5" w:rsidRPr="00767747" w:rsidRDefault="003E61C5">
            <w:pPr>
              <w:pStyle w:val="csd270a203"/>
              <w:spacing w:before="0" w:beforeAutospacing="0" w:after="0" w:afterAutospacing="0"/>
              <w:jc w:val="both"/>
              <w:rPr>
                <w:color w:val="000000"/>
              </w:rPr>
            </w:pPr>
            <w:r w:rsidRPr="00767747">
              <w:rPr>
                <w:rStyle w:val="csc8f6d76"/>
                <w:color w:val="000000"/>
              </w:rPr>
              <w:t>Субвенции</w:t>
            </w:r>
          </w:p>
        </w:tc>
        <w:tc>
          <w:tcPr>
            <w:tcW w:w="15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427 968,3</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422 455,9</w:t>
            </w:r>
          </w:p>
        </w:tc>
        <w:tc>
          <w:tcPr>
            <w:tcW w:w="11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399810,6</w:t>
            </w:r>
          </w:p>
        </w:tc>
        <w:tc>
          <w:tcPr>
            <w:tcW w:w="11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98,7</w:t>
            </w:r>
          </w:p>
        </w:tc>
        <w:tc>
          <w:tcPr>
            <w:tcW w:w="9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105,7</w:t>
            </w:r>
          </w:p>
        </w:tc>
        <w:tc>
          <w:tcPr>
            <w:tcW w:w="13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 </w:t>
            </w:r>
          </w:p>
        </w:tc>
      </w:tr>
      <w:tr w:rsidR="003E61C5" w:rsidRPr="00767747" w:rsidTr="00915785">
        <w:tc>
          <w:tcPr>
            <w:tcW w:w="22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61C5" w:rsidRPr="00767747" w:rsidRDefault="003E61C5">
            <w:pPr>
              <w:pStyle w:val="csd270a203"/>
              <w:spacing w:before="0" w:beforeAutospacing="0" w:after="0" w:afterAutospacing="0"/>
              <w:jc w:val="both"/>
              <w:rPr>
                <w:color w:val="000000"/>
              </w:rPr>
            </w:pPr>
            <w:r w:rsidRPr="00767747">
              <w:rPr>
                <w:rStyle w:val="csc8f6d76"/>
                <w:color w:val="000000"/>
              </w:rPr>
              <w:t>Иные межбюджетные трансферты</w:t>
            </w:r>
          </w:p>
        </w:tc>
        <w:tc>
          <w:tcPr>
            <w:tcW w:w="15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52 985,7</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26 122,6</w:t>
            </w:r>
          </w:p>
        </w:tc>
        <w:tc>
          <w:tcPr>
            <w:tcW w:w="11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13 906,2</w:t>
            </w:r>
          </w:p>
        </w:tc>
        <w:tc>
          <w:tcPr>
            <w:tcW w:w="11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49,3</w:t>
            </w:r>
          </w:p>
        </w:tc>
        <w:tc>
          <w:tcPr>
            <w:tcW w:w="9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187,8</w:t>
            </w:r>
          </w:p>
        </w:tc>
        <w:tc>
          <w:tcPr>
            <w:tcW w:w="13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 </w:t>
            </w:r>
          </w:p>
        </w:tc>
      </w:tr>
      <w:tr w:rsidR="003E61C5" w:rsidRPr="00767747" w:rsidTr="00915785">
        <w:tc>
          <w:tcPr>
            <w:tcW w:w="22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61C5" w:rsidRPr="00767747" w:rsidRDefault="003E61C5">
            <w:pPr>
              <w:pStyle w:val="csd270a203"/>
              <w:spacing w:before="0" w:beforeAutospacing="0" w:after="0" w:afterAutospacing="0"/>
              <w:jc w:val="both"/>
              <w:rPr>
                <w:color w:val="000000"/>
              </w:rPr>
            </w:pPr>
            <w:r w:rsidRPr="00767747">
              <w:rPr>
                <w:rStyle w:val="csc8f6d76"/>
                <w:color w:val="000000"/>
              </w:rPr>
              <w:t>Безвозмездные поступления от негосударственных организаций</w:t>
            </w:r>
          </w:p>
        </w:tc>
        <w:tc>
          <w:tcPr>
            <w:tcW w:w="15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480,0</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480,0</w:t>
            </w:r>
          </w:p>
        </w:tc>
        <w:tc>
          <w:tcPr>
            <w:tcW w:w="11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95 000,00</w:t>
            </w:r>
          </w:p>
        </w:tc>
        <w:tc>
          <w:tcPr>
            <w:tcW w:w="11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100,0</w:t>
            </w:r>
          </w:p>
        </w:tc>
        <w:tc>
          <w:tcPr>
            <w:tcW w:w="9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в 2,4 раза</w:t>
            </w:r>
          </w:p>
        </w:tc>
        <w:tc>
          <w:tcPr>
            <w:tcW w:w="13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 </w:t>
            </w:r>
          </w:p>
        </w:tc>
      </w:tr>
      <w:tr w:rsidR="003E61C5" w:rsidRPr="00767747" w:rsidTr="00915785">
        <w:tc>
          <w:tcPr>
            <w:tcW w:w="22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61C5" w:rsidRPr="00767747" w:rsidRDefault="003E61C5">
            <w:pPr>
              <w:pStyle w:val="csd270a203"/>
              <w:spacing w:before="0" w:beforeAutospacing="0" w:after="0" w:afterAutospacing="0"/>
              <w:jc w:val="both"/>
              <w:rPr>
                <w:color w:val="000000"/>
              </w:rPr>
            </w:pPr>
            <w:r w:rsidRPr="00767747">
              <w:rPr>
                <w:rStyle w:val="csc8f6d76"/>
                <w:color w:val="000000"/>
              </w:rPr>
              <w:lastRenderedPageBreak/>
              <w:t>Прочие безвозмездные поступления</w:t>
            </w:r>
          </w:p>
        </w:tc>
        <w:tc>
          <w:tcPr>
            <w:tcW w:w="15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0,00</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0,00</w:t>
            </w:r>
          </w:p>
        </w:tc>
        <w:tc>
          <w:tcPr>
            <w:tcW w:w="11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0,00</w:t>
            </w:r>
          </w:p>
        </w:tc>
        <w:tc>
          <w:tcPr>
            <w:tcW w:w="11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 </w:t>
            </w:r>
          </w:p>
        </w:tc>
        <w:tc>
          <w:tcPr>
            <w:tcW w:w="9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 </w:t>
            </w:r>
          </w:p>
        </w:tc>
        <w:tc>
          <w:tcPr>
            <w:tcW w:w="13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 </w:t>
            </w:r>
          </w:p>
        </w:tc>
      </w:tr>
      <w:tr w:rsidR="003E61C5" w:rsidRPr="00767747" w:rsidTr="00915785">
        <w:trPr>
          <w:trHeight w:val="1986"/>
        </w:trPr>
        <w:tc>
          <w:tcPr>
            <w:tcW w:w="22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61C5" w:rsidRPr="00767747" w:rsidRDefault="003E61C5">
            <w:pPr>
              <w:pStyle w:val="csd270a203"/>
              <w:spacing w:before="0" w:beforeAutospacing="0" w:after="0" w:afterAutospacing="0"/>
              <w:jc w:val="both"/>
              <w:rPr>
                <w:color w:val="000000"/>
              </w:rPr>
            </w:pPr>
            <w:r w:rsidRPr="00767747">
              <w:rPr>
                <w:rStyle w:val="csc8f6d76"/>
                <w:color w:val="00000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5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8,1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52,4</w:t>
            </w:r>
          </w:p>
        </w:tc>
        <w:tc>
          <w:tcPr>
            <w:tcW w:w="11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2 200,0</w:t>
            </w:r>
          </w:p>
        </w:tc>
        <w:tc>
          <w:tcPr>
            <w:tcW w:w="11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в 6,6 раза</w:t>
            </w:r>
          </w:p>
        </w:tc>
        <w:tc>
          <w:tcPr>
            <w:tcW w:w="9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2,4</w:t>
            </w:r>
          </w:p>
        </w:tc>
        <w:tc>
          <w:tcPr>
            <w:tcW w:w="13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 </w:t>
            </w:r>
          </w:p>
        </w:tc>
      </w:tr>
      <w:tr w:rsidR="003E61C5" w:rsidRPr="00767747" w:rsidTr="00915785">
        <w:tc>
          <w:tcPr>
            <w:tcW w:w="22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61C5" w:rsidRPr="00767747" w:rsidRDefault="003E61C5">
            <w:pPr>
              <w:pStyle w:val="csd270a203"/>
              <w:spacing w:before="0" w:beforeAutospacing="0" w:after="0" w:afterAutospacing="0"/>
              <w:jc w:val="both"/>
              <w:rPr>
                <w:color w:val="000000"/>
              </w:rPr>
            </w:pPr>
            <w:r w:rsidRPr="00767747">
              <w:rPr>
                <w:rStyle w:val="csc8f6d76"/>
                <w:color w:val="000000"/>
              </w:rPr>
              <w:t>Возврат остатков субсидий, субвенций и иных межбюджетных трансфертов, имеющих целевое назначение, прошлых лет</w:t>
            </w:r>
          </w:p>
        </w:tc>
        <w:tc>
          <w:tcPr>
            <w:tcW w:w="15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-1 515,2</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-58,8</w:t>
            </w:r>
          </w:p>
        </w:tc>
        <w:tc>
          <w:tcPr>
            <w:tcW w:w="11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color w:val="000000"/>
                <w:sz w:val="20"/>
                <w:szCs w:val="20"/>
              </w:rPr>
              <w:t>-5 438,2</w:t>
            </w:r>
          </w:p>
        </w:tc>
        <w:tc>
          <w:tcPr>
            <w:tcW w:w="11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3,4</w:t>
            </w:r>
          </w:p>
        </w:tc>
        <w:tc>
          <w:tcPr>
            <w:tcW w:w="9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1,1</w:t>
            </w:r>
          </w:p>
        </w:tc>
        <w:tc>
          <w:tcPr>
            <w:tcW w:w="13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color w:val="000000"/>
                <w:sz w:val="20"/>
                <w:szCs w:val="20"/>
              </w:rPr>
              <w:t> </w:t>
            </w:r>
          </w:p>
        </w:tc>
      </w:tr>
      <w:tr w:rsidR="003E61C5" w:rsidRPr="00767747" w:rsidTr="00915785">
        <w:tc>
          <w:tcPr>
            <w:tcW w:w="22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61C5" w:rsidRPr="00767747" w:rsidRDefault="003E61C5">
            <w:pPr>
              <w:pStyle w:val="csd270a203"/>
              <w:spacing w:before="0" w:beforeAutospacing="0" w:after="0" w:afterAutospacing="0"/>
              <w:jc w:val="both"/>
              <w:rPr>
                <w:color w:val="000000"/>
              </w:rPr>
            </w:pPr>
            <w:r w:rsidRPr="00767747">
              <w:rPr>
                <w:rStyle w:val="cs747bf1fb"/>
                <w:b/>
                <w:bCs/>
                <w:i/>
                <w:iCs/>
                <w:color w:val="000000"/>
              </w:rPr>
              <w:t>В С Е Г О</w:t>
            </w:r>
          </w:p>
        </w:tc>
        <w:tc>
          <w:tcPr>
            <w:tcW w:w="15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rPr>
                <w:color w:val="000000"/>
              </w:rPr>
            </w:pPr>
            <w:r>
              <w:rPr>
                <w:b/>
                <w:i/>
                <w:color w:val="000000"/>
                <w:sz w:val="20"/>
                <w:szCs w:val="20"/>
              </w:rPr>
              <w:t>1 023 274,6</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b/>
                <w:i/>
                <w:color w:val="000000"/>
                <w:sz w:val="20"/>
                <w:szCs w:val="20"/>
              </w:rPr>
              <w:t>990 517,3</w:t>
            </w:r>
          </w:p>
        </w:tc>
        <w:tc>
          <w:tcPr>
            <w:tcW w:w="113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3E61C5">
            <w:pPr>
              <w:jc w:val="center"/>
              <w:rPr>
                <w:color w:val="000000"/>
              </w:rPr>
            </w:pPr>
            <w:r>
              <w:rPr>
                <w:b/>
                <w:i/>
                <w:color w:val="000000"/>
                <w:sz w:val="20"/>
                <w:szCs w:val="20"/>
              </w:rPr>
              <w:t>951992,6</w:t>
            </w:r>
          </w:p>
        </w:tc>
        <w:tc>
          <w:tcPr>
            <w:tcW w:w="11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b/>
                <w:i/>
                <w:color w:val="000000"/>
                <w:sz w:val="20"/>
                <w:szCs w:val="20"/>
              </w:rPr>
              <w:t>96,8</w:t>
            </w:r>
          </w:p>
        </w:tc>
        <w:tc>
          <w:tcPr>
            <w:tcW w:w="9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b/>
                <w:i/>
                <w:color w:val="000000"/>
                <w:sz w:val="20"/>
                <w:szCs w:val="20"/>
              </w:rPr>
              <w:t>104,0</w:t>
            </w:r>
          </w:p>
        </w:tc>
        <w:tc>
          <w:tcPr>
            <w:tcW w:w="13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E61C5" w:rsidRDefault="003E61C5" w:rsidP="00004E76">
            <w:pPr>
              <w:jc w:val="center"/>
              <w:rPr>
                <w:color w:val="000000"/>
              </w:rPr>
            </w:pPr>
            <w:r>
              <w:rPr>
                <w:b/>
                <w:i/>
                <w:color w:val="000000"/>
                <w:sz w:val="20"/>
                <w:szCs w:val="20"/>
              </w:rPr>
              <w:t>100</w:t>
            </w:r>
          </w:p>
        </w:tc>
      </w:tr>
    </w:tbl>
    <w:p w:rsidR="00004E76" w:rsidRDefault="00004E76" w:rsidP="00004E76">
      <w:pPr>
        <w:ind w:firstLine="560"/>
        <w:jc w:val="both"/>
        <w:rPr>
          <w:color w:val="000000"/>
        </w:rPr>
      </w:pPr>
    </w:p>
    <w:p w:rsidR="00004E76" w:rsidRDefault="00004E76" w:rsidP="00004E76">
      <w:pPr>
        <w:ind w:firstLine="560"/>
        <w:jc w:val="both"/>
        <w:rPr>
          <w:color w:val="000000"/>
        </w:rPr>
      </w:pPr>
      <w:proofErr w:type="gramStart"/>
      <w:r>
        <w:rPr>
          <w:color w:val="000000"/>
        </w:rPr>
        <w:t>Анализируя структуру доходов консолидированного бюджета, можно сделать следующий вывод: собственные доходы бюджета занимают 19,8 % в общей сумме доходов и по сравнению с прошлым годом  их объем увеличился на 16 275,6 тыс. рублей или на 9,0 %.</w:t>
      </w:r>
      <w:r>
        <w:rPr>
          <w:i/>
          <w:color w:val="000000"/>
        </w:rPr>
        <w:t xml:space="preserve"> </w:t>
      </w:r>
      <w:r>
        <w:rPr>
          <w:color w:val="000000"/>
        </w:rPr>
        <w:t>Основными доходными источниками в 2024 году являлись: налог на доходы физических лиц – занимает 69,3 % от общей суммы собственных доходов  консолидированного бюджета), акцизы – 8,5 %,   доходы от</w:t>
      </w:r>
      <w:proofErr w:type="gramEnd"/>
      <w:r>
        <w:rPr>
          <w:color w:val="000000"/>
        </w:rPr>
        <w:t xml:space="preserve"> использования имущества  – 7,6 %,  налоги на совокупный доход  – 4,1 % , транспортный налог – 3,7 %.</w:t>
      </w:r>
    </w:p>
    <w:p w:rsidR="00004E76" w:rsidRDefault="00004E76" w:rsidP="00004E76">
      <w:pPr>
        <w:ind w:firstLine="560"/>
        <w:jc w:val="both"/>
        <w:rPr>
          <w:color w:val="000000"/>
        </w:rPr>
      </w:pPr>
      <w:proofErr w:type="gramStart"/>
      <w:r>
        <w:rPr>
          <w:color w:val="000000"/>
        </w:rPr>
        <w:t>В структуре поступления в консолидированный бюджет МО «Ленский муниципальный район» увеличились поступления по сравнению с 2023 годом:</w:t>
      </w:r>
      <w:r>
        <w:rPr>
          <w:i/>
          <w:color w:val="000000"/>
        </w:rPr>
        <w:t xml:space="preserve"> </w:t>
      </w:r>
      <w:r>
        <w:rPr>
          <w:color w:val="000000"/>
        </w:rPr>
        <w:t> по налогу на доходы физических лиц  на 11 900,4 тыс.  рублей (увеличились суммы поступлений от основных плательщиков в связи с ростом фонда оплаты труда), по акцизам на 1 702,7 тыс. рублей, в связи с увеличением объема реализуемых нефтепродуктов и ростом цен на автомобильный</w:t>
      </w:r>
      <w:proofErr w:type="gramEnd"/>
      <w:r>
        <w:rPr>
          <w:color w:val="000000"/>
        </w:rPr>
        <w:t xml:space="preserve"> </w:t>
      </w:r>
      <w:proofErr w:type="gramStart"/>
      <w:r>
        <w:rPr>
          <w:color w:val="000000"/>
        </w:rPr>
        <w:t>бензин и дизельное топливо, по налогам на совокупный доход на 2 660,9 тыс. рублей (в связи с ростом налоговой базы и погашением задолженности, образовавшейся в связи с предоставлением в 2023 году уведомлений об исчисленных суммах авансовых платежей в заниженном размере за 2023 год),  по госпошлине увеличение на 1 392,0 тыс. рублей, что обусловлено уплатой сумм в большем размере в связи</w:t>
      </w:r>
      <w:proofErr w:type="gramEnd"/>
      <w:r>
        <w:rPr>
          <w:color w:val="000000"/>
        </w:rPr>
        <w:t xml:space="preserve"> с вступлением в силу Федерального закона от 08.08.2024 №259-ФЗ «О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  По транспортному налогу поступления в 2024 году по сравнению с 2023 годом увеличились на 417,2 тыс. рублей, в связи с ростом поступлений в счет погашения задолженности за предыдущие периоды, по доходам от продажи имущества увеличение по сравнению с предыдущим годом на 549,9 тыс.  рублей. Относительно 2023 года сумма поступлений по земельному налогу увеличилась 288,8 тыс. рублей. Положительная динамика обеспечена зачетом переплаты на единый налоговый счет в 2023 году.</w:t>
      </w:r>
    </w:p>
    <w:p w:rsidR="00004E76" w:rsidRDefault="00004E76" w:rsidP="00004E76">
      <w:pPr>
        <w:ind w:firstLine="560"/>
        <w:jc w:val="both"/>
        <w:rPr>
          <w:color w:val="000000"/>
        </w:rPr>
      </w:pPr>
      <w:r>
        <w:rPr>
          <w:color w:val="000000"/>
        </w:rPr>
        <w:t xml:space="preserve">Поступления в консолидированный бюджет уменьшились по сравнению с 2023 годом по налогу на имущество физических лиц на 707,2 тыс. рублей. Отрицательная динамика обусловлена уменьшением суммы налога, подлежащей к уплате в бюджет за 2023 год по </w:t>
      </w:r>
      <w:r>
        <w:rPr>
          <w:color w:val="000000"/>
        </w:rPr>
        <w:lastRenderedPageBreak/>
        <w:t>объектам налогообложения, включенным в перечень, определяемый в соответствии с пунктом 7 статьи 378.2 Налогового Кодекса Российской Федерации, в связи с изменением налоговых ставок на территории МО «Сафроновское». По доходам от использования имущества снижение на 578,3  тыс. рублей, в связи с сокращением поступлений платы за наем жилых помещений и арендной платы за имущество и земельные участки. По штрафам, санкциям, возмещению ущерба доходы снизились в 2024 году по сравнению с 2023 годом на 363,1 тыс. рублей, в связи с уменьшением поступлений штрафов за административные правонарушения в области охраны окружающей среды и природопользования. По прочим неналоговым доходам снижение на 289,2 тыс. рублей, в связи с сокращением поступлений платы за торговые места в поселениях района.</w:t>
      </w:r>
    </w:p>
    <w:p w:rsidR="00004E76" w:rsidRDefault="00004E76" w:rsidP="00004E76">
      <w:pPr>
        <w:ind w:firstLine="560"/>
        <w:jc w:val="both"/>
        <w:rPr>
          <w:color w:val="000000"/>
        </w:rPr>
      </w:pPr>
      <w:r>
        <w:rPr>
          <w:color w:val="000000"/>
        </w:rPr>
        <w:t>По налогу на доходы физических лиц при годовом плане 136 385,8 тыс. рублей  исполнение составило 136 052,6 тыс. рублей или 99,8% годового плана.</w:t>
      </w:r>
    </w:p>
    <w:p w:rsidR="00004E76" w:rsidRDefault="00004E76" w:rsidP="00004E76">
      <w:pPr>
        <w:ind w:firstLine="560"/>
        <w:jc w:val="both"/>
        <w:rPr>
          <w:color w:val="000000"/>
        </w:rPr>
      </w:pPr>
      <w:r>
        <w:rPr>
          <w:color w:val="000000"/>
        </w:rPr>
        <w:t xml:space="preserve">При плане сбора акцизов в объеме 15 577,4 тыс.  рублей за 2024 год в консолидированный бюджет поступило 16 777,5 тыс.  рублей, или 107,8 % от запланированного объема, в связи с увеличением объема реализуемых нефтепродуктов и ростом цен на автомобильный бензин и дизельное топливо. </w:t>
      </w:r>
    </w:p>
    <w:p w:rsidR="00004E76" w:rsidRDefault="00004E76" w:rsidP="00004E76">
      <w:pPr>
        <w:ind w:firstLine="560"/>
        <w:jc w:val="both"/>
        <w:rPr>
          <w:color w:val="000000"/>
        </w:rPr>
      </w:pPr>
      <w:r>
        <w:rPr>
          <w:color w:val="000000"/>
        </w:rPr>
        <w:t>Налогов на совокупный доход поступило больше запланированного на 265,9 тыс.  рублей,  план по доходам выполнен на 103,4 %,  в связи с ростом налоговой базы и погашением задолженности, образовавшейся в связи с предоставлением в 2023 году уведомлений об исчисленных суммах авансовых платежей в заниженном размере за 2023 год.</w:t>
      </w:r>
    </w:p>
    <w:p w:rsidR="00004E76" w:rsidRDefault="00004E76" w:rsidP="00004E76">
      <w:pPr>
        <w:ind w:firstLine="560"/>
        <w:jc w:val="both"/>
        <w:rPr>
          <w:color w:val="000000"/>
        </w:rPr>
      </w:pPr>
      <w:r>
        <w:rPr>
          <w:color w:val="000000"/>
        </w:rPr>
        <w:t>По налогу на имущество физических лиц при плане 4 024,3 тыс. рублей исполнение составило 4 039,1 тыс. рублей или 100,4 % годового плана.</w:t>
      </w:r>
    </w:p>
    <w:p w:rsidR="00004E76" w:rsidRDefault="00004E76" w:rsidP="00004E76">
      <w:pPr>
        <w:ind w:firstLine="560"/>
        <w:jc w:val="both"/>
        <w:rPr>
          <w:color w:val="000000"/>
        </w:rPr>
      </w:pPr>
      <w:r>
        <w:rPr>
          <w:color w:val="000000"/>
        </w:rPr>
        <w:t>Транспортного налога поступило 7 251,5 тыс.  рублей, план по налогу перевыполнен на 204,5 тыс. рублей, исполнение составило  102,9 % от запланированного объема поступлений.  </w:t>
      </w:r>
    </w:p>
    <w:p w:rsidR="00004E76" w:rsidRDefault="00004E76" w:rsidP="00004E76">
      <w:pPr>
        <w:jc w:val="both"/>
        <w:rPr>
          <w:color w:val="000000"/>
        </w:rPr>
      </w:pPr>
      <w:r>
        <w:rPr>
          <w:color w:val="000000"/>
        </w:rPr>
        <w:t>      По земельному налогу при плане 3 647,9 тыс. рублей исполнение составило 3 305,0 тыс. рублей или 90,6 %  к запланированному объему доходов. Годовой план не выполнен на сумму 342,9 тыс.  рублей. Основной причиной неисполнения является снижение кадастровой стоимости земельных участков, подлежащих налогообложению с  01.01.2023 года.</w:t>
      </w:r>
    </w:p>
    <w:p w:rsidR="00004E76" w:rsidRDefault="00004E76" w:rsidP="00004E76">
      <w:pPr>
        <w:jc w:val="both"/>
        <w:rPr>
          <w:color w:val="000000"/>
        </w:rPr>
      </w:pPr>
      <w:r>
        <w:rPr>
          <w:color w:val="000000"/>
        </w:rPr>
        <w:t>       </w:t>
      </w:r>
      <w:proofErr w:type="gramStart"/>
      <w:r>
        <w:rPr>
          <w:color w:val="000000"/>
        </w:rPr>
        <w:t>Государственная пошлина поступила в размере 2 680,4 тыс.  рублей, что больше на 854,2 тыс. рублей запланированного размера  в связи с  уплатой сумм в большем размере после  вступления в силу Федерального закона от 08.08.2024 №259-ФЗ «О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w:t>
      </w:r>
      <w:proofErr w:type="gramEnd"/>
    </w:p>
    <w:p w:rsidR="00004E76" w:rsidRDefault="00004E76" w:rsidP="00004E76">
      <w:pPr>
        <w:jc w:val="both"/>
        <w:rPr>
          <w:color w:val="000000"/>
        </w:rPr>
      </w:pPr>
      <w:r>
        <w:rPr>
          <w:color w:val="000000"/>
        </w:rPr>
        <w:t>       В 2024 году общие поступления доходов от использования имущества, находящегося в  муниципальной собственности по всем источникам составили 14 882,2 тыс. рублей, или 104,9 % к запланированному объему доходов. Годовой план  перевыполнен  на сумму 695,9 тыс.  рублей, в связи с поступлением недоимки прошлых лет платы за пользование жилым помещением (платы за наем) и списанием задолженности по арендной плате за земельные участки у налогоплательщиков, признанных в установленном порядке банкротами.    </w:t>
      </w:r>
    </w:p>
    <w:p w:rsidR="00004E76" w:rsidRDefault="00004E76" w:rsidP="00004E76">
      <w:pPr>
        <w:jc w:val="both"/>
        <w:rPr>
          <w:color w:val="000000"/>
        </w:rPr>
      </w:pPr>
      <w:r>
        <w:rPr>
          <w:color w:val="000000"/>
        </w:rPr>
        <w:t>       По итогам 2024 года поступление платы за негативное воздействие на окружающую среду составило  808,3 тыс. рублей, что составляет 141,8 % к запланированному объему доходов. Годовой план перевыполнен на 238,3 тыс. рублей, в связи с прекращением в 2024 году возврата переплаты квартальных авансовых платежей за предыдущие годы.</w:t>
      </w:r>
    </w:p>
    <w:p w:rsidR="00004E76" w:rsidRDefault="00004E76" w:rsidP="00004E76">
      <w:pPr>
        <w:jc w:val="both"/>
        <w:rPr>
          <w:color w:val="000000"/>
        </w:rPr>
      </w:pPr>
      <w:r>
        <w:rPr>
          <w:color w:val="000000"/>
        </w:rPr>
        <w:t xml:space="preserve">       Доходов от оказания платных услуг (работ) и компенсации затрат государства  в 2024 году поступило 14,1 тыс. рублей или 100,0 % годового плана. По данному виду дохода поступила  дебиторская задолженность прошлых лет от ООО «ТГК – 2 </w:t>
      </w:r>
      <w:proofErr w:type="spellStart"/>
      <w:r>
        <w:rPr>
          <w:color w:val="000000"/>
        </w:rPr>
        <w:t>Энергосбыт</w:t>
      </w:r>
      <w:proofErr w:type="spellEnd"/>
      <w:r>
        <w:rPr>
          <w:color w:val="000000"/>
        </w:rPr>
        <w:t>».</w:t>
      </w:r>
    </w:p>
    <w:p w:rsidR="00004E76" w:rsidRDefault="00004E76" w:rsidP="00004E76">
      <w:pPr>
        <w:jc w:val="both"/>
        <w:rPr>
          <w:color w:val="000000"/>
        </w:rPr>
      </w:pPr>
      <w:r>
        <w:rPr>
          <w:color w:val="000000"/>
        </w:rPr>
        <w:t>       В отчетном периоде в консолидированный бюджет поступило 1 728,8 тыс.  рублей от продажи материальных и нематериальных активов или 99,4 % от запланированного объема поступлений.</w:t>
      </w:r>
    </w:p>
    <w:p w:rsidR="00004E76" w:rsidRDefault="00004E76" w:rsidP="00004E76">
      <w:pPr>
        <w:jc w:val="both"/>
        <w:rPr>
          <w:color w:val="000000"/>
        </w:rPr>
      </w:pPr>
      <w:r>
        <w:rPr>
          <w:color w:val="000000"/>
        </w:rPr>
        <w:t xml:space="preserve">       Штрафов, санкций и сумм в возмещение ущерба за 2024 год поступило 468,3 тыс.  рублей, годовой план выполнен на    103,1 %.  Годовой план по штрафам  перевыполнен на </w:t>
      </w:r>
      <w:r>
        <w:rPr>
          <w:color w:val="000000"/>
        </w:rPr>
        <w:lastRenderedPageBreak/>
        <w:t>14,3 тыс. рублей, в связи с  дополнительным поступлением платежей по искам о возмещении вреда, причиненного окружающей среде.</w:t>
      </w:r>
    </w:p>
    <w:p w:rsidR="00004E76" w:rsidRDefault="00004E76" w:rsidP="00004E76">
      <w:pPr>
        <w:jc w:val="both"/>
        <w:rPr>
          <w:color w:val="000000"/>
        </w:rPr>
      </w:pPr>
      <w:r>
        <w:rPr>
          <w:color w:val="000000"/>
        </w:rPr>
        <w:t>      По прочим неналоговым доходам при плане 175,0 тыс.  рублей исполнение составило 128,9 тыс.  рублей или 73,7 %   годового плана.  План не выполнен, в связи с сокращением поступлений платы за торговые места в поселениях района.</w:t>
      </w:r>
    </w:p>
    <w:p w:rsidR="00004E76" w:rsidRDefault="00004E76" w:rsidP="00004E76">
      <w:pPr>
        <w:jc w:val="both"/>
        <w:rPr>
          <w:color w:val="000000"/>
        </w:rPr>
      </w:pPr>
      <w:r>
        <w:rPr>
          <w:color w:val="000000"/>
        </w:rPr>
        <w:t> </w:t>
      </w:r>
    </w:p>
    <w:p w:rsidR="00004E76" w:rsidRDefault="00004E76" w:rsidP="00004E76">
      <w:pPr>
        <w:jc w:val="both"/>
        <w:rPr>
          <w:color w:val="000000"/>
        </w:rPr>
      </w:pPr>
      <w:r>
        <w:rPr>
          <w:color w:val="000000"/>
        </w:rPr>
        <w:t>      </w:t>
      </w:r>
      <w:r>
        <w:rPr>
          <w:b/>
          <w:color w:val="000000"/>
        </w:rPr>
        <w:t>Безвозмездные поступления за 2024 год поступили в сумме 794 102,2 тыс. рублей, в том числе:</w:t>
      </w:r>
    </w:p>
    <w:p w:rsidR="00004E76" w:rsidRDefault="00004E76" w:rsidP="00004E76">
      <w:pPr>
        <w:jc w:val="both"/>
        <w:rPr>
          <w:color w:val="000000"/>
        </w:rPr>
      </w:pPr>
      <w:r>
        <w:rPr>
          <w:b/>
          <w:color w:val="000000"/>
        </w:rPr>
        <w:t xml:space="preserve">Дотации </w:t>
      </w:r>
      <w:r>
        <w:rPr>
          <w:color w:val="000000"/>
        </w:rPr>
        <w:t>– 303 886,5 тыс.  рублей, исполнение плана за 2024 год составило 99,9  %;</w:t>
      </w:r>
    </w:p>
    <w:p w:rsidR="00004E76" w:rsidRDefault="00004E76" w:rsidP="00004E76">
      <w:pPr>
        <w:jc w:val="both"/>
        <w:rPr>
          <w:color w:val="000000"/>
        </w:rPr>
      </w:pPr>
      <w:proofErr w:type="gramStart"/>
      <w:r>
        <w:rPr>
          <w:b/>
          <w:color w:val="000000"/>
        </w:rPr>
        <w:t>Субсидии</w:t>
      </w:r>
      <w:r>
        <w:rPr>
          <w:color w:val="000000"/>
        </w:rPr>
        <w:t xml:space="preserve"> – 41 163,7 тыс. рублей, исполнение плана за 2024 год составило  90,3 %.   План не выполнен в связи с тем, что востребованы не в полном объеме  субсидии бюджетам муниципальных районов, муниципальных округов и городских округов  Архангельской области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Архангельской области; </w:t>
      </w:r>
      <w:proofErr w:type="gramEnd"/>
    </w:p>
    <w:p w:rsidR="00004E76" w:rsidRDefault="00004E76" w:rsidP="00004E76">
      <w:pPr>
        <w:jc w:val="both"/>
        <w:rPr>
          <w:color w:val="000000"/>
        </w:rPr>
      </w:pPr>
      <w:r>
        <w:rPr>
          <w:color w:val="000000"/>
        </w:rPr>
        <w:t> </w:t>
      </w:r>
      <w:proofErr w:type="gramStart"/>
      <w:r>
        <w:rPr>
          <w:b/>
          <w:color w:val="000000"/>
        </w:rPr>
        <w:t>Субвенции</w:t>
      </w:r>
      <w:r>
        <w:rPr>
          <w:color w:val="000000"/>
        </w:rPr>
        <w:t xml:space="preserve"> –  422 455,9 тыс. рублей, исполнение плана за 2024 год составило 98,7 %.  План не выполнен в связи с тем, что востребованы не в полном объеме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p w:rsidR="00004E76" w:rsidRDefault="00004E76" w:rsidP="00004E76">
      <w:pPr>
        <w:jc w:val="both"/>
        <w:rPr>
          <w:color w:val="000000"/>
        </w:rPr>
      </w:pPr>
      <w:r>
        <w:rPr>
          <w:b/>
          <w:color w:val="000000"/>
        </w:rPr>
        <w:t>Иные межбюджетные трансферты</w:t>
      </w:r>
      <w:r>
        <w:rPr>
          <w:color w:val="000000"/>
        </w:rPr>
        <w:t xml:space="preserve"> – 26 122,6 тыс. рублей, исполнение плана за 2024 год составило 49,3 %.  План не выполнен в связи с не поступлением межбюджетных трансфертов,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Реализация мероприятий в рамках регионального проекта «Комфортное Поморье» (иные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по МО «Сафроновское» и МО «Козьминское» осуществлялась напрямую Администрацией МО «Ленский муниципальный район». Полномочия по реализации мероприятий проекта  Администрациями МО «Сафроновское и  МО «Козьминское» были переданы Администрации МО «Ленский муниципальный район»;  </w:t>
      </w:r>
    </w:p>
    <w:p w:rsidR="00004E76" w:rsidRDefault="00004E76" w:rsidP="00004E76">
      <w:pPr>
        <w:jc w:val="both"/>
        <w:rPr>
          <w:color w:val="000000"/>
        </w:rPr>
      </w:pPr>
      <w:r>
        <w:rPr>
          <w:b/>
          <w:color w:val="000000"/>
        </w:rPr>
        <w:t xml:space="preserve">Безвозмездные поступления от негосударственных организаций – </w:t>
      </w:r>
      <w:r>
        <w:rPr>
          <w:color w:val="000000"/>
        </w:rPr>
        <w:t>480,0 тыс.  рублей, исполнение годового плана составило 100,0 %. Денежные средства в сумме 480,0 тыс. рублей поступили от благотворительного фонда «Илим – Гарант» на устройство универсальной спортивной площадки в с</w:t>
      </w:r>
      <w:proofErr w:type="gramStart"/>
      <w:r>
        <w:rPr>
          <w:color w:val="000000"/>
        </w:rPr>
        <w:t>.Я</w:t>
      </w:r>
      <w:proofErr w:type="gramEnd"/>
      <w:r>
        <w:rPr>
          <w:color w:val="000000"/>
        </w:rPr>
        <w:t>ренск;</w:t>
      </w:r>
    </w:p>
    <w:p w:rsidR="00004E76" w:rsidRDefault="00004E76" w:rsidP="00004E76">
      <w:pPr>
        <w:jc w:val="both"/>
        <w:rPr>
          <w:color w:val="000000"/>
        </w:rPr>
      </w:pPr>
      <w:r>
        <w:rPr>
          <w:b/>
          <w:color w:val="00000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r>
        <w:rPr>
          <w:color w:val="000000"/>
        </w:rPr>
        <w:t xml:space="preserve"> – 52,4 тыс. рублей. План по доходам перевыполнен в 6,6 раза, в связи с дополнительными поступлениями денежных средств от возврата прочих остатков субсидий, субвенций и иных межбюджетных трансфертов, имеющих целевое назначение, прошлых лет из бюджетов поселений.  </w:t>
      </w:r>
    </w:p>
    <w:p w:rsidR="00004E76" w:rsidRDefault="00004E76" w:rsidP="00004E76">
      <w:pPr>
        <w:jc w:val="both"/>
        <w:rPr>
          <w:color w:val="000000"/>
        </w:rPr>
      </w:pPr>
      <w:r>
        <w:rPr>
          <w:b/>
          <w:color w:val="000000"/>
        </w:rPr>
        <w:t>Возврат остатков субсидий, субвенций и иных межбюджетных трансфертов, имеющих целевое назначение, прошлых лет –</w:t>
      </w:r>
      <w:r>
        <w:rPr>
          <w:color w:val="000000"/>
        </w:rPr>
        <w:t xml:space="preserve">  58,8 тыс. рублей. План по возврату не исполнен в связи с тем, что не возвращены в областной бюджет субсидии, имеющее целевое назначение, прошлых лет в сумме 1 500,8 тыс. рублей (по акту проверки Контрольно-счетной палаты Архангельской области по МО «Козьминское»).</w:t>
      </w:r>
    </w:p>
    <w:p w:rsidR="00004E76" w:rsidRDefault="00004E76" w:rsidP="00004E76">
      <w:pPr>
        <w:jc w:val="both"/>
        <w:rPr>
          <w:color w:val="000000"/>
        </w:rPr>
      </w:pPr>
      <w:r>
        <w:rPr>
          <w:color w:val="000000"/>
        </w:rPr>
        <w:t>        Безвозмездные поступления  </w:t>
      </w:r>
      <w:proofErr w:type="gramStart"/>
      <w:r>
        <w:rPr>
          <w:color w:val="000000"/>
        </w:rPr>
        <w:t>занимают  80,1 % в общей сумме доходов консолидированного бюджета  и по сравнению с 2023 годом  их объем увеличился</w:t>
      </w:r>
      <w:proofErr w:type="gramEnd"/>
      <w:r>
        <w:rPr>
          <w:color w:val="000000"/>
        </w:rPr>
        <w:t xml:space="preserve">   на  22 249,2 тыс.  рублей  или на 2,9 %.</w:t>
      </w:r>
      <w:r>
        <w:rPr>
          <w:i/>
          <w:color w:val="000000"/>
        </w:rPr>
        <w:t xml:space="preserve"> </w:t>
      </w:r>
    </w:p>
    <w:p w:rsidR="00004E76" w:rsidRDefault="00004E76" w:rsidP="00004E76">
      <w:pPr>
        <w:jc w:val="both"/>
        <w:rPr>
          <w:color w:val="000000"/>
        </w:rPr>
      </w:pPr>
      <w:r>
        <w:rPr>
          <w:color w:val="000000"/>
        </w:rPr>
        <w:t>       </w:t>
      </w:r>
      <w:proofErr w:type="gramStart"/>
      <w:r>
        <w:rPr>
          <w:color w:val="000000"/>
        </w:rPr>
        <w:t>Безвозмездные поступления  увеличились по сравнению с 2023 годом:</w:t>
      </w:r>
      <w:r>
        <w:rPr>
          <w:i/>
          <w:color w:val="000000"/>
        </w:rPr>
        <w:t xml:space="preserve"> </w:t>
      </w:r>
      <w:r>
        <w:rPr>
          <w:color w:val="000000"/>
        </w:rPr>
        <w:t xml:space="preserve"> по дотациям на  289 125,8 тыс. рублей, в связи с поступлением в 2024 году  дотаций бюджетам </w:t>
      </w:r>
      <w:r>
        <w:rPr>
          <w:color w:val="000000"/>
        </w:rPr>
        <w:lastRenderedPageBreak/>
        <w:t>муниципальных районов на поддержку мер по обеспечению сбалансированности бюджетов, по субвенциям на 22 645,3 тыс. рублей, в связи с ростом субвенций бюджетам муниципальных районов, муниципальных округов и городских округов  Архангельской области  на реализацию  образовательных программ.</w:t>
      </w:r>
      <w:proofErr w:type="gramEnd"/>
      <w:r>
        <w:rPr>
          <w:color w:val="000000"/>
        </w:rPr>
        <w:t xml:space="preserve"> По иным межбюджетным трансфертам поступило больше на 12 216,4 тыс.  рублей, в связи с  выделением в 2024 году денежных средств на развитие инициативных проектов в рамках регионального проекта "Комфортное Поморье".     </w:t>
      </w:r>
    </w:p>
    <w:p w:rsidR="00004E76" w:rsidRDefault="00004E76" w:rsidP="00004E76">
      <w:pPr>
        <w:jc w:val="both"/>
        <w:rPr>
          <w:color w:val="000000"/>
        </w:rPr>
      </w:pPr>
      <w:r>
        <w:rPr>
          <w:color w:val="000000"/>
        </w:rPr>
        <w:t xml:space="preserve">Безвозмездным поступлений от негосударственных организаций в 2024 году по сравнению с 2023 годом поступило больше на </w:t>
      </w:r>
      <w:proofErr w:type="spellStart"/>
      <w:proofErr w:type="gramStart"/>
      <w:r>
        <w:rPr>
          <w:color w:val="000000"/>
        </w:rPr>
        <w:t>на</w:t>
      </w:r>
      <w:proofErr w:type="spellEnd"/>
      <w:proofErr w:type="gramEnd"/>
      <w:r>
        <w:rPr>
          <w:color w:val="000000"/>
        </w:rPr>
        <w:t xml:space="preserve"> 385,0 тыс. рублей (в связи с выделением денежных средств от благотворительного фонда «Илим – Гарант).</w:t>
      </w:r>
    </w:p>
    <w:p w:rsidR="00004E76" w:rsidRDefault="00004E76" w:rsidP="00004E76">
      <w:pPr>
        <w:jc w:val="both"/>
        <w:rPr>
          <w:color w:val="000000"/>
        </w:rPr>
      </w:pPr>
      <w:r>
        <w:rPr>
          <w:color w:val="000000"/>
        </w:rPr>
        <w:t>       </w:t>
      </w:r>
      <w:proofErr w:type="gramStart"/>
      <w:r>
        <w:rPr>
          <w:color w:val="000000"/>
        </w:rPr>
        <w:t>Безвозмездные поступления уменьшились в 2024 году по сравнению с 2023 годом по доходам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на 2 147,6 тыс.  рублей, в связи с уменьшением в 2024 году суммы возврата субсидий, имеющих целевое назначение, прошлых лет из бюджетов поселений.</w:t>
      </w:r>
      <w:proofErr w:type="gramEnd"/>
    </w:p>
    <w:p w:rsidR="00925E29" w:rsidRDefault="00004E76" w:rsidP="00004E76">
      <w:pPr>
        <w:jc w:val="both"/>
      </w:pPr>
      <w:r>
        <w:rPr>
          <w:color w:val="000000"/>
        </w:rPr>
        <w:t>      </w:t>
      </w:r>
      <w:proofErr w:type="gramStart"/>
      <w:r>
        <w:rPr>
          <w:color w:val="000000"/>
        </w:rPr>
        <w:t>Прочие безвозмездные поступления в 2024 году не поступали, в связи с отсутствием потребности в денежных средствах на  софинансирование расходов по программам с федеральным и областным бюджетами  для участия в общероссийских конкурсах.</w:t>
      </w:r>
      <w:r w:rsidR="00925E29" w:rsidRPr="00767747">
        <w:t xml:space="preserve">                                                                                     </w:t>
      </w:r>
      <w:proofErr w:type="gramEnd"/>
    </w:p>
    <w:p w:rsidR="00196709" w:rsidRDefault="00196709" w:rsidP="00144248">
      <w:pPr>
        <w:autoSpaceDE w:val="0"/>
        <w:autoSpaceDN w:val="0"/>
        <w:adjustRightInd w:val="0"/>
        <w:ind w:firstLine="709"/>
        <w:jc w:val="both"/>
      </w:pPr>
    </w:p>
    <w:p w:rsidR="00196709" w:rsidRDefault="00196709" w:rsidP="00144248">
      <w:pPr>
        <w:autoSpaceDE w:val="0"/>
        <w:autoSpaceDN w:val="0"/>
        <w:adjustRightInd w:val="0"/>
        <w:ind w:firstLine="709"/>
        <w:jc w:val="both"/>
      </w:pPr>
    </w:p>
    <w:p w:rsidR="00196709" w:rsidRDefault="00196709" w:rsidP="00144248">
      <w:pPr>
        <w:autoSpaceDE w:val="0"/>
        <w:autoSpaceDN w:val="0"/>
        <w:adjustRightInd w:val="0"/>
        <w:ind w:firstLine="709"/>
        <w:jc w:val="both"/>
      </w:pPr>
    </w:p>
    <w:p w:rsidR="00196709" w:rsidRPr="00767747" w:rsidRDefault="00196709" w:rsidP="00144248">
      <w:pPr>
        <w:autoSpaceDE w:val="0"/>
        <w:autoSpaceDN w:val="0"/>
        <w:adjustRightInd w:val="0"/>
        <w:ind w:firstLine="709"/>
        <w:jc w:val="both"/>
        <w:rPr>
          <w:b/>
        </w:rPr>
      </w:pPr>
    </w:p>
    <w:p w:rsidR="00DF1FD1" w:rsidRPr="00767747" w:rsidRDefault="000A0DB8" w:rsidP="00004E76">
      <w:pPr>
        <w:pStyle w:val="csd270a203"/>
        <w:spacing w:before="0" w:beforeAutospacing="0" w:after="0" w:afterAutospacing="0"/>
        <w:jc w:val="center"/>
        <w:rPr>
          <w:b/>
        </w:rPr>
      </w:pPr>
      <w:r w:rsidRPr="00767747">
        <w:rPr>
          <w:b/>
        </w:rPr>
        <w:t xml:space="preserve">Анализ </w:t>
      </w:r>
      <w:r w:rsidR="007F5AAE" w:rsidRPr="00767747">
        <w:rPr>
          <w:b/>
        </w:rPr>
        <w:t xml:space="preserve">исполнения </w:t>
      </w:r>
      <w:r w:rsidRPr="00767747">
        <w:rPr>
          <w:b/>
        </w:rPr>
        <w:t>р</w:t>
      </w:r>
      <w:r w:rsidR="002539E9" w:rsidRPr="00767747">
        <w:rPr>
          <w:b/>
        </w:rPr>
        <w:t>асходов</w:t>
      </w:r>
      <w:r w:rsidR="005F6771" w:rsidRPr="00767747">
        <w:rPr>
          <w:b/>
        </w:rPr>
        <w:t xml:space="preserve"> консолидированного бюджета</w:t>
      </w:r>
    </w:p>
    <w:p w:rsidR="002A5208" w:rsidRPr="00767747" w:rsidRDefault="00DF1FD1" w:rsidP="00004E76">
      <w:pPr>
        <w:jc w:val="center"/>
        <w:rPr>
          <w:b/>
        </w:rPr>
      </w:pPr>
      <w:r w:rsidRPr="00767747">
        <w:rPr>
          <w:b/>
        </w:rPr>
        <w:t>М</w:t>
      </w:r>
      <w:r w:rsidR="005F6771" w:rsidRPr="00767747">
        <w:rPr>
          <w:b/>
        </w:rPr>
        <w:t>О «Ленский муниципальный район»</w:t>
      </w:r>
      <w:r w:rsidR="003F208B" w:rsidRPr="00767747">
        <w:rPr>
          <w:b/>
        </w:rPr>
        <w:t xml:space="preserve"> за </w:t>
      </w:r>
      <w:r w:rsidR="00C9537D" w:rsidRPr="00767747">
        <w:rPr>
          <w:b/>
        </w:rPr>
        <w:t>20</w:t>
      </w:r>
      <w:r w:rsidR="006C735A" w:rsidRPr="00767747">
        <w:rPr>
          <w:b/>
        </w:rPr>
        <w:t>2</w:t>
      </w:r>
      <w:r w:rsidR="00004E76">
        <w:rPr>
          <w:b/>
        </w:rPr>
        <w:t>4</w:t>
      </w:r>
      <w:r w:rsidR="002A6DB3" w:rsidRPr="00767747">
        <w:rPr>
          <w:b/>
        </w:rPr>
        <w:t xml:space="preserve"> год</w:t>
      </w:r>
      <w:r w:rsidR="002539E9" w:rsidRPr="00767747">
        <w:rPr>
          <w:b/>
        </w:rPr>
        <w:t>.</w:t>
      </w:r>
    </w:p>
    <w:p w:rsidR="007952E0" w:rsidRPr="00767747" w:rsidRDefault="007952E0" w:rsidP="00004E76">
      <w:pPr>
        <w:autoSpaceDE w:val="0"/>
        <w:autoSpaceDN w:val="0"/>
        <w:adjustRightInd w:val="0"/>
        <w:ind w:firstLine="709"/>
        <w:jc w:val="center"/>
        <w:rPr>
          <w:iCs/>
        </w:rPr>
      </w:pPr>
    </w:p>
    <w:p w:rsidR="001A47A9" w:rsidRPr="00767747" w:rsidRDefault="000D480F" w:rsidP="001B1F00">
      <w:pPr>
        <w:pStyle w:val="cs9daf378c"/>
        <w:spacing w:before="0" w:beforeAutospacing="0" w:after="0" w:afterAutospacing="0"/>
        <w:ind w:firstLine="420"/>
        <w:jc w:val="both"/>
        <w:rPr>
          <w:rStyle w:val="csc8f6d76"/>
          <w:color w:val="000000"/>
        </w:rPr>
      </w:pPr>
      <w:r w:rsidRPr="00767747">
        <w:rPr>
          <w:iCs/>
        </w:rPr>
        <w:t xml:space="preserve">Консолидированный бюджет по расходам за </w:t>
      </w:r>
      <w:r w:rsidR="00C9537D" w:rsidRPr="00767747">
        <w:rPr>
          <w:iCs/>
        </w:rPr>
        <w:t>20</w:t>
      </w:r>
      <w:r w:rsidR="0008482A" w:rsidRPr="00767747">
        <w:rPr>
          <w:iCs/>
        </w:rPr>
        <w:t>2</w:t>
      </w:r>
      <w:r w:rsidR="00043B4B">
        <w:rPr>
          <w:iCs/>
        </w:rPr>
        <w:t>4</w:t>
      </w:r>
      <w:r w:rsidRPr="00767747">
        <w:rPr>
          <w:iCs/>
        </w:rPr>
        <w:t xml:space="preserve"> год исполнен в сумме </w:t>
      </w:r>
      <w:r w:rsidR="001F03BD">
        <w:rPr>
          <w:rStyle w:val="csc8f6d76"/>
          <w:color w:val="000000"/>
        </w:rPr>
        <w:t>978631,7</w:t>
      </w:r>
      <w:r w:rsidR="001A47A9" w:rsidRPr="00767747">
        <w:rPr>
          <w:rStyle w:val="csc8f6d76"/>
          <w:color w:val="000000"/>
        </w:rPr>
        <w:t xml:space="preserve"> тыс. рублей  или </w:t>
      </w:r>
      <w:r w:rsidR="001B1F00">
        <w:rPr>
          <w:rStyle w:val="csc8f6d76"/>
          <w:color w:val="000000"/>
        </w:rPr>
        <w:t>97,8</w:t>
      </w:r>
      <w:r w:rsidR="001A47A9" w:rsidRPr="00767747">
        <w:rPr>
          <w:rStyle w:val="csc8f6d76"/>
          <w:color w:val="000000"/>
        </w:rPr>
        <w:t xml:space="preserve"> % год</w:t>
      </w:r>
      <w:r w:rsidR="001B1F00">
        <w:rPr>
          <w:rStyle w:val="csc8f6d76"/>
          <w:color w:val="000000"/>
        </w:rPr>
        <w:t>ового плана, по сравнению с 2023</w:t>
      </w:r>
      <w:r w:rsidR="001A47A9" w:rsidRPr="00767747">
        <w:rPr>
          <w:rStyle w:val="csc8f6d76"/>
          <w:color w:val="000000"/>
        </w:rPr>
        <w:t xml:space="preserve"> годом расходы у</w:t>
      </w:r>
      <w:r w:rsidR="001B1F00">
        <w:rPr>
          <w:rStyle w:val="csc8f6d76"/>
          <w:color w:val="000000"/>
        </w:rPr>
        <w:t>величились</w:t>
      </w:r>
      <w:r w:rsidR="001A47A9" w:rsidRPr="00767747">
        <w:rPr>
          <w:rStyle w:val="csc8f6d76"/>
          <w:color w:val="000000"/>
        </w:rPr>
        <w:t xml:space="preserve"> на </w:t>
      </w:r>
      <w:r w:rsidR="001F03BD">
        <w:rPr>
          <w:rStyle w:val="csc8f6d76"/>
          <w:color w:val="000000"/>
        </w:rPr>
        <w:t>50185,8</w:t>
      </w:r>
      <w:r w:rsidR="001A47A9" w:rsidRPr="00767747">
        <w:rPr>
          <w:rStyle w:val="csc8f6d76"/>
          <w:color w:val="000000"/>
        </w:rPr>
        <w:t xml:space="preserve"> тыс. рублей</w:t>
      </w:r>
      <w:r w:rsidR="001B1F00">
        <w:rPr>
          <w:rStyle w:val="csc8f6d76"/>
          <w:color w:val="000000"/>
        </w:rPr>
        <w:t>.</w:t>
      </w:r>
      <w:r w:rsidR="001A47A9" w:rsidRPr="00767747">
        <w:rPr>
          <w:rStyle w:val="csc8f6d76"/>
          <w:color w:val="000000"/>
        </w:rPr>
        <w:t xml:space="preserve"> </w:t>
      </w:r>
    </w:p>
    <w:p w:rsidR="0008482A" w:rsidRPr="00767747" w:rsidRDefault="001A47A9" w:rsidP="001A47A9">
      <w:pPr>
        <w:pStyle w:val="cs9daf378c"/>
        <w:spacing w:before="0" w:beforeAutospacing="0" w:after="0" w:afterAutospacing="0"/>
        <w:ind w:firstLine="420"/>
        <w:jc w:val="both"/>
        <w:rPr>
          <w:color w:val="000000"/>
        </w:rPr>
      </w:pPr>
      <w:r w:rsidRPr="00767747">
        <w:rPr>
          <w:rStyle w:val="csc8f6d76"/>
          <w:color w:val="000000"/>
        </w:rPr>
        <w:t xml:space="preserve">         </w:t>
      </w:r>
      <w:r w:rsidR="007952E0" w:rsidRPr="00767747">
        <w:rPr>
          <w:iCs/>
        </w:rPr>
        <w:t xml:space="preserve"> </w:t>
      </w:r>
      <w:r w:rsidR="0008482A" w:rsidRPr="00767747">
        <w:rPr>
          <w:iCs/>
        </w:rPr>
        <w:t>В разрезе бюджет</w:t>
      </w:r>
      <w:r w:rsidR="002B5436" w:rsidRPr="00767747">
        <w:rPr>
          <w:iCs/>
        </w:rPr>
        <w:t>ов исполнение по расходам в 202</w:t>
      </w:r>
      <w:r w:rsidR="001F03BD">
        <w:rPr>
          <w:iCs/>
        </w:rPr>
        <w:t>4</w:t>
      </w:r>
      <w:r w:rsidR="0008482A" w:rsidRPr="00767747">
        <w:rPr>
          <w:iCs/>
        </w:rPr>
        <w:t xml:space="preserve"> году составило</w:t>
      </w:r>
      <w:r w:rsidR="006120B9" w:rsidRPr="00767747">
        <w:rPr>
          <w:iCs/>
        </w:rPr>
        <w:t xml:space="preserve"> (тыс. руб.)</w:t>
      </w:r>
      <w:r w:rsidR="0008482A" w:rsidRPr="00767747">
        <w:rPr>
          <w:iCs/>
        </w:rPr>
        <w:t>:</w:t>
      </w:r>
    </w:p>
    <w:tbl>
      <w:tblPr>
        <w:tblW w:w="0" w:type="auto"/>
        <w:tblLook w:val="04A0"/>
      </w:tblPr>
      <w:tblGrid>
        <w:gridCol w:w="9853"/>
      </w:tblGrid>
      <w:tr w:rsidR="0008482A" w:rsidRPr="00767747" w:rsidTr="0008482A">
        <w:tc>
          <w:tcPr>
            <w:tcW w:w="9853" w:type="dxa"/>
          </w:tcPr>
          <w:tbl>
            <w:tblPr>
              <w:tblW w:w="0" w:type="auto"/>
              <w:tblLook w:val="04A0"/>
            </w:tblPr>
            <w:tblGrid>
              <w:gridCol w:w="3558"/>
              <w:gridCol w:w="2089"/>
              <w:gridCol w:w="1596"/>
              <w:gridCol w:w="2394"/>
            </w:tblGrid>
            <w:tr w:rsidR="0008482A" w:rsidRPr="00767747" w:rsidTr="0008482A">
              <w:tc>
                <w:tcPr>
                  <w:tcW w:w="3652" w:type="dxa"/>
                </w:tcPr>
                <w:p w:rsidR="0008482A" w:rsidRPr="00767747" w:rsidRDefault="0008482A" w:rsidP="0008482A">
                  <w:pPr>
                    <w:jc w:val="both"/>
                    <w:rPr>
                      <w:iCs/>
                    </w:rPr>
                  </w:pPr>
                </w:p>
              </w:tc>
              <w:tc>
                <w:tcPr>
                  <w:tcW w:w="2126" w:type="dxa"/>
                </w:tcPr>
                <w:p w:rsidR="007952E0" w:rsidRPr="00767747" w:rsidRDefault="007952E0" w:rsidP="0008482A">
                  <w:pPr>
                    <w:autoSpaceDE w:val="0"/>
                    <w:autoSpaceDN w:val="0"/>
                    <w:adjustRightInd w:val="0"/>
                    <w:jc w:val="center"/>
                    <w:rPr>
                      <w:b/>
                      <w:iCs/>
                    </w:rPr>
                  </w:pPr>
                </w:p>
                <w:p w:rsidR="0008482A" w:rsidRPr="00767747" w:rsidRDefault="0008482A" w:rsidP="0008482A">
                  <w:pPr>
                    <w:autoSpaceDE w:val="0"/>
                    <w:autoSpaceDN w:val="0"/>
                    <w:adjustRightInd w:val="0"/>
                    <w:jc w:val="center"/>
                    <w:rPr>
                      <w:b/>
                      <w:iCs/>
                    </w:rPr>
                  </w:pPr>
                  <w:r w:rsidRPr="00767747">
                    <w:rPr>
                      <w:b/>
                      <w:iCs/>
                    </w:rPr>
                    <w:t>Уточненный план</w:t>
                  </w:r>
                </w:p>
              </w:tc>
              <w:tc>
                <w:tcPr>
                  <w:tcW w:w="1611" w:type="dxa"/>
                </w:tcPr>
                <w:p w:rsidR="007952E0" w:rsidRPr="00767747" w:rsidRDefault="007952E0" w:rsidP="0008482A">
                  <w:pPr>
                    <w:autoSpaceDE w:val="0"/>
                    <w:autoSpaceDN w:val="0"/>
                    <w:adjustRightInd w:val="0"/>
                    <w:jc w:val="center"/>
                    <w:rPr>
                      <w:b/>
                      <w:iCs/>
                    </w:rPr>
                  </w:pPr>
                </w:p>
                <w:p w:rsidR="0008482A" w:rsidRPr="00767747" w:rsidRDefault="0008482A" w:rsidP="0008482A">
                  <w:pPr>
                    <w:autoSpaceDE w:val="0"/>
                    <w:autoSpaceDN w:val="0"/>
                    <w:adjustRightInd w:val="0"/>
                    <w:jc w:val="center"/>
                    <w:rPr>
                      <w:b/>
                      <w:iCs/>
                    </w:rPr>
                  </w:pPr>
                  <w:r w:rsidRPr="00767747">
                    <w:rPr>
                      <w:b/>
                      <w:iCs/>
                    </w:rPr>
                    <w:t xml:space="preserve">Исполнено </w:t>
                  </w:r>
                </w:p>
              </w:tc>
              <w:tc>
                <w:tcPr>
                  <w:tcW w:w="2464" w:type="dxa"/>
                </w:tcPr>
                <w:p w:rsidR="007952E0" w:rsidRPr="00767747" w:rsidRDefault="007952E0" w:rsidP="0008482A">
                  <w:pPr>
                    <w:autoSpaceDE w:val="0"/>
                    <w:autoSpaceDN w:val="0"/>
                    <w:adjustRightInd w:val="0"/>
                    <w:jc w:val="center"/>
                    <w:rPr>
                      <w:b/>
                      <w:iCs/>
                    </w:rPr>
                  </w:pPr>
                </w:p>
                <w:p w:rsidR="0008482A" w:rsidRPr="00767747" w:rsidRDefault="0008482A" w:rsidP="0008482A">
                  <w:pPr>
                    <w:autoSpaceDE w:val="0"/>
                    <w:autoSpaceDN w:val="0"/>
                    <w:adjustRightInd w:val="0"/>
                    <w:jc w:val="center"/>
                    <w:rPr>
                      <w:b/>
                      <w:iCs/>
                    </w:rPr>
                  </w:pPr>
                  <w:r w:rsidRPr="00767747">
                    <w:rPr>
                      <w:b/>
                      <w:iCs/>
                    </w:rPr>
                    <w:t>Процент исполнения</w:t>
                  </w:r>
                </w:p>
              </w:tc>
            </w:tr>
            <w:tr w:rsidR="0008482A" w:rsidRPr="00767747" w:rsidTr="0008482A">
              <w:tc>
                <w:tcPr>
                  <w:tcW w:w="3652" w:type="dxa"/>
                </w:tcPr>
                <w:p w:rsidR="0008482A" w:rsidRPr="00767747" w:rsidRDefault="0008482A" w:rsidP="0008482A">
                  <w:pPr>
                    <w:jc w:val="both"/>
                    <w:rPr>
                      <w:iCs/>
                    </w:rPr>
                  </w:pPr>
                  <w:r w:rsidRPr="00767747">
                    <w:rPr>
                      <w:iCs/>
                    </w:rPr>
                    <w:t>Бюджеты муниципальных районов</w:t>
                  </w:r>
                </w:p>
              </w:tc>
              <w:tc>
                <w:tcPr>
                  <w:tcW w:w="2126" w:type="dxa"/>
                </w:tcPr>
                <w:p w:rsidR="0008482A" w:rsidRPr="00767747" w:rsidRDefault="001F03BD" w:rsidP="0008482A">
                  <w:pPr>
                    <w:jc w:val="center"/>
                    <w:rPr>
                      <w:iCs/>
                    </w:rPr>
                  </w:pPr>
                  <w:r>
                    <w:rPr>
                      <w:iCs/>
                    </w:rPr>
                    <w:t>958518,8</w:t>
                  </w:r>
                </w:p>
              </w:tc>
              <w:tc>
                <w:tcPr>
                  <w:tcW w:w="1611" w:type="dxa"/>
                </w:tcPr>
                <w:p w:rsidR="0008482A" w:rsidRPr="00767747" w:rsidRDefault="001F03BD" w:rsidP="0008482A">
                  <w:pPr>
                    <w:jc w:val="center"/>
                    <w:rPr>
                      <w:iCs/>
                    </w:rPr>
                  </w:pPr>
                  <w:r>
                    <w:rPr>
                      <w:iCs/>
                    </w:rPr>
                    <w:t>930601,3</w:t>
                  </w:r>
                </w:p>
              </w:tc>
              <w:tc>
                <w:tcPr>
                  <w:tcW w:w="2464" w:type="dxa"/>
                </w:tcPr>
                <w:p w:rsidR="0008482A" w:rsidRPr="00767747" w:rsidRDefault="004F008B" w:rsidP="0008482A">
                  <w:pPr>
                    <w:jc w:val="center"/>
                    <w:rPr>
                      <w:iCs/>
                    </w:rPr>
                  </w:pPr>
                  <w:r w:rsidRPr="00767747">
                    <w:rPr>
                      <w:iCs/>
                    </w:rPr>
                    <w:t>9</w:t>
                  </w:r>
                  <w:r w:rsidR="001F03BD">
                    <w:rPr>
                      <w:iCs/>
                    </w:rPr>
                    <w:t>7,1</w:t>
                  </w:r>
                </w:p>
              </w:tc>
            </w:tr>
            <w:tr w:rsidR="0008482A" w:rsidRPr="00767747" w:rsidTr="0008482A">
              <w:tc>
                <w:tcPr>
                  <w:tcW w:w="3652" w:type="dxa"/>
                </w:tcPr>
                <w:p w:rsidR="0008482A" w:rsidRPr="00767747" w:rsidRDefault="0008482A" w:rsidP="0008482A">
                  <w:pPr>
                    <w:jc w:val="both"/>
                    <w:rPr>
                      <w:iCs/>
                    </w:rPr>
                  </w:pPr>
                  <w:r w:rsidRPr="00767747">
                    <w:rPr>
                      <w:iCs/>
                    </w:rPr>
                    <w:t>Бюджеты городских поселений</w:t>
                  </w:r>
                </w:p>
              </w:tc>
              <w:tc>
                <w:tcPr>
                  <w:tcW w:w="2126" w:type="dxa"/>
                </w:tcPr>
                <w:p w:rsidR="0008482A" w:rsidRPr="00767747" w:rsidRDefault="001F03BD" w:rsidP="0008482A">
                  <w:pPr>
                    <w:jc w:val="center"/>
                    <w:rPr>
                      <w:iCs/>
                    </w:rPr>
                  </w:pPr>
                  <w:r>
                    <w:rPr>
                      <w:iCs/>
                    </w:rPr>
                    <w:t>52073,9</w:t>
                  </w:r>
                </w:p>
              </w:tc>
              <w:tc>
                <w:tcPr>
                  <w:tcW w:w="1611" w:type="dxa"/>
                </w:tcPr>
                <w:p w:rsidR="0008482A" w:rsidRPr="00767747" w:rsidRDefault="001F03BD" w:rsidP="0008482A">
                  <w:pPr>
                    <w:jc w:val="center"/>
                    <w:rPr>
                      <w:iCs/>
                    </w:rPr>
                  </w:pPr>
                  <w:r>
                    <w:rPr>
                      <w:iCs/>
                    </w:rPr>
                    <w:t>47125,2</w:t>
                  </w:r>
                </w:p>
              </w:tc>
              <w:tc>
                <w:tcPr>
                  <w:tcW w:w="2464" w:type="dxa"/>
                </w:tcPr>
                <w:p w:rsidR="0008482A" w:rsidRPr="00767747" w:rsidRDefault="001F03BD" w:rsidP="0008482A">
                  <w:pPr>
                    <w:jc w:val="center"/>
                    <w:rPr>
                      <w:iCs/>
                    </w:rPr>
                  </w:pPr>
                  <w:r>
                    <w:rPr>
                      <w:iCs/>
                    </w:rPr>
                    <w:t>90,5</w:t>
                  </w:r>
                </w:p>
              </w:tc>
            </w:tr>
            <w:tr w:rsidR="0008482A" w:rsidRPr="00767747" w:rsidTr="0008482A">
              <w:tc>
                <w:tcPr>
                  <w:tcW w:w="3652" w:type="dxa"/>
                </w:tcPr>
                <w:p w:rsidR="001F03BD" w:rsidRDefault="0008482A" w:rsidP="0008482A">
                  <w:pPr>
                    <w:jc w:val="both"/>
                    <w:rPr>
                      <w:iCs/>
                    </w:rPr>
                  </w:pPr>
                  <w:r w:rsidRPr="00767747">
                    <w:rPr>
                      <w:iCs/>
                    </w:rPr>
                    <w:t>Бюджеты сельских поселений</w:t>
                  </w:r>
                </w:p>
                <w:p w:rsidR="0008482A" w:rsidRPr="001F03BD" w:rsidRDefault="001F03BD" w:rsidP="001F03BD">
                  <w:proofErr w:type="gramStart"/>
                  <w:r>
                    <w:t>Сумма</w:t>
                  </w:r>
                  <w:proofErr w:type="gramEnd"/>
                  <w:r>
                    <w:t xml:space="preserve"> подлежащая исключению в рамках консолидированного бюджета РФ                                                               </w:t>
                  </w:r>
                </w:p>
              </w:tc>
              <w:tc>
                <w:tcPr>
                  <w:tcW w:w="2126" w:type="dxa"/>
                </w:tcPr>
                <w:p w:rsidR="0008482A" w:rsidRDefault="001F03BD" w:rsidP="0008482A">
                  <w:pPr>
                    <w:jc w:val="center"/>
                    <w:rPr>
                      <w:iCs/>
                    </w:rPr>
                  </w:pPr>
                  <w:r>
                    <w:rPr>
                      <w:iCs/>
                    </w:rPr>
                    <w:t>31089,1</w:t>
                  </w:r>
                </w:p>
                <w:p w:rsidR="001F03BD" w:rsidRDefault="001F03BD" w:rsidP="0008482A">
                  <w:pPr>
                    <w:jc w:val="center"/>
                    <w:rPr>
                      <w:iCs/>
                    </w:rPr>
                  </w:pPr>
                </w:p>
                <w:p w:rsidR="001F03BD" w:rsidRPr="00767747" w:rsidRDefault="001F03BD" w:rsidP="0008482A">
                  <w:pPr>
                    <w:jc w:val="center"/>
                    <w:rPr>
                      <w:iCs/>
                    </w:rPr>
                  </w:pPr>
                  <w:r>
                    <w:rPr>
                      <w:iCs/>
                    </w:rPr>
                    <w:t>-40819,7</w:t>
                  </w:r>
                </w:p>
              </w:tc>
              <w:tc>
                <w:tcPr>
                  <w:tcW w:w="1611" w:type="dxa"/>
                </w:tcPr>
                <w:p w:rsidR="0008482A" w:rsidRDefault="001F03BD" w:rsidP="0008482A">
                  <w:pPr>
                    <w:jc w:val="center"/>
                    <w:rPr>
                      <w:iCs/>
                    </w:rPr>
                  </w:pPr>
                  <w:r>
                    <w:rPr>
                      <w:iCs/>
                    </w:rPr>
                    <w:t>17330,6</w:t>
                  </w:r>
                </w:p>
                <w:p w:rsidR="001F03BD" w:rsidRDefault="001F03BD" w:rsidP="0008482A">
                  <w:pPr>
                    <w:jc w:val="center"/>
                    <w:rPr>
                      <w:iCs/>
                    </w:rPr>
                  </w:pPr>
                </w:p>
                <w:p w:rsidR="001F03BD" w:rsidRPr="00767747" w:rsidRDefault="001F03BD" w:rsidP="0008482A">
                  <w:pPr>
                    <w:jc w:val="center"/>
                    <w:rPr>
                      <w:iCs/>
                    </w:rPr>
                  </w:pPr>
                  <w:r>
                    <w:rPr>
                      <w:iCs/>
                    </w:rPr>
                    <w:t>-16425,4</w:t>
                  </w:r>
                </w:p>
              </w:tc>
              <w:tc>
                <w:tcPr>
                  <w:tcW w:w="2464" w:type="dxa"/>
                </w:tcPr>
                <w:p w:rsidR="0008482A" w:rsidRDefault="008B23D0" w:rsidP="0008482A">
                  <w:pPr>
                    <w:jc w:val="center"/>
                    <w:rPr>
                      <w:iCs/>
                    </w:rPr>
                  </w:pPr>
                  <w:r>
                    <w:rPr>
                      <w:iCs/>
                    </w:rPr>
                    <w:t>55,7</w:t>
                  </w:r>
                </w:p>
                <w:p w:rsidR="001F03BD" w:rsidRDefault="001F03BD" w:rsidP="0008482A">
                  <w:pPr>
                    <w:jc w:val="center"/>
                    <w:rPr>
                      <w:iCs/>
                    </w:rPr>
                  </w:pPr>
                </w:p>
                <w:p w:rsidR="001F03BD" w:rsidRDefault="001F03BD" w:rsidP="0008482A">
                  <w:pPr>
                    <w:jc w:val="center"/>
                    <w:rPr>
                      <w:iCs/>
                    </w:rPr>
                  </w:pPr>
                </w:p>
                <w:p w:rsidR="001F03BD" w:rsidRPr="00767747" w:rsidRDefault="001F03BD" w:rsidP="0008482A">
                  <w:pPr>
                    <w:jc w:val="center"/>
                    <w:rPr>
                      <w:iCs/>
                    </w:rPr>
                  </w:pPr>
                </w:p>
              </w:tc>
            </w:tr>
            <w:tr w:rsidR="0008482A" w:rsidRPr="00767747" w:rsidTr="0008482A">
              <w:tc>
                <w:tcPr>
                  <w:tcW w:w="3652" w:type="dxa"/>
                </w:tcPr>
                <w:p w:rsidR="0008482A" w:rsidRPr="00767747" w:rsidRDefault="0008482A" w:rsidP="0008482A">
                  <w:pPr>
                    <w:jc w:val="both"/>
                    <w:rPr>
                      <w:iCs/>
                    </w:rPr>
                  </w:pPr>
                  <w:r w:rsidRPr="00767747">
                    <w:rPr>
                      <w:iCs/>
                    </w:rPr>
                    <w:t xml:space="preserve">Всего </w:t>
                  </w:r>
                </w:p>
              </w:tc>
              <w:tc>
                <w:tcPr>
                  <w:tcW w:w="2126" w:type="dxa"/>
                </w:tcPr>
                <w:p w:rsidR="0008482A" w:rsidRPr="00767747" w:rsidRDefault="001F03BD" w:rsidP="0008482A">
                  <w:pPr>
                    <w:jc w:val="center"/>
                    <w:rPr>
                      <w:iCs/>
                    </w:rPr>
                  </w:pPr>
                  <w:r>
                    <w:rPr>
                      <w:iCs/>
                    </w:rPr>
                    <w:t>1000862,1</w:t>
                  </w:r>
                </w:p>
              </w:tc>
              <w:tc>
                <w:tcPr>
                  <w:tcW w:w="1611" w:type="dxa"/>
                </w:tcPr>
                <w:p w:rsidR="0008482A" w:rsidRPr="00767747" w:rsidRDefault="001F03BD" w:rsidP="0008482A">
                  <w:pPr>
                    <w:jc w:val="center"/>
                    <w:rPr>
                      <w:iCs/>
                    </w:rPr>
                  </w:pPr>
                  <w:r>
                    <w:rPr>
                      <w:iCs/>
                    </w:rPr>
                    <w:t>978631,7</w:t>
                  </w:r>
                </w:p>
              </w:tc>
              <w:tc>
                <w:tcPr>
                  <w:tcW w:w="2464" w:type="dxa"/>
                </w:tcPr>
                <w:p w:rsidR="0008482A" w:rsidRPr="00767747" w:rsidRDefault="001F03BD" w:rsidP="0008482A">
                  <w:pPr>
                    <w:jc w:val="center"/>
                    <w:rPr>
                      <w:iCs/>
                    </w:rPr>
                  </w:pPr>
                  <w:r>
                    <w:rPr>
                      <w:iCs/>
                    </w:rPr>
                    <w:t>97,8</w:t>
                  </w:r>
                </w:p>
              </w:tc>
            </w:tr>
          </w:tbl>
          <w:p w:rsidR="0008482A" w:rsidRPr="00767747" w:rsidRDefault="0008482A" w:rsidP="0008482A"/>
        </w:tc>
      </w:tr>
    </w:tbl>
    <w:p w:rsidR="00205C79" w:rsidRPr="00767747" w:rsidRDefault="009E2FB6" w:rsidP="00205C79">
      <w:pPr>
        <w:autoSpaceDE w:val="0"/>
        <w:autoSpaceDN w:val="0"/>
        <w:adjustRightInd w:val="0"/>
        <w:ind w:firstLine="709"/>
        <w:jc w:val="both"/>
      </w:pPr>
      <w:r w:rsidRPr="00767747">
        <w:t xml:space="preserve">Анализ исполнения </w:t>
      </w:r>
      <w:r w:rsidR="0010724D" w:rsidRPr="00767747">
        <w:t xml:space="preserve"> </w:t>
      </w:r>
      <w:r w:rsidR="00205C79" w:rsidRPr="00767747">
        <w:t xml:space="preserve"> консолидированного бюджета </w:t>
      </w:r>
      <w:r w:rsidRPr="00767747">
        <w:t xml:space="preserve"> </w:t>
      </w:r>
      <w:r w:rsidR="00205C79" w:rsidRPr="00767747">
        <w:t xml:space="preserve"> за </w:t>
      </w:r>
      <w:r w:rsidR="00C9537D" w:rsidRPr="00767747">
        <w:t>20</w:t>
      </w:r>
      <w:r w:rsidR="00C95C25" w:rsidRPr="00767747">
        <w:t>2</w:t>
      </w:r>
      <w:r w:rsidR="008B23D0">
        <w:t>4</w:t>
      </w:r>
      <w:r w:rsidR="00205C79" w:rsidRPr="00767747">
        <w:t xml:space="preserve"> год </w:t>
      </w:r>
      <w:r w:rsidR="00E57286" w:rsidRPr="00767747">
        <w:t xml:space="preserve"> </w:t>
      </w:r>
      <w:r w:rsidR="0010724D" w:rsidRPr="00767747">
        <w:t xml:space="preserve"> </w:t>
      </w:r>
      <w:r w:rsidR="00205C79" w:rsidRPr="00767747">
        <w:t>представлен в   таблице</w:t>
      </w:r>
      <w:r w:rsidR="0010724D" w:rsidRPr="00767747">
        <w:t xml:space="preserve"> №</w:t>
      </w:r>
      <w:r w:rsidR="00DF1FD1" w:rsidRPr="00767747">
        <w:t xml:space="preserve"> </w:t>
      </w:r>
      <w:r w:rsidR="0010724D" w:rsidRPr="00767747">
        <w:t>2</w:t>
      </w:r>
      <w:r w:rsidRPr="00767747">
        <w:t xml:space="preserve"> в разрезе разделов</w:t>
      </w:r>
      <w:r w:rsidR="00346C10" w:rsidRPr="00767747">
        <w:t>, подразделов</w:t>
      </w:r>
      <w:r w:rsidRPr="00767747">
        <w:t xml:space="preserve"> классификации расходов бюджета</w:t>
      </w:r>
      <w:r w:rsidR="00205C79" w:rsidRPr="00767747">
        <w:t>:</w:t>
      </w:r>
    </w:p>
    <w:p w:rsidR="00C200D8" w:rsidRPr="00767747" w:rsidRDefault="00520ADE" w:rsidP="00205C79">
      <w:pPr>
        <w:autoSpaceDE w:val="0"/>
        <w:autoSpaceDN w:val="0"/>
        <w:adjustRightInd w:val="0"/>
        <w:ind w:firstLine="709"/>
        <w:jc w:val="both"/>
      </w:pPr>
      <w:r w:rsidRPr="00767747">
        <w:t>Таблица №2</w:t>
      </w:r>
      <w:r w:rsidR="0030337E" w:rsidRPr="00767747">
        <w:t xml:space="preserve"> </w:t>
      </w:r>
      <w:r w:rsidR="00C200D8" w:rsidRPr="00767747">
        <w:t xml:space="preserve">                                                                                                        тыс. руб.</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3402"/>
        <w:gridCol w:w="1240"/>
        <w:gridCol w:w="1134"/>
        <w:gridCol w:w="1276"/>
        <w:gridCol w:w="1134"/>
        <w:gridCol w:w="1147"/>
      </w:tblGrid>
      <w:tr w:rsidR="00C200D8" w:rsidRPr="00767747" w:rsidTr="00556A6C">
        <w:trPr>
          <w:trHeight w:val="144"/>
        </w:trPr>
        <w:tc>
          <w:tcPr>
            <w:tcW w:w="1101" w:type="dxa"/>
          </w:tcPr>
          <w:p w:rsidR="00C200D8" w:rsidRPr="00767747" w:rsidRDefault="00C200D8" w:rsidP="00212687">
            <w:pPr>
              <w:jc w:val="center"/>
            </w:pPr>
            <w:r w:rsidRPr="00767747">
              <w:t>Раздел</w:t>
            </w:r>
          </w:p>
          <w:p w:rsidR="00C200D8" w:rsidRPr="00767747" w:rsidRDefault="00C200D8" w:rsidP="00212687">
            <w:pPr>
              <w:jc w:val="center"/>
            </w:pPr>
            <w:proofErr w:type="spellStart"/>
            <w:proofErr w:type="gramStart"/>
            <w:r w:rsidRPr="00767747">
              <w:t>п</w:t>
            </w:r>
            <w:proofErr w:type="spellEnd"/>
            <w:proofErr w:type="gramEnd"/>
            <w:r w:rsidRPr="00767747">
              <w:t>/раздел</w:t>
            </w:r>
          </w:p>
        </w:tc>
        <w:tc>
          <w:tcPr>
            <w:tcW w:w="3402" w:type="dxa"/>
          </w:tcPr>
          <w:p w:rsidR="00C200D8" w:rsidRPr="00767747" w:rsidRDefault="00C200D8" w:rsidP="00212687">
            <w:pPr>
              <w:jc w:val="center"/>
            </w:pPr>
            <w:r w:rsidRPr="00767747">
              <w:t>Наименование</w:t>
            </w:r>
          </w:p>
          <w:p w:rsidR="00C200D8" w:rsidRPr="00767747" w:rsidRDefault="00C200D8" w:rsidP="00212687">
            <w:pPr>
              <w:jc w:val="center"/>
            </w:pPr>
            <w:r w:rsidRPr="00767747">
              <w:t>статьи доходов</w:t>
            </w:r>
          </w:p>
        </w:tc>
        <w:tc>
          <w:tcPr>
            <w:tcW w:w="1240" w:type="dxa"/>
          </w:tcPr>
          <w:p w:rsidR="00C200D8" w:rsidRPr="00767747" w:rsidRDefault="00C200D8" w:rsidP="00212687">
            <w:pPr>
              <w:jc w:val="center"/>
            </w:pPr>
            <w:r w:rsidRPr="00767747">
              <w:t>Уточненный</w:t>
            </w:r>
          </w:p>
          <w:p w:rsidR="00C200D8" w:rsidRPr="00767747" w:rsidRDefault="00C200D8" w:rsidP="00212687">
            <w:pPr>
              <w:jc w:val="center"/>
            </w:pPr>
            <w:r w:rsidRPr="00767747">
              <w:t>план</w:t>
            </w:r>
          </w:p>
          <w:p w:rsidR="00C200D8" w:rsidRPr="00767747" w:rsidRDefault="00C200D8" w:rsidP="00212687">
            <w:pPr>
              <w:jc w:val="center"/>
            </w:pPr>
            <w:r w:rsidRPr="00767747">
              <w:t>на</w:t>
            </w:r>
          </w:p>
          <w:p w:rsidR="00C200D8" w:rsidRPr="00767747" w:rsidRDefault="00C200D8" w:rsidP="009D07AB">
            <w:pPr>
              <w:jc w:val="center"/>
            </w:pPr>
            <w:r w:rsidRPr="00767747">
              <w:t>202</w:t>
            </w:r>
            <w:r w:rsidR="009D07AB">
              <w:t>4</w:t>
            </w:r>
            <w:r w:rsidRPr="00767747">
              <w:t xml:space="preserve"> год</w:t>
            </w:r>
          </w:p>
        </w:tc>
        <w:tc>
          <w:tcPr>
            <w:tcW w:w="1134" w:type="dxa"/>
          </w:tcPr>
          <w:p w:rsidR="00C200D8" w:rsidRPr="00767747" w:rsidRDefault="00C200D8" w:rsidP="00212687">
            <w:pPr>
              <w:jc w:val="center"/>
            </w:pPr>
            <w:r w:rsidRPr="00767747">
              <w:t>Кассовое исполнение</w:t>
            </w:r>
          </w:p>
          <w:p w:rsidR="00C200D8" w:rsidRPr="00767747" w:rsidRDefault="00C200D8" w:rsidP="00212687">
            <w:pPr>
              <w:jc w:val="center"/>
            </w:pPr>
            <w:r w:rsidRPr="00767747">
              <w:t>за</w:t>
            </w:r>
          </w:p>
          <w:p w:rsidR="00C200D8" w:rsidRPr="00767747" w:rsidRDefault="00C200D8" w:rsidP="004F008B">
            <w:pPr>
              <w:jc w:val="center"/>
            </w:pPr>
            <w:r w:rsidRPr="00767747">
              <w:t>202</w:t>
            </w:r>
            <w:r w:rsidR="009D07AB">
              <w:t>4</w:t>
            </w:r>
            <w:r w:rsidRPr="00767747">
              <w:t xml:space="preserve"> год</w:t>
            </w:r>
          </w:p>
        </w:tc>
        <w:tc>
          <w:tcPr>
            <w:tcW w:w="1276" w:type="dxa"/>
          </w:tcPr>
          <w:p w:rsidR="00C200D8" w:rsidRPr="00767747" w:rsidRDefault="00C200D8" w:rsidP="00212687">
            <w:pPr>
              <w:jc w:val="center"/>
            </w:pPr>
            <w:r w:rsidRPr="00767747">
              <w:t>Исполнение</w:t>
            </w:r>
          </w:p>
          <w:p w:rsidR="00C200D8" w:rsidRPr="00767747" w:rsidRDefault="00C200D8" w:rsidP="00212687">
            <w:pPr>
              <w:jc w:val="center"/>
            </w:pPr>
            <w:r w:rsidRPr="00767747">
              <w:t>к годовому</w:t>
            </w:r>
          </w:p>
          <w:p w:rsidR="00C200D8" w:rsidRPr="00767747" w:rsidRDefault="00C200D8" w:rsidP="00212687">
            <w:pPr>
              <w:jc w:val="center"/>
            </w:pPr>
            <w:r w:rsidRPr="00767747">
              <w:t>плану</w:t>
            </w:r>
          </w:p>
          <w:p w:rsidR="00C200D8" w:rsidRPr="00767747" w:rsidRDefault="00C200D8" w:rsidP="00212687">
            <w:pPr>
              <w:jc w:val="center"/>
            </w:pPr>
            <w:r w:rsidRPr="00767747">
              <w:t>+/-</w:t>
            </w:r>
          </w:p>
        </w:tc>
        <w:tc>
          <w:tcPr>
            <w:tcW w:w="1134" w:type="dxa"/>
          </w:tcPr>
          <w:p w:rsidR="00C200D8" w:rsidRPr="00767747" w:rsidRDefault="00C200D8" w:rsidP="00212687">
            <w:pPr>
              <w:jc w:val="center"/>
            </w:pPr>
            <w:r w:rsidRPr="00767747">
              <w:t>Исполнение</w:t>
            </w:r>
          </w:p>
          <w:p w:rsidR="00C200D8" w:rsidRPr="00767747" w:rsidRDefault="00C200D8" w:rsidP="00212687">
            <w:pPr>
              <w:jc w:val="center"/>
            </w:pPr>
            <w:r w:rsidRPr="00767747">
              <w:t>к</w:t>
            </w:r>
            <w:r w:rsidRPr="00767747">
              <w:rPr>
                <w:color w:val="FF0000"/>
              </w:rPr>
              <w:t xml:space="preserve"> </w:t>
            </w:r>
            <w:r w:rsidRPr="00767747">
              <w:t>годовому</w:t>
            </w:r>
          </w:p>
          <w:p w:rsidR="00C200D8" w:rsidRPr="00767747" w:rsidRDefault="00C200D8" w:rsidP="00212687">
            <w:pPr>
              <w:jc w:val="center"/>
            </w:pPr>
            <w:r w:rsidRPr="00767747">
              <w:t>плану</w:t>
            </w:r>
          </w:p>
          <w:p w:rsidR="00C200D8" w:rsidRPr="00767747" w:rsidRDefault="00C200D8" w:rsidP="00212687">
            <w:pPr>
              <w:jc w:val="center"/>
            </w:pPr>
            <w:r w:rsidRPr="00767747">
              <w:t>( %)</w:t>
            </w:r>
          </w:p>
        </w:tc>
        <w:tc>
          <w:tcPr>
            <w:tcW w:w="1147" w:type="dxa"/>
          </w:tcPr>
          <w:p w:rsidR="00C200D8" w:rsidRPr="00767747" w:rsidRDefault="00C200D8" w:rsidP="00212687">
            <w:pPr>
              <w:jc w:val="center"/>
            </w:pPr>
            <w:r w:rsidRPr="00767747">
              <w:t>Исполнение</w:t>
            </w:r>
          </w:p>
          <w:p w:rsidR="00C200D8" w:rsidRPr="00767747" w:rsidRDefault="00C200D8" w:rsidP="00212687">
            <w:pPr>
              <w:jc w:val="center"/>
            </w:pPr>
            <w:r w:rsidRPr="00767747">
              <w:t>за</w:t>
            </w:r>
          </w:p>
          <w:p w:rsidR="00C200D8" w:rsidRPr="00767747" w:rsidRDefault="00C200D8" w:rsidP="004F008B">
            <w:pPr>
              <w:jc w:val="center"/>
            </w:pPr>
            <w:r w:rsidRPr="00767747">
              <w:t>202</w:t>
            </w:r>
            <w:r w:rsidR="009D07AB">
              <w:t>3</w:t>
            </w:r>
            <w:r w:rsidRPr="00767747">
              <w:t xml:space="preserve"> год</w:t>
            </w:r>
          </w:p>
        </w:tc>
      </w:tr>
      <w:tr w:rsidR="00C200D8" w:rsidRPr="00767747" w:rsidTr="00556A6C">
        <w:trPr>
          <w:trHeight w:val="144"/>
        </w:trPr>
        <w:tc>
          <w:tcPr>
            <w:tcW w:w="1101" w:type="dxa"/>
          </w:tcPr>
          <w:p w:rsidR="00C200D8" w:rsidRPr="00767747" w:rsidRDefault="00C200D8" w:rsidP="00212687">
            <w:pPr>
              <w:jc w:val="center"/>
            </w:pPr>
            <w:r w:rsidRPr="00767747">
              <w:t>1</w:t>
            </w:r>
          </w:p>
        </w:tc>
        <w:tc>
          <w:tcPr>
            <w:tcW w:w="3402" w:type="dxa"/>
          </w:tcPr>
          <w:p w:rsidR="00C200D8" w:rsidRPr="00767747" w:rsidRDefault="00C200D8" w:rsidP="00212687">
            <w:pPr>
              <w:jc w:val="center"/>
            </w:pPr>
            <w:r w:rsidRPr="00767747">
              <w:t>2</w:t>
            </w:r>
          </w:p>
        </w:tc>
        <w:tc>
          <w:tcPr>
            <w:tcW w:w="1240" w:type="dxa"/>
          </w:tcPr>
          <w:p w:rsidR="00C200D8" w:rsidRPr="00767747" w:rsidRDefault="00C200D8" w:rsidP="00212687">
            <w:pPr>
              <w:jc w:val="center"/>
            </w:pPr>
            <w:r w:rsidRPr="00767747">
              <w:t>3</w:t>
            </w:r>
          </w:p>
        </w:tc>
        <w:tc>
          <w:tcPr>
            <w:tcW w:w="1134" w:type="dxa"/>
          </w:tcPr>
          <w:p w:rsidR="00C200D8" w:rsidRPr="00767747" w:rsidRDefault="00C200D8" w:rsidP="00212687">
            <w:pPr>
              <w:jc w:val="center"/>
            </w:pPr>
            <w:r w:rsidRPr="00767747">
              <w:t>4</w:t>
            </w:r>
          </w:p>
        </w:tc>
        <w:tc>
          <w:tcPr>
            <w:tcW w:w="1276" w:type="dxa"/>
          </w:tcPr>
          <w:p w:rsidR="00C200D8" w:rsidRPr="00767747" w:rsidRDefault="00C200D8" w:rsidP="00212687">
            <w:pPr>
              <w:jc w:val="center"/>
            </w:pPr>
            <w:r w:rsidRPr="00767747">
              <w:t>5=(4-3)</w:t>
            </w:r>
          </w:p>
        </w:tc>
        <w:tc>
          <w:tcPr>
            <w:tcW w:w="1134" w:type="dxa"/>
          </w:tcPr>
          <w:p w:rsidR="00C200D8" w:rsidRPr="00767747" w:rsidRDefault="00C200D8" w:rsidP="00212687">
            <w:pPr>
              <w:jc w:val="center"/>
            </w:pPr>
            <w:r w:rsidRPr="00767747">
              <w:t>6=(4/3)*100</w:t>
            </w:r>
          </w:p>
        </w:tc>
        <w:tc>
          <w:tcPr>
            <w:tcW w:w="1147" w:type="dxa"/>
          </w:tcPr>
          <w:p w:rsidR="00C200D8" w:rsidRPr="00767747" w:rsidRDefault="00C200D8" w:rsidP="00212687">
            <w:pPr>
              <w:jc w:val="center"/>
            </w:pPr>
            <w:r w:rsidRPr="00767747">
              <w:t>7</w:t>
            </w:r>
          </w:p>
        </w:tc>
      </w:tr>
      <w:tr w:rsidR="004F008B" w:rsidRPr="00767747" w:rsidTr="00556A6C">
        <w:trPr>
          <w:trHeight w:val="239"/>
        </w:trPr>
        <w:tc>
          <w:tcPr>
            <w:tcW w:w="1101" w:type="dxa"/>
          </w:tcPr>
          <w:p w:rsidR="004F008B" w:rsidRPr="00767747" w:rsidRDefault="004F008B" w:rsidP="00212687"/>
        </w:tc>
        <w:tc>
          <w:tcPr>
            <w:tcW w:w="3402" w:type="dxa"/>
          </w:tcPr>
          <w:p w:rsidR="004F008B" w:rsidRPr="00767747" w:rsidRDefault="004F008B" w:rsidP="00212687">
            <w:pPr>
              <w:rPr>
                <w:b/>
              </w:rPr>
            </w:pPr>
            <w:r w:rsidRPr="00767747">
              <w:rPr>
                <w:b/>
              </w:rPr>
              <w:t>Расходы всего, в том числе</w:t>
            </w:r>
          </w:p>
        </w:tc>
        <w:tc>
          <w:tcPr>
            <w:tcW w:w="1240" w:type="dxa"/>
            <w:vAlign w:val="center"/>
          </w:tcPr>
          <w:p w:rsidR="004F008B" w:rsidRPr="00767747" w:rsidRDefault="009D07AB" w:rsidP="00212687">
            <w:pPr>
              <w:jc w:val="center"/>
              <w:rPr>
                <w:b/>
              </w:rPr>
            </w:pPr>
            <w:r>
              <w:rPr>
                <w:b/>
              </w:rPr>
              <w:t>1000862,1</w:t>
            </w:r>
          </w:p>
        </w:tc>
        <w:tc>
          <w:tcPr>
            <w:tcW w:w="1134" w:type="dxa"/>
            <w:vAlign w:val="center"/>
          </w:tcPr>
          <w:p w:rsidR="004F008B" w:rsidRPr="00767747" w:rsidRDefault="009D07AB" w:rsidP="00212687">
            <w:pPr>
              <w:jc w:val="center"/>
              <w:rPr>
                <w:b/>
              </w:rPr>
            </w:pPr>
            <w:r>
              <w:rPr>
                <w:b/>
              </w:rPr>
              <w:t>978631,6</w:t>
            </w:r>
          </w:p>
        </w:tc>
        <w:tc>
          <w:tcPr>
            <w:tcW w:w="1276" w:type="dxa"/>
            <w:vAlign w:val="center"/>
          </w:tcPr>
          <w:p w:rsidR="004F008B" w:rsidRPr="00767747" w:rsidRDefault="004F008B" w:rsidP="00CB28C7">
            <w:pPr>
              <w:jc w:val="center"/>
              <w:rPr>
                <w:b/>
              </w:rPr>
            </w:pPr>
            <w:r w:rsidRPr="00767747">
              <w:rPr>
                <w:b/>
              </w:rPr>
              <w:t xml:space="preserve">-  </w:t>
            </w:r>
            <w:r w:rsidR="009D07AB">
              <w:rPr>
                <w:b/>
              </w:rPr>
              <w:t>22230,5</w:t>
            </w:r>
          </w:p>
        </w:tc>
        <w:tc>
          <w:tcPr>
            <w:tcW w:w="1134" w:type="dxa"/>
            <w:vAlign w:val="center"/>
          </w:tcPr>
          <w:p w:rsidR="004F008B" w:rsidRPr="00767747" w:rsidRDefault="00E74265" w:rsidP="00212687">
            <w:pPr>
              <w:jc w:val="center"/>
              <w:rPr>
                <w:b/>
              </w:rPr>
            </w:pPr>
            <w:r w:rsidRPr="00767747">
              <w:rPr>
                <w:b/>
              </w:rPr>
              <w:t>9</w:t>
            </w:r>
            <w:r w:rsidR="009D07AB">
              <w:rPr>
                <w:b/>
              </w:rPr>
              <w:t>7,8</w:t>
            </w:r>
          </w:p>
        </w:tc>
        <w:tc>
          <w:tcPr>
            <w:tcW w:w="1147" w:type="dxa"/>
            <w:vAlign w:val="center"/>
          </w:tcPr>
          <w:p w:rsidR="004F008B" w:rsidRPr="00767747" w:rsidRDefault="009D07AB" w:rsidP="00710299">
            <w:pPr>
              <w:jc w:val="center"/>
              <w:rPr>
                <w:b/>
              </w:rPr>
            </w:pPr>
            <w:r>
              <w:rPr>
                <w:b/>
              </w:rPr>
              <w:t>928445,9</w:t>
            </w:r>
          </w:p>
        </w:tc>
      </w:tr>
      <w:tr w:rsidR="00710299" w:rsidRPr="00767747" w:rsidTr="00710299">
        <w:trPr>
          <w:trHeight w:val="144"/>
        </w:trPr>
        <w:tc>
          <w:tcPr>
            <w:tcW w:w="1101" w:type="dxa"/>
          </w:tcPr>
          <w:p w:rsidR="00710299" w:rsidRPr="00767747" w:rsidRDefault="00710299" w:rsidP="00212687">
            <w:pPr>
              <w:rPr>
                <w:b/>
              </w:rPr>
            </w:pPr>
            <w:r w:rsidRPr="00767747">
              <w:rPr>
                <w:b/>
              </w:rPr>
              <w:lastRenderedPageBreak/>
              <w:t>01 00</w:t>
            </w:r>
          </w:p>
        </w:tc>
        <w:tc>
          <w:tcPr>
            <w:tcW w:w="3402" w:type="dxa"/>
          </w:tcPr>
          <w:p w:rsidR="00710299" w:rsidRPr="00767747" w:rsidRDefault="00710299" w:rsidP="00212687">
            <w:pPr>
              <w:rPr>
                <w:b/>
              </w:rPr>
            </w:pPr>
            <w:r w:rsidRPr="00767747">
              <w:rPr>
                <w:b/>
              </w:rPr>
              <w:t>Общегосударственные вопросы</w:t>
            </w:r>
          </w:p>
        </w:tc>
        <w:tc>
          <w:tcPr>
            <w:tcW w:w="1240" w:type="dxa"/>
            <w:vAlign w:val="center"/>
          </w:tcPr>
          <w:p w:rsidR="00710299" w:rsidRPr="00767747" w:rsidRDefault="00260F50" w:rsidP="00212687">
            <w:pPr>
              <w:jc w:val="center"/>
              <w:rPr>
                <w:b/>
                <w:bCs/>
              </w:rPr>
            </w:pPr>
            <w:r>
              <w:rPr>
                <w:b/>
                <w:bCs/>
              </w:rPr>
              <w:t>127994,0</w:t>
            </w:r>
          </w:p>
        </w:tc>
        <w:tc>
          <w:tcPr>
            <w:tcW w:w="1134" w:type="dxa"/>
            <w:vAlign w:val="center"/>
          </w:tcPr>
          <w:p w:rsidR="00710299" w:rsidRPr="00767747" w:rsidRDefault="00260F50" w:rsidP="00212687">
            <w:pPr>
              <w:jc w:val="center"/>
              <w:rPr>
                <w:b/>
                <w:bCs/>
                <w:color w:val="000000"/>
              </w:rPr>
            </w:pPr>
            <w:r>
              <w:rPr>
                <w:b/>
                <w:bCs/>
                <w:color w:val="000000"/>
              </w:rPr>
              <w:t>124244,4</w:t>
            </w:r>
          </w:p>
        </w:tc>
        <w:tc>
          <w:tcPr>
            <w:tcW w:w="1276" w:type="dxa"/>
            <w:vAlign w:val="bottom"/>
          </w:tcPr>
          <w:p w:rsidR="00710299" w:rsidRPr="00767747" w:rsidRDefault="00260F50" w:rsidP="00710299">
            <w:pPr>
              <w:jc w:val="center"/>
              <w:rPr>
                <w:b/>
              </w:rPr>
            </w:pPr>
            <w:r>
              <w:rPr>
                <w:b/>
              </w:rPr>
              <w:t>-3749,6</w:t>
            </w:r>
            <w:r w:rsidR="00710299" w:rsidRPr="00767747">
              <w:rPr>
                <w:b/>
              </w:rPr>
              <w:t xml:space="preserve"> </w:t>
            </w:r>
          </w:p>
        </w:tc>
        <w:tc>
          <w:tcPr>
            <w:tcW w:w="1134" w:type="dxa"/>
            <w:vAlign w:val="center"/>
          </w:tcPr>
          <w:p w:rsidR="00710299" w:rsidRPr="00767747" w:rsidRDefault="00260F50" w:rsidP="00212687">
            <w:pPr>
              <w:jc w:val="center"/>
              <w:rPr>
                <w:b/>
              </w:rPr>
            </w:pPr>
            <w:r>
              <w:rPr>
                <w:b/>
              </w:rPr>
              <w:t>97,1</w:t>
            </w:r>
          </w:p>
        </w:tc>
        <w:tc>
          <w:tcPr>
            <w:tcW w:w="1147" w:type="dxa"/>
            <w:vAlign w:val="center"/>
          </w:tcPr>
          <w:p w:rsidR="00710299" w:rsidRPr="00767747" w:rsidRDefault="00DA5B39" w:rsidP="00710299">
            <w:pPr>
              <w:jc w:val="center"/>
              <w:rPr>
                <w:b/>
                <w:bCs/>
                <w:color w:val="000000"/>
              </w:rPr>
            </w:pPr>
            <w:r w:rsidRPr="00767747">
              <w:rPr>
                <w:b/>
                <w:bCs/>
                <w:color w:val="000000"/>
              </w:rPr>
              <w:t>122016,3</w:t>
            </w:r>
          </w:p>
        </w:tc>
      </w:tr>
      <w:tr w:rsidR="00260F50" w:rsidRPr="00767747" w:rsidTr="00710299">
        <w:trPr>
          <w:trHeight w:val="144"/>
        </w:trPr>
        <w:tc>
          <w:tcPr>
            <w:tcW w:w="1101" w:type="dxa"/>
          </w:tcPr>
          <w:p w:rsidR="00260F50" w:rsidRPr="00767747" w:rsidRDefault="00260F50" w:rsidP="00204AF4">
            <w:r w:rsidRPr="00767747">
              <w:t>0102</w:t>
            </w:r>
          </w:p>
        </w:tc>
        <w:tc>
          <w:tcPr>
            <w:tcW w:w="3402" w:type="dxa"/>
          </w:tcPr>
          <w:p w:rsidR="00260F50" w:rsidRPr="00767747" w:rsidRDefault="00260F50" w:rsidP="00212687">
            <w:r w:rsidRPr="00767747">
              <w:t>Функционирование высшего должностного лица субъекта Российской Федерации и муниципального образования</w:t>
            </w:r>
          </w:p>
        </w:tc>
        <w:tc>
          <w:tcPr>
            <w:tcW w:w="1240" w:type="dxa"/>
            <w:vAlign w:val="center"/>
          </w:tcPr>
          <w:p w:rsidR="00260F50" w:rsidRPr="00767747" w:rsidRDefault="00260F50" w:rsidP="00212687">
            <w:pPr>
              <w:jc w:val="center"/>
            </w:pPr>
            <w:r>
              <w:t>6190,6</w:t>
            </w:r>
          </w:p>
        </w:tc>
        <w:tc>
          <w:tcPr>
            <w:tcW w:w="1134" w:type="dxa"/>
            <w:vAlign w:val="center"/>
          </w:tcPr>
          <w:p w:rsidR="00260F50" w:rsidRPr="00767747" w:rsidRDefault="00260F50" w:rsidP="00212687">
            <w:pPr>
              <w:jc w:val="center"/>
              <w:rPr>
                <w:color w:val="000000"/>
              </w:rPr>
            </w:pPr>
            <w:r>
              <w:rPr>
                <w:color w:val="000000"/>
              </w:rPr>
              <w:t>6019,0</w:t>
            </w:r>
          </w:p>
        </w:tc>
        <w:tc>
          <w:tcPr>
            <w:tcW w:w="1276" w:type="dxa"/>
            <w:vAlign w:val="bottom"/>
          </w:tcPr>
          <w:p w:rsidR="00260F50" w:rsidRPr="00767747" w:rsidRDefault="001E754D" w:rsidP="00710299">
            <w:pPr>
              <w:jc w:val="center"/>
            </w:pPr>
            <w:r>
              <w:t>-171,6</w:t>
            </w:r>
          </w:p>
        </w:tc>
        <w:tc>
          <w:tcPr>
            <w:tcW w:w="1134" w:type="dxa"/>
            <w:vAlign w:val="center"/>
          </w:tcPr>
          <w:p w:rsidR="00260F50" w:rsidRPr="00767747" w:rsidRDefault="001E754D" w:rsidP="00212687">
            <w:pPr>
              <w:jc w:val="center"/>
            </w:pPr>
            <w:r>
              <w:t>97,2</w:t>
            </w:r>
          </w:p>
        </w:tc>
        <w:tc>
          <w:tcPr>
            <w:tcW w:w="1147" w:type="dxa"/>
            <w:vAlign w:val="center"/>
          </w:tcPr>
          <w:p w:rsidR="00260F50" w:rsidRPr="00767747" w:rsidRDefault="00260F50" w:rsidP="007F62E0">
            <w:pPr>
              <w:jc w:val="center"/>
              <w:rPr>
                <w:color w:val="000000"/>
              </w:rPr>
            </w:pPr>
            <w:r w:rsidRPr="00767747">
              <w:rPr>
                <w:color w:val="000000"/>
              </w:rPr>
              <w:t>5560,7</w:t>
            </w:r>
          </w:p>
        </w:tc>
      </w:tr>
      <w:tr w:rsidR="00710299" w:rsidRPr="00767747" w:rsidTr="00710299">
        <w:trPr>
          <w:trHeight w:val="144"/>
        </w:trPr>
        <w:tc>
          <w:tcPr>
            <w:tcW w:w="1101" w:type="dxa"/>
          </w:tcPr>
          <w:p w:rsidR="00710299" w:rsidRPr="00767747" w:rsidRDefault="00710299" w:rsidP="00212687">
            <w:r w:rsidRPr="00767747">
              <w:t>01 03</w:t>
            </w:r>
          </w:p>
        </w:tc>
        <w:tc>
          <w:tcPr>
            <w:tcW w:w="3402" w:type="dxa"/>
          </w:tcPr>
          <w:p w:rsidR="00710299" w:rsidRPr="00767747" w:rsidRDefault="00710299" w:rsidP="00212687">
            <w:r w:rsidRPr="00767747">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40" w:type="dxa"/>
            <w:vAlign w:val="center"/>
          </w:tcPr>
          <w:p w:rsidR="00710299" w:rsidRPr="00767747" w:rsidRDefault="001E754D" w:rsidP="00212687">
            <w:pPr>
              <w:jc w:val="center"/>
            </w:pPr>
            <w:r>
              <w:t>2997,9</w:t>
            </w:r>
          </w:p>
        </w:tc>
        <w:tc>
          <w:tcPr>
            <w:tcW w:w="1134" w:type="dxa"/>
            <w:vAlign w:val="center"/>
          </w:tcPr>
          <w:p w:rsidR="00710299" w:rsidRPr="00767747" w:rsidRDefault="001E754D" w:rsidP="00212687">
            <w:pPr>
              <w:jc w:val="center"/>
              <w:rPr>
                <w:color w:val="000000"/>
              </w:rPr>
            </w:pPr>
            <w:r>
              <w:rPr>
                <w:color w:val="000000"/>
              </w:rPr>
              <w:t>2932,2</w:t>
            </w:r>
          </w:p>
        </w:tc>
        <w:tc>
          <w:tcPr>
            <w:tcW w:w="1276" w:type="dxa"/>
            <w:vAlign w:val="bottom"/>
          </w:tcPr>
          <w:p w:rsidR="00710299" w:rsidRPr="00767747" w:rsidRDefault="001E754D" w:rsidP="00710299">
            <w:pPr>
              <w:jc w:val="center"/>
            </w:pPr>
            <w:r>
              <w:t>-65,7</w:t>
            </w:r>
          </w:p>
        </w:tc>
        <w:tc>
          <w:tcPr>
            <w:tcW w:w="1134" w:type="dxa"/>
            <w:vAlign w:val="center"/>
          </w:tcPr>
          <w:p w:rsidR="00710299" w:rsidRPr="00767747" w:rsidRDefault="001E754D" w:rsidP="00212687">
            <w:pPr>
              <w:jc w:val="center"/>
            </w:pPr>
            <w:r>
              <w:t>97,8</w:t>
            </w:r>
          </w:p>
        </w:tc>
        <w:tc>
          <w:tcPr>
            <w:tcW w:w="1147" w:type="dxa"/>
            <w:vAlign w:val="center"/>
          </w:tcPr>
          <w:p w:rsidR="00710299" w:rsidRPr="00767747" w:rsidRDefault="001E754D" w:rsidP="00710299">
            <w:pPr>
              <w:jc w:val="center"/>
              <w:rPr>
                <w:color w:val="000000"/>
              </w:rPr>
            </w:pPr>
            <w:r>
              <w:rPr>
                <w:color w:val="000000"/>
              </w:rPr>
              <w:t>2766,1</w:t>
            </w:r>
          </w:p>
        </w:tc>
      </w:tr>
      <w:tr w:rsidR="00710299" w:rsidRPr="00767747" w:rsidTr="00710299">
        <w:trPr>
          <w:trHeight w:val="144"/>
        </w:trPr>
        <w:tc>
          <w:tcPr>
            <w:tcW w:w="1101" w:type="dxa"/>
          </w:tcPr>
          <w:p w:rsidR="00710299" w:rsidRPr="00767747" w:rsidRDefault="00710299" w:rsidP="00212687">
            <w:r w:rsidRPr="00767747">
              <w:t>01 04</w:t>
            </w:r>
          </w:p>
        </w:tc>
        <w:tc>
          <w:tcPr>
            <w:tcW w:w="3402" w:type="dxa"/>
          </w:tcPr>
          <w:p w:rsidR="00710299" w:rsidRPr="00767747" w:rsidRDefault="00710299" w:rsidP="00212687">
            <w:r w:rsidRPr="0076774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0" w:type="dxa"/>
            <w:vAlign w:val="center"/>
          </w:tcPr>
          <w:p w:rsidR="00710299" w:rsidRPr="00767747" w:rsidRDefault="001E754D" w:rsidP="00212687">
            <w:pPr>
              <w:jc w:val="center"/>
            </w:pPr>
            <w:r>
              <w:t>83759,8</w:t>
            </w:r>
          </w:p>
        </w:tc>
        <w:tc>
          <w:tcPr>
            <w:tcW w:w="1134" w:type="dxa"/>
            <w:vAlign w:val="center"/>
          </w:tcPr>
          <w:p w:rsidR="00710299" w:rsidRPr="00767747" w:rsidRDefault="001E754D" w:rsidP="00212687">
            <w:pPr>
              <w:jc w:val="center"/>
              <w:rPr>
                <w:color w:val="000000"/>
              </w:rPr>
            </w:pPr>
            <w:r>
              <w:rPr>
                <w:color w:val="000000"/>
              </w:rPr>
              <w:t>81514,3</w:t>
            </w:r>
          </w:p>
        </w:tc>
        <w:tc>
          <w:tcPr>
            <w:tcW w:w="1276" w:type="dxa"/>
            <w:vAlign w:val="bottom"/>
          </w:tcPr>
          <w:p w:rsidR="00710299" w:rsidRPr="00767747" w:rsidRDefault="001E754D" w:rsidP="00710299">
            <w:pPr>
              <w:jc w:val="center"/>
            </w:pPr>
            <w:r>
              <w:t>-</w:t>
            </w:r>
            <w:r w:rsidR="005438B8">
              <w:t>2245,5</w:t>
            </w:r>
          </w:p>
        </w:tc>
        <w:tc>
          <w:tcPr>
            <w:tcW w:w="1134" w:type="dxa"/>
            <w:vAlign w:val="center"/>
          </w:tcPr>
          <w:p w:rsidR="00710299" w:rsidRPr="00767747" w:rsidRDefault="00E74265" w:rsidP="00212687">
            <w:pPr>
              <w:jc w:val="center"/>
            </w:pPr>
            <w:r w:rsidRPr="00767747">
              <w:t>97,</w:t>
            </w:r>
            <w:r w:rsidR="005438B8">
              <w:t>3</w:t>
            </w:r>
          </w:p>
        </w:tc>
        <w:tc>
          <w:tcPr>
            <w:tcW w:w="1147" w:type="dxa"/>
            <w:vAlign w:val="center"/>
          </w:tcPr>
          <w:p w:rsidR="00710299" w:rsidRPr="00767747" w:rsidRDefault="001E754D" w:rsidP="00710299">
            <w:pPr>
              <w:jc w:val="center"/>
              <w:rPr>
                <w:color w:val="000000"/>
              </w:rPr>
            </w:pPr>
            <w:r>
              <w:rPr>
                <w:color w:val="000000"/>
              </w:rPr>
              <w:t>76049,3</w:t>
            </w:r>
          </w:p>
        </w:tc>
      </w:tr>
      <w:tr w:rsidR="00710299" w:rsidRPr="00767747" w:rsidTr="00710299">
        <w:trPr>
          <w:trHeight w:val="144"/>
        </w:trPr>
        <w:tc>
          <w:tcPr>
            <w:tcW w:w="1101" w:type="dxa"/>
          </w:tcPr>
          <w:p w:rsidR="00710299" w:rsidRPr="00767747" w:rsidRDefault="00710299" w:rsidP="00212687">
            <w:r w:rsidRPr="00767747">
              <w:t>01 05</w:t>
            </w:r>
          </w:p>
        </w:tc>
        <w:tc>
          <w:tcPr>
            <w:tcW w:w="3402" w:type="dxa"/>
          </w:tcPr>
          <w:p w:rsidR="00710299" w:rsidRPr="00767747" w:rsidRDefault="00710299" w:rsidP="00212687">
            <w:r w:rsidRPr="00767747">
              <w:t>Судебная система</w:t>
            </w:r>
          </w:p>
        </w:tc>
        <w:tc>
          <w:tcPr>
            <w:tcW w:w="1240" w:type="dxa"/>
            <w:vAlign w:val="center"/>
          </w:tcPr>
          <w:p w:rsidR="00710299" w:rsidRPr="00767747" w:rsidRDefault="00273951" w:rsidP="00212687">
            <w:pPr>
              <w:jc w:val="center"/>
            </w:pPr>
            <w:r>
              <w:t>3,6</w:t>
            </w:r>
          </w:p>
        </w:tc>
        <w:tc>
          <w:tcPr>
            <w:tcW w:w="1134" w:type="dxa"/>
            <w:vAlign w:val="center"/>
          </w:tcPr>
          <w:p w:rsidR="00710299" w:rsidRPr="00767747" w:rsidRDefault="00273951" w:rsidP="00212687">
            <w:pPr>
              <w:jc w:val="center"/>
              <w:rPr>
                <w:color w:val="000000"/>
              </w:rPr>
            </w:pPr>
            <w:r>
              <w:rPr>
                <w:color w:val="000000"/>
              </w:rPr>
              <w:t>3,6</w:t>
            </w:r>
          </w:p>
        </w:tc>
        <w:tc>
          <w:tcPr>
            <w:tcW w:w="1276" w:type="dxa"/>
            <w:vAlign w:val="bottom"/>
          </w:tcPr>
          <w:p w:rsidR="00710299" w:rsidRPr="00767747" w:rsidRDefault="00710299" w:rsidP="00710299">
            <w:pPr>
              <w:jc w:val="center"/>
            </w:pPr>
            <w:r w:rsidRPr="00767747">
              <w:t>0,00</w:t>
            </w:r>
          </w:p>
        </w:tc>
        <w:tc>
          <w:tcPr>
            <w:tcW w:w="1134" w:type="dxa"/>
            <w:vAlign w:val="center"/>
          </w:tcPr>
          <w:p w:rsidR="00710299" w:rsidRPr="00767747" w:rsidRDefault="00E74265" w:rsidP="00212687">
            <w:pPr>
              <w:jc w:val="center"/>
            </w:pPr>
            <w:r w:rsidRPr="00767747">
              <w:t>100,0</w:t>
            </w:r>
          </w:p>
        </w:tc>
        <w:tc>
          <w:tcPr>
            <w:tcW w:w="1147" w:type="dxa"/>
            <w:vAlign w:val="center"/>
          </w:tcPr>
          <w:p w:rsidR="00710299" w:rsidRPr="00767747" w:rsidRDefault="00273951" w:rsidP="00710299">
            <w:pPr>
              <w:jc w:val="center"/>
              <w:rPr>
                <w:color w:val="000000"/>
              </w:rPr>
            </w:pPr>
            <w:r>
              <w:rPr>
                <w:color w:val="000000"/>
              </w:rPr>
              <w:t>5,6</w:t>
            </w:r>
          </w:p>
        </w:tc>
      </w:tr>
      <w:tr w:rsidR="00710299" w:rsidRPr="00767747" w:rsidTr="00710299">
        <w:trPr>
          <w:trHeight w:val="144"/>
        </w:trPr>
        <w:tc>
          <w:tcPr>
            <w:tcW w:w="1101" w:type="dxa"/>
          </w:tcPr>
          <w:p w:rsidR="00710299" w:rsidRPr="00767747" w:rsidRDefault="00710299" w:rsidP="00212687">
            <w:r w:rsidRPr="00767747">
              <w:t>01 06</w:t>
            </w:r>
          </w:p>
        </w:tc>
        <w:tc>
          <w:tcPr>
            <w:tcW w:w="3402" w:type="dxa"/>
          </w:tcPr>
          <w:p w:rsidR="00710299" w:rsidRPr="00767747" w:rsidRDefault="00710299" w:rsidP="00212687">
            <w:r w:rsidRPr="00767747">
              <w:t>Обеспечение деятельности финансовых, налоговых и таможенных органов и органов финансового (финансово-бюджетного) надзора</w:t>
            </w:r>
          </w:p>
        </w:tc>
        <w:tc>
          <w:tcPr>
            <w:tcW w:w="1240" w:type="dxa"/>
            <w:vAlign w:val="center"/>
          </w:tcPr>
          <w:p w:rsidR="00710299" w:rsidRPr="00767747" w:rsidRDefault="00514652" w:rsidP="00212687">
            <w:pPr>
              <w:jc w:val="center"/>
            </w:pPr>
            <w:r>
              <w:t>12862,5</w:t>
            </w:r>
          </w:p>
        </w:tc>
        <w:tc>
          <w:tcPr>
            <w:tcW w:w="1134" w:type="dxa"/>
            <w:vAlign w:val="center"/>
          </w:tcPr>
          <w:p w:rsidR="00710299" w:rsidRPr="00767747" w:rsidRDefault="00514652" w:rsidP="00212687">
            <w:pPr>
              <w:jc w:val="center"/>
              <w:rPr>
                <w:color w:val="000000"/>
              </w:rPr>
            </w:pPr>
            <w:r>
              <w:rPr>
                <w:color w:val="000000"/>
              </w:rPr>
              <w:t>12850,2</w:t>
            </w:r>
          </w:p>
        </w:tc>
        <w:tc>
          <w:tcPr>
            <w:tcW w:w="1276" w:type="dxa"/>
            <w:vAlign w:val="bottom"/>
          </w:tcPr>
          <w:p w:rsidR="00710299" w:rsidRPr="00767747" w:rsidRDefault="00710299" w:rsidP="00514652">
            <w:pPr>
              <w:jc w:val="center"/>
            </w:pPr>
            <w:r w:rsidRPr="00767747">
              <w:t>-</w:t>
            </w:r>
            <w:r w:rsidR="00514652">
              <w:t>12,3</w:t>
            </w:r>
          </w:p>
        </w:tc>
        <w:tc>
          <w:tcPr>
            <w:tcW w:w="1134" w:type="dxa"/>
            <w:vAlign w:val="center"/>
          </w:tcPr>
          <w:p w:rsidR="00710299" w:rsidRPr="00767747" w:rsidRDefault="00514652" w:rsidP="00212687">
            <w:pPr>
              <w:jc w:val="center"/>
            </w:pPr>
            <w:r>
              <w:t>99,9</w:t>
            </w:r>
          </w:p>
        </w:tc>
        <w:tc>
          <w:tcPr>
            <w:tcW w:w="1147" w:type="dxa"/>
            <w:vAlign w:val="center"/>
          </w:tcPr>
          <w:p w:rsidR="00710299" w:rsidRPr="00767747" w:rsidRDefault="00514652" w:rsidP="00710299">
            <w:pPr>
              <w:jc w:val="center"/>
              <w:rPr>
                <w:color w:val="000000"/>
              </w:rPr>
            </w:pPr>
            <w:r w:rsidRPr="00767747">
              <w:rPr>
                <w:color w:val="000000"/>
              </w:rPr>
              <w:t>13274,2</w:t>
            </w:r>
          </w:p>
        </w:tc>
      </w:tr>
      <w:tr w:rsidR="00D57CCA" w:rsidRPr="00767747" w:rsidTr="00710299">
        <w:trPr>
          <w:trHeight w:val="144"/>
        </w:trPr>
        <w:tc>
          <w:tcPr>
            <w:tcW w:w="1101" w:type="dxa"/>
          </w:tcPr>
          <w:p w:rsidR="00D57CCA" w:rsidRPr="00767747" w:rsidRDefault="00D57CCA" w:rsidP="00212687">
            <w:r w:rsidRPr="00767747">
              <w:t>01 07</w:t>
            </w:r>
          </w:p>
        </w:tc>
        <w:tc>
          <w:tcPr>
            <w:tcW w:w="3402" w:type="dxa"/>
          </w:tcPr>
          <w:p w:rsidR="00D57CCA" w:rsidRPr="00767747" w:rsidRDefault="00D57CCA" w:rsidP="00212687">
            <w:r w:rsidRPr="00767747">
              <w:t>Обеспечение проведения выборов</w:t>
            </w:r>
          </w:p>
        </w:tc>
        <w:tc>
          <w:tcPr>
            <w:tcW w:w="1240" w:type="dxa"/>
            <w:vAlign w:val="center"/>
          </w:tcPr>
          <w:p w:rsidR="00D57CCA" w:rsidRPr="00767747" w:rsidRDefault="00376486" w:rsidP="00212687">
            <w:pPr>
              <w:jc w:val="center"/>
            </w:pPr>
            <w:r>
              <w:t>0,00</w:t>
            </w:r>
          </w:p>
        </w:tc>
        <w:tc>
          <w:tcPr>
            <w:tcW w:w="1134" w:type="dxa"/>
            <w:vAlign w:val="center"/>
          </w:tcPr>
          <w:p w:rsidR="00D57CCA" w:rsidRPr="00767747" w:rsidRDefault="00376486" w:rsidP="00212687">
            <w:pPr>
              <w:jc w:val="center"/>
              <w:rPr>
                <w:color w:val="000000"/>
              </w:rPr>
            </w:pPr>
            <w:r>
              <w:rPr>
                <w:color w:val="000000"/>
              </w:rPr>
              <w:t>0,00</w:t>
            </w:r>
          </w:p>
        </w:tc>
        <w:tc>
          <w:tcPr>
            <w:tcW w:w="1276" w:type="dxa"/>
            <w:vAlign w:val="bottom"/>
          </w:tcPr>
          <w:p w:rsidR="00D57CCA" w:rsidRPr="00767747" w:rsidRDefault="00D57CCA" w:rsidP="00710299">
            <w:pPr>
              <w:jc w:val="center"/>
            </w:pPr>
            <w:r w:rsidRPr="00767747">
              <w:t>0,00</w:t>
            </w:r>
          </w:p>
        </w:tc>
        <w:tc>
          <w:tcPr>
            <w:tcW w:w="1134" w:type="dxa"/>
            <w:vAlign w:val="center"/>
          </w:tcPr>
          <w:p w:rsidR="00D57CCA" w:rsidRPr="00767747" w:rsidRDefault="00D57CCA" w:rsidP="00212687">
            <w:pPr>
              <w:jc w:val="center"/>
            </w:pPr>
            <w:r w:rsidRPr="00767747">
              <w:t>100,0</w:t>
            </w:r>
          </w:p>
        </w:tc>
        <w:tc>
          <w:tcPr>
            <w:tcW w:w="1147" w:type="dxa"/>
            <w:vAlign w:val="center"/>
          </w:tcPr>
          <w:p w:rsidR="00D57CCA" w:rsidRPr="00767747" w:rsidRDefault="00D57CCA" w:rsidP="007F62E0">
            <w:pPr>
              <w:jc w:val="center"/>
              <w:rPr>
                <w:color w:val="000000"/>
              </w:rPr>
            </w:pPr>
            <w:r w:rsidRPr="00767747">
              <w:rPr>
                <w:color w:val="000000"/>
              </w:rPr>
              <w:t>138,2</w:t>
            </w:r>
          </w:p>
        </w:tc>
      </w:tr>
      <w:tr w:rsidR="00D57CCA" w:rsidRPr="00767747" w:rsidTr="00710299">
        <w:trPr>
          <w:trHeight w:val="144"/>
        </w:trPr>
        <w:tc>
          <w:tcPr>
            <w:tcW w:w="1101" w:type="dxa"/>
          </w:tcPr>
          <w:p w:rsidR="00D57CCA" w:rsidRPr="00767747" w:rsidRDefault="00D57CCA" w:rsidP="00212687">
            <w:r w:rsidRPr="00767747">
              <w:t>01 11</w:t>
            </w:r>
          </w:p>
        </w:tc>
        <w:tc>
          <w:tcPr>
            <w:tcW w:w="3402" w:type="dxa"/>
          </w:tcPr>
          <w:p w:rsidR="00D57CCA" w:rsidRPr="00767747" w:rsidRDefault="00D57CCA" w:rsidP="00212687">
            <w:r w:rsidRPr="00767747">
              <w:t>Резервные фонды</w:t>
            </w:r>
          </w:p>
        </w:tc>
        <w:tc>
          <w:tcPr>
            <w:tcW w:w="1240" w:type="dxa"/>
            <w:vAlign w:val="center"/>
          </w:tcPr>
          <w:p w:rsidR="00D57CCA" w:rsidRPr="00767747" w:rsidRDefault="00376486" w:rsidP="00212687">
            <w:pPr>
              <w:jc w:val="center"/>
            </w:pPr>
            <w:r>
              <w:t>300,9</w:t>
            </w:r>
          </w:p>
        </w:tc>
        <w:tc>
          <w:tcPr>
            <w:tcW w:w="1134" w:type="dxa"/>
            <w:vAlign w:val="center"/>
          </w:tcPr>
          <w:p w:rsidR="00D57CCA" w:rsidRPr="00767747" w:rsidRDefault="00D57CCA" w:rsidP="00212687">
            <w:pPr>
              <w:jc w:val="center"/>
              <w:rPr>
                <w:color w:val="000000"/>
              </w:rPr>
            </w:pPr>
            <w:r w:rsidRPr="00767747">
              <w:rPr>
                <w:color w:val="000000"/>
              </w:rPr>
              <w:t>0,0</w:t>
            </w:r>
          </w:p>
        </w:tc>
        <w:tc>
          <w:tcPr>
            <w:tcW w:w="1276" w:type="dxa"/>
            <w:vAlign w:val="bottom"/>
          </w:tcPr>
          <w:p w:rsidR="00D57CCA" w:rsidRPr="00767747" w:rsidRDefault="00D57CCA" w:rsidP="00710299">
            <w:pPr>
              <w:jc w:val="center"/>
            </w:pPr>
            <w:r w:rsidRPr="00767747">
              <w:t>-</w:t>
            </w:r>
          </w:p>
        </w:tc>
        <w:tc>
          <w:tcPr>
            <w:tcW w:w="1134" w:type="dxa"/>
            <w:vAlign w:val="center"/>
          </w:tcPr>
          <w:p w:rsidR="00D57CCA" w:rsidRPr="00767747" w:rsidRDefault="00D57CCA" w:rsidP="00212687">
            <w:pPr>
              <w:jc w:val="center"/>
            </w:pPr>
            <w:r w:rsidRPr="00767747">
              <w:t>-</w:t>
            </w:r>
          </w:p>
        </w:tc>
        <w:tc>
          <w:tcPr>
            <w:tcW w:w="1147" w:type="dxa"/>
            <w:vAlign w:val="center"/>
          </w:tcPr>
          <w:p w:rsidR="00D57CCA" w:rsidRPr="00767747" w:rsidRDefault="00D57CCA" w:rsidP="00710299">
            <w:pPr>
              <w:jc w:val="center"/>
              <w:rPr>
                <w:color w:val="000000"/>
              </w:rPr>
            </w:pPr>
            <w:r w:rsidRPr="00767747">
              <w:rPr>
                <w:color w:val="000000"/>
              </w:rPr>
              <w:t>0,0</w:t>
            </w:r>
          </w:p>
        </w:tc>
      </w:tr>
      <w:tr w:rsidR="00D57CCA" w:rsidRPr="00767747" w:rsidTr="00710299">
        <w:trPr>
          <w:trHeight w:val="100"/>
        </w:trPr>
        <w:tc>
          <w:tcPr>
            <w:tcW w:w="1101" w:type="dxa"/>
          </w:tcPr>
          <w:p w:rsidR="00D57CCA" w:rsidRPr="00767747" w:rsidRDefault="00D57CCA" w:rsidP="00212687">
            <w:r w:rsidRPr="00767747">
              <w:t>01 13</w:t>
            </w:r>
          </w:p>
        </w:tc>
        <w:tc>
          <w:tcPr>
            <w:tcW w:w="3402" w:type="dxa"/>
          </w:tcPr>
          <w:p w:rsidR="00D57CCA" w:rsidRPr="00767747" w:rsidRDefault="00D57CCA" w:rsidP="00212687">
            <w:r w:rsidRPr="00767747">
              <w:t>Другие общегосударственные вопросы</w:t>
            </w:r>
          </w:p>
        </w:tc>
        <w:tc>
          <w:tcPr>
            <w:tcW w:w="1240" w:type="dxa"/>
            <w:vAlign w:val="center"/>
          </w:tcPr>
          <w:p w:rsidR="00D57CCA" w:rsidRPr="00767747" w:rsidRDefault="00376486" w:rsidP="00212687">
            <w:pPr>
              <w:jc w:val="center"/>
            </w:pPr>
            <w:r>
              <w:t>21898,5</w:t>
            </w:r>
          </w:p>
        </w:tc>
        <w:tc>
          <w:tcPr>
            <w:tcW w:w="1134" w:type="dxa"/>
            <w:vAlign w:val="center"/>
          </w:tcPr>
          <w:p w:rsidR="00D57CCA" w:rsidRPr="00767747" w:rsidRDefault="00376486" w:rsidP="00212687">
            <w:pPr>
              <w:jc w:val="center"/>
              <w:rPr>
                <w:color w:val="000000"/>
              </w:rPr>
            </w:pPr>
            <w:r>
              <w:rPr>
                <w:color w:val="000000"/>
              </w:rPr>
              <w:t>20925,0</w:t>
            </w:r>
          </w:p>
        </w:tc>
        <w:tc>
          <w:tcPr>
            <w:tcW w:w="1276" w:type="dxa"/>
            <w:vAlign w:val="bottom"/>
          </w:tcPr>
          <w:p w:rsidR="00D57CCA" w:rsidRPr="00767747" w:rsidRDefault="00D57CCA" w:rsidP="00376486">
            <w:pPr>
              <w:jc w:val="center"/>
            </w:pPr>
            <w:r w:rsidRPr="00767747">
              <w:t>-</w:t>
            </w:r>
            <w:r w:rsidR="00376486">
              <w:t>973,5</w:t>
            </w:r>
          </w:p>
        </w:tc>
        <w:tc>
          <w:tcPr>
            <w:tcW w:w="1134" w:type="dxa"/>
            <w:vAlign w:val="center"/>
          </w:tcPr>
          <w:p w:rsidR="00D57CCA" w:rsidRPr="00767747" w:rsidRDefault="00376486" w:rsidP="00212687">
            <w:pPr>
              <w:jc w:val="center"/>
            </w:pPr>
            <w:r>
              <w:t>99,6</w:t>
            </w:r>
          </w:p>
        </w:tc>
        <w:tc>
          <w:tcPr>
            <w:tcW w:w="1147" w:type="dxa"/>
            <w:vAlign w:val="center"/>
          </w:tcPr>
          <w:p w:rsidR="00D57CCA" w:rsidRPr="00767747" w:rsidRDefault="00376486" w:rsidP="00710299">
            <w:pPr>
              <w:jc w:val="center"/>
              <w:rPr>
                <w:color w:val="000000"/>
              </w:rPr>
            </w:pPr>
            <w:r w:rsidRPr="00767747">
              <w:rPr>
                <w:color w:val="000000"/>
              </w:rPr>
              <w:t>24222,1</w:t>
            </w:r>
          </w:p>
        </w:tc>
      </w:tr>
      <w:tr w:rsidR="00D57CCA" w:rsidRPr="00767747" w:rsidTr="00710299">
        <w:trPr>
          <w:trHeight w:val="149"/>
        </w:trPr>
        <w:tc>
          <w:tcPr>
            <w:tcW w:w="1101" w:type="dxa"/>
          </w:tcPr>
          <w:p w:rsidR="00D57CCA" w:rsidRPr="00767747" w:rsidRDefault="00D57CCA" w:rsidP="00212687">
            <w:pPr>
              <w:rPr>
                <w:b/>
              </w:rPr>
            </w:pPr>
            <w:r w:rsidRPr="00767747">
              <w:rPr>
                <w:b/>
              </w:rPr>
              <w:t>02 00</w:t>
            </w:r>
          </w:p>
        </w:tc>
        <w:tc>
          <w:tcPr>
            <w:tcW w:w="3402" w:type="dxa"/>
          </w:tcPr>
          <w:p w:rsidR="00D57CCA" w:rsidRPr="00767747" w:rsidRDefault="00D57CCA" w:rsidP="00212687">
            <w:pPr>
              <w:rPr>
                <w:b/>
              </w:rPr>
            </w:pPr>
            <w:r w:rsidRPr="00767747">
              <w:rPr>
                <w:b/>
              </w:rPr>
              <w:t>Национальная оборона</w:t>
            </w:r>
          </w:p>
        </w:tc>
        <w:tc>
          <w:tcPr>
            <w:tcW w:w="1240" w:type="dxa"/>
            <w:vAlign w:val="center"/>
          </w:tcPr>
          <w:p w:rsidR="00D57CCA" w:rsidRPr="00767747" w:rsidRDefault="00080D3A" w:rsidP="00212687">
            <w:pPr>
              <w:jc w:val="center"/>
              <w:rPr>
                <w:b/>
                <w:bCs/>
              </w:rPr>
            </w:pPr>
            <w:r>
              <w:rPr>
                <w:b/>
                <w:bCs/>
              </w:rPr>
              <w:t>1608,6</w:t>
            </w:r>
          </w:p>
        </w:tc>
        <w:tc>
          <w:tcPr>
            <w:tcW w:w="1134" w:type="dxa"/>
            <w:vAlign w:val="center"/>
          </w:tcPr>
          <w:p w:rsidR="00D57CCA" w:rsidRPr="00767747" w:rsidRDefault="00080D3A" w:rsidP="00212687">
            <w:pPr>
              <w:jc w:val="center"/>
              <w:rPr>
                <w:b/>
                <w:bCs/>
                <w:color w:val="000000"/>
              </w:rPr>
            </w:pPr>
            <w:r>
              <w:rPr>
                <w:b/>
                <w:bCs/>
                <w:color w:val="000000"/>
              </w:rPr>
              <w:t>1511,7</w:t>
            </w:r>
          </w:p>
        </w:tc>
        <w:tc>
          <w:tcPr>
            <w:tcW w:w="1276" w:type="dxa"/>
            <w:vAlign w:val="bottom"/>
          </w:tcPr>
          <w:p w:rsidR="00D57CCA" w:rsidRPr="00767747" w:rsidRDefault="00080D3A" w:rsidP="00710299">
            <w:pPr>
              <w:jc w:val="center"/>
              <w:rPr>
                <w:b/>
              </w:rPr>
            </w:pPr>
            <w:r>
              <w:rPr>
                <w:b/>
              </w:rPr>
              <w:t>-96,9</w:t>
            </w:r>
          </w:p>
        </w:tc>
        <w:tc>
          <w:tcPr>
            <w:tcW w:w="1134" w:type="dxa"/>
            <w:vAlign w:val="center"/>
          </w:tcPr>
          <w:p w:rsidR="00D57CCA" w:rsidRPr="00767747" w:rsidRDefault="00080D3A" w:rsidP="00212687">
            <w:pPr>
              <w:jc w:val="center"/>
              <w:rPr>
                <w:b/>
              </w:rPr>
            </w:pPr>
            <w:r>
              <w:rPr>
                <w:b/>
              </w:rPr>
              <w:t>94,</w:t>
            </w:r>
            <w:r w:rsidR="00C82C0F">
              <w:rPr>
                <w:b/>
              </w:rPr>
              <w:t>0</w:t>
            </w:r>
          </w:p>
        </w:tc>
        <w:tc>
          <w:tcPr>
            <w:tcW w:w="1147" w:type="dxa"/>
            <w:vAlign w:val="center"/>
          </w:tcPr>
          <w:p w:rsidR="00D57CCA" w:rsidRPr="00767747" w:rsidRDefault="00080D3A" w:rsidP="00710299">
            <w:pPr>
              <w:jc w:val="center"/>
              <w:rPr>
                <w:b/>
                <w:bCs/>
                <w:color w:val="000000"/>
              </w:rPr>
            </w:pPr>
            <w:r w:rsidRPr="00767747">
              <w:rPr>
                <w:b/>
                <w:bCs/>
                <w:color w:val="000000"/>
              </w:rPr>
              <w:t>1390,8</w:t>
            </w:r>
          </w:p>
        </w:tc>
      </w:tr>
      <w:tr w:rsidR="00080D3A" w:rsidRPr="00767747" w:rsidTr="00710299">
        <w:trPr>
          <w:trHeight w:val="196"/>
        </w:trPr>
        <w:tc>
          <w:tcPr>
            <w:tcW w:w="1101" w:type="dxa"/>
          </w:tcPr>
          <w:p w:rsidR="00080D3A" w:rsidRPr="00767747" w:rsidRDefault="00080D3A" w:rsidP="00212687">
            <w:r w:rsidRPr="00767747">
              <w:t>02 03</w:t>
            </w:r>
          </w:p>
        </w:tc>
        <w:tc>
          <w:tcPr>
            <w:tcW w:w="3402" w:type="dxa"/>
          </w:tcPr>
          <w:p w:rsidR="00080D3A" w:rsidRPr="00767747" w:rsidRDefault="00080D3A" w:rsidP="00212687">
            <w:r w:rsidRPr="00767747">
              <w:t>Мобилизационная и вневойсковая подготовка</w:t>
            </w:r>
          </w:p>
        </w:tc>
        <w:tc>
          <w:tcPr>
            <w:tcW w:w="1240" w:type="dxa"/>
            <w:vAlign w:val="center"/>
          </w:tcPr>
          <w:p w:rsidR="00080D3A" w:rsidRPr="00C82C0F" w:rsidRDefault="00080D3A" w:rsidP="007F62E0">
            <w:pPr>
              <w:jc w:val="center"/>
              <w:rPr>
                <w:bCs/>
              </w:rPr>
            </w:pPr>
            <w:r w:rsidRPr="00C82C0F">
              <w:rPr>
                <w:bCs/>
              </w:rPr>
              <w:t>1608,6</w:t>
            </w:r>
          </w:p>
        </w:tc>
        <w:tc>
          <w:tcPr>
            <w:tcW w:w="1134" w:type="dxa"/>
            <w:vAlign w:val="center"/>
          </w:tcPr>
          <w:p w:rsidR="00080D3A" w:rsidRPr="00C82C0F" w:rsidRDefault="00080D3A" w:rsidP="007F62E0">
            <w:pPr>
              <w:jc w:val="center"/>
              <w:rPr>
                <w:bCs/>
                <w:color w:val="000000"/>
              </w:rPr>
            </w:pPr>
            <w:r w:rsidRPr="00C82C0F">
              <w:rPr>
                <w:bCs/>
                <w:color w:val="000000"/>
              </w:rPr>
              <w:t>1511,7</w:t>
            </w:r>
          </w:p>
        </w:tc>
        <w:tc>
          <w:tcPr>
            <w:tcW w:w="1276" w:type="dxa"/>
            <w:vAlign w:val="bottom"/>
          </w:tcPr>
          <w:p w:rsidR="00080D3A" w:rsidRPr="00C82C0F" w:rsidRDefault="00080D3A" w:rsidP="007F62E0">
            <w:pPr>
              <w:jc w:val="center"/>
            </w:pPr>
            <w:r w:rsidRPr="00C82C0F">
              <w:t>-96,9</w:t>
            </w:r>
          </w:p>
        </w:tc>
        <w:tc>
          <w:tcPr>
            <w:tcW w:w="1134" w:type="dxa"/>
            <w:vAlign w:val="center"/>
          </w:tcPr>
          <w:p w:rsidR="00080D3A" w:rsidRPr="00C82C0F" w:rsidRDefault="00080D3A" w:rsidP="007F62E0">
            <w:pPr>
              <w:jc w:val="center"/>
            </w:pPr>
            <w:r w:rsidRPr="00C82C0F">
              <w:t>94,</w:t>
            </w:r>
            <w:r w:rsidR="00C82C0F" w:rsidRPr="00C82C0F">
              <w:t>0</w:t>
            </w:r>
          </w:p>
        </w:tc>
        <w:tc>
          <w:tcPr>
            <w:tcW w:w="1147" w:type="dxa"/>
            <w:vAlign w:val="center"/>
          </w:tcPr>
          <w:p w:rsidR="00080D3A" w:rsidRPr="00C82C0F" w:rsidRDefault="00080D3A" w:rsidP="007F62E0">
            <w:pPr>
              <w:jc w:val="center"/>
              <w:rPr>
                <w:bCs/>
                <w:color w:val="000000"/>
              </w:rPr>
            </w:pPr>
            <w:r w:rsidRPr="00C82C0F">
              <w:rPr>
                <w:bCs/>
                <w:color w:val="000000"/>
              </w:rPr>
              <w:t>1390,8</w:t>
            </w:r>
          </w:p>
        </w:tc>
      </w:tr>
      <w:tr w:rsidR="00D57CCA" w:rsidRPr="00767747" w:rsidTr="00710299">
        <w:trPr>
          <w:trHeight w:val="296"/>
        </w:trPr>
        <w:tc>
          <w:tcPr>
            <w:tcW w:w="1101" w:type="dxa"/>
          </w:tcPr>
          <w:p w:rsidR="00D57CCA" w:rsidRPr="00767747" w:rsidRDefault="00D57CCA" w:rsidP="00212687">
            <w:pPr>
              <w:rPr>
                <w:b/>
              </w:rPr>
            </w:pPr>
            <w:r w:rsidRPr="00767747">
              <w:rPr>
                <w:b/>
              </w:rPr>
              <w:t>03 00</w:t>
            </w:r>
          </w:p>
        </w:tc>
        <w:tc>
          <w:tcPr>
            <w:tcW w:w="3402" w:type="dxa"/>
          </w:tcPr>
          <w:p w:rsidR="00D57CCA" w:rsidRPr="00767747" w:rsidRDefault="00D57CCA" w:rsidP="00212687">
            <w:pPr>
              <w:rPr>
                <w:b/>
              </w:rPr>
            </w:pPr>
            <w:r w:rsidRPr="00767747">
              <w:rPr>
                <w:b/>
              </w:rPr>
              <w:t>Национальная безопасность и правоохранительная деятельность</w:t>
            </w:r>
          </w:p>
        </w:tc>
        <w:tc>
          <w:tcPr>
            <w:tcW w:w="1240" w:type="dxa"/>
            <w:vAlign w:val="center"/>
          </w:tcPr>
          <w:p w:rsidR="00D57CCA" w:rsidRPr="00767747" w:rsidRDefault="00DE265F" w:rsidP="00212687">
            <w:pPr>
              <w:jc w:val="center"/>
              <w:rPr>
                <w:b/>
                <w:bCs/>
              </w:rPr>
            </w:pPr>
            <w:r>
              <w:rPr>
                <w:b/>
                <w:bCs/>
              </w:rPr>
              <w:t>2234,9</w:t>
            </w:r>
          </w:p>
        </w:tc>
        <w:tc>
          <w:tcPr>
            <w:tcW w:w="1134" w:type="dxa"/>
            <w:vAlign w:val="center"/>
          </w:tcPr>
          <w:p w:rsidR="00D57CCA" w:rsidRPr="00767747" w:rsidRDefault="00DE265F" w:rsidP="00212687">
            <w:pPr>
              <w:jc w:val="center"/>
              <w:rPr>
                <w:b/>
                <w:bCs/>
                <w:color w:val="000000"/>
              </w:rPr>
            </w:pPr>
            <w:r>
              <w:rPr>
                <w:b/>
                <w:bCs/>
                <w:color w:val="000000"/>
              </w:rPr>
              <w:t>2165,9</w:t>
            </w:r>
          </w:p>
        </w:tc>
        <w:tc>
          <w:tcPr>
            <w:tcW w:w="1276" w:type="dxa"/>
            <w:vAlign w:val="bottom"/>
          </w:tcPr>
          <w:p w:rsidR="00D57CCA" w:rsidRPr="00767747" w:rsidRDefault="00DE265F" w:rsidP="00710299">
            <w:pPr>
              <w:jc w:val="center"/>
              <w:rPr>
                <w:b/>
              </w:rPr>
            </w:pPr>
            <w:r>
              <w:rPr>
                <w:b/>
              </w:rPr>
              <w:t>-69</w:t>
            </w:r>
            <w:r w:rsidR="00D57CCA" w:rsidRPr="00767747">
              <w:rPr>
                <w:b/>
              </w:rPr>
              <w:t xml:space="preserve"> </w:t>
            </w:r>
          </w:p>
        </w:tc>
        <w:tc>
          <w:tcPr>
            <w:tcW w:w="1134" w:type="dxa"/>
            <w:vAlign w:val="center"/>
          </w:tcPr>
          <w:p w:rsidR="00D57CCA" w:rsidRPr="00767747" w:rsidRDefault="00DE265F" w:rsidP="00212687">
            <w:pPr>
              <w:jc w:val="center"/>
              <w:rPr>
                <w:b/>
              </w:rPr>
            </w:pPr>
            <w:r>
              <w:rPr>
                <w:b/>
              </w:rPr>
              <w:t>96,9</w:t>
            </w:r>
          </w:p>
        </w:tc>
        <w:tc>
          <w:tcPr>
            <w:tcW w:w="1147" w:type="dxa"/>
            <w:vAlign w:val="center"/>
          </w:tcPr>
          <w:p w:rsidR="00D57CCA" w:rsidRPr="00767747" w:rsidRDefault="00DE265F" w:rsidP="00710299">
            <w:pPr>
              <w:jc w:val="center"/>
              <w:rPr>
                <w:b/>
                <w:bCs/>
                <w:color w:val="000000"/>
              </w:rPr>
            </w:pPr>
            <w:r w:rsidRPr="00767747">
              <w:rPr>
                <w:b/>
                <w:bCs/>
                <w:color w:val="000000"/>
              </w:rPr>
              <w:t>1633,6</w:t>
            </w:r>
          </w:p>
        </w:tc>
      </w:tr>
      <w:tr w:rsidR="00D57CCA" w:rsidRPr="00767747" w:rsidTr="00710299">
        <w:trPr>
          <w:trHeight w:val="296"/>
        </w:trPr>
        <w:tc>
          <w:tcPr>
            <w:tcW w:w="1101" w:type="dxa"/>
          </w:tcPr>
          <w:p w:rsidR="00D57CCA" w:rsidRPr="00767747" w:rsidRDefault="00D57CCA" w:rsidP="00EA6446">
            <w:r w:rsidRPr="00767747">
              <w:t>03 10</w:t>
            </w:r>
          </w:p>
        </w:tc>
        <w:tc>
          <w:tcPr>
            <w:tcW w:w="3402" w:type="dxa"/>
          </w:tcPr>
          <w:p w:rsidR="00D57CCA" w:rsidRPr="00767747" w:rsidRDefault="00D57CCA" w:rsidP="00212687">
            <w:r w:rsidRPr="00767747">
              <w:t>Защита населения и территории от последствий чрезвычайных ситуаций природного и техногенного характера, гражданская оборона</w:t>
            </w:r>
          </w:p>
        </w:tc>
        <w:tc>
          <w:tcPr>
            <w:tcW w:w="1240" w:type="dxa"/>
            <w:vAlign w:val="center"/>
          </w:tcPr>
          <w:p w:rsidR="00D57CCA" w:rsidRPr="00767747" w:rsidRDefault="00C5398C" w:rsidP="00212687">
            <w:pPr>
              <w:jc w:val="center"/>
            </w:pPr>
            <w:r>
              <w:t>2233,9</w:t>
            </w:r>
          </w:p>
        </w:tc>
        <w:tc>
          <w:tcPr>
            <w:tcW w:w="1134" w:type="dxa"/>
            <w:vAlign w:val="center"/>
          </w:tcPr>
          <w:p w:rsidR="00D57CCA" w:rsidRPr="00767747" w:rsidRDefault="00C5398C" w:rsidP="00212687">
            <w:pPr>
              <w:jc w:val="center"/>
              <w:rPr>
                <w:color w:val="000000"/>
              </w:rPr>
            </w:pPr>
            <w:r>
              <w:rPr>
                <w:color w:val="000000"/>
              </w:rPr>
              <w:t>2165,9</w:t>
            </w:r>
          </w:p>
        </w:tc>
        <w:tc>
          <w:tcPr>
            <w:tcW w:w="1276" w:type="dxa"/>
            <w:vAlign w:val="bottom"/>
          </w:tcPr>
          <w:p w:rsidR="00D57CCA" w:rsidRPr="00767747" w:rsidRDefault="00C5398C" w:rsidP="00710299">
            <w:pPr>
              <w:jc w:val="center"/>
            </w:pPr>
            <w:r>
              <w:t>-68,0</w:t>
            </w:r>
            <w:r w:rsidR="00D57CCA" w:rsidRPr="00767747">
              <w:t xml:space="preserve"> </w:t>
            </w:r>
          </w:p>
        </w:tc>
        <w:tc>
          <w:tcPr>
            <w:tcW w:w="1134" w:type="dxa"/>
            <w:vAlign w:val="center"/>
          </w:tcPr>
          <w:p w:rsidR="00D57CCA" w:rsidRPr="00767747" w:rsidRDefault="00C5398C" w:rsidP="00212687">
            <w:pPr>
              <w:jc w:val="center"/>
            </w:pPr>
            <w:r>
              <w:t>97,1</w:t>
            </w:r>
          </w:p>
        </w:tc>
        <w:tc>
          <w:tcPr>
            <w:tcW w:w="1147" w:type="dxa"/>
            <w:vAlign w:val="center"/>
          </w:tcPr>
          <w:p w:rsidR="00D57CCA" w:rsidRPr="00767747" w:rsidRDefault="00C5398C" w:rsidP="00710299">
            <w:pPr>
              <w:jc w:val="center"/>
              <w:rPr>
                <w:color w:val="000000"/>
              </w:rPr>
            </w:pPr>
            <w:r w:rsidRPr="00767747">
              <w:rPr>
                <w:color w:val="000000"/>
              </w:rPr>
              <w:t>1625,9</w:t>
            </w:r>
          </w:p>
        </w:tc>
      </w:tr>
      <w:tr w:rsidR="00D57CCA" w:rsidRPr="00767747" w:rsidTr="00710299">
        <w:trPr>
          <w:trHeight w:val="129"/>
        </w:trPr>
        <w:tc>
          <w:tcPr>
            <w:tcW w:w="1101" w:type="dxa"/>
          </w:tcPr>
          <w:p w:rsidR="00D57CCA" w:rsidRPr="00767747" w:rsidRDefault="00D57CCA" w:rsidP="00212687">
            <w:r w:rsidRPr="00767747">
              <w:t>03 14</w:t>
            </w:r>
          </w:p>
        </w:tc>
        <w:tc>
          <w:tcPr>
            <w:tcW w:w="3402" w:type="dxa"/>
          </w:tcPr>
          <w:p w:rsidR="00D57CCA" w:rsidRPr="00767747" w:rsidRDefault="00D57CCA" w:rsidP="00212687">
            <w:r w:rsidRPr="00767747">
              <w:t>Другие вопросы в области национальной безопасности и правоохранительной деятельности</w:t>
            </w:r>
          </w:p>
        </w:tc>
        <w:tc>
          <w:tcPr>
            <w:tcW w:w="1240" w:type="dxa"/>
            <w:vAlign w:val="center"/>
          </w:tcPr>
          <w:p w:rsidR="00D57CCA" w:rsidRPr="00767747" w:rsidRDefault="00BA4D58" w:rsidP="00212687">
            <w:pPr>
              <w:jc w:val="center"/>
              <w:rPr>
                <w:bCs/>
              </w:rPr>
            </w:pPr>
            <w:r>
              <w:rPr>
                <w:bCs/>
              </w:rPr>
              <w:t>1,0</w:t>
            </w:r>
          </w:p>
        </w:tc>
        <w:tc>
          <w:tcPr>
            <w:tcW w:w="1134" w:type="dxa"/>
            <w:vAlign w:val="center"/>
          </w:tcPr>
          <w:p w:rsidR="00D57CCA" w:rsidRPr="00767747" w:rsidRDefault="00BA4D58" w:rsidP="00212687">
            <w:pPr>
              <w:jc w:val="center"/>
              <w:rPr>
                <w:bCs/>
                <w:color w:val="000000"/>
              </w:rPr>
            </w:pPr>
            <w:r>
              <w:rPr>
                <w:bCs/>
                <w:color w:val="000000"/>
              </w:rPr>
              <w:t>-</w:t>
            </w:r>
          </w:p>
        </w:tc>
        <w:tc>
          <w:tcPr>
            <w:tcW w:w="1276" w:type="dxa"/>
            <w:vAlign w:val="bottom"/>
          </w:tcPr>
          <w:p w:rsidR="00D57CCA" w:rsidRPr="00767747" w:rsidRDefault="00D57CCA" w:rsidP="00710299">
            <w:pPr>
              <w:jc w:val="center"/>
            </w:pPr>
            <w:r w:rsidRPr="00767747">
              <w:t>-1 ,0</w:t>
            </w:r>
          </w:p>
        </w:tc>
        <w:tc>
          <w:tcPr>
            <w:tcW w:w="1134" w:type="dxa"/>
            <w:vAlign w:val="center"/>
          </w:tcPr>
          <w:p w:rsidR="00D57CCA" w:rsidRPr="00767747" w:rsidRDefault="00D57CCA" w:rsidP="00212687">
            <w:pPr>
              <w:jc w:val="center"/>
            </w:pPr>
          </w:p>
        </w:tc>
        <w:tc>
          <w:tcPr>
            <w:tcW w:w="1147" w:type="dxa"/>
            <w:vAlign w:val="center"/>
          </w:tcPr>
          <w:p w:rsidR="00D57CCA" w:rsidRPr="00767747" w:rsidRDefault="00D57CCA" w:rsidP="00710299">
            <w:pPr>
              <w:jc w:val="center"/>
              <w:rPr>
                <w:bCs/>
                <w:color w:val="000000"/>
              </w:rPr>
            </w:pPr>
          </w:p>
        </w:tc>
      </w:tr>
      <w:tr w:rsidR="00D57CCA" w:rsidRPr="00767747" w:rsidTr="00710299">
        <w:trPr>
          <w:trHeight w:val="129"/>
        </w:trPr>
        <w:tc>
          <w:tcPr>
            <w:tcW w:w="1101" w:type="dxa"/>
          </w:tcPr>
          <w:p w:rsidR="00D57CCA" w:rsidRPr="00767747" w:rsidRDefault="00D57CCA" w:rsidP="00212687">
            <w:pPr>
              <w:rPr>
                <w:b/>
              </w:rPr>
            </w:pPr>
            <w:r w:rsidRPr="00767747">
              <w:rPr>
                <w:b/>
              </w:rPr>
              <w:t>04 00</w:t>
            </w:r>
          </w:p>
        </w:tc>
        <w:tc>
          <w:tcPr>
            <w:tcW w:w="3402" w:type="dxa"/>
          </w:tcPr>
          <w:p w:rsidR="00D57CCA" w:rsidRPr="00767747" w:rsidRDefault="00D57CCA" w:rsidP="00212687">
            <w:pPr>
              <w:rPr>
                <w:b/>
              </w:rPr>
            </w:pPr>
            <w:r w:rsidRPr="00767747">
              <w:rPr>
                <w:b/>
              </w:rPr>
              <w:t>Национальная экономика</w:t>
            </w:r>
          </w:p>
        </w:tc>
        <w:tc>
          <w:tcPr>
            <w:tcW w:w="1240" w:type="dxa"/>
            <w:vAlign w:val="center"/>
          </w:tcPr>
          <w:p w:rsidR="00D57CCA" w:rsidRPr="00767747" w:rsidRDefault="001629E0" w:rsidP="00212687">
            <w:pPr>
              <w:jc w:val="center"/>
              <w:rPr>
                <w:b/>
                <w:bCs/>
              </w:rPr>
            </w:pPr>
            <w:r>
              <w:rPr>
                <w:b/>
                <w:bCs/>
              </w:rPr>
              <w:t>39979,3</w:t>
            </w:r>
          </w:p>
        </w:tc>
        <w:tc>
          <w:tcPr>
            <w:tcW w:w="1134" w:type="dxa"/>
            <w:vAlign w:val="center"/>
          </w:tcPr>
          <w:p w:rsidR="00D57CCA" w:rsidRPr="00767747" w:rsidRDefault="001629E0" w:rsidP="00212687">
            <w:pPr>
              <w:jc w:val="center"/>
              <w:rPr>
                <w:b/>
                <w:bCs/>
                <w:color w:val="000000"/>
              </w:rPr>
            </w:pPr>
            <w:r>
              <w:rPr>
                <w:b/>
                <w:bCs/>
                <w:color w:val="000000"/>
              </w:rPr>
              <w:t>35398,7</w:t>
            </w:r>
          </w:p>
        </w:tc>
        <w:tc>
          <w:tcPr>
            <w:tcW w:w="1276" w:type="dxa"/>
            <w:vAlign w:val="bottom"/>
          </w:tcPr>
          <w:p w:rsidR="00D57CCA" w:rsidRPr="00767747" w:rsidRDefault="00D57CCA" w:rsidP="006C1A8B">
            <w:pPr>
              <w:jc w:val="center"/>
              <w:rPr>
                <w:b/>
              </w:rPr>
            </w:pPr>
            <w:r w:rsidRPr="00767747">
              <w:rPr>
                <w:b/>
              </w:rPr>
              <w:t>-</w:t>
            </w:r>
            <w:r w:rsidR="006C1A8B">
              <w:rPr>
                <w:b/>
              </w:rPr>
              <w:t>4580,6</w:t>
            </w:r>
          </w:p>
        </w:tc>
        <w:tc>
          <w:tcPr>
            <w:tcW w:w="1134" w:type="dxa"/>
            <w:vAlign w:val="center"/>
          </w:tcPr>
          <w:p w:rsidR="00D57CCA" w:rsidRPr="00767747" w:rsidRDefault="006C1A8B" w:rsidP="00212687">
            <w:pPr>
              <w:jc w:val="center"/>
              <w:rPr>
                <w:b/>
              </w:rPr>
            </w:pPr>
            <w:r>
              <w:rPr>
                <w:b/>
              </w:rPr>
              <w:t>88,5</w:t>
            </w:r>
          </w:p>
        </w:tc>
        <w:tc>
          <w:tcPr>
            <w:tcW w:w="1147" w:type="dxa"/>
            <w:vAlign w:val="center"/>
          </w:tcPr>
          <w:p w:rsidR="00D57CCA" w:rsidRPr="00767747" w:rsidRDefault="006C1A8B" w:rsidP="00710299">
            <w:pPr>
              <w:jc w:val="center"/>
              <w:rPr>
                <w:b/>
                <w:bCs/>
                <w:color w:val="000000"/>
              </w:rPr>
            </w:pPr>
            <w:r>
              <w:rPr>
                <w:b/>
                <w:bCs/>
                <w:color w:val="000000"/>
              </w:rPr>
              <w:t>37460,8</w:t>
            </w:r>
          </w:p>
        </w:tc>
      </w:tr>
      <w:tr w:rsidR="00D57CCA" w:rsidRPr="00767747" w:rsidTr="00710299">
        <w:trPr>
          <w:trHeight w:val="162"/>
        </w:trPr>
        <w:tc>
          <w:tcPr>
            <w:tcW w:w="1101" w:type="dxa"/>
          </w:tcPr>
          <w:p w:rsidR="00D57CCA" w:rsidRPr="00767747" w:rsidRDefault="00D57CCA" w:rsidP="00212687">
            <w:r w:rsidRPr="00767747">
              <w:t>04 05</w:t>
            </w:r>
          </w:p>
        </w:tc>
        <w:tc>
          <w:tcPr>
            <w:tcW w:w="3402" w:type="dxa"/>
          </w:tcPr>
          <w:p w:rsidR="00D57CCA" w:rsidRPr="00767747" w:rsidRDefault="00D57CCA" w:rsidP="00212687">
            <w:r w:rsidRPr="00767747">
              <w:t>Сельское хозяйство и рыболовство</w:t>
            </w:r>
          </w:p>
        </w:tc>
        <w:tc>
          <w:tcPr>
            <w:tcW w:w="1240" w:type="dxa"/>
            <w:vAlign w:val="center"/>
          </w:tcPr>
          <w:p w:rsidR="00D57CCA" w:rsidRPr="00767747" w:rsidRDefault="00D57CCA" w:rsidP="00212687">
            <w:pPr>
              <w:jc w:val="center"/>
            </w:pPr>
            <w:r w:rsidRPr="00767747">
              <w:t>0,0</w:t>
            </w:r>
          </w:p>
        </w:tc>
        <w:tc>
          <w:tcPr>
            <w:tcW w:w="1134" w:type="dxa"/>
            <w:vAlign w:val="center"/>
          </w:tcPr>
          <w:p w:rsidR="00D57CCA" w:rsidRPr="00767747" w:rsidRDefault="00D57CCA" w:rsidP="00212687">
            <w:pPr>
              <w:jc w:val="center"/>
              <w:rPr>
                <w:color w:val="000000"/>
              </w:rPr>
            </w:pPr>
            <w:r w:rsidRPr="00767747">
              <w:rPr>
                <w:color w:val="000000"/>
              </w:rPr>
              <w:t>0,00</w:t>
            </w:r>
          </w:p>
        </w:tc>
        <w:tc>
          <w:tcPr>
            <w:tcW w:w="1276" w:type="dxa"/>
            <w:vAlign w:val="bottom"/>
          </w:tcPr>
          <w:p w:rsidR="00D57CCA" w:rsidRPr="00767747" w:rsidRDefault="00D57CCA" w:rsidP="00710299">
            <w:pPr>
              <w:jc w:val="center"/>
            </w:pPr>
            <w:r w:rsidRPr="00767747">
              <w:t>-</w:t>
            </w:r>
          </w:p>
        </w:tc>
        <w:tc>
          <w:tcPr>
            <w:tcW w:w="1134" w:type="dxa"/>
            <w:vAlign w:val="center"/>
          </w:tcPr>
          <w:p w:rsidR="00D57CCA" w:rsidRPr="00767747" w:rsidRDefault="00D57CCA" w:rsidP="00212687">
            <w:pPr>
              <w:jc w:val="center"/>
            </w:pPr>
            <w:r w:rsidRPr="00767747">
              <w:t>0,0</w:t>
            </w:r>
          </w:p>
        </w:tc>
        <w:tc>
          <w:tcPr>
            <w:tcW w:w="1147" w:type="dxa"/>
            <w:vAlign w:val="center"/>
          </w:tcPr>
          <w:p w:rsidR="00D57CCA" w:rsidRPr="00767747" w:rsidRDefault="00D57CCA" w:rsidP="00710299">
            <w:pPr>
              <w:jc w:val="center"/>
              <w:rPr>
                <w:color w:val="000000"/>
              </w:rPr>
            </w:pPr>
            <w:r w:rsidRPr="00767747">
              <w:rPr>
                <w:color w:val="000000"/>
              </w:rPr>
              <w:t>0,0</w:t>
            </w:r>
          </w:p>
        </w:tc>
      </w:tr>
      <w:tr w:rsidR="00821BD4" w:rsidRPr="00767747" w:rsidTr="00710299">
        <w:trPr>
          <w:trHeight w:val="208"/>
        </w:trPr>
        <w:tc>
          <w:tcPr>
            <w:tcW w:w="1101" w:type="dxa"/>
          </w:tcPr>
          <w:p w:rsidR="00821BD4" w:rsidRPr="00767747" w:rsidRDefault="00821BD4" w:rsidP="00212687">
            <w:r w:rsidRPr="00767747">
              <w:t>04 08</w:t>
            </w:r>
          </w:p>
        </w:tc>
        <w:tc>
          <w:tcPr>
            <w:tcW w:w="3402" w:type="dxa"/>
          </w:tcPr>
          <w:p w:rsidR="00821BD4" w:rsidRPr="00767747" w:rsidRDefault="00821BD4" w:rsidP="00212687">
            <w:r w:rsidRPr="00767747">
              <w:t>Транспорт</w:t>
            </w:r>
          </w:p>
        </w:tc>
        <w:tc>
          <w:tcPr>
            <w:tcW w:w="1240" w:type="dxa"/>
            <w:vAlign w:val="center"/>
          </w:tcPr>
          <w:p w:rsidR="00821BD4" w:rsidRPr="00767747" w:rsidRDefault="00821BD4" w:rsidP="00212687">
            <w:pPr>
              <w:jc w:val="center"/>
            </w:pPr>
            <w:r>
              <w:t>9825,7</w:t>
            </w:r>
          </w:p>
        </w:tc>
        <w:tc>
          <w:tcPr>
            <w:tcW w:w="1134" w:type="dxa"/>
            <w:vAlign w:val="center"/>
          </w:tcPr>
          <w:p w:rsidR="00821BD4" w:rsidRPr="00767747" w:rsidRDefault="00821BD4" w:rsidP="00212687">
            <w:pPr>
              <w:jc w:val="center"/>
              <w:rPr>
                <w:color w:val="000000"/>
              </w:rPr>
            </w:pPr>
            <w:r>
              <w:rPr>
                <w:color w:val="000000"/>
              </w:rPr>
              <w:t>9096,2</w:t>
            </w:r>
          </w:p>
        </w:tc>
        <w:tc>
          <w:tcPr>
            <w:tcW w:w="1276" w:type="dxa"/>
            <w:vAlign w:val="bottom"/>
          </w:tcPr>
          <w:p w:rsidR="00821BD4" w:rsidRPr="00767747" w:rsidRDefault="00821BD4" w:rsidP="00821BD4">
            <w:pPr>
              <w:jc w:val="center"/>
            </w:pPr>
            <w:r w:rsidRPr="00767747">
              <w:t>-</w:t>
            </w:r>
            <w:r>
              <w:t>729,5</w:t>
            </w:r>
          </w:p>
        </w:tc>
        <w:tc>
          <w:tcPr>
            <w:tcW w:w="1134" w:type="dxa"/>
            <w:vAlign w:val="center"/>
          </w:tcPr>
          <w:p w:rsidR="00821BD4" w:rsidRPr="00767747" w:rsidRDefault="00821BD4" w:rsidP="00212687">
            <w:pPr>
              <w:jc w:val="center"/>
            </w:pPr>
            <w:r>
              <w:t>92,6</w:t>
            </w:r>
          </w:p>
        </w:tc>
        <w:tc>
          <w:tcPr>
            <w:tcW w:w="1147" w:type="dxa"/>
            <w:vAlign w:val="center"/>
          </w:tcPr>
          <w:p w:rsidR="00821BD4" w:rsidRPr="00767747" w:rsidRDefault="00821BD4" w:rsidP="007F62E0">
            <w:pPr>
              <w:jc w:val="center"/>
              <w:rPr>
                <w:color w:val="000000"/>
              </w:rPr>
            </w:pPr>
            <w:r w:rsidRPr="00767747">
              <w:rPr>
                <w:color w:val="000000"/>
              </w:rPr>
              <w:t>8311,3</w:t>
            </w:r>
          </w:p>
        </w:tc>
      </w:tr>
      <w:tr w:rsidR="00821BD4" w:rsidRPr="00767747" w:rsidTr="00710299">
        <w:trPr>
          <w:trHeight w:val="254"/>
        </w:trPr>
        <w:tc>
          <w:tcPr>
            <w:tcW w:w="1101" w:type="dxa"/>
          </w:tcPr>
          <w:p w:rsidR="00821BD4" w:rsidRPr="00767747" w:rsidRDefault="00821BD4" w:rsidP="00212687">
            <w:r w:rsidRPr="00767747">
              <w:t>04 09</w:t>
            </w:r>
          </w:p>
        </w:tc>
        <w:tc>
          <w:tcPr>
            <w:tcW w:w="3402" w:type="dxa"/>
          </w:tcPr>
          <w:p w:rsidR="00821BD4" w:rsidRPr="00767747" w:rsidRDefault="00821BD4" w:rsidP="00212687">
            <w:r w:rsidRPr="00767747">
              <w:t>Дорожное хозяйство (дорожные фонды)</w:t>
            </w:r>
          </w:p>
        </w:tc>
        <w:tc>
          <w:tcPr>
            <w:tcW w:w="1240" w:type="dxa"/>
            <w:vAlign w:val="center"/>
          </w:tcPr>
          <w:p w:rsidR="00821BD4" w:rsidRPr="00767747" w:rsidRDefault="00821BD4" w:rsidP="00212687">
            <w:pPr>
              <w:jc w:val="center"/>
            </w:pPr>
            <w:r>
              <w:t>27080,</w:t>
            </w:r>
            <w:r w:rsidR="007F62E0">
              <w:t>7</w:t>
            </w:r>
          </w:p>
        </w:tc>
        <w:tc>
          <w:tcPr>
            <w:tcW w:w="1134" w:type="dxa"/>
            <w:vAlign w:val="center"/>
          </w:tcPr>
          <w:p w:rsidR="00821BD4" w:rsidRPr="00767747" w:rsidRDefault="00821BD4" w:rsidP="00212687">
            <w:pPr>
              <w:jc w:val="center"/>
              <w:rPr>
                <w:color w:val="000000"/>
              </w:rPr>
            </w:pPr>
            <w:r>
              <w:rPr>
                <w:color w:val="000000"/>
              </w:rPr>
              <w:t>23229,</w:t>
            </w:r>
            <w:r w:rsidR="007F62E0">
              <w:rPr>
                <w:color w:val="000000"/>
              </w:rPr>
              <w:t>6</w:t>
            </w:r>
          </w:p>
        </w:tc>
        <w:tc>
          <w:tcPr>
            <w:tcW w:w="1276" w:type="dxa"/>
            <w:vAlign w:val="bottom"/>
          </w:tcPr>
          <w:p w:rsidR="00821BD4" w:rsidRPr="00767747" w:rsidRDefault="00821BD4" w:rsidP="00821BD4">
            <w:pPr>
              <w:jc w:val="center"/>
            </w:pPr>
            <w:r w:rsidRPr="00767747">
              <w:t>-</w:t>
            </w:r>
            <w:r>
              <w:t>3851,1</w:t>
            </w:r>
          </w:p>
        </w:tc>
        <w:tc>
          <w:tcPr>
            <w:tcW w:w="1134" w:type="dxa"/>
            <w:vAlign w:val="center"/>
          </w:tcPr>
          <w:p w:rsidR="00821BD4" w:rsidRPr="00767747" w:rsidRDefault="00821BD4" w:rsidP="00212687">
            <w:pPr>
              <w:jc w:val="center"/>
            </w:pPr>
            <w:r>
              <w:t>85,8</w:t>
            </w:r>
          </w:p>
        </w:tc>
        <w:tc>
          <w:tcPr>
            <w:tcW w:w="1147" w:type="dxa"/>
            <w:vAlign w:val="center"/>
          </w:tcPr>
          <w:p w:rsidR="00821BD4" w:rsidRPr="00767747" w:rsidRDefault="00821BD4" w:rsidP="007F62E0">
            <w:pPr>
              <w:jc w:val="center"/>
              <w:rPr>
                <w:color w:val="000000"/>
              </w:rPr>
            </w:pPr>
            <w:r w:rsidRPr="00767747">
              <w:rPr>
                <w:color w:val="000000"/>
              </w:rPr>
              <w:t>24959,6</w:t>
            </w:r>
          </w:p>
        </w:tc>
      </w:tr>
      <w:tr w:rsidR="00D57CCA" w:rsidRPr="00767747" w:rsidTr="00710299">
        <w:trPr>
          <w:trHeight w:val="296"/>
        </w:trPr>
        <w:tc>
          <w:tcPr>
            <w:tcW w:w="1101" w:type="dxa"/>
          </w:tcPr>
          <w:p w:rsidR="00D57CCA" w:rsidRPr="00767747" w:rsidRDefault="00D57CCA" w:rsidP="00212687">
            <w:r w:rsidRPr="00767747">
              <w:lastRenderedPageBreak/>
              <w:t>04 12</w:t>
            </w:r>
          </w:p>
        </w:tc>
        <w:tc>
          <w:tcPr>
            <w:tcW w:w="3402" w:type="dxa"/>
          </w:tcPr>
          <w:p w:rsidR="00D57CCA" w:rsidRPr="00767747" w:rsidRDefault="00D57CCA" w:rsidP="00212687">
            <w:r w:rsidRPr="00767747">
              <w:t>Другие вопросы в области национальной экономики</w:t>
            </w:r>
          </w:p>
        </w:tc>
        <w:tc>
          <w:tcPr>
            <w:tcW w:w="1240" w:type="dxa"/>
            <w:vAlign w:val="center"/>
          </w:tcPr>
          <w:p w:rsidR="00D57CCA" w:rsidRPr="00767747" w:rsidRDefault="007F62E0" w:rsidP="00212687">
            <w:pPr>
              <w:jc w:val="center"/>
            </w:pPr>
            <w:r>
              <w:t>3072,9</w:t>
            </w:r>
          </w:p>
        </w:tc>
        <w:tc>
          <w:tcPr>
            <w:tcW w:w="1134" w:type="dxa"/>
            <w:vAlign w:val="center"/>
          </w:tcPr>
          <w:p w:rsidR="00D57CCA" w:rsidRPr="00767747" w:rsidRDefault="007F62E0" w:rsidP="00212687">
            <w:pPr>
              <w:jc w:val="center"/>
              <w:rPr>
                <w:color w:val="000000"/>
              </w:rPr>
            </w:pPr>
            <w:r>
              <w:rPr>
                <w:color w:val="000000"/>
              </w:rPr>
              <w:t>3072,9</w:t>
            </w:r>
          </w:p>
        </w:tc>
        <w:tc>
          <w:tcPr>
            <w:tcW w:w="1276" w:type="dxa"/>
            <w:vAlign w:val="bottom"/>
          </w:tcPr>
          <w:p w:rsidR="00D57CCA" w:rsidRPr="00767747" w:rsidRDefault="007F62E0" w:rsidP="00710299">
            <w:pPr>
              <w:jc w:val="center"/>
            </w:pPr>
            <w:r>
              <w:t>-</w:t>
            </w:r>
          </w:p>
        </w:tc>
        <w:tc>
          <w:tcPr>
            <w:tcW w:w="1134" w:type="dxa"/>
            <w:vAlign w:val="center"/>
          </w:tcPr>
          <w:p w:rsidR="00D57CCA" w:rsidRPr="00767747" w:rsidRDefault="007F62E0" w:rsidP="00212687">
            <w:pPr>
              <w:jc w:val="center"/>
            </w:pPr>
            <w:r>
              <w:t>100,0</w:t>
            </w:r>
          </w:p>
        </w:tc>
        <w:tc>
          <w:tcPr>
            <w:tcW w:w="1147" w:type="dxa"/>
            <w:vAlign w:val="center"/>
          </w:tcPr>
          <w:p w:rsidR="00D57CCA" w:rsidRPr="00767747" w:rsidRDefault="007F62E0" w:rsidP="00710299">
            <w:pPr>
              <w:jc w:val="center"/>
              <w:rPr>
                <w:color w:val="000000"/>
              </w:rPr>
            </w:pPr>
            <w:r w:rsidRPr="00767747">
              <w:rPr>
                <w:color w:val="000000"/>
              </w:rPr>
              <w:t>4189,9</w:t>
            </w:r>
          </w:p>
        </w:tc>
      </w:tr>
      <w:tr w:rsidR="00D57CCA" w:rsidRPr="00767747" w:rsidTr="00710299">
        <w:trPr>
          <w:trHeight w:val="278"/>
        </w:trPr>
        <w:tc>
          <w:tcPr>
            <w:tcW w:w="1101" w:type="dxa"/>
          </w:tcPr>
          <w:p w:rsidR="00D57CCA" w:rsidRPr="00767747" w:rsidRDefault="00D57CCA" w:rsidP="00212687">
            <w:pPr>
              <w:rPr>
                <w:b/>
              </w:rPr>
            </w:pPr>
            <w:r w:rsidRPr="00767747">
              <w:rPr>
                <w:b/>
              </w:rPr>
              <w:t>05 00</w:t>
            </w:r>
          </w:p>
        </w:tc>
        <w:tc>
          <w:tcPr>
            <w:tcW w:w="3402" w:type="dxa"/>
          </w:tcPr>
          <w:p w:rsidR="00D57CCA" w:rsidRPr="00767747" w:rsidRDefault="00D57CCA" w:rsidP="00212687">
            <w:pPr>
              <w:rPr>
                <w:b/>
              </w:rPr>
            </w:pPr>
            <w:r w:rsidRPr="00767747">
              <w:rPr>
                <w:b/>
              </w:rPr>
              <w:t>Жилищно-коммунальное хозяйство</w:t>
            </w:r>
          </w:p>
        </w:tc>
        <w:tc>
          <w:tcPr>
            <w:tcW w:w="1240" w:type="dxa"/>
            <w:vAlign w:val="center"/>
          </w:tcPr>
          <w:p w:rsidR="00D57CCA" w:rsidRPr="00767747" w:rsidRDefault="007F62E0" w:rsidP="00212687">
            <w:pPr>
              <w:jc w:val="center"/>
              <w:rPr>
                <w:b/>
                <w:bCs/>
              </w:rPr>
            </w:pPr>
            <w:r>
              <w:rPr>
                <w:b/>
                <w:bCs/>
              </w:rPr>
              <w:t>45371,9</w:t>
            </w:r>
          </w:p>
        </w:tc>
        <w:tc>
          <w:tcPr>
            <w:tcW w:w="1134" w:type="dxa"/>
            <w:vAlign w:val="center"/>
          </w:tcPr>
          <w:p w:rsidR="00D57CCA" w:rsidRPr="00767747" w:rsidRDefault="007F62E0" w:rsidP="00212687">
            <w:pPr>
              <w:jc w:val="center"/>
              <w:rPr>
                <w:b/>
                <w:bCs/>
              </w:rPr>
            </w:pPr>
            <w:r>
              <w:rPr>
                <w:b/>
                <w:bCs/>
              </w:rPr>
              <w:t>41352,4</w:t>
            </w:r>
          </w:p>
        </w:tc>
        <w:tc>
          <w:tcPr>
            <w:tcW w:w="1276" w:type="dxa"/>
            <w:vAlign w:val="bottom"/>
          </w:tcPr>
          <w:p w:rsidR="00D57CCA" w:rsidRPr="00767747" w:rsidRDefault="00D57CCA" w:rsidP="007F62E0">
            <w:pPr>
              <w:jc w:val="center"/>
              <w:rPr>
                <w:b/>
              </w:rPr>
            </w:pPr>
            <w:r w:rsidRPr="00767747">
              <w:rPr>
                <w:b/>
              </w:rPr>
              <w:t>-</w:t>
            </w:r>
            <w:r w:rsidR="007F62E0">
              <w:rPr>
                <w:b/>
              </w:rPr>
              <w:t>4019,5</w:t>
            </w:r>
          </w:p>
        </w:tc>
        <w:tc>
          <w:tcPr>
            <w:tcW w:w="1134" w:type="dxa"/>
            <w:vAlign w:val="center"/>
          </w:tcPr>
          <w:p w:rsidR="00D57CCA" w:rsidRPr="00767747" w:rsidRDefault="007F62E0" w:rsidP="00212687">
            <w:pPr>
              <w:jc w:val="center"/>
              <w:rPr>
                <w:b/>
              </w:rPr>
            </w:pPr>
            <w:r>
              <w:rPr>
                <w:b/>
              </w:rPr>
              <w:t>91,1</w:t>
            </w:r>
          </w:p>
        </w:tc>
        <w:tc>
          <w:tcPr>
            <w:tcW w:w="1147" w:type="dxa"/>
            <w:vAlign w:val="center"/>
          </w:tcPr>
          <w:p w:rsidR="00D57CCA" w:rsidRPr="00767747" w:rsidRDefault="007F62E0" w:rsidP="00710299">
            <w:pPr>
              <w:jc w:val="center"/>
              <w:rPr>
                <w:b/>
                <w:bCs/>
              </w:rPr>
            </w:pPr>
            <w:r w:rsidRPr="00767747">
              <w:rPr>
                <w:b/>
                <w:bCs/>
              </w:rPr>
              <w:t>37969,4</w:t>
            </w:r>
          </w:p>
        </w:tc>
      </w:tr>
      <w:tr w:rsidR="00D57CCA" w:rsidRPr="00767747" w:rsidTr="00710299">
        <w:trPr>
          <w:trHeight w:val="267"/>
        </w:trPr>
        <w:tc>
          <w:tcPr>
            <w:tcW w:w="1101" w:type="dxa"/>
          </w:tcPr>
          <w:p w:rsidR="00D57CCA" w:rsidRPr="00767747" w:rsidRDefault="00D57CCA" w:rsidP="00212687">
            <w:r w:rsidRPr="00767747">
              <w:t>05 01</w:t>
            </w:r>
          </w:p>
        </w:tc>
        <w:tc>
          <w:tcPr>
            <w:tcW w:w="3402" w:type="dxa"/>
          </w:tcPr>
          <w:p w:rsidR="00D57CCA" w:rsidRPr="00767747" w:rsidRDefault="00D57CCA" w:rsidP="00212687">
            <w:r w:rsidRPr="00767747">
              <w:t>Жилищное хозяйство</w:t>
            </w:r>
          </w:p>
        </w:tc>
        <w:tc>
          <w:tcPr>
            <w:tcW w:w="1240" w:type="dxa"/>
            <w:vAlign w:val="center"/>
          </w:tcPr>
          <w:p w:rsidR="00D57CCA" w:rsidRPr="00767747" w:rsidRDefault="007F62E0" w:rsidP="00212687">
            <w:pPr>
              <w:jc w:val="center"/>
            </w:pPr>
            <w:r>
              <w:t>10484,7</w:t>
            </w:r>
          </w:p>
        </w:tc>
        <w:tc>
          <w:tcPr>
            <w:tcW w:w="1134" w:type="dxa"/>
            <w:vAlign w:val="center"/>
          </w:tcPr>
          <w:p w:rsidR="00D57CCA" w:rsidRPr="00767747" w:rsidRDefault="007F62E0" w:rsidP="00212687">
            <w:pPr>
              <w:jc w:val="center"/>
              <w:rPr>
                <w:color w:val="000000"/>
              </w:rPr>
            </w:pPr>
            <w:r>
              <w:rPr>
                <w:color w:val="000000"/>
              </w:rPr>
              <w:t>9715,1</w:t>
            </w:r>
          </w:p>
        </w:tc>
        <w:tc>
          <w:tcPr>
            <w:tcW w:w="1276" w:type="dxa"/>
            <w:vAlign w:val="bottom"/>
          </w:tcPr>
          <w:p w:rsidR="00D57CCA" w:rsidRPr="00767747" w:rsidRDefault="00D57CCA" w:rsidP="007F62E0">
            <w:pPr>
              <w:jc w:val="center"/>
            </w:pPr>
            <w:r w:rsidRPr="00767747">
              <w:t>-</w:t>
            </w:r>
            <w:r w:rsidR="007F62E0">
              <w:t>769,6</w:t>
            </w:r>
          </w:p>
        </w:tc>
        <w:tc>
          <w:tcPr>
            <w:tcW w:w="1134" w:type="dxa"/>
            <w:vAlign w:val="center"/>
          </w:tcPr>
          <w:p w:rsidR="00D57CCA" w:rsidRPr="00767747" w:rsidRDefault="007F62E0" w:rsidP="00212687">
            <w:pPr>
              <w:jc w:val="center"/>
            </w:pPr>
            <w:r>
              <w:t>92,7</w:t>
            </w:r>
          </w:p>
        </w:tc>
        <w:tc>
          <w:tcPr>
            <w:tcW w:w="1147" w:type="dxa"/>
            <w:vAlign w:val="center"/>
          </w:tcPr>
          <w:p w:rsidR="00D57CCA" w:rsidRPr="00767747" w:rsidRDefault="007F62E0" w:rsidP="00710299">
            <w:pPr>
              <w:jc w:val="center"/>
              <w:rPr>
                <w:color w:val="000000"/>
              </w:rPr>
            </w:pPr>
            <w:r w:rsidRPr="00767747">
              <w:rPr>
                <w:color w:val="000000"/>
              </w:rPr>
              <w:t>19998,8</w:t>
            </w:r>
          </w:p>
        </w:tc>
      </w:tr>
      <w:tr w:rsidR="00D57CCA" w:rsidRPr="00767747" w:rsidTr="00710299">
        <w:trPr>
          <w:trHeight w:val="130"/>
        </w:trPr>
        <w:tc>
          <w:tcPr>
            <w:tcW w:w="1101" w:type="dxa"/>
          </w:tcPr>
          <w:p w:rsidR="00D57CCA" w:rsidRPr="00767747" w:rsidRDefault="00D57CCA" w:rsidP="00212687">
            <w:r w:rsidRPr="00767747">
              <w:t>05 02</w:t>
            </w:r>
          </w:p>
        </w:tc>
        <w:tc>
          <w:tcPr>
            <w:tcW w:w="3402" w:type="dxa"/>
          </w:tcPr>
          <w:p w:rsidR="00D57CCA" w:rsidRPr="00767747" w:rsidRDefault="00D57CCA" w:rsidP="00212687">
            <w:r w:rsidRPr="00767747">
              <w:t>Коммунальное хозяйство</w:t>
            </w:r>
          </w:p>
        </w:tc>
        <w:tc>
          <w:tcPr>
            <w:tcW w:w="1240" w:type="dxa"/>
            <w:vAlign w:val="center"/>
          </w:tcPr>
          <w:p w:rsidR="00D57CCA" w:rsidRPr="00767747" w:rsidRDefault="007F62E0" w:rsidP="00212687">
            <w:pPr>
              <w:jc w:val="center"/>
            </w:pPr>
            <w:r>
              <w:t>15894,9</w:t>
            </w:r>
          </w:p>
        </w:tc>
        <w:tc>
          <w:tcPr>
            <w:tcW w:w="1134" w:type="dxa"/>
            <w:vAlign w:val="center"/>
          </w:tcPr>
          <w:p w:rsidR="00D57CCA" w:rsidRPr="00767747" w:rsidRDefault="007F62E0" w:rsidP="00212687">
            <w:pPr>
              <w:jc w:val="center"/>
              <w:rPr>
                <w:color w:val="000000"/>
              </w:rPr>
            </w:pPr>
            <w:r>
              <w:rPr>
                <w:color w:val="000000"/>
              </w:rPr>
              <w:t>14216,7</w:t>
            </w:r>
          </w:p>
        </w:tc>
        <w:tc>
          <w:tcPr>
            <w:tcW w:w="1276" w:type="dxa"/>
            <w:vAlign w:val="bottom"/>
          </w:tcPr>
          <w:p w:rsidR="00D57CCA" w:rsidRPr="00767747" w:rsidRDefault="00D57CCA" w:rsidP="007F62E0">
            <w:pPr>
              <w:jc w:val="center"/>
            </w:pPr>
            <w:r w:rsidRPr="00767747">
              <w:t>-</w:t>
            </w:r>
            <w:r w:rsidR="007F62E0">
              <w:t>1678,2</w:t>
            </w:r>
          </w:p>
        </w:tc>
        <w:tc>
          <w:tcPr>
            <w:tcW w:w="1134" w:type="dxa"/>
            <w:vAlign w:val="center"/>
          </w:tcPr>
          <w:p w:rsidR="00D57CCA" w:rsidRPr="00767747" w:rsidRDefault="007F62E0" w:rsidP="00212687">
            <w:pPr>
              <w:jc w:val="center"/>
            </w:pPr>
            <w:r>
              <w:t>89,4</w:t>
            </w:r>
          </w:p>
        </w:tc>
        <w:tc>
          <w:tcPr>
            <w:tcW w:w="1147" w:type="dxa"/>
            <w:vAlign w:val="center"/>
          </w:tcPr>
          <w:p w:rsidR="00D57CCA" w:rsidRPr="00767747" w:rsidRDefault="007F62E0" w:rsidP="00710299">
            <w:pPr>
              <w:jc w:val="center"/>
              <w:rPr>
                <w:color w:val="000000"/>
              </w:rPr>
            </w:pPr>
            <w:r w:rsidRPr="00767747">
              <w:rPr>
                <w:color w:val="000000"/>
              </w:rPr>
              <w:t>7465,9</w:t>
            </w:r>
          </w:p>
        </w:tc>
      </w:tr>
      <w:tr w:rsidR="00D57CCA" w:rsidRPr="00767747" w:rsidTr="00710299">
        <w:trPr>
          <w:trHeight w:val="175"/>
        </w:trPr>
        <w:tc>
          <w:tcPr>
            <w:tcW w:w="1101" w:type="dxa"/>
          </w:tcPr>
          <w:p w:rsidR="00D57CCA" w:rsidRPr="00767747" w:rsidRDefault="00D57CCA" w:rsidP="00212687">
            <w:r w:rsidRPr="00767747">
              <w:t>05 03</w:t>
            </w:r>
          </w:p>
        </w:tc>
        <w:tc>
          <w:tcPr>
            <w:tcW w:w="3402" w:type="dxa"/>
          </w:tcPr>
          <w:p w:rsidR="00D57CCA" w:rsidRPr="00767747" w:rsidRDefault="00D57CCA" w:rsidP="00212687">
            <w:r w:rsidRPr="00767747">
              <w:t>Благоустройство</w:t>
            </w:r>
          </w:p>
        </w:tc>
        <w:tc>
          <w:tcPr>
            <w:tcW w:w="1240" w:type="dxa"/>
            <w:vAlign w:val="center"/>
          </w:tcPr>
          <w:p w:rsidR="00D57CCA" w:rsidRPr="00767747" w:rsidRDefault="007F62E0" w:rsidP="00212687">
            <w:pPr>
              <w:jc w:val="center"/>
            </w:pPr>
            <w:r>
              <w:t>18992,3</w:t>
            </w:r>
          </w:p>
        </w:tc>
        <w:tc>
          <w:tcPr>
            <w:tcW w:w="1134" w:type="dxa"/>
            <w:vAlign w:val="center"/>
          </w:tcPr>
          <w:p w:rsidR="00D57CCA" w:rsidRPr="00767747" w:rsidRDefault="007C26A5" w:rsidP="00F36D19">
            <w:pPr>
              <w:jc w:val="center"/>
              <w:rPr>
                <w:color w:val="000000"/>
              </w:rPr>
            </w:pPr>
            <w:r>
              <w:rPr>
                <w:color w:val="000000"/>
              </w:rPr>
              <w:t>17420,6</w:t>
            </w:r>
          </w:p>
        </w:tc>
        <w:tc>
          <w:tcPr>
            <w:tcW w:w="1276" w:type="dxa"/>
            <w:vAlign w:val="bottom"/>
          </w:tcPr>
          <w:p w:rsidR="00D57CCA" w:rsidRPr="00767747" w:rsidRDefault="00D57CCA" w:rsidP="007C26A5">
            <w:pPr>
              <w:jc w:val="center"/>
            </w:pPr>
            <w:r w:rsidRPr="00767747">
              <w:t>-</w:t>
            </w:r>
            <w:r w:rsidR="007C26A5">
              <w:t>1571,7</w:t>
            </w:r>
          </w:p>
        </w:tc>
        <w:tc>
          <w:tcPr>
            <w:tcW w:w="1134" w:type="dxa"/>
            <w:vAlign w:val="center"/>
          </w:tcPr>
          <w:p w:rsidR="00D57CCA" w:rsidRPr="00767747" w:rsidRDefault="007C26A5" w:rsidP="00212687">
            <w:pPr>
              <w:jc w:val="center"/>
            </w:pPr>
            <w:r>
              <w:t>91,7</w:t>
            </w:r>
          </w:p>
        </w:tc>
        <w:tc>
          <w:tcPr>
            <w:tcW w:w="1147" w:type="dxa"/>
            <w:vAlign w:val="center"/>
          </w:tcPr>
          <w:p w:rsidR="00D57CCA" w:rsidRPr="00767747" w:rsidRDefault="007F62E0" w:rsidP="00710299">
            <w:pPr>
              <w:jc w:val="center"/>
              <w:rPr>
                <w:color w:val="000000"/>
              </w:rPr>
            </w:pPr>
            <w:r w:rsidRPr="00767747">
              <w:rPr>
                <w:color w:val="000000"/>
              </w:rPr>
              <w:t>1054,6</w:t>
            </w:r>
          </w:p>
        </w:tc>
      </w:tr>
      <w:tr w:rsidR="00D57CCA" w:rsidRPr="00767747" w:rsidTr="00710299">
        <w:trPr>
          <w:trHeight w:val="244"/>
        </w:trPr>
        <w:tc>
          <w:tcPr>
            <w:tcW w:w="1101" w:type="dxa"/>
          </w:tcPr>
          <w:p w:rsidR="00D57CCA" w:rsidRPr="00767747" w:rsidRDefault="00D57CCA" w:rsidP="00212687">
            <w:pPr>
              <w:rPr>
                <w:b/>
              </w:rPr>
            </w:pPr>
            <w:r w:rsidRPr="00767747">
              <w:rPr>
                <w:b/>
              </w:rPr>
              <w:t>06 00</w:t>
            </w:r>
          </w:p>
        </w:tc>
        <w:tc>
          <w:tcPr>
            <w:tcW w:w="3402" w:type="dxa"/>
          </w:tcPr>
          <w:p w:rsidR="00D57CCA" w:rsidRPr="00767747" w:rsidRDefault="00D57CCA" w:rsidP="00212687">
            <w:pPr>
              <w:rPr>
                <w:b/>
              </w:rPr>
            </w:pPr>
            <w:r w:rsidRPr="00767747">
              <w:rPr>
                <w:b/>
              </w:rPr>
              <w:t>Охрана окружающей среды</w:t>
            </w:r>
          </w:p>
        </w:tc>
        <w:tc>
          <w:tcPr>
            <w:tcW w:w="1240" w:type="dxa"/>
            <w:vAlign w:val="center"/>
          </w:tcPr>
          <w:p w:rsidR="00D57CCA" w:rsidRPr="00767747" w:rsidRDefault="00B43B4A" w:rsidP="00212687">
            <w:pPr>
              <w:jc w:val="center"/>
              <w:rPr>
                <w:b/>
                <w:bCs/>
              </w:rPr>
            </w:pPr>
            <w:r>
              <w:rPr>
                <w:b/>
                <w:bCs/>
              </w:rPr>
              <w:t>1893,3</w:t>
            </w:r>
          </w:p>
        </w:tc>
        <w:tc>
          <w:tcPr>
            <w:tcW w:w="1134" w:type="dxa"/>
            <w:vAlign w:val="center"/>
          </w:tcPr>
          <w:p w:rsidR="00D57CCA" w:rsidRPr="00767747" w:rsidRDefault="00B43B4A" w:rsidP="00212687">
            <w:pPr>
              <w:jc w:val="center"/>
              <w:rPr>
                <w:b/>
                <w:bCs/>
                <w:color w:val="000000"/>
              </w:rPr>
            </w:pPr>
            <w:r>
              <w:rPr>
                <w:b/>
                <w:bCs/>
                <w:color w:val="000000"/>
              </w:rPr>
              <w:t>1765,3</w:t>
            </w:r>
          </w:p>
        </w:tc>
        <w:tc>
          <w:tcPr>
            <w:tcW w:w="1276" w:type="dxa"/>
            <w:vAlign w:val="bottom"/>
          </w:tcPr>
          <w:p w:rsidR="00D57CCA" w:rsidRPr="00767747" w:rsidRDefault="00D57CCA" w:rsidP="00B43B4A">
            <w:pPr>
              <w:jc w:val="center"/>
              <w:rPr>
                <w:b/>
              </w:rPr>
            </w:pPr>
            <w:r w:rsidRPr="00767747">
              <w:rPr>
                <w:b/>
              </w:rPr>
              <w:t>-</w:t>
            </w:r>
            <w:r w:rsidR="00B43B4A">
              <w:rPr>
                <w:b/>
              </w:rPr>
              <w:t>128,0</w:t>
            </w:r>
          </w:p>
        </w:tc>
        <w:tc>
          <w:tcPr>
            <w:tcW w:w="1134" w:type="dxa"/>
            <w:vAlign w:val="center"/>
          </w:tcPr>
          <w:p w:rsidR="00D57CCA" w:rsidRPr="00767747" w:rsidRDefault="00B43B4A" w:rsidP="00212687">
            <w:pPr>
              <w:jc w:val="center"/>
              <w:rPr>
                <w:b/>
              </w:rPr>
            </w:pPr>
            <w:r>
              <w:rPr>
                <w:b/>
              </w:rPr>
              <w:t>93,2</w:t>
            </w:r>
          </w:p>
        </w:tc>
        <w:tc>
          <w:tcPr>
            <w:tcW w:w="1147" w:type="dxa"/>
            <w:vAlign w:val="center"/>
          </w:tcPr>
          <w:p w:rsidR="00D57CCA" w:rsidRPr="00767747" w:rsidRDefault="00B43B4A" w:rsidP="00710299">
            <w:pPr>
              <w:jc w:val="center"/>
              <w:rPr>
                <w:b/>
                <w:bCs/>
                <w:color w:val="000000"/>
              </w:rPr>
            </w:pPr>
            <w:r w:rsidRPr="00767747">
              <w:rPr>
                <w:b/>
                <w:bCs/>
                <w:color w:val="000000"/>
              </w:rPr>
              <w:t>5376,0</w:t>
            </w:r>
          </w:p>
        </w:tc>
      </w:tr>
      <w:tr w:rsidR="000C3337" w:rsidRPr="00767747" w:rsidTr="00710299">
        <w:trPr>
          <w:trHeight w:val="296"/>
        </w:trPr>
        <w:tc>
          <w:tcPr>
            <w:tcW w:w="1101" w:type="dxa"/>
          </w:tcPr>
          <w:p w:rsidR="000C3337" w:rsidRPr="00767747" w:rsidRDefault="000C3337" w:rsidP="00212687">
            <w:r w:rsidRPr="00767747">
              <w:t>06 05</w:t>
            </w:r>
          </w:p>
        </w:tc>
        <w:tc>
          <w:tcPr>
            <w:tcW w:w="3402" w:type="dxa"/>
          </w:tcPr>
          <w:p w:rsidR="000C3337" w:rsidRPr="00767747" w:rsidRDefault="000C3337" w:rsidP="00212687">
            <w:r w:rsidRPr="00767747">
              <w:t xml:space="preserve">Другие вопросы в области охраны окружающей среды </w:t>
            </w:r>
          </w:p>
        </w:tc>
        <w:tc>
          <w:tcPr>
            <w:tcW w:w="1240" w:type="dxa"/>
            <w:vAlign w:val="center"/>
          </w:tcPr>
          <w:p w:rsidR="000C3337" w:rsidRPr="000C3337" w:rsidRDefault="000C3337" w:rsidP="002A1D7B">
            <w:pPr>
              <w:jc w:val="center"/>
              <w:rPr>
                <w:bCs/>
              </w:rPr>
            </w:pPr>
            <w:r w:rsidRPr="000C3337">
              <w:rPr>
                <w:bCs/>
              </w:rPr>
              <w:t>1893,3</w:t>
            </w:r>
          </w:p>
        </w:tc>
        <w:tc>
          <w:tcPr>
            <w:tcW w:w="1134" w:type="dxa"/>
            <w:vAlign w:val="center"/>
          </w:tcPr>
          <w:p w:rsidR="000C3337" w:rsidRPr="000C3337" w:rsidRDefault="000C3337" w:rsidP="002A1D7B">
            <w:pPr>
              <w:jc w:val="center"/>
              <w:rPr>
                <w:bCs/>
                <w:color w:val="000000"/>
              </w:rPr>
            </w:pPr>
            <w:r w:rsidRPr="000C3337">
              <w:rPr>
                <w:bCs/>
                <w:color w:val="000000"/>
              </w:rPr>
              <w:t>1765,3</w:t>
            </w:r>
          </w:p>
        </w:tc>
        <w:tc>
          <w:tcPr>
            <w:tcW w:w="1276" w:type="dxa"/>
            <w:vAlign w:val="bottom"/>
          </w:tcPr>
          <w:p w:rsidR="000C3337" w:rsidRPr="000C3337" w:rsidRDefault="000C3337" w:rsidP="002A1D7B">
            <w:pPr>
              <w:jc w:val="center"/>
            </w:pPr>
            <w:r w:rsidRPr="000C3337">
              <w:t>-128,0</w:t>
            </w:r>
          </w:p>
        </w:tc>
        <w:tc>
          <w:tcPr>
            <w:tcW w:w="1134" w:type="dxa"/>
            <w:vAlign w:val="center"/>
          </w:tcPr>
          <w:p w:rsidR="000C3337" w:rsidRPr="000C3337" w:rsidRDefault="000C3337" w:rsidP="002A1D7B">
            <w:pPr>
              <w:jc w:val="center"/>
            </w:pPr>
            <w:r w:rsidRPr="000C3337">
              <w:t>93,2</w:t>
            </w:r>
          </w:p>
        </w:tc>
        <w:tc>
          <w:tcPr>
            <w:tcW w:w="1147" w:type="dxa"/>
            <w:vAlign w:val="center"/>
          </w:tcPr>
          <w:p w:rsidR="000C3337" w:rsidRPr="000C3337" w:rsidRDefault="000C3337" w:rsidP="002A1D7B">
            <w:pPr>
              <w:jc w:val="center"/>
              <w:rPr>
                <w:bCs/>
                <w:color w:val="000000"/>
              </w:rPr>
            </w:pPr>
            <w:r w:rsidRPr="000C3337">
              <w:rPr>
                <w:bCs/>
                <w:color w:val="000000"/>
              </w:rPr>
              <w:t>5376,0</w:t>
            </w:r>
          </w:p>
        </w:tc>
      </w:tr>
      <w:tr w:rsidR="000C3337" w:rsidRPr="00767747" w:rsidTr="00710299">
        <w:trPr>
          <w:trHeight w:val="230"/>
        </w:trPr>
        <w:tc>
          <w:tcPr>
            <w:tcW w:w="1101" w:type="dxa"/>
          </w:tcPr>
          <w:p w:rsidR="000C3337" w:rsidRPr="00767747" w:rsidRDefault="000C3337" w:rsidP="00212687">
            <w:pPr>
              <w:rPr>
                <w:b/>
              </w:rPr>
            </w:pPr>
            <w:r w:rsidRPr="00767747">
              <w:rPr>
                <w:b/>
              </w:rPr>
              <w:t>07 00</w:t>
            </w:r>
          </w:p>
        </w:tc>
        <w:tc>
          <w:tcPr>
            <w:tcW w:w="3402" w:type="dxa"/>
          </w:tcPr>
          <w:p w:rsidR="000C3337" w:rsidRPr="00767747" w:rsidRDefault="000C3337" w:rsidP="00212687">
            <w:pPr>
              <w:rPr>
                <w:b/>
              </w:rPr>
            </w:pPr>
            <w:r w:rsidRPr="00767747">
              <w:rPr>
                <w:b/>
              </w:rPr>
              <w:t>Образование</w:t>
            </w:r>
          </w:p>
        </w:tc>
        <w:tc>
          <w:tcPr>
            <w:tcW w:w="1240" w:type="dxa"/>
            <w:vAlign w:val="center"/>
          </w:tcPr>
          <w:p w:rsidR="000C3337" w:rsidRPr="00767747" w:rsidRDefault="000C3337" w:rsidP="00212687">
            <w:pPr>
              <w:jc w:val="center"/>
              <w:rPr>
                <w:b/>
                <w:bCs/>
              </w:rPr>
            </w:pPr>
            <w:r>
              <w:rPr>
                <w:b/>
                <w:bCs/>
              </w:rPr>
              <w:t>647791,5</w:t>
            </w:r>
          </w:p>
        </w:tc>
        <w:tc>
          <w:tcPr>
            <w:tcW w:w="1134" w:type="dxa"/>
            <w:vAlign w:val="center"/>
          </w:tcPr>
          <w:p w:rsidR="000C3337" w:rsidRPr="00767747" w:rsidRDefault="000C3337" w:rsidP="00212687">
            <w:pPr>
              <w:jc w:val="center"/>
              <w:rPr>
                <w:b/>
                <w:bCs/>
                <w:color w:val="000000"/>
              </w:rPr>
            </w:pPr>
            <w:r>
              <w:rPr>
                <w:b/>
                <w:bCs/>
                <w:color w:val="000000"/>
              </w:rPr>
              <w:t>639445,9</w:t>
            </w:r>
          </w:p>
        </w:tc>
        <w:tc>
          <w:tcPr>
            <w:tcW w:w="1276" w:type="dxa"/>
            <w:vAlign w:val="bottom"/>
          </w:tcPr>
          <w:p w:rsidR="000C3337" w:rsidRPr="00767747" w:rsidRDefault="000C3337" w:rsidP="000C3337">
            <w:pPr>
              <w:jc w:val="center"/>
              <w:rPr>
                <w:b/>
              </w:rPr>
            </w:pPr>
            <w:r w:rsidRPr="00767747">
              <w:rPr>
                <w:b/>
              </w:rPr>
              <w:t>-</w:t>
            </w:r>
            <w:r>
              <w:rPr>
                <w:b/>
              </w:rPr>
              <w:t>8345,6</w:t>
            </w:r>
          </w:p>
        </w:tc>
        <w:tc>
          <w:tcPr>
            <w:tcW w:w="1134" w:type="dxa"/>
            <w:vAlign w:val="center"/>
          </w:tcPr>
          <w:p w:rsidR="000C3337" w:rsidRPr="00767747" w:rsidRDefault="000C3337" w:rsidP="00212687">
            <w:pPr>
              <w:jc w:val="center"/>
              <w:rPr>
                <w:b/>
              </w:rPr>
            </w:pPr>
            <w:r>
              <w:rPr>
                <w:b/>
              </w:rPr>
              <w:t>98,7</w:t>
            </w:r>
          </w:p>
        </w:tc>
        <w:tc>
          <w:tcPr>
            <w:tcW w:w="1147" w:type="dxa"/>
            <w:vAlign w:val="center"/>
          </w:tcPr>
          <w:p w:rsidR="000C3337" w:rsidRPr="00767747" w:rsidRDefault="000C3337" w:rsidP="002A1D7B">
            <w:pPr>
              <w:jc w:val="center"/>
              <w:rPr>
                <w:b/>
                <w:bCs/>
                <w:color w:val="000000"/>
              </w:rPr>
            </w:pPr>
            <w:r w:rsidRPr="00767747">
              <w:rPr>
                <w:b/>
                <w:bCs/>
                <w:color w:val="000000"/>
              </w:rPr>
              <w:t>600491,9</w:t>
            </w:r>
          </w:p>
        </w:tc>
      </w:tr>
      <w:tr w:rsidR="00B50861" w:rsidRPr="00767747" w:rsidTr="00710299">
        <w:trPr>
          <w:trHeight w:val="149"/>
        </w:trPr>
        <w:tc>
          <w:tcPr>
            <w:tcW w:w="1101" w:type="dxa"/>
          </w:tcPr>
          <w:p w:rsidR="00B50861" w:rsidRPr="00767747" w:rsidRDefault="00B50861" w:rsidP="00212687">
            <w:r w:rsidRPr="00767747">
              <w:t>07 01</w:t>
            </w:r>
          </w:p>
        </w:tc>
        <w:tc>
          <w:tcPr>
            <w:tcW w:w="3402" w:type="dxa"/>
          </w:tcPr>
          <w:p w:rsidR="00B50861" w:rsidRPr="00767747" w:rsidRDefault="00B50861" w:rsidP="00212687">
            <w:r w:rsidRPr="00767747">
              <w:t>Дошкольное образование</w:t>
            </w:r>
          </w:p>
        </w:tc>
        <w:tc>
          <w:tcPr>
            <w:tcW w:w="1240" w:type="dxa"/>
            <w:vAlign w:val="center"/>
          </w:tcPr>
          <w:p w:rsidR="00B50861" w:rsidRPr="00767747" w:rsidRDefault="00B50861" w:rsidP="00212687">
            <w:pPr>
              <w:jc w:val="center"/>
            </w:pPr>
            <w:r>
              <w:t>165878,9</w:t>
            </w:r>
          </w:p>
        </w:tc>
        <w:tc>
          <w:tcPr>
            <w:tcW w:w="1134" w:type="dxa"/>
            <w:vAlign w:val="center"/>
          </w:tcPr>
          <w:p w:rsidR="00B50861" w:rsidRPr="00767747" w:rsidRDefault="00B50861" w:rsidP="00212687">
            <w:pPr>
              <w:jc w:val="center"/>
              <w:rPr>
                <w:color w:val="000000"/>
              </w:rPr>
            </w:pPr>
            <w:r>
              <w:rPr>
                <w:color w:val="000000"/>
              </w:rPr>
              <w:t>163221,4</w:t>
            </w:r>
          </w:p>
        </w:tc>
        <w:tc>
          <w:tcPr>
            <w:tcW w:w="1276" w:type="dxa"/>
            <w:vAlign w:val="bottom"/>
          </w:tcPr>
          <w:p w:rsidR="00B50861" w:rsidRPr="00767747" w:rsidRDefault="00B50861" w:rsidP="00710299">
            <w:pPr>
              <w:jc w:val="center"/>
            </w:pPr>
            <w:r>
              <w:t>-2657,5</w:t>
            </w:r>
          </w:p>
        </w:tc>
        <w:tc>
          <w:tcPr>
            <w:tcW w:w="1134" w:type="dxa"/>
            <w:vAlign w:val="center"/>
          </w:tcPr>
          <w:p w:rsidR="00B50861" w:rsidRPr="00767747" w:rsidRDefault="00B50861" w:rsidP="00212687">
            <w:pPr>
              <w:jc w:val="center"/>
            </w:pPr>
            <w:r w:rsidRPr="00767747">
              <w:t>99,4</w:t>
            </w:r>
          </w:p>
        </w:tc>
        <w:tc>
          <w:tcPr>
            <w:tcW w:w="1147" w:type="dxa"/>
            <w:vAlign w:val="center"/>
          </w:tcPr>
          <w:p w:rsidR="00B50861" w:rsidRPr="00767747" w:rsidRDefault="00B50861" w:rsidP="002A1D7B">
            <w:pPr>
              <w:jc w:val="center"/>
              <w:rPr>
                <w:color w:val="000000"/>
              </w:rPr>
            </w:pPr>
            <w:r w:rsidRPr="00767747">
              <w:rPr>
                <w:color w:val="000000"/>
              </w:rPr>
              <w:t>159172,8</w:t>
            </w:r>
          </w:p>
        </w:tc>
      </w:tr>
      <w:tr w:rsidR="00D57CCA" w:rsidRPr="00767747" w:rsidTr="00710299">
        <w:trPr>
          <w:trHeight w:val="196"/>
        </w:trPr>
        <w:tc>
          <w:tcPr>
            <w:tcW w:w="1101" w:type="dxa"/>
          </w:tcPr>
          <w:p w:rsidR="00D57CCA" w:rsidRPr="00767747" w:rsidRDefault="00D57CCA" w:rsidP="00212687">
            <w:r w:rsidRPr="00767747">
              <w:t>07 02</w:t>
            </w:r>
          </w:p>
        </w:tc>
        <w:tc>
          <w:tcPr>
            <w:tcW w:w="3402" w:type="dxa"/>
          </w:tcPr>
          <w:p w:rsidR="00D57CCA" w:rsidRPr="00767747" w:rsidRDefault="00D57CCA" w:rsidP="00212687">
            <w:r w:rsidRPr="00767747">
              <w:t>Общее образование</w:t>
            </w:r>
          </w:p>
        </w:tc>
        <w:tc>
          <w:tcPr>
            <w:tcW w:w="1240" w:type="dxa"/>
            <w:vAlign w:val="center"/>
          </w:tcPr>
          <w:p w:rsidR="00D57CCA" w:rsidRPr="00767747" w:rsidRDefault="00B50861" w:rsidP="00212687">
            <w:pPr>
              <w:jc w:val="center"/>
            </w:pPr>
            <w:r>
              <w:t>395105,0</w:t>
            </w:r>
          </w:p>
        </w:tc>
        <w:tc>
          <w:tcPr>
            <w:tcW w:w="1134" w:type="dxa"/>
            <w:vAlign w:val="center"/>
          </w:tcPr>
          <w:p w:rsidR="00D57CCA" w:rsidRPr="00767747" w:rsidRDefault="00B50861" w:rsidP="00212687">
            <w:pPr>
              <w:jc w:val="center"/>
              <w:rPr>
                <w:color w:val="000000"/>
              </w:rPr>
            </w:pPr>
            <w:r>
              <w:rPr>
                <w:color w:val="000000"/>
              </w:rPr>
              <w:t>390003,6</w:t>
            </w:r>
          </w:p>
        </w:tc>
        <w:tc>
          <w:tcPr>
            <w:tcW w:w="1276" w:type="dxa"/>
            <w:vAlign w:val="bottom"/>
          </w:tcPr>
          <w:p w:rsidR="00D57CCA" w:rsidRPr="00767747" w:rsidRDefault="00D57CCA" w:rsidP="00B50861">
            <w:pPr>
              <w:jc w:val="center"/>
            </w:pPr>
            <w:r w:rsidRPr="00767747">
              <w:t>-</w:t>
            </w:r>
            <w:r w:rsidR="00B50861">
              <w:t>5101,4</w:t>
            </w:r>
          </w:p>
        </w:tc>
        <w:tc>
          <w:tcPr>
            <w:tcW w:w="1134" w:type="dxa"/>
            <w:vAlign w:val="center"/>
          </w:tcPr>
          <w:p w:rsidR="00D57CCA" w:rsidRPr="00767747" w:rsidRDefault="00B50861" w:rsidP="00212687">
            <w:pPr>
              <w:jc w:val="center"/>
            </w:pPr>
            <w:r>
              <w:t>98,7</w:t>
            </w:r>
          </w:p>
        </w:tc>
        <w:tc>
          <w:tcPr>
            <w:tcW w:w="1147" w:type="dxa"/>
            <w:vAlign w:val="center"/>
          </w:tcPr>
          <w:p w:rsidR="00D57CCA" w:rsidRPr="00767747" w:rsidRDefault="00B50861" w:rsidP="00710299">
            <w:pPr>
              <w:jc w:val="center"/>
              <w:rPr>
                <w:color w:val="000000"/>
              </w:rPr>
            </w:pPr>
            <w:r w:rsidRPr="00767747">
              <w:rPr>
                <w:color w:val="000000"/>
              </w:rPr>
              <w:t>360068,1</w:t>
            </w:r>
          </w:p>
        </w:tc>
      </w:tr>
      <w:tr w:rsidR="00D57CCA" w:rsidRPr="00767747" w:rsidTr="00710299">
        <w:trPr>
          <w:trHeight w:val="242"/>
        </w:trPr>
        <w:tc>
          <w:tcPr>
            <w:tcW w:w="1101" w:type="dxa"/>
          </w:tcPr>
          <w:p w:rsidR="00D57CCA" w:rsidRPr="00767747" w:rsidRDefault="00D57CCA" w:rsidP="00212687">
            <w:r w:rsidRPr="00767747">
              <w:t>07 03</w:t>
            </w:r>
          </w:p>
        </w:tc>
        <w:tc>
          <w:tcPr>
            <w:tcW w:w="3402" w:type="dxa"/>
          </w:tcPr>
          <w:p w:rsidR="00D57CCA" w:rsidRPr="00767747" w:rsidRDefault="00D57CCA" w:rsidP="00212687">
            <w:r w:rsidRPr="00767747">
              <w:t>Дополнительное образование</w:t>
            </w:r>
          </w:p>
        </w:tc>
        <w:tc>
          <w:tcPr>
            <w:tcW w:w="1240" w:type="dxa"/>
            <w:vAlign w:val="center"/>
          </w:tcPr>
          <w:p w:rsidR="00D57CCA" w:rsidRPr="00767747" w:rsidRDefault="00B50861" w:rsidP="00212687">
            <w:pPr>
              <w:jc w:val="center"/>
            </w:pPr>
            <w:r>
              <w:t>43570,8</w:t>
            </w:r>
          </w:p>
        </w:tc>
        <w:tc>
          <w:tcPr>
            <w:tcW w:w="1134" w:type="dxa"/>
            <w:vAlign w:val="center"/>
          </w:tcPr>
          <w:p w:rsidR="00D57CCA" w:rsidRPr="00767747" w:rsidRDefault="00B50861" w:rsidP="00212687">
            <w:pPr>
              <w:jc w:val="center"/>
              <w:rPr>
                <w:color w:val="000000"/>
              </w:rPr>
            </w:pPr>
            <w:r>
              <w:rPr>
                <w:color w:val="000000"/>
              </w:rPr>
              <w:t>43198,5</w:t>
            </w:r>
          </w:p>
        </w:tc>
        <w:tc>
          <w:tcPr>
            <w:tcW w:w="1276" w:type="dxa"/>
            <w:vAlign w:val="bottom"/>
          </w:tcPr>
          <w:p w:rsidR="00D57CCA" w:rsidRPr="00767747" w:rsidRDefault="00B50861" w:rsidP="00710299">
            <w:pPr>
              <w:jc w:val="center"/>
            </w:pPr>
            <w:r>
              <w:t>-372,3</w:t>
            </w:r>
            <w:r w:rsidR="00D57CCA" w:rsidRPr="00767747">
              <w:t>0</w:t>
            </w:r>
          </w:p>
        </w:tc>
        <w:tc>
          <w:tcPr>
            <w:tcW w:w="1134" w:type="dxa"/>
            <w:vAlign w:val="center"/>
          </w:tcPr>
          <w:p w:rsidR="00D57CCA" w:rsidRPr="00767747" w:rsidRDefault="00B50861" w:rsidP="00212687">
            <w:pPr>
              <w:jc w:val="center"/>
            </w:pPr>
            <w:r>
              <w:t>99,1</w:t>
            </w:r>
          </w:p>
        </w:tc>
        <w:tc>
          <w:tcPr>
            <w:tcW w:w="1147" w:type="dxa"/>
            <w:vAlign w:val="center"/>
          </w:tcPr>
          <w:p w:rsidR="00D57CCA" w:rsidRPr="00767747" w:rsidRDefault="00B50861" w:rsidP="00710299">
            <w:pPr>
              <w:jc w:val="center"/>
              <w:rPr>
                <w:color w:val="000000"/>
              </w:rPr>
            </w:pPr>
            <w:r w:rsidRPr="00767747">
              <w:rPr>
                <w:color w:val="000000"/>
              </w:rPr>
              <w:t>42513,6</w:t>
            </w:r>
          </w:p>
        </w:tc>
      </w:tr>
      <w:tr w:rsidR="00D57CCA" w:rsidRPr="00767747" w:rsidTr="00710299">
        <w:trPr>
          <w:trHeight w:val="131"/>
        </w:trPr>
        <w:tc>
          <w:tcPr>
            <w:tcW w:w="1101" w:type="dxa"/>
          </w:tcPr>
          <w:p w:rsidR="00D57CCA" w:rsidRPr="00767747" w:rsidRDefault="00D57CCA" w:rsidP="00212687">
            <w:r w:rsidRPr="00767747">
              <w:t xml:space="preserve">07 </w:t>
            </w:r>
            <w:proofErr w:type="spellStart"/>
            <w:r w:rsidRPr="00767747">
              <w:t>07</w:t>
            </w:r>
            <w:proofErr w:type="spellEnd"/>
          </w:p>
        </w:tc>
        <w:tc>
          <w:tcPr>
            <w:tcW w:w="3402" w:type="dxa"/>
          </w:tcPr>
          <w:p w:rsidR="00D57CCA" w:rsidRPr="00767747" w:rsidRDefault="00D57CCA" w:rsidP="00212687">
            <w:r w:rsidRPr="00767747">
              <w:t xml:space="preserve">Молодежная политика </w:t>
            </w:r>
          </w:p>
        </w:tc>
        <w:tc>
          <w:tcPr>
            <w:tcW w:w="1240" w:type="dxa"/>
            <w:vAlign w:val="center"/>
          </w:tcPr>
          <w:p w:rsidR="00D57CCA" w:rsidRPr="00767747" w:rsidRDefault="00F322B3" w:rsidP="00212687">
            <w:pPr>
              <w:jc w:val="center"/>
            </w:pPr>
            <w:r>
              <w:t>3330,6</w:t>
            </w:r>
          </w:p>
        </w:tc>
        <w:tc>
          <w:tcPr>
            <w:tcW w:w="1134" w:type="dxa"/>
            <w:vAlign w:val="center"/>
          </w:tcPr>
          <w:p w:rsidR="00D57CCA" w:rsidRPr="00767747" w:rsidRDefault="00F322B3" w:rsidP="00212687">
            <w:pPr>
              <w:jc w:val="center"/>
              <w:rPr>
                <w:color w:val="000000"/>
              </w:rPr>
            </w:pPr>
            <w:r>
              <w:rPr>
                <w:color w:val="000000"/>
              </w:rPr>
              <w:t>3186,4</w:t>
            </w:r>
          </w:p>
        </w:tc>
        <w:tc>
          <w:tcPr>
            <w:tcW w:w="1276" w:type="dxa"/>
            <w:vAlign w:val="bottom"/>
          </w:tcPr>
          <w:p w:rsidR="00D57CCA" w:rsidRPr="00767747" w:rsidRDefault="00F322B3" w:rsidP="007F6977">
            <w:pPr>
              <w:jc w:val="center"/>
            </w:pPr>
            <w:r>
              <w:t>-144,2</w:t>
            </w:r>
          </w:p>
        </w:tc>
        <w:tc>
          <w:tcPr>
            <w:tcW w:w="1134" w:type="dxa"/>
            <w:vAlign w:val="center"/>
          </w:tcPr>
          <w:p w:rsidR="00D57CCA" w:rsidRPr="00767747" w:rsidRDefault="00F322B3" w:rsidP="00212687">
            <w:pPr>
              <w:jc w:val="center"/>
            </w:pPr>
            <w:r>
              <w:t>95,7</w:t>
            </w:r>
          </w:p>
        </w:tc>
        <w:tc>
          <w:tcPr>
            <w:tcW w:w="1147" w:type="dxa"/>
            <w:vAlign w:val="center"/>
          </w:tcPr>
          <w:p w:rsidR="00D57CCA" w:rsidRPr="00767747" w:rsidRDefault="00F322B3" w:rsidP="00710299">
            <w:pPr>
              <w:jc w:val="center"/>
              <w:rPr>
                <w:color w:val="000000"/>
              </w:rPr>
            </w:pPr>
            <w:r w:rsidRPr="00767747">
              <w:rPr>
                <w:color w:val="000000"/>
              </w:rPr>
              <w:t>773,5</w:t>
            </w:r>
          </w:p>
        </w:tc>
      </w:tr>
      <w:tr w:rsidR="00D57CCA" w:rsidRPr="00767747" w:rsidTr="00710299">
        <w:trPr>
          <w:trHeight w:val="178"/>
        </w:trPr>
        <w:tc>
          <w:tcPr>
            <w:tcW w:w="1101" w:type="dxa"/>
          </w:tcPr>
          <w:p w:rsidR="00D57CCA" w:rsidRPr="00767747" w:rsidRDefault="00D57CCA" w:rsidP="00212687">
            <w:r w:rsidRPr="00767747">
              <w:t>07 09</w:t>
            </w:r>
          </w:p>
        </w:tc>
        <w:tc>
          <w:tcPr>
            <w:tcW w:w="3402" w:type="dxa"/>
          </w:tcPr>
          <w:p w:rsidR="00D57CCA" w:rsidRPr="00767747" w:rsidRDefault="00D57CCA" w:rsidP="00212687">
            <w:r w:rsidRPr="00767747">
              <w:t>Другие вопросы в области образования</w:t>
            </w:r>
          </w:p>
        </w:tc>
        <w:tc>
          <w:tcPr>
            <w:tcW w:w="1240" w:type="dxa"/>
            <w:vAlign w:val="center"/>
          </w:tcPr>
          <w:p w:rsidR="00D57CCA" w:rsidRPr="00767747" w:rsidRDefault="00F322B3" w:rsidP="00212687">
            <w:pPr>
              <w:jc w:val="center"/>
            </w:pPr>
            <w:r>
              <w:t>39906,1</w:t>
            </w:r>
          </w:p>
        </w:tc>
        <w:tc>
          <w:tcPr>
            <w:tcW w:w="1134" w:type="dxa"/>
            <w:vAlign w:val="center"/>
          </w:tcPr>
          <w:p w:rsidR="00D57CCA" w:rsidRPr="00767747" w:rsidRDefault="00F322B3" w:rsidP="00212687">
            <w:pPr>
              <w:jc w:val="center"/>
              <w:rPr>
                <w:color w:val="000000"/>
              </w:rPr>
            </w:pPr>
            <w:r>
              <w:rPr>
                <w:color w:val="000000"/>
              </w:rPr>
              <w:t>39836,1</w:t>
            </w:r>
          </w:p>
        </w:tc>
        <w:tc>
          <w:tcPr>
            <w:tcW w:w="1276" w:type="dxa"/>
            <w:vAlign w:val="bottom"/>
          </w:tcPr>
          <w:p w:rsidR="00D57CCA" w:rsidRPr="00767747" w:rsidRDefault="00D57CCA" w:rsidP="00F322B3">
            <w:pPr>
              <w:jc w:val="center"/>
            </w:pPr>
            <w:r w:rsidRPr="00767747">
              <w:t>-</w:t>
            </w:r>
            <w:r w:rsidR="00F322B3">
              <w:t>70,0</w:t>
            </w:r>
          </w:p>
        </w:tc>
        <w:tc>
          <w:tcPr>
            <w:tcW w:w="1134" w:type="dxa"/>
            <w:vAlign w:val="center"/>
          </w:tcPr>
          <w:p w:rsidR="00D57CCA" w:rsidRPr="00767747" w:rsidRDefault="00D57CCA" w:rsidP="00F322B3">
            <w:pPr>
              <w:jc w:val="center"/>
            </w:pPr>
            <w:r w:rsidRPr="00767747">
              <w:t>99,</w:t>
            </w:r>
            <w:r w:rsidR="00F322B3">
              <w:t>8</w:t>
            </w:r>
          </w:p>
        </w:tc>
        <w:tc>
          <w:tcPr>
            <w:tcW w:w="1147" w:type="dxa"/>
            <w:vAlign w:val="center"/>
          </w:tcPr>
          <w:p w:rsidR="00D57CCA" w:rsidRPr="00767747" w:rsidRDefault="00F322B3" w:rsidP="00710299">
            <w:pPr>
              <w:jc w:val="center"/>
              <w:rPr>
                <w:color w:val="000000"/>
              </w:rPr>
            </w:pPr>
            <w:r w:rsidRPr="00767747">
              <w:rPr>
                <w:color w:val="000000"/>
              </w:rPr>
              <w:t>37963,7</w:t>
            </w:r>
          </w:p>
        </w:tc>
      </w:tr>
      <w:tr w:rsidR="00D57CCA" w:rsidRPr="00767747" w:rsidTr="00710299">
        <w:trPr>
          <w:trHeight w:val="223"/>
        </w:trPr>
        <w:tc>
          <w:tcPr>
            <w:tcW w:w="1101" w:type="dxa"/>
          </w:tcPr>
          <w:p w:rsidR="00D57CCA" w:rsidRPr="00767747" w:rsidRDefault="00D57CCA" w:rsidP="00212687">
            <w:pPr>
              <w:rPr>
                <w:b/>
              </w:rPr>
            </w:pPr>
            <w:r w:rsidRPr="00767747">
              <w:rPr>
                <w:b/>
              </w:rPr>
              <w:t>08 00</w:t>
            </w:r>
          </w:p>
        </w:tc>
        <w:tc>
          <w:tcPr>
            <w:tcW w:w="3402" w:type="dxa"/>
          </w:tcPr>
          <w:p w:rsidR="00D57CCA" w:rsidRPr="00767747" w:rsidRDefault="00D57CCA" w:rsidP="00212687">
            <w:pPr>
              <w:rPr>
                <w:b/>
              </w:rPr>
            </w:pPr>
            <w:r w:rsidRPr="00767747">
              <w:rPr>
                <w:b/>
              </w:rPr>
              <w:t>Культура, кинематография</w:t>
            </w:r>
          </w:p>
        </w:tc>
        <w:tc>
          <w:tcPr>
            <w:tcW w:w="1240" w:type="dxa"/>
            <w:vAlign w:val="center"/>
          </w:tcPr>
          <w:p w:rsidR="00D57CCA" w:rsidRPr="00767747" w:rsidRDefault="00955CA9" w:rsidP="00212687">
            <w:pPr>
              <w:jc w:val="center"/>
              <w:rPr>
                <w:b/>
                <w:bCs/>
              </w:rPr>
            </w:pPr>
            <w:r>
              <w:rPr>
                <w:b/>
                <w:bCs/>
              </w:rPr>
              <w:t>94639,7</w:t>
            </w:r>
          </w:p>
        </w:tc>
        <w:tc>
          <w:tcPr>
            <w:tcW w:w="1134" w:type="dxa"/>
            <w:vAlign w:val="center"/>
          </w:tcPr>
          <w:p w:rsidR="00D57CCA" w:rsidRPr="00767747" w:rsidRDefault="00955CA9" w:rsidP="00212687">
            <w:pPr>
              <w:jc w:val="center"/>
              <w:rPr>
                <w:b/>
                <w:bCs/>
                <w:color w:val="000000"/>
              </w:rPr>
            </w:pPr>
            <w:r>
              <w:rPr>
                <w:b/>
                <w:bCs/>
                <w:color w:val="000000"/>
              </w:rPr>
              <w:t>94560,0</w:t>
            </w:r>
          </w:p>
        </w:tc>
        <w:tc>
          <w:tcPr>
            <w:tcW w:w="1276" w:type="dxa"/>
            <w:vAlign w:val="bottom"/>
          </w:tcPr>
          <w:p w:rsidR="00D57CCA" w:rsidRPr="00767747" w:rsidRDefault="00D57CCA" w:rsidP="00955CA9">
            <w:pPr>
              <w:jc w:val="center"/>
              <w:rPr>
                <w:b/>
              </w:rPr>
            </w:pPr>
            <w:r w:rsidRPr="00767747">
              <w:rPr>
                <w:b/>
              </w:rPr>
              <w:t>-</w:t>
            </w:r>
            <w:r w:rsidR="00955CA9">
              <w:rPr>
                <w:b/>
              </w:rPr>
              <w:t>79,7</w:t>
            </w:r>
          </w:p>
        </w:tc>
        <w:tc>
          <w:tcPr>
            <w:tcW w:w="1134" w:type="dxa"/>
            <w:vAlign w:val="center"/>
          </w:tcPr>
          <w:p w:rsidR="00D57CCA" w:rsidRPr="00767747" w:rsidRDefault="00D57CCA" w:rsidP="00955CA9">
            <w:pPr>
              <w:jc w:val="center"/>
              <w:rPr>
                <w:b/>
              </w:rPr>
            </w:pPr>
            <w:r w:rsidRPr="00767747">
              <w:rPr>
                <w:b/>
              </w:rPr>
              <w:t>9</w:t>
            </w:r>
            <w:r w:rsidR="00955CA9">
              <w:rPr>
                <w:b/>
              </w:rPr>
              <w:t>9,9</w:t>
            </w:r>
          </w:p>
        </w:tc>
        <w:tc>
          <w:tcPr>
            <w:tcW w:w="1147" w:type="dxa"/>
            <w:vAlign w:val="center"/>
          </w:tcPr>
          <w:p w:rsidR="00D57CCA" w:rsidRPr="00767747" w:rsidRDefault="00955CA9" w:rsidP="00710299">
            <w:pPr>
              <w:jc w:val="center"/>
              <w:rPr>
                <w:b/>
                <w:bCs/>
                <w:color w:val="000000"/>
              </w:rPr>
            </w:pPr>
            <w:r w:rsidRPr="00767747">
              <w:rPr>
                <w:b/>
                <w:bCs/>
                <w:color w:val="000000"/>
              </w:rPr>
              <w:t>85175,4</w:t>
            </w:r>
          </w:p>
        </w:tc>
      </w:tr>
      <w:tr w:rsidR="00955CA9" w:rsidRPr="00767747" w:rsidTr="00710299">
        <w:trPr>
          <w:trHeight w:val="128"/>
        </w:trPr>
        <w:tc>
          <w:tcPr>
            <w:tcW w:w="1101" w:type="dxa"/>
          </w:tcPr>
          <w:p w:rsidR="00955CA9" w:rsidRPr="00767747" w:rsidRDefault="00955CA9" w:rsidP="00212687">
            <w:r w:rsidRPr="00767747">
              <w:t>08 01</w:t>
            </w:r>
          </w:p>
        </w:tc>
        <w:tc>
          <w:tcPr>
            <w:tcW w:w="3402" w:type="dxa"/>
          </w:tcPr>
          <w:p w:rsidR="00955CA9" w:rsidRPr="00767747" w:rsidRDefault="00955CA9" w:rsidP="00212687">
            <w:r w:rsidRPr="00767747">
              <w:t>Культура</w:t>
            </w:r>
          </w:p>
        </w:tc>
        <w:tc>
          <w:tcPr>
            <w:tcW w:w="1240" w:type="dxa"/>
            <w:vAlign w:val="center"/>
          </w:tcPr>
          <w:p w:rsidR="00955CA9" w:rsidRPr="00955CA9" w:rsidRDefault="00955CA9" w:rsidP="002A1D7B">
            <w:pPr>
              <w:jc w:val="center"/>
              <w:rPr>
                <w:bCs/>
              </w:rPr>
            </w:pPr>
            <w:r w:rsidRPr="00955CA9">
              <w:rPr>
                <w:bCs/>
              </w:rPr>
              <w:t>94639,7</w:t>
            </w:r>
          </w:p>
        </w:tc>
        <w:tc>
          <w:tcPr>
            <w:tcW w:w="1134" w:type="dxa"/>
            <w:vAlign w:val="center"/>
          </w:tcPr>
          <w:p w:rsidR="00955CA9" w:rsidRPr="00955CA9" w:rsidRDefault="00955CA9" w:rsidP="002A1D7B">
            <w:pPr>
              <w:jc w:val="center"/>
              <w:rPr>
                <w:bCs/>
                <w:color w:val="000000"/>
              </w:rPr>
            </w:pPr>
            <w:r w:rsidRPr="00955CA9">
              <w:rPr>
                <w:bCs/>
                <w:color w:val="000000"/>
              </w:rPr>
              <w:t>94560,0</w:t>
            </w:r>
          </w:p>
        </w:tc>
        <w:tc>
          <w:tcPr>
            <w:tcW w:w="1276" w:type="dxa"/>
            <w:vAlign w:val="bottom"/>
          </w:tcPr>
          <w:p w:rsidR="00955CA9" w:rsidRPr="00955CA9" w:rsidRDefault="00955CA9" w:rsidP="002A1D7B">
            <w:pPr>
              <w:jc w:val="center"/>
            </w:pPr>
            <w:r w:rsidRPr="00955CA9">
              <w:t>-79,7</w:t>
            </w:r>
          </w:p>
        </w:tc>
        <w:tc>
          <w:tcPr>
            <w:tcW w:w="1134" w:type="dxa"/>
            <w:vAlign w:val="center"/>
          </w:tcPr>
          <w:p w:rsidR="00955CA9" w:rsidRPr="00955CA9" w:rsidRDefault="00955CA9" w:rsidP="002A1D7B">
            <w:pPr>
              <w:jc w:val="center"/>
            </w:pPr>
            <w:r w:rsidRPr="00955CA9">
              <w:t>99,9</w:t>
            </w:r>
          </w:p>
        </w:tc>
        <w:tc>
          <w:tcPr>
            <w:tcW w:w="1147" w:type="dxa"/>
            <w:vAlign w:val="center"/>
          </w:tcPr>
          <w:p w:rsidR="00955CA9" w:rsidRPr="00955CA9" w:rsidRDefault="00955CA9" w:rsidP="002A1D7B">
            <w:pPr>
              <w:jc w:val="center"/>
              <w:rPr>
                <w:bCs/>
                <w:color w:val="000000"/>
              </w:rPr>
            </w:pPr>
            <w:r w:rsidRPr="00955CA9">
              <w:rPr>
                <w:bCs/>
                <w:color w:val="000000"/>
              </w:rPr>
              <w:t>85175,4</w:t>
            </w:r>
          </w:p>
        </w:tc>
      </w:tr>
      <w:tr w:rsidR="00D57CCA" w:rsidRPr="00767747" w:rsidTr="00710299">
        <w:trPr>
          <w:trHeight w:val="168"/>
        </w:trPr>
        <w:tc>
          <w:tcPr>
            <w:tcW w:w="1101" w:type="dxa"/>
          </w:tcPr>
          <w:p w:rsidR="00D57CCA" w:rsidRPr="00767747" w:rsidRDefault="00D57CCA" w:rsidP="00212687">
            <w:pPr>
              <w:rPr>
                <w:b/>
              </w:rPr>
            </w:pPr>
            <w:r w:rsidRPr="00767747">
              <w:rPr>
                <w:b/>
              </w:rPr>
              <w:t>10 00</w:t>
            </w:r>
          </w:p>
        </w:tc>
        <w:tc>
          <w:tcPr>
            <w:tcW w:w="3402" w:type="dxa"/>
          </w:tcPr>
          <w:p w:rsidR="00D57CCA" w:rsidRPr="00767747" w:rsidRDefault="00D57CCA" w:rsidP="00212687">
            <w:pPr>
              <w:rPr>
                <w:b/>
              </w:rPr>
            </w:pPr>
            <w:r w:rsidRPr="00767747">
              <w:rPr>
                <w:b/>
              </w:rPr>
              <w:t>Социальная политика</w:t>
            </w:r>
          </w:p>
        </w:tc>
        <w:tc>
          <w:tcPr>
            <w:tcW w:w="1240" w:type="dxa"/>
            <w:vAlign w:val="center"/>
          </w:tcPr>
          <w:p w:rsidR="00D57CCA" w:rsidRPr="00767747" w:rsidRDefault="00955CA9" w:rsidP="00212687">
            <w:pPr>
              <w:jc w:val="center"/>
              <w:rPr>
                <w:b/>
                <w:bCs/>
              </w:rPr>
            </w:pPr>
            <w:r>
              <w:rPr>
                <w:b/>
                <w:bCs/>
              </w:rPr>
              <w:t>33315,1</w:t>
            </w:r>
          </w:p>
        </w:tc>
        <w:tc>
          <w:tcPr>
            <w:tcW w:w="1134" w:type="dxa"/>
            <w:vAlign w:val="center"/>
          </w:tcPr>
          <w:p w:rsidR="00D57CCA" w:rsidRPr="00767747" w:rsidRDefault="00955CA9" w:rsidP="00212687">
            <w:pPr>
              <w:jc w:val="center"/>
              <w:rPr>
                <w:b/>
                <w:bCs/>
                <w:color w:val="000000"/>
              </w:rPr>
            </w:pPr>
            <w:r>
              <w:rPr>
                <w:b/>
                <w:bCs/>
                <w:color w:val="000000"/>
              </w:rPr>
              <w:t>32480,2</w:t>
            </w:r>
          </w:p>
        </w:tc>
        <w:tc>
          <w:tcPr>
            <w:tcW w:w="1276" w:type="dxa"/>
            <w:vAlign w:val="bottom"/>
          </w:tcPr>
          <w:p w:rsidR="00D57CCA" w:rsidRPr="00767747" w:rsidRDefault="00D57CCA" w:rsidP="00955CA9">
            <w:pPr>
              <w:jc w:val="center"/>
              <w:rPr>
                <w:b/>
              </w:rPr>
            </w:pPr>
            <w:r w:rsidRPr="00767747">
              <w:rPr>
                <w:b/>
              </w:rPr>
              <w:t>-</w:t>
            </w:r>
            <w:r w:rsidR="00955CA9">
              <w:rPr>
                <w:b/>
              </w:rPr>
              <w:t>834,9</w:t>
            </w:r>
          </w:p>
        </w:tc>
        <w:tc>
          <w:tcPr>
            <w:tcW w:w="1134" w:type="dxa"/>
            <w:vAlign w:val="center"/>
          </w:tcPr>
          <w:p w:rsidR="00D57CCA" w:rsidRPr="00767747" w:rsidRDefault="00955CA9" w:rsidP="00212687">
            <w:pPr>
              <w:jc w:val="center"/>
              <w:rPr>
                <w:b/>
              </w:rPr>
            </w:pPr>
            <w:r>
              <w:rPr>
                <w:b/>
              </w:rPr>
              <w:t>97,5</w:t>
            </w:r>
          </w:p>
        </w:tc>
        <w:tc>
          <w:tcPr>
            <w:tcW w:w="1147" w:type="dxa"/>
            <w:vAlign w:val="center"/>
          </w:tcPr>
          <w:p w:rsidR="00D57CCA" w:rsidRPr="00767747" w:rsidRDefault="00955CA9" w:rsidP="00710299">
            <w:pPr>
              <w:jc w:val="center"/>
              <w:rPr>
                <w:b/>
                <w:bCs/>
                <w:color w:val="000000"/>
              </w:rPr>
            </w:pPr>
            <w:r w:rsidRPr="00767747">
              <w:rPr>
                <w:b/>
                <w:bCs/>
                <w:color w:val="000000"/>
              </w:rPr>
              <w:t>34936,5</w:t>
            </w:r>
          </w:p>
        </w:tc>
      </w:tr>
      <w:tr w:rsidR="00955CA9" w:rsidRPr="00767747" w:rsidTr="00710299">
        <w:trPr>
          <w:trHeight w:val="206"/>
        </w:trPr>
        <w:tc>
          <w:tcPr>
            <w:tcW w:w="1101" w:type="dxa"/>
          </w:tcPr>
          <w:p w:rsidR="00955CA9" w:rsidRPr="00767747" w:rsidRDefault="00955CA9" w:rsidP="00212687">
            <w:r w:rsidRPr="00767747">
              <w:t>10 01</w:t>
            </w:r>
          </w:p>
        </w:tc>
        <w:tc>
          <w:tcPr>
            <w:tcW w:w="3402" w:type="dxa"/>
          </w:tcPr>
          <w:p w:rsidR="00955CA9" w:rsidRPr="00767747" w:rsidRDefault="00955CA9" w:rsidP="00212687">
            <w:r w:rsidRPr="00767747">
              <w:t>Пенсионное обеспечение</w:t>
            </w:r>
          </w:p>
        </w:tc>
        <w:tc>
          <w:tcPr>
            <w:tcW w:w="1240" w:type="dxa"/>
            <w:vAlign w:val="center"/>
          </w:tcPr>
          <w:p w:rsidR="00955CA9" w:rsidRPr="00767747" w:rsidRDefault="00955CA9" w:rsidP="00212687">
            <w:pPr>
              <w:jc w:val="center"/>
            </w:pPr>
            <w:r>
              <w:t>4921,7</w:t>
            </w:r>
          </w:p>
        </w:tc>
        <w:tc>
          <w:tcPr>
            <w:tcW w:w="1134" w:type="dxa"/>
            <w:vAlign w:val="center"/>
          </w:tcPr>
          <w:p w:rsidR="00955CA9" w:rsidRPr="00767747" w:rsidRDefault="00955CA9" w:rsidP="00212687">
            <w:pPr>
              <w:jc w:val="center"/>
              <w:rPr>
                <w:color w:val="000000"/>
              </w:rPr>
            </w:pPr>
            <w:r>
              <w:rPr>
                <w:color w:val="000000"/>
              </w:rPr>
              <w:t>4808,3</w:t>
            </w:r>
          </w:p>
        </w:tc>
        <w:tc>
          <w:tcPr>
            <w:tcW w:w="1276" w:type="dxa"/>
            <w:vAlign w:val="bottom"/>
          </w:tcPr>
          <w:p w:rsidR="00955CA9" w:rsidRPr="00767747" w:rsidRDefault="00955CA9" w:rsidP="00955CA9">
            <w:pPr>
              <w:jc w:val="center"/>
            </w:pPr>
            <w:r w:rsidRPr="00767747">
              <w:t>-</w:t>
            </w:r>
            <w:r>
              <w:t>113,4</w:t>
            </w:r>
          </w:p>
        </w:tc>
        <w:tc>
          <w:tcPr>
            <w:tcW w:w="1134" w:type="dxa"/>
            <w:vAlign w:val="center"/>
          </w:tcPr>
          <w:p w:rsidR="00955CA9" w:rsidRPr="00767747" w:rsidRDefault="00955CA9" w:rsidP="00212687">
            <w:pPr>
              <w:jc w:val="center"/>
            </w:pPr>
            <w:r>
              <w:t>97,7</w:t>
            </w:r>
          </w:p>
        </w:tc>
        <w:tc>
          <w:tcPr>
            <w:tcW w:w="1147" w:type="dxa"/>
            <w:vAlign w:val="center"/>
          </w:tcPr>
          <w:p w:rsidR="00955CA9" w:rsidRPr="00767747" w:rsidRDefault="00955CA9" w:rsidP="002A1D7B">
            <w:pPr>
              <w:jc w:val="center"/>
              <w:rPr>
                <w:color w:val="000000"/>
              </w:rPr>
            </w:pPr>
            <w:r w:rsidRPr="00767747">
              <w:rPr>
                <w:color w:val="000000"/>
              </w:rPr>
              <w:t>3357,8</w:t>
            </w:r>
          </w:p>
        </w:tc>
      </w:tr>
      <w:tr w:rsidR="00955CA9" w:rsidRPr="00767747" w:rsidTr="00710299">
        <w:trPr>
          <w:trHeight w:val="252"/>
        </w:trPr>
        <w:tc>
          <w:tcPr>
            <w:tcW w:w="1101" w:type="dxa"/>
          </w:tcPr>
          <w:p w:rsidR="00955CA9" w:rsidRPr="00767747" w:rsidRDefault="00955CA9" w:rsidP="00212687">
            <w:r w:rsidRPr="00767747">
              <w:t>10 03</w:t>
            </w:r>
          </w:p>
        </w:tc>
        <w:tc>
          <w:tcPr>
            <w:tcW w:w="3402" w:type="dxa"/>
          </w:tcPr>
          <w:p w:rsidR="00955CA9" w:rsidRPr="00767747" w:rsidRDefault="00955CA9" w:rsidP="00212687">
            <w:r w:rsidRPr="00767747">
              <w:t>Социальное обеспечение населения</w:t>
            </w:r>
          </w:p>
        </w:tc>
        <w:tc>
          <w:tcPr>
            <w:tcW w:w="1240" w:type="dxa"/>
            <w:vAlign w:val="center"/>
          </w:tcPr>
          <w:p w:rsidR="00955CA9" w:rsidRPr="00767747" w:rsidRDefault="00955CA9" w:rsidP="00212687">
            <w:pPr>
              <w:jc w:val="center"/>
            </w:pPr>
            <w:r>
              <w:t>5966,7</w:t>
            </w:r>
          </w:p>
        </w:tc>
        <w:tc>
          <w:tcPr>
            <w:tcW w:w="1134" w:type="dxa"/>
            <w:vAlign w:val="center"/>
          </w:tcPr>
          <w:p w:rsidR="00955CA9" w:rsidRPr="00767747" w:rsidRDefault="00955CA9" w:rsidP="00212687">
            <w:pPr>
              <w:jc w:val="center"/>
              <w:rPr>
                <w:color w:val="000000"/>
              </w:rPr>
            </w:pPr>
            <w:r>
              <w:rPr>
                <w:color w:val="000000"/>
              </w:rPr>
              <w:t>5956,5</w:t>
            </w:r>
          </w:p>
        </w:tc>
        <w:tc>
          <w:tcPr>
            <w:tcW w:w="1276" w:type="dxa"/>
            <w:vAlign w:val="bottom"/>
          </w:tcPr>
          <w:p w:rsidR="00955CA9" w:rsidRPr="00767747" w:rsidRDefault="00955CA9" w:rsidP="00955CA9">
            <w:pPr>
              <w:jc w:val="center"/>
            </w:pPr>
            <w:r w:rsidRPr="00767747">
              <w:t>-</w:t>
            </w:r>
            <w:r>
              <w:t>10,2</w:t>
            </w:r>
          </w:p>
        </w:tc>
        <w:tc>
          <w:tcPr>
            <w:tcW w:w="1134" w:type="dxa"/>
            <w:vAlign w:val="center"/>
          </w:tcPr>
          <w:p w:rsidR="00955CA9" w:rsidRPr="00767747" w:rsidRDefault="00955CA9" w:rsidP="00212687">
            <w:pPr>
              <w:jc w:val="center"/>
            </w:pPr>
            <w:r>
              <w:t>99,8</w:t>
            </w:r>
          </w:p>
        </w:tc>
        <w:tc>
          <w:tcPr>
            <w:tcW w:w="1147" w:type="dxa"/>
            <w:vAlign w:val="center"/>
          </w:tcPr>
          <w:p w:rsidR="00955CA9" w:rsidRPr="00767747" w:rsidRDefault="00955CA9" w:rsidP="002A1D7B">
            <w:pPr>
              <w:jc w:val="center"/>
              <w:rPr>
                <w:color w:val="000000"/>
              </w:rPr>
            </w:pPr>
            <w:r w:rsidRPr="00767747">
              <w:rPr>
                <w:color w:val="000000"/>
              </w:rPr>
              <w:t>14983,2</w:t>
            </w:r>
          </w:p>
        </w:tc>
      </w:tr>
      <w:tr w:rsidR="00955CA9" w:rsidRPr="00767747" w:rsidTr="00710299">
        <w:trPr>
          <w:trHeight w:val="228"/>
        </w:trPr>
        <w:tc>
          <w:tcPr>
            <w:tcW w:w="1101" w:type="dxa"/>
          </w:tcPr>
          <w:p w:rsidR="00955CA9" w:rsidRPr="00767747" w:rsidRDefault="00955CA9" w:rsidP="00212687">
            <w:r w:rsidRPr="00767747">
              <w:t>10 04</w:t>
            </w:r>
          </w:p>
        </w:tc>
        <w:tc>
          <w:tcPr>
            <w:tcW w:w="3402" w:type="dxa"/>
          </w:tcPr>
          <w:p w:rsidR="00955CA9" w:rsidRPr="00767747" w:rsidRDefault="00955CA9" w:rsidP="00212687">
            <w:r w:rsidRPr="00767747">
              <w:t>Охрана семьи и детства</w:t>
            </w:r>
          </w:p>
        </w:tc>
        <w:tc>
          <w:tcPr>
            <w:tcW w:w="1240" w:type="dxa"/>
            <w:vAlign w:val="center"/>
          </w:tcPr>
          <w:p w:rsidR="00955CA9" w:rsidRPr="00767747" w:rsidRDefault="00955CA9" w:rsidP="00212687">
            <w:pPr>
              <w:jc w:val="center"/>
            </w:pPr>
            <w:r>
              <w:t>19145,1</w:t>
            </w:r>
          </w:p>
        </w:tc>
        <w:tc>
          <w:tcPr>
            <w:tcW w:w="1134" w:type="dxa"/>
            <w:vAlign w:val="center"/>
          </w:tcPr>
          <w:p w:rsidR="00955CA9" w:rsidRPr="00767747" w:rsidRDefault="00955CA9" w:rsidP="00212687">
            <w:pPr>
              <w:jc w:val="center"/>
              <w:rPr>
                <w:color w:val="000000"/>
              </w:rPr>
            </w:pPr>
            <w:r>
              <w:rPr>
                <w:color w:val="000000"/>
              </w:rPr>
              <w:t>18486,1</w:t>
            </w:r>
          </w:p>
        </w:tc>
        <w:tc>
          <w:tcPr>
            <w:tcW w:w="1276" w:type="dxa"/>
            <w:vAlign w:val="bottom"/>
          </w:tcPr>
          <w:p w:rsidR="00955CA9" w:rsidRPr="00767747" w:rsidRDefault="00955CA9" w:rsidP="00955CA9">
            <w:pPr>
              <w:jc w:val="center"/>
            </w:pPr>
            <w:r w:rsidRPr="00767747">
              <w:t>-</w:t>
            </w:r>
            <w:r>
              <w:t>659,0</w:t>
            </w:r>
          </w:p>
        </w:tc>
        <w:tc>
          <w:tcPr>
            <w:tcW w:w="1134" w:type="dxa"/>
            <w:vAlign w:val="center"/>
          </w:tcPr>
          <w:p w:rsidR="00955CA9" w:rsidRPr="00767747" w:rsidRDefault="00955CA9" w:rsidP="00212687">
            <w:pPr>
              <w:jc w:val="center"/>
            </w:pPr>
            <w:r>
              <w:t>96,6</w:t>
            </w:r>
          </w:p>
        </w:tc>
        <w:tc>
          <w:tcPr>
            <w:tcW w:w="1147" w:type="dxa"/>
            <w:vAlign w:val="center"/>
          </w:tcPr>
          <w:p w:rsidR="00955CA9" w:rsidRPr="00767747" w:rsidRDefault="00955CA9" w:rsidP="002A1D7B">
            <w:pPr>
              <w:jc w:val="center"/>
              <w:rPr>
                <w:color w:val="000000"/>
              </w:rPr>
            </w:pPr>
            <w:r w:rsidRPr="00767747">
              <w:rPr>
                <w:color w:val="000000"/>
              </w:rPr>
              <w:t>13445,3</w:t>
            </w:r>
          </w:p>
        </w:tc>
      </w:tr>
      <w:tr w:rsidR="00955CA9" w:rsidRPr="00767747" w:rsidTr="00710299">
        <w:trPr>
          <w:trHeight w:val="204"/>
        </w:trPr>
        <w:tc>
          <w:tcPr>
            <w:tcW w:w="1101" w:type="dxa"/>
          </w:tcPr>
          <w:p w:rsidR="00955CA9" w:rsidRPr="00767747" w:rsidRDefault="00955CA9" w:rsidP="00212687">
            <w:r w:rsidRPr="00767747">
              <w:t>10 06</w:t>
            </w:r>
          </w:p>
        </w:tc>
        <w:tc>
          <w:tcPr>
            <w:tcW w:w="3402" w:type="dxa"/>
          </w:tcPr>
          <w:p w:rsidR="00955CA9" w:rsidRPr="00767747" w:rsidRDefault="00955CA9" w:rsidP="00212687">
            <w:r w:rsidRPr="00767747">
              <w:t>Другие вопросы в области социальной политики</w:t>
            </w:r>
          </w:p>
        </w:tc>
        <w:tc>
          <w:tcPr>
            <w:tcW w:w="1240" w:type="dxa"/>
            <w:vAlign w:val="center"/>
          </w:tcPr>
          <w:p w:rsidR="00955CA9" w:rsidRPr="00767747" w:rsidRDefault="00955CA9" w:rsidP="00212687">
            <w:pPr>
              <w:jc w:val="center"/>
            </w:pPr>
            <w:r>
              <w:t>3273,6</w:t>
            </w:r>
          </w:p>
        </w:tc>
        <w:tc>
          <w:tcPr>
            <w:tcW w:w="1134" w:type="dxa"/>
            <w:vAlign w:val="center"/>
          </w:tcPr>
          <w:p w:rsidR="00955CA9" w:rsidRPr="00767747" w:rsidRDefault="00955CA9" w:rsidP="00212687">
            <w:pPr>
              <w:jc w:val="center"/>
              <w:rPr>
                <w:color w:val="000000"/>
              </w:rPr>
            </w:pPr>
            <w:r>
              <w:rPr>
                <w:color w:val="000000"/>
              </w:rPr>
              <w:t>3226,3</w:t>
            </w:r>
          </w:p>
        </w:tc>
        <w:tc>
          <w:tcPr>
            <w:tcW w:w="1276" w:type="dxa"/>
            <w:vAlign w:val="bottom"/>
          </w:tcPr>
          <w:p w:rsidR="00955CA9" w:rsidRPr="00767747" w:rsidRDefault="00955CA9" w:rsidP="00955CA9">
            <w:pPr>
              <w:jc w:val="center"/>
            </w:pPr>
            <w:r w:rsidRPr="00767747">
              <w:t>-</w:t>
            </w:r>
            <w:r>
              <w:t>47,3</w:t>
            </w:r>
          </w:p>
        </w:tc>
        <w:tc>
          <w:tcPr>
            <w:tcW w:w="1134" w:type="dxa"/>
            <w:vAlign w:val="center"/>
          </w:tcPr>
          <w:p w:rsidR="00955CA9" w:rsidRPr="00767747" w:rsidRDefault="00955CA9" w:rsidP="00212687">
            <w:pPr>
              <w:jc w:val="center"/>
            </w:pPr>
            <w:r>
              <w:t>98,6</w:t>
            </w:r>
          </w:p>
        </w:tc>
        <w:tc>
          <w:tcPr>
            <w:tcW w:w="1147" w:type="dxa"/>
            <w:vAlign w:val="center"/>
          </w:tcPr>
          <w:p w:rsidR="00955CA9" w:rsidRPr="00767747" w:rsidRDefault="00955CA9" w:rsidP="002A1D7B">
            <w:pPr>
              <w:jc w:val="center"/>
              <w:rPr>
                <w:color w:val="000000"/>
              </w:rPr>
            </w:pPr>
            <w:r w:rsidRPr="00767747">
              <w:rPr>
                <w:color w:val="000000"/>
              </w:rPr>
              <w:t>3150,2</w:t>
            </w:r>
          </w:p>
        </w:tc>
      </w:tr>
      <w:tr w:rsidR="00955CA9" w:rsidRPr="00767747" w:rsidTr="00710299">
        <w:trPr>
          <w:trHeight w:val="194"/>
        </w:trPr>
        <w:tc>
          <w:tcPr>
            <w:tcW w:w="1101" w:type="dxa"/>
          </w:tcPr>
          <w:p w:rsidR="00955CA9" w:rsidRPr="00767747" w:rsidRDefault="00955CA9" w:rsidP="00212687">
            <w:pPr>
              <w:rPr>
                <w:b/>
              </w:rPr>
            </w:pPr>
            <w:r w:rsidRPr="00767747">
              <w:rPr>
                <w:b/>
              </w:rPr>
              <w:t>11 00</w:t>
            </w:r>
          </w:p>
        </w:tc>
        <w:tc>
          <w:tcPr>
            <w:tcW w:w="3402" w:type="dxa"/>
          </w:tcPr>
          <w:p w:rsidR="00955CA9" w:rsidRPr="00767747" w:rsidRDefault="00955CA9" w:rsidP="00212687">
            <w:pPr>
              <w:rPr>
                <w:b/>
              </w:rPr>
            </w:pPr>
            <w:r w:rsidRPr="00767747">
              <w:rPr>
                <w:b/>
              </w:rPr>
              <w:t>Физическая культура и спорт</w:t>
            </w:r>
          </w:p>
        </w:tc>
        <w:tc>
          <w:tcPr>
            <w:tcW w:w="1240" w:type="dxa"/>
            <w:vAlign w:val="center"/>
          </w:tcPr>
          <w:p w:rsidR="00955CA9" w:rsidRPr="00767747" w:rsidRDefault="004C64C7" w:rsidP="00212687">
            <w:pPr>
              <w:jc w:val="center"/>
              <w:rPr>
                <w:b/>
                <w:bCs/>
              </w:rPr>
            </w:pPr>
            <w:r>
              <w:rPr>
                <w:b/>
                <w:bCs/>
              </w:rPr>
              <w:t>5598,6</w:t>
            </w:r>
          </w:p>
        </w:tc>
        <w:tc>
          <w:tcPr>
            <w:tcW w:w="1134" w:type="dxa"/>
            <w:vAlign w:val="center"/>
          </w:tcPr>
          <w:p w:rsidR="00955CA9" w:rsidRPr="00767747" w:rsidRDefault="004C64C7" w:rsidP="00212687">
            <w:pPr>
              <w:jc w:val="center"/>
              <w:rPr>
                <w:b/>
                <w:bCs/>
                <w:color w:val="000000"/>
              </w:rPr>
            </w:pPr>
            <w:r>
              <w:rPr>
                <w:b/>
                <w:bCs/>
                <w:color w:val="000000"/>
              </w:rPr>
              <w:t>5356,1</w:t>
            </w:r>
          </w:p>
        </w:tc>
        <w:tc>
          <w:tcPr>
            <w:tcW w:w="1276" w:type="dxa"/>
            <w:vAlign w:val="bottom"/>
          </w:tcPr>
          <w:p w:rsidR="00955CA9" w:rsidRPr="00767747" w:rsidRDefault="00955CA9" w:rsidP="004C64C7">
            <w:pPr>
              <w:jc w:val="center"/>
              <w:rPr>
                <w:b/>
              </w:rPr>
            </w:pPr>
            <w:r w:rsidRPr="00767747">
              <w:rPr>
                <w:b/>
              </w:rPr>
              <w:t>-</w:t>
            </w:r>
            <w:r w:rsidR="004C64C7">
              <w:rPr>
                <w:b/>
              </w:rPr>
              <w:t>242,5</w:t>
            </w:r>
          </w:p>
        </w:tc>
        <w:tc>
          <w:tcPr>
            <w:tcW w:w="1134" w:type="dxa"/>
            <w:vAlign w:val="center"/>
          </w:tcPr>
          <w:p w:rsidR="00955CA9" w:rsidRPr="00767747" w:rsidRDefault="004C64C7" w:rsidP="00212687">
            <w:pPr>
              <w:jc w:val="center"/>
              <w:rPr>
                <w:b/>
              </w:rPr>
            </w:pPr>
            <w:r>
              <w:rPr>
                <w:b/>
              </w:rPr>
              <w:t>95,7</w:t>
            </w:r>
          </w:p>
        </w:tc>
        <w:tc>
          <w:tcPr>
            <w:tcW w:w="1147" w:type="dxa"/>
            <w:vAlign w:val="center"/>
          </w:tcPr>
          <w:p w:rsidR="00955CA9" w:rsidRPr="00767747" w:rsidRDefault="00955CA9" w:rsidP="002A1D7B">
            <w:pPr>
              <w:jc w:val="center"/>
              <w:rPr>
                <w:b/>
                <w:bCs/>
                <w:color w:val="000000"/>
              </w:rPr>
            </w:pPr>
            <w:r w:rsidRPr="00767747">
              <w:rPr>
                <w:b/>
                <w:bCs/>
                <w:color w:val="000000"/>
              </w:rPr>
              <w:t>1850,9</w:t>
            </w:r>
          </w:p>
        </w:tc>
      </w:tr>
      <w:tr w:rsidR="002A1D7B" w:rsidRPr="00767747" w:rsidTr="00710299">
        <w:trPr>
          <w:trHeight w:val="155"/>
        </w:trPr>
        <w:tc>
          <w:tcPr>
            <w:tcW w:w="1101" w:type="dxa"/>
          </w:tcPr>
          <w:p w:rsidR="002A1D7B" w:rsidRPr="00767747" w:rsidRDefault="002A1D7B" w:rsidP="00212687">
            <w:r w:rsidRPr="00767747">
              <w:t>11 01</w:t>
            </w:r>
          </w:p>
        </w:tc>
        <w:tc>
          <w:tcPr>
            <w:tcW w:w="3402" w:type="dxa"/>
          </w:tcPr>
          <w:p w:rsidR="002A1D7B" w:rsidRPr="00767747" w:rsidRDefault="002A1D7B" w:rsidP="00212687">
            <w:r w:rsidRPr="00767747">
              <w:t>Физическая культура</w:t>
            </w:r>
          </w:p>
        </w:tc>
        <w:tc>
          <w:tcPr>
            <w:tcW w:w="1240" w:type="dxa"/>
            <w:vAlign w:val="center"/>
          </w:tcPr>
          <w:p w:rsidR="002A1D7B" w:rsidRPr="00767747" w:rsidRDefault="004C64C7" w:rsidP="00212687">
            <w:pPr>
              <w:jc w:val="center"/>
            </w:pPr>
            <w:r>
              <w:t>1789,8</w:t>
            </w:r>
          </w:p>
        </w:tc>
        <w:tc>
          <w:tcPr>
            <w:tcW w:w="1134" w:type="dxa"/>
            <w:vAlign w:val="center"/>
          </w:tcPr>
          <w:p w:rsidR="002A1D7B" w:rsidRPr="00767747" w:rsidRDefault="004C64C7" w:rsidP="00212687">
            <w:pPr>
              <w:jc w:val="center"/>
              <w:rPr>
                <w:color w:val="000000"/>
              </w:rPr>
            </w:pPr>
            <w:r>
              <w:rPr>
                <w:color w:val="000000"/>
              </w:rPr>
              <w:t>1740,5</w:t>
            </w:r>
          </w:p>
        </w:tc>
        <w:tc>
          <w:tcPr>
            <w:tcW w:w="1276" w:type="dxa"/>
            <w:vAlign w:val="bottom"/>
          </w:tcPr>
          <w:p w:rsidR="002A1D7B" w:rsidRPr="00767747" w:rsidRDefault="002A1D7B" w:rsidP="004C64C7">
            <w:pPr>
              <w:jc w:val="center"/>
            </w:pPr>
            <w:r w:rsidRPr="00767747">
              <w:t>-</w:t>
            </w:r>
            <w:r w:rsidR="004C64C7">
              <w:t>49,3</w:t>
            </w:r>
          </w:p>
        </w:tc>
        <w:tc>
          <w:tcPr>
            <w:tcW w:w="1134" w:type="dxa"/>
            <w:vAlign w:val="center"/>
          </w:tcPr>
          <w:p w:rsidR="002A1D7B" w:rsidRPr="00767747" w:rsidRDefault="004C64C7" w:rsidP="00212687">
            <w:pPr>
              <w:jc w:val="center"/>
            </w:pPr>
            <w:r>
              <w:t>97,2</w:t>
            </w:r>
          </w:p>
        </w:tc>
        <w:tc>
          <w:tcPr>
            <w:tcW w:w="1147" w:type="dxa"/>
            <w:vAlign w:val="center"/>
          </w:tcPr>
          <w:p w:rsidR="002A1D7B" w:rsidRPr="00767747" w:rsidRDefault="002A1D7B" w:rsidP="002A1D7B">
            <w:pPr>
              <w:jc w:val="center"/>
              <w:rPr>
                <w:color w:val="000000"/>
              </w:rPr>
            </w:pPr>
            <w:r w:rsidRPr="00767747">
              <w:rPr>
                <w:color w:val="000000"/>
              </w:rPr>
              <w:t>1606,6</w:t>
            </w:r>
          </w:p>
        </w:tc>
      </w:tr>
      <w:tr w:rsidR="002A1D7B" w:rsidRPr="00767747" w:rsidTr="00710299">
        <w:trPr>
          <w:trHeight w:val="146"/>
        </w:trPr>
        <w:tc>
          <w:tcPr>
            <w:tcW w:w="1101" w:type="dxa"/>
          </w:tcPr>
          <w:p w:rsidR="002A1D7B" w:rsidRPr="00767747" w:rsidRDefault="002A1D7B" w:rsidP="00212687">
            <w:r w:rsidRPr="00767747">
              <w:t>11 02</w:t>
            </w:r>
          </w:p>
        </w:tc>
        <w:tc>
          <w:tcPr>
            <w:tcW w:w="3402" w:type="dxa"/>
          </w:tcPr>
          <w:p w:rsidR="002A1D7B" w:rsidRPr="00767747" w:rsidRDefault="002A1D7B" w:rsidP="00212687">
            <w:r w:rsidRPr="00767747">
              <w:t>Массовый спорт</w:t>
            </w:r>
          </w:p>
        </w:tc>
        <w:tc>
          <w:tcPr>
            <w:tcW w:w="1240" w:type="dxa"/>
            <w:vAlign w:val="center"/>
          </w:tcPr>
          <w:p w:rsidR="002A1D7B" w:rsidRPr="00767747" w:rsidRDefault="004C64C7" w:rsidP="00212687">
            <w:pPr>
              <w:jc w:val="center"/>
              <w:rPr>
                <w:color w:val="000000"/>
              </w:rPr>
            </w:pPr>
            <w:r>
              <w:rPr>
                <w:color w:val="000000"/>
              </w:rPr>
              <w:t>3808,8</w:t>
            </w:r>
          </w:p>
        </w:tc>
        <w:tc>
          <w:tcPr>
            <w:tcW w:w="1134" w:type="dxa"/>
            <w:vAlign w:val="center"/>
          </w:tcPr>
          <w:p w:rsidR="002A1D7B" w:rsidRPr="00767747" w:rsidRDefault="004C64C7" w:rsidP="00212687">
            <w:pPr>
              <w:jc w:val="center"/>
              <w:rPr>
                <w:color w:val="000000"/>
              </w:rPr>
            </w:pPr>
            <w:r>
              <w:rPr>
                <w:color w:val="000000"/>
              </w:rPr>
              <w:t>3615,6</w:t>
            </w:r>
          </w:p>
        </w:tc>
        <w:tc>
          <w:tcPr>
            <w:tcW w:w="1276" w:type="dxa"/>
            <w:vAlign w:val="bottom"/>
          </w:tcPr>
          <w:p w:rsidR="002A1D7B" w:rsidRPr="00767747" w:rsidRDefault="002A1D7B" w:rsidP="004C64C7">
            <w:pPr>
              <w:jc w:val="center"/>
            </w:pPr>
            <w:r w:rsidRPr="00767747">
              <w:t>-</w:t>
            </w:r>
            <w:r w:rsidR="004C64C7">
              <w:t>193,2</w:t>
            </w:r>
          </w:p>
        </w:tc>
        <w:tc>
          <w:tcPr>
            <w:tcW w:w="1134" w:type="dxa"/>
            <w:vAlign w:val="center"/>
          </w:tcPr>
          <w:p w:rsidR="002A1D7B" w:rsidRPr="00767747" w:rsidRDefault="004C64C7" w:rsidP="00212687">
            <w:pPr>
              <w:jc w:val="center"/>
              <w:rPr>
                <w:bCs/>
                <w:color w:val="000000"/>
              </w:rPr>
            </w:pPr>
            <w:r>
              <w:rPr>
                <w:bCs/>
                <w:color w:val="000000"/>
              </w:rPr>
              <w:t>94,9</w:t>
            </w:r>
          </w:p>
        </w:tc>
        <w:tc>
          <w:tcPr>
            <w:tcW w:w="1147" w:type="dxa"/>
            <w:vAlign w:val="center"/>
          </w:tcPr>
          <w:p w:rsidR="002A1D7B" w:rsidRPr="00767747" w:rsidRDefault="002A1D7B" w:rsidP="002A1D7B">
            <w:pPr>
              <w:jc w:val="center"/>
              <w:rPr>
                <w:color w:val="000000"/>
              </w:rPr>
            </w:pPr>
            <w:r w:rsidRPr="00767747">
              <w:rPr>
                <w:color w:val="000000"/>
              </w:rPr>
              <w:t>244,3</w:t>
            </w:r>
          </w:p>
        </w:tc>
      </w:tr>
      <w:tr w:rsidR="002A1D7B" w:rsidRPr="00767747" w:rsidTr="00710299">
        <w:trPr>
          <w:trHeight w:val="296"/>
        </w:trPr>
        <w:tc>
          <w:tcPr>
            <w:tcW w:w="1101" w:type="dxa"/>
          </w:tcPr>
          <w:p w:rsidR="002A1D7B" w:rsidRPr="00767747" w:rsidRDefault="002A1D7B" w:rsidP="00212687">
            <w:pPr>
              <w:rPr>
                <w:b/>
              </w:rPr>
            </w:pPr>
            <w:r w:rsidRPr="00767747">
              <w:rPr>
                <w:b/>
              </w:rPr>
              <w:t>13 00</w:t>
            </w:r>
          </w:p>
        </w:tc>
        <w:tc>
          <w:tcPr>
            <w:tcW w:w="3402" w:type="dxa"/>
          </w:tcPr>
          <w:p w:rsidR="002A1D7B" w:rsidRPr="00767747" w:rsidRDefault="002A1D7B" w:rsidP="00212687">
            <w:pPr>
              <w:rPr>
                <w:b/>
              </w:rPr>
            </w:pPr>
            <w:r w:rsidRPr="00767747">
              <w:rPr>
                <w:b/>
              </w:rPr>
              <w:t>Обслуживание государственного и муниципального долга</w:t>
            </w:r>
          </w:p>
        </w:tc>
        <w:tc>
          <w:tcPr>
            <w:tcW w:w="1240" w:type="dxa"/>
            <w:vAlign w:val="center"/>
          </w:tcPr>
          <w:p w:rsidR="002A1D7B" w:rsidRPr="00767747" w:rsidRDefault="004C64C7" w:rsidP="00212687">
            <w:pPr>
              <w:jc w:val="center"/>
              <w:rPr>
                <w:b/>
                <w:bCs/>
              </w:rPr>
            </w:pPr>
            <w:r>
              <w:rPr>
                <w:b/>
                <w:bCs/>
              </w:rPr>
              <w:t>435,2</w:t>
            </w:r>
          </w:p>
        </w:tc>
        <w:tc>
          <w:tcPr>
            <w:tcW w:w="1134" w:type="dxa"/>
            <w:vAlign w:val="center"/>
          </w:tcPr>
          <w:p w:rsidR="002A1D7B" w:rsidRPr="00767747" w:rsidRDefault="004C64C7" w:rsidP="00212687">
            <w:pPr>
              <w:jc w:val="center"/>
              <w:rPr>
                <w:b/>
                <w:bCs/>
                <w:color w:val="000000"/>
              </w:rPr>
            </w:pPr>
            <w:r>
              <w:rPr>
                <w:b/>
                <w:bCs/>
                <w:color w:val="000000"/>
              </w:rPr>
              <w:t>350,9</w:t>
            </w:r>
          </w:p>
        </w:tc>
        <w:tc>
          <w:tcPr>
            <w:tcW w:w="1276" w:type="dxa"/>
            <w:vAlign w:val="bottom"/>
          </w:tcPr>
          <w:p w:rsidR="002A1D7B" w:rsidRPr="00767747" w:rsidRDefault="002A1D7B" w:rsidP="004C64C7">
            <w:pPr>
              <w:jc w:val="center"/>
              <w:rPr>
                <w:b/>
              </w:rPr>
            </w:pPr>
            <w:r w:rsidRPr="00767747">
              <w:rPr>
                <w:b/>
              </w:rPr>
              <w:t>-</w:t>
            </w:r>
            <w:r w:rsidR="004C64C7">
              <w:rPr>
                <w:b/>
              </w:rPr>
              <w:t>84,3</w:t>
            </w:r>
          </w:p>
        </w:tc>
        <w:tc>
          <w:tcPr>
            <w:tcW w:w="1134" w:type="dxa"/>
            <w:vAlign w:val="center"/>
          </w:tcPr>
          <w:p w:rsidR="002A1D7B" w:rsidRPr="00767747" w:rsidRDefault="004C64C7" w:rsidP="00212687">
            <w:pPr>
              <w:jc w:val="center"/>
              <w:rPr>
                <w:b/>
              </w:rPr>
            </w:pPr>
            <w:r>
              <w:rPr>
                <w:b/>
              </w:rPr>
              <w:t>80,6</w:t>
            </w:r>
          </w:p>
        </w:tc>
        <w:tc>
          <w:tcPr>
            <w:tcW w:w="1147" w:type="dxa"/>
            <w:vAlign w:val="center"/>
          </w:tcPr>
          <w:p w:rsidR="002A1D7B" w:rsidRPr="00767747" w:rsidRDefault="002A1D7B" w:rsidP="002A1D7B">
            <w:pPr>
              <w:jc w:val="center"/>
              <w:rPr>
                <w:b/>
                <w:bCs/>
                <w:color w:val="000000"/>
              </w:rPr>
            </w:pPr>
            <w:r w:rsidRPr="00767747">
              <w:rPr>
                <w:b/>
                <w:bCs/>
                <w:color w:val="000000"/>
              </w:rPr>
              <w:t>158,3</w:t>
            </w:r>
          </w:p>
        </w:tc>
      </w:tr>
      <w:tr w:rsidR="004C64C7" w:rsidRPr="00767747" w:rsidTr="00710299">
        <w:trPr>
          <w:trHeight w:val="296"/>
        </w:trPr>
        <w:tc>
          <w:tcPr>
            <w:tcW w:w="1101" w:type="dxa"/>
          </w:tcPr>
          <w:p w:rsidR="004C64C7" w:rsidRPr="00767747" w:rsidRDefault="004C64C7" w:rsidP="00212687">
            <w:r w:rsidRPr="00767747">
              <w:t>13 01</w:t>
            </w:r>
          </w:p>
        </w:tc>
        <w:tc>
          <w:tcPr>
            <w:tcW w:w="3402" w:type="dxa"/>
          </w:tcPr>
          <w:p w:rsidR="004C64C7" w:rsidRPr="00767747" w:rsidRDefault="004C64C7" w:rsidP="00212687">
            <w:r w:rsidRPr="00767747">
              <w:t>Обслуживание государственного внутреннего муниципального долга</w:t>
            </w:r>
          </w:p>
        </w:tc>
        <w:tc>
          <w:tcPr>
            <w:tcW w:w="1240" w:type="dxa"/>
            <w:vAlign w:val="center"/>
          </w:tcPr>
          <w:p w:rsidR="004C64C7" w:rsidRPr="004C64C7" w:rsidRDefault="004C64C7" w:rsidP="00BF4C0C">
            <w:pPr>
              <w:jc w:val="center"/>
              <w:rPr>
                <w:bCs/>
              </w:rPr>
            </w:pPr>
            <w:r w:rsidRPr="004C64C7">
              <w:rPr>
                <w:bCs/>
              </w:rPr>
              <w:t>435,2</w:t>
            </w:r>
          </w:p>
        </w:tc>
        <w:tc>
          <w:tcPr>
            <w:tcW w:w="1134" w:type="dxa"/>
            <w:vAlign w:val="center"/>
          </w:tcPr>
          <w:p w:rsidR="004C64C7" w:rsidRPr="004C64C7" w:rsidRDefault="004C64C7" w:rsidP="00BF4C0C">
            <w:pPr>
              <w:jc w:val="center"/>
              <w:rPr>
                <w:bCs/>
                <w:color w:val="000000"/>
              </w:rPr>
            </w:pPr>
            <w:r w:rsidRPr="004C64C7">
              <w:rPr>
                <w:bCs/>
                <w:color w:val="000000"/>
              </w:rPr>
              <w:t>350,9</w:t>
            </w:r>
          </w:p>
        </w:tc>
        <w:tc>
          <w:tcPr>
            <w:tcW w:w="1276" w:type="dxa"/>
            <w:vAlign w:val="bottom"/>
          </w:tcPr>
          <w:p w:rsidR="004C64C7" w:rsidRPr="004C64C7" w:rsidRDefault="004C64C7" w:rsidP="00BF4C0C">
            <w:pPr>
              <w:jc w:val="center"/>
            </w:pPr>
            <w:r w:rsidRPr="004C64C7">
              <w:t>-84,3</w:t>
            </w:r>
          </w:p>
        </w:tc>
        <w:tc>
          <w:tcPr>
            <w:tcW w:w="1134" w:type="dxa"/>
            <w:vAlign w:val="center"/>
          </w:tcPr>
          <w:p w:rsidR="004C64C7" w:rsidRPr="004C64C7" w:rsidRDefault="004C64C7" w:rsidP="00BF4C0C">
            <w:pPr>
              <w:jc w:val="center"/>
            </w:pPr>
            <w:r w:rsidRPr="004C64C7">
              <w:t>80,6</w:t>
            </w:r>
          </w:p>
        </w:tc>
        <w:tc>
          <w:tcPr>
            <w:tcW w:w="1147" w:type="dxa"/>
            <w:vAlign w:val="center"/>
          </w:tcPr>
          <w:p w:rsidR="004C64C7" w:rsidRPr="004C64C7" w:rsidRDefault="004C64C7" w:rsidP="00BF4C0C">
            <w:pPr>
              <w:jc w:val="center"/>
              <w:rPr>
                <w:bCs/>
                <w:color w:val="000000"/>
              </w:rPr>
            </w:pPr>
            <w:r w:rsidRPr="004C64C7">
              <w:rPr>
                <w:bCs/>
                <w:color w:val="000000"/>
              </w:rPr>
              <w:t>158,3</w:t>
            </w:r>
          </w:p>
        </w:tc>
      </w:tr>
      <w:tr w:rsidR="002A1D7B" w:rsidRPr="00767747" w:rsidTr="00710299">
        <w:trPr>
          <w:trHeight w:val="787"/>
        </w:trPr>
        <w:tc>
          <w:tcPr>
            <w:tcW w:w="1101" w:type="dxa"/>
          </w:tcPr>
          <w:p w:rsidR="002A1D7B" w:rsidRPr="00767747" w:rsidRDefault="002A1D7B" w:rsidP="00212687">
            <w:pPr>
              <w:rPr>
                <w:b/>
              </w:rPr>
            </w:pPr>
            <w:r w:rsidRPr="00767747">
              <w:rPr>
                <w:b/>
              </w:rPr>
              <w:t>14 00</w:t>
            </w:r>
          </w:p>
        </w:tc>
        <w:tc>
          <w:tcPr>
            <w:tcW w:w="3402" w:type="dxa"/>
          </w:tcPr>
          <w:p w:rsidR="002A1D7B" w:rsidRPr="00767747" w:rsidRDefault="002A1D7B" w:rsidP="00212687">
            <w:pPr>
              <w:rPr>
                <w:b/>
              </w:rPr>
            </w:pPr>
            <w:r w:rsidRPr="00767747">
              <w:rPr>
                <w:b/>
              </w:rPr>
              <w:t>Межбюджетные трансферты общего характера бюджетам субъектов российской федерации и муниципальных образований</w:t>
            </w:r>
          </w:p>
        </w:tc>
        <w:tc>
          <w:tcPr>
            <w:tcW w:w="1240" w:type="dxa"/>
            <w:vAlign w:val="center"/>
          </w:tcPr>
          <w:p w:rsidR="002A1D7B" w:rsidRPr="00767747" w:rsidRDefault="004C64C7" w:rsidP="00212687">
            <w:pPr>
              <w:jc w:val="center"/>
              <w:rPr>
                <w:b/>
                <w:bCs/>
              </w:rPr>
            </w:pPr>
            <w:r>
              <w:rPr>
                <w:b/>
                <w:bCs/>
              </w:rPr>
              <w:t>-</w:t>
            </w:r>
          </w:p>
        </w:tc>
        <w:tc>
          <w:tcPr>
            <w:tcW w:w="1134" w:type="dxa"/>
            <w:vAlign w:val="center"/>
          </w:tcPr>
          <w:p w:rsidR="002A1D7B" w:rsidRPr="00767747" w:rsidRDefault="004C64C7" w:rsidP="00212687">
            <w:pPr>
              <w:jc w:val="center"/>
              <w:rPr>
                <w:b/>
                <w:bCs/>
              </w:rPr>
            </w:pPr>
            <w:r>
              <w:rPr>
                <w:b/>
                <w:bCs/>
              </w:rPr>
              <w:t>-</w:t>
            </w:r>
          </w:p>
        </w:tc>
        <w:tc>
          <w:tcPr>
            <w:tcW w:w="1276" w:type="dxa"/>
            <w:vAlign w:val="bottom"/>
          </w:tcPr>
          <w:p w:rsidR="002A1D7B" w:rsidRPr="00767747" w:rsidRDefault="004C64C7" w:rsidP="00710299">
            <w:pPr>
              <w:jc w:val="center"/>
            </w:pPr>
            <w:r>
              <w:t>-</w:t>
            </w:r>
          </w:p>
        </w:tc>
        <w:tc>
          <w:tcPr>
            <w:tcW w:w="1134" w:type="dxa"/>
            <w:vAlign w:val="center"/>
          </w:tcPr>
          <w:p w:rsidR="002A1D7B" w:rsidRPr="00767747" w:rsidRDefault="004C64C7" w:rsidP="00935252">
            <w:pPr>
              <w:jc w:val="center"/>
              <w:rPr>
                <w:b/>
              </w:rPr>
            </w:pPr>
            <w:r>
              <w:rPr>
                <w:b/>
              </w:rPr>
              <w:t>-</w:t>
            </w:r>
          </w:p>
        </w:tc>
        <w:tc>
          <w:tcPr>
            <w:tcW w:w="1147" w:type="dxa"/>
            <w:vAlign w:val="center"/>
          </w:tcPr>
          <w:p w:rsidR="002A1D7B" w:rsidRPr="00767747" w:rsidRDefault="002A1D7B" w:rsidP="002A1D7B">
            <w:pPr>
              <w:jc w:val="center"/>
              <w:rPr>
                <w:b/>
                <w:bCs/>
              </w:rPr>
            </w:pPr>
            <w:r w:rsidRPr="00767747">
              <w:rPr>
                <w:b/>
                <w:bCs/>
              </w:rPr>
              <w:t>12235,6</w:t>
            </w:r>
          </w:p>
        </w:tc>
      </w:tr>
      <w:tr w:rsidR="004C64C7" w:rsidRPr="00767747" w:rsidTr="00710299">
        <w:trPr>
          <w:trHeight w:val="296"/>
        </w:trPr>
        <w:tc>
          <w:tcPr>
            <w:tcW w:w="1101" w:type="dxa"/>
          </w:tcPr>
          <w:p w:rsidR="004C64C7" w:rsidRPr="00767747" w:rsidRDefault="004C64C7" w:rsidP="00212687">
            <w:r w:rsidRPr="00767747">
              <w:t>14 01</w:t>
            </w:r>
          </w:p>
        </w:tc>
        <w:tc>
          <w:tcPr>
            <w:tcW w:w="3402" w:type="dxa"/>
          </w:tcPr>
          <w:p w:rsidR="004C64C7" w:rsidRPr="00767747" w:rsidRDefault="004C64C7" w:rsidP="00212687">
            <w:r w:rsidRPr="00767747">
              <w:t>Дотации на выравнивание бюджетной обеспеченности субъектов Российской Федерации и муниципальных образований</w:t>
            </w:r>
          </w:p>
        </w:tc>
        <w:tc>
          <w:tcPr>
            <w:tcW w:w="1240" w:type="dxa"/>
            <w:vAlign w:val="center"/>
          </w:tcPr>
          <w:p w:rsidR="004C64C7" w:rsidRPr="00767747" w:rsidRDefault="004C64C7" w:rsidP="00212687">
            <w:pPr>
              <w:jc w:val="center"/>
            </w:pPr>
            <w:r>
              <w:t>-</w:t>
            </w:r>
          </w:p>
        </w:tc>
        <w:tc>
          <w:tcPr>
            <w:tcW w:w="1134" w:type="dxa"/>
            <w:vAlign w:val="center"/>
          </w:tcPr>
          <w:p w:rsidR="004C64C7" w:rsidRPr="00767747" w:rsidRDefault="004C64C7" w:rsidP="00212687">
            <w:pPr>
              <w:jc w:val="center"/>
            </w:pPr>
            <w:r>
              <w:t>-</w:t>
            </w:r>
          </w:p>
        </w:tc>
        <w:tc>
          <w:tcPr>
            <w:tcW w:w="1276" w:type="dxa"/>
            <w:vAlign w:val="bottom"/>
          </w:tcPr>
          <w:p w:rsidR="004C64C7" w:rsidRPr="00767747" w:rsidRDefault="004C64C7" w:rsidP="004C64C7">
            <w:pPr>
              <w:jc w:val="center"/>
            </w:pPr>
            <w:r>
              <w:t>-</w:t>
            </w:r>
          </w:p>
        </w:tc>
        <w:tc>
          <w:tcPr>
            <w:tcW w:w="1134" w:type="dxa"/>
            <w:vAlign w:val="center"/>
          </w:tcPr>
          <w:p w:rsidR="004C64C7" w:rsidRPr="00767747" w:rsidRDefault="004C64C7" w:rsidP="00212687">
            <w:pPr>
              <w:jc w:val="center"/>
            </w:pPr>
            <w:r>
              <w:t>-</w:t>
            </w:r>
          </w:p>
        </w:tc>
        <w:tc>
          <w:tcPr>
            <w:tcW w:w="1147" w:type="dxa"/>
            <w:vAlign w:val="center"/>
          </w:tcPr>
          <w:p w:rsidR="004C64C7" w:rsidRPr="00767747" w:rsidRDefault="004C64C7" w:rsidP="00BF4C0C">
            <w:pPr>
              <w:jc w:val="center"/>
            </w:pPr>
            <w:r w:rsidRPr="00767747">
              <w:t>3525,1</w:t>
            </w:r>
          </w:p>
        </w:tc>
      </w:tr>
      <w:tr w:rsidR="004C64C7" w:rsidRPr="00767747" w:rsidTr="00710299">
        <w:trPr>
          <w:trHeight w:val="296"/>
        </w:trPr>
        <w:tc>
          <w:tcPr>
            <w:tcW w:w="1101" w:type="dxa"/>
          </w:tcPr>
          <w:p w:rsidR="004C64C7" w:rsidRPr="00767747" w:rsidRDefault="004C64C7" w:rsidP="00212687">
            <w:r w:rsidRPr="00767747">
              <w:t>14 03</w:t>
            </w:r>
          </w:p>
        </w:tc>
        <w:tc>
          <w:tcPr>
            <w:tcW w:w="3402" w:type="dxa"/>
          </w:tcPr>
          <w:p w:rsidR="004C64C7" w:rsidRPr="00767747" w:rsidRDefault="004C64C7" w:rsidP="00212687">
            <w:r w:rsidRPr="00767747">
              <w:t>Прочие межбюджетные трансферты общего характера</w:t>
            </w:r>
          </w:p>
        </w:tc>
        <w:tc>
          <w:tcPr>
            <w:tcW w:w="1240" w:type="dxa"/>
            <w:vAlign w:val="center"/>
          </w:tcPr>
          <w:p w:rsidR="004C64C7" w:rsidRPr="00767747" w:rsidRDefault="004C64C7" w:rsidP="00212687">
            <w:pPr>
              <w:jc w:val="center"/>
            </w:pPr>
            <w:r>
              <w:t>-</w:t>
            </w:r>
          </w:p>
        </w:tc>
        <w:tc>
          <w:tcPr>
            <w:tcW w:w="1134" w:type="dxa"/>
            <w:vAlign w:val="center"/>
          </w:tcPr>
          <w:p w:rsidR="004C64C7" w:rsidRPr="00767747" w:rsidRDefault="004C64C7" w:rsidP="00212687">
            <w:pPr>
              <w:jc w:val="center"/>
            </w:pPr>
            <w:r>
              <w:t>-</w:t>
            </w:r>
          </w:p>
        </w:tc>
        <w:tc>
          <w:tcPr>
            <w:tcW w:w="1276" w:type="dxa"/>
            <w:vAlign w:val="bottom"/>
          </w:tcPr>
          <w:p w:rsidR="004C64C7" w:rsidRPr="00767747" w:rsidRDefault="004C64C7" w:rsidP="00710299">
            <w:pPr>
              <w:jc w:val="center"/>
            </w:pPr>
            <w:r>
              <w:t>-</w:t>
            </w:r>
          </w:p>
        </w:tc>
        <w:tc>
          <w:tcPr>
            <w:tcW w:w="1134" w:type="dxa"/>
            <w:vAlign w:val="center"/>
          </w:tcPr>
          <w:p w:rsidR="004C64C7" w:rsidRPr="00767747" w:rsidRDefault="004C64C7" w:rsidP="00212687">
            <w:pPr>
              <w:jc w:val="center"/>
            </w:pPr>
            <w:r>
              <w:t>-</w:t>
            </w:r>
          </w:p>
        </w:tc>
        <w:tc>
          <w:tcPr>
            <w:tcW w:w="1147" w:type="dxa"/>
            <w:vAlign w:val="center"/>
          </w:tcPr>
          <w:p w:rsidR="004C64C7" w:rsidRPr="00767747" w:rsidRDefault="004C64C7" w:rsidP="00BF4C0C">
            <w:pPr>
              <w:jc w:val="center"/>
            </w:pPr>
            <w:r w:rsidRPr="00767747">
              <w:t>8710,4</w:t>
            </w:r>
          </w:p>
        </w:tc>
      </w:tr>
    </w:tbl>
    <w:p w:rsidR="00BF5D18" w:rsidRDefault="00BF5D18" w:rsidP="00BF5D18">
      <w:pPr>
        <w:ind w:firstLine="420"/>
        <w:jc w:val="both"/>
        <w:rPr>
          <w:color w:val="000000"/>
        </w:rPr>
      </w:pPr>
    </w:p>
    <w:p w:rsidR="00BF5D18" w:rsidRDefault="00BF5D18" w:rsidP="00BF5D18">
      <w:pPr>
        <w:ind w:firstLine="420"/>
        <w:jc w:val="both"/>
        <w:rPr>
          <w:color w:val="000000"/>
        </w:rPr>
      </w:pPr>
      <w:proofErr w:type="gramStart"/>
      <w:r>
        <w:rPr>
          <w:color w:val="000000"/>
        </w:rPr>
        <w:t>Наибольший удельный вес в структуре расходной части бюджета МО «Ленский муниципальный район»</w:t>
      </w:r>
      <w:r>
        <w:rPr>
          <w:i/>
          <w:color w:val="000000"/>
        </w:rPr>
        <w:t xml:space="preserve"> </w:t>
      </w:r>
      <w:r>
        <w:rPr>
          <w:color w:val="000000"/>
        </w:rPr>
        <w:t xml:space="preserve">занимают расходы на финансирование отрасли образование – 65,3 % от общий расходов. </w:t>
      </w:r>
      <w:proofErr w:type="gramEnd"/>
    </w:p>
    <w:p w:rsidR="00BF5D18" w:rsidRDefault="00BF5D18" w:rsidP="00BF5D18">
      <w:pPr>
        <w:ind w:firstLine="420"/>
        <w:jc w:val="both"/>
        <w:rPr>
          <w:color w:val="000000"/>
        </w:rPr>
      </w:pPr>
      <w:r>
        <w:rPr>
          <w:color w:val="000000"/>
        </w:rPr>
        <w:lastRenderedPageBreak/>
        <w:t xml:space="preserve">В сравнении с исполнением бюджета МО «Ленский муниципальный район» за 2023 год увеличились расходы в 2024 году </w:t>
      </w:r>
      <w:proofErr w:type="gramStart"/>
      <w:r>
        <w:rPr>
          <w:color w:val="000000"/>
        </w:rPr>
        <w:t>на</w:t>
      </w:r>
      <w:proofErr w:type="gramEnd"/>
      <w:r>
        <w:rPr>
          <w:color w:val="000000"/>
        </w:rPr>
        <w:t>:</w:t>
      </w:r>
    </w:p>
    <w:p w:rsidR="00BF5D18" w:rsidRDefault="00BF5D18" w:rsidP="00BF5D18">
      <w:pPr>
        <w:ind w:firstLine="560"/>
        <w:jc w:val="both"/>
        <w:rPr>
          <w:color w:val="000000"/>
        </w:rPr>
      </w:pPr>
      <w:r>
        <w:rPr>
          <w:color w:val="000000"/>
        </w:rPr>
        <w:t>общегосударственные вопросы в сумме 2 228,1 тыс. рублей;</w:t>
      </w:r>
    </w:p>
    <w:p w:rsidR="00BF5D18" w:rsidRDefault="00BF5D18" w:rsidP="00BF5D18">
      <w:pPr>
        <w:ind w:firstLine="560"/>
        <w:jc w:val="both"/>
        <w:rPr>
          <w:color w:val="000000"/>
        </w:rPr>
      </w:pPr>
      <w:r>
        <w:rPr>
          <w:color w:val="000000"/>
        </w:rPr>
        <w:t>национальную оборону в сумме 120,9 тыс. рублей;</w:t>
      </w:r>
    </w:p>
    <w:p w:rsidR="00BF5D18" w:rsidRDefault="00BF5D18" w:rsidP="00BF5D18">
      <w:pPr>
        <w:ind w:firstLine="560"/>
        <w:jc w:val="both"/>
        <w:rPr>
          <w:color w:val="000000"/>
        </w:rPr>
      </w:pPr>
      <w:r>
        <w:rPr>
          <w:color w:val="000000"/>
        </w:rPr>
        <w:t>национальную безопасность и правоохранительную деятельность в сумме 532,3 тыс. рублей;</w:t>
      </w:r>
    </w:p>
    <w:p w:rsidR="00BF5D18" w:rsidRDefault="00BF5D18" w:rsidP="00BF5D18">
      <w:pPr>
        <w:ind w:firstLine="560"/>
        <w:jc w:val="both"/>
        <w:rPr>
          <w:color w:val="000000"/>
        </w:rPr>
      </w:pPr>
      <w:r>
        <w:rPr>
          <w:color w:val="000000"/>
        </w:rPr>
        <w:t>жилищно-коммунальное хозяйство в сумме 3 383,0 тыс. рублей;</w:t>
      </w:r>
    </w:p>
    <w:p w:rsidR="00BF5D18" w:rsidRDefault="00BF5D18" w:rsidP="00BF5D18">
      <w:pPr>
        <w:ind w:firstLine="560"/>
        <w:jc w:val="both"/>
        <w:rPr>
          <w:color w:val="000000"/>
        </w:rPr>
      </w:pPr>
      <w:r>
        <w:rPr>
          <w:color w:val="000000"/>
        </w:rPr>
        <w:t>образование в сумме 38 954,1 тыс. рублей;</w:t>
      </w:r>
    </w:p>
    <w:p w:rsidR="00BF5D18" w:rsidRDefault="00BF5D18" w:rsidP="00BF5D18">
      <w:pPr>
        <w:ind w:firstLine="560"/>
        <w:jc w:val="both"/>
        <w:rPr>
          <w:color w:val="000000"/>
        </w:rPr>
      </w:pPr>
      <w:r>
        <w:rPr>
          <w:color w:val="000000"/>
        </w:rPr>
        <w:t>культуру в сумме 9 384,7 тыс. рублей;</w:t>
      </w:r>
    </w:p>
    <w:p w:rsidR="00BF5D18" w:rsidRDefault="00BF5D18" w:rsidP="00BF5D18">
      <w:pPr>
        <w:ind w:firstLine="560"/>
        <w:jc w:val="both"/>
        <w:rPr>
          <w:color w:val="000000"/>
        </w:rPr>
      </w:pPr>
      <w:r>
        <w:rPr>
          <w:color w:val="000000"/>
        </w:rPr>
        <w:t>физическую культуру и спорт в сумме 3 505,2 тыс. рублей;</w:t>
      </w:r>
    </w:p>
    <w:p w:rsidR="00BF5D18" w:rsidRDefault="00BF5D18" w:rsidP="00BF5D18">
      <w:pPr>
        <w:ind w:firstLine="560"/>
        <w:jc w:val="both"/>
        <w:rPr>
          <w:color w:val="000000"/>
        </w:rPr>
      </w:pPr>
      <w:r>
        <w:rPr>
          <w:color w:val="000000"/>
        </w:rPr>
        <w:t>обслуживание государственного и муниципального долга в сумме 206,5 тыс. рублей.</w:t>
      </w:r>
    </w:p>
    <w:p w:rsidR="00BF5D18" w:rsidRDefault="00BF5D18" w:rsidP="00BF5D18">
      <w:pPr>
        <w:ind w:firstLine="560"/>
        <w:jc w:val="both"/>
        <w:rPr>
          <w:color w:val="000000"/>
        </w:rPr>
      </w:pPr>
      <w:r>
        <w:rPr>
          <w:color w:val="000000"/>
        </w:rPr>
        <w:t xml:space="preserve">По сравнению с исполнением бюджета МО «Ленский муниципальный район» за 2023 год уменьшились расходы в 2024 году </w:t>
      </w:r>
      <w:proofErr w:type="gramStart"/>
      <w:r>
        <w:rPr>
          <w:color w:val="000000"/>
        </w:rPr>
        <w:t>на</w:t>
      </w:r>
      <w:proofErr w:type="gramEnd"/>
      <w:r>
        <w:rPr>
          <w:color w:val="000000"/>
        </w:rPr>
        <w:t>:</w:t>
      </w:r>
    </w:p>
    <w:p w:rsidR="00BF5D18" w:rsidRDefault="00BF5D18" w:rsidP="00BF5D18">
      <w:pPr>
        <w:ind w:firstLine="420"/>
        <w:jc w:val="both"/>
        <w:rPr>
          <w:color w:val="000000"/>
        </w:rPr>
      </w:pPr>
      <w:r>
        <w:rPr>
          <w:color w:val="000000"/>
        </w:rPr>
        <w:t>национальную экономику в сумме 2 062,1 тыс. рублей;</w:t>
      </w:r>
    </w:p>
    <w:p w:rsidR="00BF5D18" w:rsidRDefault="00BF5D18" w:rsidP="00BF5D18">
      <w:pPr>
        <w:ind w:firstLine="420"/>
        <w:jc w:val="both"/>
        <w:rPr>
          <w:color w:val="000000"/>
        </w:rPr>
      </w:pPr>
      <w:r>
        <w:rPr>
          <w:color w:val="000000"/>
        </w:rPr>
        <w:t>охрану окружающей среды в сумме 3 610,7 тыс. рублей;</w:t>
      </w:r>
    </w:p>
    <w:p w:rsidR="00BF5D18" w:rsidRDefault="00BF5D18" w:rsidP="00BF5D18">
      <w:pPr>
        <w:ind w:firstLine="420"/>
        <w:jc w:val="both"/>
        <w:rPr>
          <w:color w:val="000000"/>
        </w:rPr>
      </w:pPr>
      <w:r>
        <w:rPr>
          <w:color w:val="000000"/>
        </w:rPr>
        <w:t>социальную политику в сумме 2 456,3 тыс. рублей;</w:t>
      </w:r>
    </w:p>
    <w:p w:rsidR="00BF5D18" w:rsidRDefault="00BF5D18" w:rsidP="00BF5D18">
      <w:pPr>
        <w:ind w:firstLine="420"/>
        <w:jc w:val="both"/>
        <w:rPr>
          <w:color w:val="000000"/>
        </w:rPr>
      </w:pPr>
      <w:r>
        <w:rPr>
          <w:color w:val="000000"/>
        </w:rPr>
        <w:t>межбюджетные трансферты общего характера бюджетам бюджетной системы Российской Федерации в сумме 5 728,9 тыс. рублей.</w:t>
      </w:r>
    </w:p>
    <w:p w:rsidR="0026291F" w:rsidRDefault="0026291F" w:rsidP="00BF5D18">
      <w:pPr>
        <w:ind w:firstLine="420"/>
        <w:jc w:val="both"/>
        <w:rPr>
          <w:color w:val="000000"/>
        </w:rPr>
      </w:pPr>
    </w:p>
    <w:p w:rsidR="0026291F" w:rsidRDefault="0026291F" w:rsidP="00BF5D18">
      <w:pPr>
        <w:ind w:firstLine="420"/>
        <w:jc w:val="both"/>
        <w:rPr>
          <w:color w:val="000000"/>
        </w:rPr>
      </w:pPr>
      <w:r>
        <w:rPr>
          <w:color w:val="000000"/>
        </w:rPr>
        <w:t xml:space="preserve">Расходы по разделу </w:t>
      </w:r>
      <w:r>
        <w:rPr>
          <w:b/>
          <w:color w:val="000000"/>
        </w:rPr>
        <w:t>«Общегосударственные вопросы 0100» составили 124 244,4 тыс. рублей</w:t>
      </w:r>
      <w:r>
        <w:rPr>
          <w:color w:val="000000"/>
        </w:rPr>
        <w:t xml:space="preserve"> или 97,1% годового плана. В сравнении с 2023 годом расходы увеличились на 2 228,1 тыс. рублей.</w:t>
      </w:r>
    </w:p>
    <w:p w:rsidR="00BF5D18" w:rsidRDefault="00BF5D18" w:rsidP="00BF5D18">
      <w:pPr>
        <w:ind w:firstLine="420"/>
        <w:jc w:val="both"/>
        <w:rPr>
          <w:color w:val="000000"/>
        </w:rPr>
      </w:pPr>
      <w:r>
        <w:rPr>
          <w:color w:val="000000"/>
        </w:rPr>
        <w:t> </w:t>
      </w:r>
    </w:p>
    <w:p w:rsidR="00BF5D18" w:rsidRDefault="00BF5D18" w:rsidP="00BF5D18">
      <w:pPr>
        <w:ind w:firstLine="420"/>
        <w:jc w:val="both"/>
        <w:rPr>
          <w:color w:val="000000"/>
        </w:rPr>
      </w:pPr>
      <w:r>
        <w:rPr>
          <w:color w:val="000000"/>
        </w:rPr>
        <w:t xml:space="preserve">По данному разделу предусмотрены и освоены в 2024 году расходы на содержание органов местного самоуправления, в том числе: </w:t>
      </w:r>
    </w:p>
    <w:p w:rsidR="00BF5D18" w:rsidRDefault="00BF5D18" w:rsidP="00BF5D18">
      <w:pPr>
        <w:ind w:firstLine="420"/>
        <w:jc w:val="both"/>
        <w:rPr>
          <w:color w:val="000000"/>
        </w:rPr>
      </w:pPr>
      <w:r>
        <w:rPr>
          <w:color w:val="000000"/>
        </w:rPr>
        <w:t> </w:t>
      </w:r>
    </w:p>
    <w:p w:rsidR="00BF5D18" w:rsidRDefault="00BF5D18" w:rsidP="00BF5D18">
      <w:pPr>
        <w:numPr>
          <w:ilvl w:val="0"/>
          <w:numId w:val="10"/>
        </w:numPr>
        <w:ind w:left="0"/>
        <w:jc w:val="both"/>
        <w:rPr>
          <w:b/>
          <w:color w:val="000000"/>
        </w:rPr>
      </w:pPr>
      <w:r>
        <w:rPr>
          <w:b/>
          <w:color w:val="000000"/>
        </w:rPr>
        <w:t>На функционирование высшего должностного лица муниципального образования исполнение составило 3</w:t>
      </w:r>
      <w:r w:rsidR="0026291F">
        <w:rPr>
          <w:b/>
          <w:color w:val="000000"/>
        </w:rPr>
        <w:t> </w:t>
      </w:r>
      <w:r>
        <w:rPr>
          <w:b/>
          <w:color w:val="000000"/>
        </w:rPr>
        <w:t>228</w:t>
      </w:r>
      <w:r w:rsidR="0026291F">
        <w:rPr>
          <w:b/>
          <w:color w:val="000000"/>
        </w:rPr>
        <w:t>,3 тыс.</w:t>
      </w:r>
      <w:r>
        <w:rPr>
          <w:b/>
          <w:color w:val="000000"/>
        </w:rPr>
        <w:t xml:space="preserve"> рублей. </w:t>
      </w:r>
    </w:p>
    <w:p w:rsidR="00BF5D18" w:rsidRDefault="00BF5D18" w:rsidP="00BF5D18">
      <w:pPr>
        <w:ind w:left="560"/>
        <w:jc w:val="both"/>
        <w:rPr>
          <w:color w:val="000000"/>
        </w:rPr>
      </w:pPr>
      <w:r>
        <w:rPr>
          <w:b/>
          <w:color w:val="000000"/>
        </w:rPr>
        <w:t> </w:t>
      </w:r>
    </w:p>
    <w:p w:rsidR="00BF5D18" w:rsidRDefault="00BF5D18" w:rsidP="00BF5D18">
      <w:pPr>
        <w:numPr>
          <w:ilvl w:val="0"/>
          <w:numId w:val="11"/>
        </w:numPr>
        <w:ind w:left="0"/>
        <w:jc w:val="both"/>
        <w:rPr>
          <w:b/>
          <w:color w:val="000000"/>
        </w:rPr>
      </w:pPr>
      <w:r>
        <w:rPr>
          <w:b/>
          <w:color w:val="000000"/>
        </w:rPr>
        <w:t>На функционирование представительного органа-Собрания депутатов Ленского муниципального района, исполнение составило 2</w:t>
      </w:r>
      <w:r w:rsidR="0026291F">
        <w:rPr>
          <w:b/>
          <w:color w:val="000000"/>
        </w:rPr>
        <w:t> </w:t>
      </w:r>
      <w:r>
        <w:rPr>
          <w:b/>
          <w:color w:val="000000"/>
        </w:rPr>
        <w:t>685</w:t>
      </w:r>
      <w:r w:rsidR="0026291F">
        <w:rPr>
          <w:b/>
          <w:color w:val="000000"/>
        </w:rPr>
        <w:t>,3 тыс.</w:t>
      </w:r>
      <w:r>
        <w:rPr>
          <w:b/>
          <w:color w:val="000000"/>
        </w:rPr>
        <w:t xml:space="preserve"> рублей.</w:t>
      </w:r>
    </w:p>
    <w:p w:rsidR="00BF5D18" w:rsidRDefault="00BF5D18" w:rsidP="00BF5D18">
      <w:pPr>
        <w:numPr>
          <w:ilvl w:val="0"/>
          <w:numId w:val="11"/>
        </w:numPr>
        <w:ind w:left="0"/>
        <w:jc w:val="both"/>
        <w:rPr>
          <w:b/>
          <w:color w:val="000000"/>
        </w:rPr>
      </w:pPr>
      <w:r>
        <w:rPr>
          <w:b/>
          <w:color w:val="000000"/>
        </w:rPr>
        <w:t xml:space="preserve">На функционирование Администрации Ленского муниципального района (далее </w:t>
      </w:r>
      <w:proofErr w:type="gramStart"/>
      <w:r>
        <w:rPr>
          <w:b/>
          <w:color w:val="000000"/>
        </w:rPr>
        <w:t>–А</w:t>
      </w:r>
      <w:proofErr w:type="gramEnd"/>
      <w:r>
        <w:rPr>
          <w:b/>
          <w:color w:val="000000"/>
        </w:rPr>
        <w:t>дминистрация) исполнение составило 62</w:t>
      </w:r>
      <w:r w:rsidR="0026291F">
        <w:rPr>
          <w:b/>
          <w:color w:val="000000"/>
        </w:rPr>
        <w:t> </w:t>
      </w:r>
      <w:r>
        <w:rPr>
          <w:b/>
          <w:color w:val="000000"/>
        </w:rPr>
        <w:t>252</w:t>
      </w:r>
      <w:r w:rsidR="0026291F">
        <w:rPr>
          <w:b/>
          <w:color w:val="000000"/>
        </w:rPr>
        <w:t>,1 тыс.</w:t>
      </w:r>
      <w:r>
        <w:rPr>
          <w:b/>
          <w:color w:val="000000"/>
        </w:rPr>
        <w:t xml:space="preserve"> рублей, в том числе:</w:t>
      </w:r>
    </w:p>
    <w:p w:rsidR="00BF5D18" w:rsidRDefault="00BF5D18" w:rsidP="00BF5D18">
      <w:pPr>
        <w:ind w:firstLine="560"/>
        <w:jc w:val="both"/>
        <w:rPr>
          <w:color w:val="000000"/>
        </w:rPr>
      </w:pPr>
      <w:r>
        <w:rPr>
          <w:color w:val="000000"/>
        </w:rPr>
        <w:t>По муниципальной программе «Совершенствование муниципального управления в МО «Ленский муниципальный район»:</w:t>
      </w:r>
    </w:p>
    <w:p w:rsidR="00BF5D18" w:rsidRDefault="00BF5D18" w:rsidP="00BF5D18">
      <w:pPr>
        <w:ind w:right="60" w:firstLine="560"/>
        <w:jc w:val="both"/>
        <w:rPr>
          <w:color w:val="000000"/>
        </w:rPr>
      </w:pPr>
      <w:r>
        <w:rPr>
          <w:b/>
          <w:color w:val="000000"/>
        </w:rPr>
        <w:t>подпрограмме № 1</w:t>
      </w:r>
      <w:r>
        <w:rPr>
          <w:color w:val="000000"/>
        </w:rPr>
        <w:t xml:space="preserve"> «Обеспечение деятельности Администрации МО «Ленский муниципальный район» расходы всего составили 59</w:t>
      </w:r>
      <w:r w:rsidR="0026291F">
        <w:rPr>
          <w:color w:val="000000"/>
        </w:rPr>
        <w:t> </w:t>
      </w:r>
      <w:r>
        <w:rPr>
          <w:color w:val="000000"/>
        </w:rPr>
        <w:t>599</w:t>
      </w:r>
      <w:r w:rsidR="0026291F">
        <w:rPr>
          <w:color w:val="000000"/>
        </w:rPr>
        <w:t>,4 тыс.</w:t>
      </w:r>
      <w:r>
        <w:rPr>
          <w:color w:val="000000"/>
        </w:rPr>
        <w:t xml:space="preserve"> рублей, в том числе по мероприятиям: </w:t>
      </w:r>
    </w:p>
    <w:p w:rsidR="00BF5D18" w:rsidRDefault="00BF5D18" w:rsidP="00BF5D18">
      <w:pPr>
        <w:ind w:right="60" w:firstLine="420"/>
        <w:jc w:val="both"/>
        <w:rPr>
          <w:color w:val="000000"/>
        </w:rPr>
      </w:pPr>
      <w:r>
        <w:rPr>
          <w:color w:val="000000"/>
        </w:rPr>
        <w:t>«Обеспечение выполнения функций и задач Администрации МО «Ленский муниципальный район», софинансирование части дополнительных расходов на повышение минимального размера оплаты труда» расходы 59</w:t>
      </w:r>
      <w:r w:rsidR="0026291F">
        <w:rPr>
          <w:color w:val="000000"/>
        </w:rPr>
        <w:t> </w:t>
      </w:r>
      <w:r>
        <w:rPr>
          <w:color w:val="000000"/>
        </w:rPr>
        <w:t>155</w:t>
      </w:r>
      <w:r w:rsidR="0026291F">
        <w:rPr>
          <w:color w:val="000000"/>
        </w:rPr>
        <w:t>,8 тыс.</w:t>
      </w:r>
      <w:r>
        <w:rPr>
          <w:color w:val="000000"/>
        </w:rPr>
        <w:t xml:space="preserve"> рублей, из них на заработную плату с начислениями 53</w:t>
      </w:r>
      <w:r w:rsidR="0026291F">
        <w:rPr>
          <w:color w:val="000000"/>
        </w:rPr>
        <w:t> </w:t>
      </w:r>
      <w:r>
        <w:rPr>
          <w:color w:val="000000"/>
        </w:rPr>
        <w:t>884</w:t>
      </w:r>
      <w:r w:rsidR="0026291F">
        <w:rPr>
          <w:color w:val="000000"/>
        </w:rPr>
        <w:t>,5 тыс</w:t>
      </w:r>
      <w:proofErr w:type="gramStart"/>
      <w:r w:rsidR="0026291F">
        <w:rPr>
          <w:color w:val="000000"/>
        </w:rPr>
        <w:t>.</w:t>
      </w:r>
      <w:r>
        <w:rPr>
          <w:color w:val="000000"/>
        </w:rPr>
        <w:t>р</w:t>
      </w:r>
      <w:proofErr w:type="gramEnd"/>
      <w:r>
        <w:rPr>
          <w:color w:val="000000"/>
        </w:rPr>
        <w:t>ублей;</w:t>
      </w:r>
    </w:p>
    <w:p w:rsidR="00BF5D18" w:rsidRDefault="00BF5D18" w:rsidP="00BF5D18">
      <w:pPr>
        <w:ind w:firstLine="560"/>
        <w:jc w:val="both"/>
        <w:rPr>
          <w:color w:val="000000"/>
        </w:rPr>
      </w:pPr>
      <w:r>
        <w:rPr>
          <w:color w:val="000000"/>
        </w:rPr>
        <w:t>Прочие расходы Администрации МО в сумме 5</w:t>
      </w:r>
      <w:r w:rsidR="0026291F">
        <w:rPr>
          <w:color w:val="000000"/>
        </w:rPr>
        <w:t> </w:t>
      </w:r>
      <w:r>
        <w:rPr>
          <w:color w:val="000000"/>
        </w:rPr>
        <w:t>271</w:t>
      </w:r>
      <w:r w:rsidR="0026291F">
        <w:rPr>
          <w:color w:val="000000"/>
        </w:rPr>
        <w:t>,3 тыс.</w:t>
      </w:r>
      <w:r>
        <w:rPr>
          <w:color w:val="000000"/>
        </w:rPr>
        <w:t xml:space="preserve"> рублей, в т.ч.:</w:t>
      </w:r>
    </w:p>
    <w:p w:rsidR="00BF5D18" w:rsidRDefault="00BF5D18" w:rsidP="00BF5D18">
      <w:pPr>
        <w:ind w:firstLine="560"/>
        <w:jc w:val="both"/>
        <w:rPr>
          <w:color w:val="000000"/>
        </w:rPr>
      </w:pPr>
      <w:r>
        <w:rPr>
          <w:color w:val="000000"/>
        </w:rPr>
        <w:t>-транспортные расходы к месту командировки и обратно, проживание в служебных командировках на 706</w:t>
      </w:r>
      <w:r w:rsidR="0026291F">
        <w:rPr>
          <w:color w:val="000000"/>
        </w:rPr>
        <w:t>,6 тыс.</w:t>
      </w:r>
      <w:r>
        <w:rPr>
          <w:color w:val="000000"/>
        </w:rPr>
        <w:t xml:space="preserve"> рублей, суточные расходы составили 90</w:t>
      </w:r>
      <w:r w:rsidR="0026291F">
        <w:rPr>
          <w:color w:val="000000"/>
        </w:rPr>
        <w:t>,4 тыс.</w:t>
      </w:r>
      <w:r>
        <w:rPr>
          <w:color w:val="000000"/>
        </w:rPr>
        <w:t xml:space="preserve"> рублей;</w:t>
      </w:r>
    </w:p>
    <w:p w:rsidR="00BF5D18" w:rsidRDefault="00BF5D18" w:rsidP="00BF5D18">
      <w:pPr>
        <w:ind w:firstLine="560"/>
        <w:jc w:val="both"/>
        <w:rPr>
          <w:color w:val="000000"/>
        </w:rPr>
      </w:pPr>
      <w:r>
        <w:rPr>
          <w:color w:val="000000"/>
        </w:rPr>
        <w:t>-оплата проезда к месту отдыха и обратно – 478</w:t>
      </w:r>
      <w:r w:rsidR="0026291F">
        <w:rPr>
          <w:color w:val="000000"/>
        </w:rPr>
        <w:t>,5 тыс.</w:t>
      </w:r>
      <w:r>
        <w:rPr>
          <w:color w:val="000000"/>
        </w:rPr>
        <w:t xml:space="preserve"> рублей;</w:t>
      </w:r>
    </w:p>
    <w:p w:rsidR="00BF5D18" w:rsidRDefault="00BF5D18" w:rsidP="00BF5D18">
      <w:pPr>
        <w:ind w:firstLine="560"/>
        <w:jc w:val="both"/>
        <w:rPr>
          <w:color w:val="000000"/>
        </w:rPr>
      </w:pPr>
      <w:proofErr w:type="gramStart"/>
      <w:r>
        <w:rPr>
          <w:color w:val="000000"/>
        </w:rPr>
        <w:t>-коммунальные услуги «по виду расходов «Закупка энергетических ресурсов» – 2</w:t>
      </w:r>
      <w:r w:rsidR="0026291F">
        <w:rPr>
          <w:color w:val="000000"/>
        </w:rPr>
        <w:t> </w:t>
      </w:r>
      <w:r>
        <w:rPr>
          <w:color w:val="000000"/>
        </w:rPr>
        <w:t>009</w:t>
      </w:r>
      <w:r w:rsidR="0026291F">
        <w:rPr>
          <w:color w:val="000000"/>
        </w:rPr>
        <w:t>,1 тыс.</w:t>
      </w:r>
      <w:r>
        <w:rPr>
          <w:color w:val="000000"/>
        </w:rPr>
        <w:t xml:space="preserve"> рублей, из них - теплоснабжение – 1 3440</w:t>
      </w:r>
      <w:r w:rsidR="0026291F">
        <w:rPr>
          <w:color w:val="000000"/>
        </w:rPr>
        <w:t>,3 тыс.</w:t>
      </w:r>
      <w:r>
        <w:rPr>
          <w:color w:val="000000"/>
        </w:rPr>
        <w:t xml:space="preserve"> руб., электроэнергия – 665</w:t>
      </w:r>
      <w:r w:rsidR="0026291F">
        <w:rPr>
          <w:color w:val="000000"/>
        </w:rPr>
        <w:t>,1 тыс.</w:t>
      </w:r>
      <w:r>
        <w:rPr>
          <w:color w:val="000000"/>
        </w:rPr>
        <w:t xml:space="preserve"> рублей;</w:t>
      </w:r>
      <w:proofErr w:type="gramEnd"/>
    </w:p>
    <w:p w:rsidR="00BF5D18" w:rsidRDefault="00BF5D18" w:rsidP="00BF5D18">
      <w:pPr>
        <w:ind w:firstLine="560"/>
        <w:jc w:val="both"/>
        <w:rPr>
          <w:color w:val="000000"/>
        </w:rPr>
      </w:pPr>
      <w:r>
        <w:rPr>
          <w:color w:val="000000"/>
        </w:rPr>
        <w:t>-расходы на услуги связи – 416</w:t>
      </w:r>
      <w:r w:rsidR="0026291F">
        <w:rPr>
          <w:color w:val="000000"/>
        </w:rPr>
        <w:t>,3 тыс.</w:t>
      </w:r>
      <w:r>
        <w:rPr>
          <w:color w:val="000000"/>
        </w:rPr>
        <w:t xml:space="preserve"> рублей;</w:t>
      </w:r>
    </w:p>
    <w:p w:rsidR="00BF5D18" w:rsidRDefault="00BF5D18" w:rsidP="00BF5D18">
      <w:pPr>
        <w:ind w:firstLine="560"/>
        <w:jc w:val="both"/>
        <w:rPr>
          <w:color w:val="000000"/>
        </w:rPr>
      </w:pPr>
      <w:r>
        <w:rPr>
          <w:color w:val="000000"/>
        </w:rPr>
        <w:t>-работы (услуги) по содержанию имущества (заправка и ремонт оборудования) – 107</w:t>
      </w:r>
      <w:r w:rsidR="0026291F">
        <w:rPr>
          <w:color w:val="000000"/>
        </w:rPr>
        <w:t>,0 тыс.</w:t>
      </w:r>
      <w:r>
        <w:rPr>
          <w:color w:val="000000"/>
        </w:rPr>
        <w:t xml:space="preserve"> рублей;</w:t>
      </w:r>
    </w:p>
    <w:p w:rsidR="00BF5D18" w:rsidRDefault="00BF5D18" w:rsidP="00BF5D18">
      <w:pPr>
        <w:ind w:firstLine="560"/>
        <w:jc w:val="both"/>
        <w:rPr>
          <w:color w:val="000000"/>
        </w:rPr>
      </w:pPr>
      <w:r>
        <w:rPr>
          <w:color w:val="000000"/>
        </w:rPr>
        <w:t>-прочие услуги – 708</w:t>
      </w:r>
      <w:r w:rsidR="0026291F">
        <w:rPr>
          <w:color w:val="000000"/>
        </w:rPr>
        <w:t>,1 тыс.</w:t>
      </w:r>
      <w:r>
        <w:rPr>
          <w:color w:val="000000"/>
        </w:rPr>
        <w:t xml:space="preserve"> рублей, в т.ч.:</w:t>
      </w:r>
    </w:p>
    <w:p w:rsidR="00BF5D18" w:rsidRDefault="00BF5D18" w:rsidP="00BF5D18">
      <w:pPr>
        <w:ind w:firstLine="560"/>
        <w:jc w:val="both"/>
        <w:rPr>
          <w:color w:val="000000"/>
        </w:rPr>
      </w:pPr>
      <w:r>
        <w:rPr>
          <w:color w:val="000000"/>
        </w:rPr>
        <w:lastRenderedPageBreak/>
        <w:t>расходы на публикацию в издательстве газеты «Маяк» нормативно-правовых актов МО «Ленский муниципальный район» исполнены в сумме 102</w:t>
      </w:r>
      <w:r w:rsidR="0026291F">
        <w:rPr>
          <w:color w:val="000000"/>
        </w:rPr>
        <w:t>,6 тыс.</w:t>
      </w:r>
      <w:r>
        <w:rPr>
          <w:color w:val="000000"/>
        </w:rPr>
        <w:t xml:space="preserve"> рублей;</w:t>
      </w:r>
    </w:p>
    <w:p w:rsidR="00BF5D18" w:rsidRDefault="00BF5D18" w:rsidP="00BF5D18">
      <w:pPr>
        <w:ind w:firstLine="560"/>
        <w:jc w:val="both"/>
        <w:rPr>
          <w:color w:val="000000"/>
        </w:rPr>
      </w:pPr>
      <w:r>
        <w:rPr>
          <w:color w:val="000000"/>
        </w:rPr>
        <w:t>программа АС Смета – 86</w:t>
      </w:r>
      <w:r w:rsidR="0026291F">
        <w:rPr>
          <w:color w:val="000000"/>
        </w:rPr>
        <w:t>,8 тыс.</w:t>
      </w:r>
      <w:r>
        <w:rPr>
          <w:color w:val="000000"/>
        </w:rPr>
        <w:t xml:space="preserve"> рублей;</w:t>
      </w:r>
    </w:p>
    <w:p w:rsidR="00BF5D18" w:rsidRDefault="00BF5D18" w:rsidP="00BF5D18">
      <w:pPr>
        <w:ind w:firstLine="560"/>
        <w:jc w:val="both"/>
        <w:rPr>
          <w:color w:val="000000"/>
        </w:rPr>
      </w:pPr>
      <w:r>
        <w:rPr>
          <w:color w:val="000000"/>
        </w:rPr>
        <w:t>программа услуги по продлению прав использования базы данных (гос. закупки) – 57</w:t>
      </w:r>
      <w:r w:rsidR="0026291F">
        <w:rPr>
          <w:color w:val="000000"/>
        </w:rPr>
        <w:t>,0 тыс.</w:t>
      </w:r>
      <w:r>
        <w:rPr>
          <w:color w:val="000000"/>
        </w:rPr>
        <w:t xml:space="preserve"> рублей;</w:t>
      </w:r>
    </w:p>
    <w:p w:rsidR="00BF5D18" w:rsidRDefault="00BF5D18" w:rsidP="00BF5D18">
      <w:pPr>
        <w:ind w:firstLine="560"/>
        <w:jc w:val="both"/>
        <w:rPr>
          <w:color w:val="000000"/>
        </w:rPr>
      </w:pPr>
      <w:r>
        <w:rPr>
          <w:color w:val="000000"/>
        </w:rPr>
        <w:t>лицензия госфинансы – 50</w:t>
      </w:r>
      <w:r w:rsidR="0026291F">
        <w:rPr>
          <w:color w:val="000000"/>
        </w:rPr>
        <w:t>,9 тыс.</w:t>
      </w:r>
      <w:r>
        <w:rPr>
          <w:color w:val="000000"/>
        </w:rPr>
        <w:t xml:space="preserve"> рублей;</w:t>
      </w:r>
    </w:p>
    <w:p w:rsidR="00BF5D18" w:rsidRDefault="00BF5D18" w:rsidP="00BF5D18">
      <w:pPr>
        <w:ind w:firstLine="560"/>
        <w:jc w:val="both"/>
        <w:rPr>
          <w:color w:val="000000"/>
        </w:rPr>
      </w:pPr>
      <w:r>
        <w:rPr>
          <w:color w:val="000000"/>
        </w:rPr>
        <w:t>услуги консультант сервис – 268</w:t>
      </w:r>
      <w:r w:rsidR="0026291F">
        <w:rPr>
          <w:color w:val="000000"/>
        </w:rPr>
        <w:t xml:space="preserve">,7 </w:t>
      </w:r>
      <w:proofErr w:type="spellStart"/>
      <w:proofErr w:type="gramStart"/>
      <w:r w:rsidR="0026291F">
        <w:rPr>
          <w:color w:val="000000"/>
        </w:rPr>
        <w:t>тыс</w:t>
      </w:r>
      <w:proofErr w:type="spellEnd"/>
      <w:proofErr w:type="gramEnd"/>
      <w:r>
        <w:rPr>
          <w:color w:val="000000"/>
        </w:rPr>
        <w:t xml:space="preserve"> рублей;</w:t>
      </w:r>
    </w:p>
    <w:p w:rsidR="00BF5D18" w:rsidRDefault="00BF5D18" w:rsidP="00BF5D18">
      <w:pPr>
        <w:ind w:firstLine="560"/>
        <w:jc w:val="both"/>
        <w:rPr>
          <w:color w:val="000000"/>
        </w:rPr>
      </w:pPr>
      <w:r>
        <w:rPr>
          <w:color w:val="000000"/>
        </w:rPr>
        <w:t>продление лицензии ЦИТ БАРС – 105</w:t>
      </w:r>
      <w:r w:rsidR="0026291F">
        <w:rPr>
          <w:color w:val="000000"/>
        </w:rPr>
        <w:t>,0 тыс.</w:t>
      </w:r>
      <w:r>
        <w:rPr>
          <w:color w:val="000000"/>
        </w:rPr>
        <w:t xml:space="preserve"> рублей;</w:t>
      </w:r>
    </w:p>
    <w:p w:rsidR="00BF5D18" w:rsidRDefault="00BF5D18" w:rsidP="00BF5D18">
      <w:pPr>
        <w:ind w:firstLine="560"/>
        <w:jc w:val="both"/>
        <w:rPr>
          <w:color w:val="000000"/>
        </w:rPr>
      </w:pPr>
      <w:r>
        <w:rPr>
          <w:color w:val="000000"/>
        </w:rPr>
        <w:t>услуги по предоставлению статистической информации – 25</w:t>
      </w:r>
      <w:r w:rsidR="0026291F">
        <w:rPr>
          <w:color w:val="000000"/>
        </w:rPr>
        <w:t>,9 тыс.</w:t>
      </w:r>
      <w:r>
        <w:rPr>
          <w:color w:val="000000"/>
        </w:rPr>
        <w:t xml:space="preserve"> рублей;</w:t>
      </w:r>
    </w:p>
    <w:p w:rsidR="00BF5D18" w:rsidRDefault="00BF5D18" w:rsidP="00BF5D18">
      <w:pPr>
        <w:ind w:firstLine="560"/>
        <w:jc w:val="both"/>
        <w:rPr>
          <w:color w:val="000000"/>
        </w:rPr>
      </w:pPr>
      <w:r>
        <w:rPr>
          <w:color w:val="000000"/>
        </w:rPr>
        <w:t>продление лицензии СБИС – 11</w:t>
      </w:r>
      <w:r w:rsidR="0026291F">
        <w:rPr>
          <w:color w:val="000000"/>
        </w:rPr>
        <w:t>,0 тыс.</w:t>
      </w:r>
      <w:r>
        <w:rPr>
          <w:color w:val="000000"/>
        </w:rPr>
        <w:t xml:space="preserve"> рублей;</w:t>
      </w:r>
    </w:p>
    <w:p w:rsidR="00BF5D18" w:rsidRDefault="00BF5D18" w:rsidP="00BF5D18">
      <w:pPr>
        <w:ind w:firstLine="560"/>
        <w:jc w:val="both"/>
        <w:rPr>
          <w:color w:val="000000"/>
        </w:rPr>
      </w:pPr>
      <w:r>
        <w:rPr>
          <w:color w:val="000000"/>
        </w:rPr>
        <w:t>-приобретение материальных запасов (в основном канцелярские принадлежности) на сумму 172</w:t>
      </w:r>
      <w:r w:rsidR="0026291F">
        <w:rPr>
          <w:color w:val="000000"/>
        </w:rPr>
        <w:t>,6 тыс.</w:t>
      </w:r>
      <w:r>
        <w:rPr>
          <w:color w:val="000000"/>
        </w:rPr>
        <w:t xml:space="preserve"> рублей;</w:t>
      </w:r>
    </w:p>
    <w:p w:rsidR="00BF5D18" w:rsidRDefault="00BF5D18" w:rsidP="00BF5D18">
      <w:pPr>
        <w:ind w:firstLine="560"/>
        <w:jc w:val="both"/>
        <w:rPr>
          <w:color w:val="000000"/>
        </w:rPr>
      </w:pPr>
      <w:r>
        <w:rPr>
          <w:color w:val="000000"/>
        </w:rPr>
        <w:t>-приобретение основных средств на сумму 500</w:t>
      </w:r>
      <w:r w:rsidR="0026291F">
        <w:rPr>
          <w:color w:val="000000"/>
        </w:rPr>
        <w:t>,4 тыс.</w:t>
      </w:r>
      <w:r>
        <w:rPr>
          <w:color w:val="000000"/>
        </w:rPr>
        <w:t xml:space="preserve"> рублей;</w:t>
      </w:r>
    </w:p>
    <w:p w:rsidR="00BF5D18" w:rsidRDefault="00BF5D18" w:rsidP="00BF5D18">
      <w:pPr>
        <w:ind w:firstLine="560"/>
        <w:jc w:val="both"/>
        <w:rPr>
          <w:color w:val="000000"/>
        </w:rPr>
      </w:pPr>
      <w:r>
        <w:rPr>
          <w:color w:val="000000"/>
        </w:rPr>
        <w:t>-возмещение расходов от Фонда социального страхования – 7 </w:t>
      </w:r>
      <w:r w:rsidR="0026291F">
        <w:rPr>
          <w:color w:val="000000"/>
        </w:rPr>
        <w:t>,1 тыс.</w:t>
      </w:r>
      <w:r>
        <w:rPr>
          <w:color w:val="000000"/>
        </w:rPr>
        <w:t xml:space="preserve"> рублей;</w:t>
      </w:r>
    </w:p>
    <w:p w:rsidR="00BF5D18" w:rsidRDefault="00BF5D18" w:rsidP="00BF5D18">
      <w:pPr>
        <w:ind w:firstLine="560"/>
        <w:jc w:val="both"/>
        <w:rPr>
          <w:color w:val="000000"/>
        </w:rPr>
      </w:pPr>
      <w:r>
        <w:rPr>
          <w:color w:val="000000"/>
        </w:rPr>
        <w:t>-взносы в Совет Муниципальных образований Архангельской области – 75</w:t>
      </w:r>
      <w:r w:rsidR="0026291F">
        <w:rPr>
          <w:color w:val="000000"/>
        </w:rPr>
        <w:t>,0 тыс.</w:t>
      </w:r>
      <w:r>
        <w:rPr>
          <w:color w:val="000000"/>
        </w:rPr>
        <w:t xml:space="preserve"> рублей;</w:t>
      </w:r>
    </w:p>
    <w:p w:rsidR="00BF5D18" w:rsidRDefault="00BF5D18" w:rsidP="00BF5D18">
      <w:pPr>
        <w:ind w:firstLine="560"/>
        <w:jc w:val="both"/>
        <w:rPr>
          <w:color w:val="000000"/>
        </w:rPr>
      </w:pPr>
      <w:r>
        <w:rPr>
          <w:color w:val="000000"/>
        </w:rPr>
        <w:t xml:space="preserve">-штраф и пени Фонда социального страхования – </w:t>
      </w:r>
      <w:r w:rsidR="0026291F">
        <w:rPr>
          <w:color w:val="000000"/>
        </w:rPr>
        <w:t>0,001 тыс.</w:t>
      </w:r>
      <w:r>
        <w:rPr>
          <w:color w:val="000000"/>
        </w:rPr>
        <w:t xml:space="preserve"> рублей.</w:t>
      </w:r>
    </w:p>
    <w:p w:rsidR="00BF5D18" w:rsidRDefault="00BF5D18" w:rsidP="00BF5D18">
      <w:pPr>
        <w:ind w:firstLine="560"/>
        <w:jc w:val="both"/>
        <w:rPr>
          <w:color w:val="000000"/>
        </w:rPr>
      </w:pPr>
      <w:r>
        <w:rPr>
          <w:color w:val="000000"/>
        </w:rPr>
        <w:t>Осуществление части полномочий муниципального образования «Сафроновское» и муниципального образования «Козьминское» по расходам на содержание работника – 443</w:t>
      </w:r>
      <w:r w:rsidR="0026291F">
        <w:rPr>
          <w:color w:val="000000"/>
        </w:rPr>
        <w:t>,5 тыс.</w:t>
      </w:r>
      <w:r>
        <w:rPr>
          <w:color w:val="000000"/>
        </w:rPr>
        <w:t xml:space="preserve"> рублей, в т.ч. на заработную плату с начислениями работника по переданным полномочиям – 443</w:t>
      </w:r>
      <w:r w:rsidR="0026291F">
        <w:rPr>
          <w:color w:val="000000"/>
        </w:rPr>
        <w:t>,5 тыс.</w:t>
      </w:r>
      <w:r>
        <w:rPr>
          <w:color w:val="000000"/>
        </w:rPr>
        <w:t xml:space="preserve"> рублей.</w:t>
      </w:r>
    </w:p>
    <w:p w:rsidR="00BF5D18" w:rsidRDefault="00BF5D18" w:rsidP="00BF5D18">
      <w:pPr>
        <w:shd w:val="clear" w:color="auto" w:fill="FFFFFF"/>
        <w:ind w:right="60" w:firstLine="420"/>
        <w:jc w:val="both"/>
        <w:rPr>
          <w:color w:val="000000"/>
          <w:shd w:val="clear" w:color="auto" w:fill="FFFFFF"/>
        </w:rPr>
      </w:pPr>
      <w:r>
        <w:rPr>
          <w:b/>
          <w:color w:val="000000"/>
        </w:rPr>
        <w:t>подпрограмме № 4 «</w:t>
      </w:r>
      <w:r>
        <w:rPr>
          <w:color w:val="000000"/>
        </w:rPr>
        <w:t>Информатизация органов местного самоуправления муниципального образования «Ленский муниципальный район» расходы всего составили 354</w:t>
      </w:r>
      <w:r w:rsidR="0026291F">
        <w:rPr>
          <w:color w:val="000000"/>
        </w:rPr>
        <w:t>,6 тыс.</w:t>
      </w:r>
      <w:r>
        <w:rPr>
          <w:color w:val="000000"/>
        </w:rPr>
        <w:t xml:space="preserve"> рублей, в том числе по мероприятиям:</w:t>
      </w:r>
    </w:p>
    <w:p w:rsidR="00BF5D18" w:rsidRDefault="00BF5D18" w:rsidP="00BF5D18">
      <w:pPr>
        <w:shd w:val="clear" w:color="auto" w:fill="FFFFFF"/>
        <w:ind w:right="60" w:firstLine="420"/>
        <w:jc w:val="both"/>
        <w:rPr>
          <w:color w:val="000000"/>
          <w:shd w:val="clear" w:color="auto" w:fill="FFFFFF"/>
        </w:rPr>
      </w:pPr>
      <w:r>
        <w:rPr>
          <w:color w:val="000000"/>
        </w:rPr>
        <w:t xml:space="preserve">«Закупка МФУ для рабочих </w:t>
      </w:r>
      <w:proofErr w:type="gramStart"/>
      <w:r>
        <w:rPr>
          <w:color w:val="000000"/>
        </w:rPr>
        <w:t>мест</w:t>
      </w:r>
      <w:proofErr w:type="gramEnd"/>
      <w:r>
        <w:rPr>
          <w:color w:val="000000"/>
        </w:rPr>
        <w:t xml:space="preserve"> где предоставляются услуги (для сканирования входящих документов и внесения их в систему исполнения регламентов)» – 33</w:t>
      </w:r>
      <w:r w:rsidR="0026291F">
        <w:rPr>
          <w:color w:val="000000"/>
        </w:rPr>
        <w:t>,5 тыс.</w:t>
      </w:r>
      <w:r>
        <w:rPr>
          <w:color w:val="000000"/>
        </w:rPr>
        <w:t xml:space="preserve"> рублей;</w:t>
      </w:r>
    </w:p>
    <w:p w:rsidR="00BF5D18" w:rsidRDefault="00BF5D18" w:rsidP="00BF5D18">
      <w:pPr>
        <w:shd w:val="clear" w:color="auto" w:fill="FFFFFF"/>
        <w:ind w:right="60" w:firstLine="420"/>
        <w:jc w:val="both"/>
        <w:rPr>
          <w:color w:val="000000"/>
          <w:shd w:val="clear" w:color="auto" w:fill="FFFFFF"/>
        </w:rPr>
      </w:pPr>
      <w:r>
        <w:rPr>
          <w:color w:val="000000"/>
        </w:rPr>
        <w:t>«Антивирусное подпрограммное обеспечение (ежегодное продление антивируса Касперского)» расходы 53</w:t>
      </w:r>
      <w:r w:rsidR="0026291F">
        <w:rPr>
          <w:color w:val="000000"/>
        </w:rPr>
        <w:t>,2 тыс.</w:t>
      </w:r>
      <w:r>
        <w:rPr>
          <w:color w:val="000000"/>
        </w:rPr>
        <w:t xml:space="preserve"> рублей;</w:t>
      </w:r>
    </w:p>
    <w:p w:rsidR="00BF5D18" w:rsidRDefault="00BF5D18" w:rsidP="00BF5D18">
      <w:pPr>
        <w:shd w:val="clear" w:color="auto" w:fill="FFFFFF"/>
        <w:ind w:right="60" w:firstLine="420"/>
        <w:jc w:val="both"/>
        <w:rPr>
          <w:color w:val="000000"/>
          <w:shd w:val="clear" w:color="auto" w:fill="FFFFFF"/>
        </w:rPr>
      </w:pPr>
      <w:r>
        <w:rPr>
          <w:color w:val="000000"/>
        </w:rPr>
        <w:t>«Покупка и установка средств резервного копирования информации» – 80</w:t>
      </w:r>
      <w:r w:rsidR="0026291F">
        <w:rPr>
          <w:color w:val="000000"/>
        </w:rPr>
        <w:t>,4 тыс.</w:t>
      </w:r>
      <w:r>
        <w:rPr>
          <w:color w:val="000000"/>
        </w:rPr>
        <w:t xml:space="preserve"> рублей;</w:t>
      </w:r>
    </w:p>
    <w:p w:rsidR="00BF5D18" w:rsidRDefault="00BF5D18" w:rsidP="00BF5D18">
      <w:pPr>
        <w:shd w:val="clear" w:color="auto" w:fill="FFFFFF"/>
        <w:ind w:right="60" w:firstLine="420"/>
        <w:jc w:val="both"/>
        <w:rPr>
          <w:color w:val="000000"/>
          <w:shd w:val="clear" w:color="auto" w:fill="FFFFFF"/>
        </w:rPr>
      </w:pPr>
      <w:r>
        <w:rPr>
          <w:color w:val="000000"/>
        </w:rPr>
        <w:t xml:space="preserve">«Ежегодное продление программы для управления официальным сайтом Администрации МО «Ленский муниципальный район» « 1С - </w:t>
      </w:r>
      <w:proofErr w:type="spellStart"/>
      <w:r>
        <w:rPr>
          <w:color w:val="000000"/>
        </w:rPr>
        <w:t>Битрикс</w:t>
      </w:r>
      <w:proofErr w:type="spellEnd"/>
      <w:r>
        <w:rPr>
          <w:color w:val="000000"/>
        </w:rPr>
        <w:t>: расходы всего 8</w:t>
      </w:r>
      <w:r w:rsidR="0026291F">
        <w:rPr>
          <w:color w:val="000000"/>
        </w:rPr>
        <w:t>,9тыс.</w:t>
      </w:r>
      <w:r>
        <w:rPr>
          <w:color w:val="000000"/>
        </w:rPr>
        <w:t xml:space="preserve"> рублей, </w:t>
      </w:r>
    </w:p>
    <w:p w:rsidR="00BF5D18" w:rsidRDefault="00BF5D18" w:rsidP="00BF5D18">
      <w:pPr>
        <w:shd w:val="clear" w:color="auto" w:fill="FFFFFF"/>
        <w:ind w:right="60" w:firstLine="420"/>
        <w:jc w:val="both"/>
        <w:rPr>
          <w:color w:val="000000"/>
          <w:shd w:val="clear" w:color="auto" w:fill="FFFFFF"/>
        </w:rPr>
      </w:pPr>
      <w:r>
        <w:rPr>
          <w:color w:val="000000"/>
        </w:rPr>
        <w:t>«Приобретение средств вычислительной техники», Расходы составили всего: 110</w:t>
      </w:r>
      <w:r w:rsidR="0026291F">
        <w:rPr>
          <w:color w:val="000000"/>
        </w:rPr>
        <w:t>,9 тыс.</w:t>
      </w:r>
      <w:r>
        <w:rPr>
          <w:color w:val="000000"/>
        </w:rPr>
        <w:t xml:space="preserve"> рублей, в том числе: приобретены два системных блока, батареи аккумуляторные, накопитель на сумму 110</w:t>
      </w:r>
      <w:r w:rsidR="0026291F">
        <w:rPr>
          <w:color w:val="000000"/>
        </w:rPr>
        <w:t>,9 тыс.</w:t>
      </w:r>
      <w:r>
        <w:rPr>
          <w:color w:val="000000"/>
        </w:rPr>
        <w:t xml:space="preserve"> рублей.</w:t>
      </w:r>
    </w:p>
    <w:p w:rsidR="00BF5D18" w:rsidRDefault="00BF5D18" w:rsidP="00BF5D18">
      <w:pPr>
        <w:shd w:val="clear" w:color="auto" w:fill="FFFFFF"/>
        <w:ind w:right="60" w:firstLine="420"/>
        <w:jc w:val="both"/>
        <w:rPr>
          <w:color w:val="000000"/>
          <w:shd w:val="clear" w:color="auto" w:fill="FFFFFF"/>
        </w:rPr>
      </w:pPr>
      <w:r>
        <w:rPr>
          <w:color w:val="000000"/>
        </w:rPr>
        <w:t>«Разработка нормативно-распорядительной документации, закупка необходимых программных и аппаратных средств и аттестация информационных систем обработки персональных данных в соответствии с требованиями 152-ФЗ»</w:t>
      </w:r>
      <w:proofErr w:type="gramStart"/>
      <w:r>
        <w:rPr>
          <w:color w:val="000000"/>
        </w:rPr>
        <w:t>.Р</w:t>
      </w:r>
      <w:proofErr w:type="gramEnd"/>
      <w:r>
        <w:rPr>
          <w:color w:val="000000"/>
        </w:rPr>
        <w:t>асходы составили 67</w:t>
      </w:r>
      <w:r w:rsidR="0026291F">
        <w:rPr>
          <w:color w:val="000000"/>
        </w:rPr>
        <w:t>,5 тыс.</w:t>
      </w:r>
      <w:r>
        <w:rPr>
          <w:color w:val="000000"/>
        </w:rPr>
        <w:t xml:space="preserve"> рублей (аттестовано рабочее место в Архиве ИС «ЕЦП»).</w:t>
      </w:r>
    </w:p>
    <w:p w:rsidR="00BF5D18" w:rsidRDefault="00BF5D18" w:rsidP="00BF5D18">
      <w:pPr>
        <w:shd w:val="clear" w:color="auto" w:fill="FFFFFF"/>
        <w:ind w:right="60" w:firstLine="420"/>
        <w:jc w:val="both"/>
        <w:rPr>
          <w:color w:val="000000"/>
          <w:shd w:val="clear" w:color="auto" w:fill="FFFFFF"/>
        </w:rPr>
      </w:pPr>
      <w:r>
        <w:rPr>
          <w:color w:val="000000"/>
        </w:rPr>
        <w:t>По муниципальной программе «Обеспечение качественным, доступным жильём и объектами инженерной и транспортной инфраструктуры населения Ленского района», на осуществление государственных полномочий по регистрации и учёту граждан, имеющих право на получение жилищных субсидий в связи с переселением из районов Крайнего Севера и приравненных к ним местностям. Администрация МО ежегодно выполняет переданные полномочия, такие как, регистрация и учет граждан, имеющих право на получение жилищной субсидии связи с переселением из районов Крайнего Севера и приравненных к ним местностей в сумме 7</w:t>
      </w:r>
      <w:r w:rsidR="0026291F">
        <w:rPr>
          <w:color w:val="000000"/>
        </w:rPr>
        <w:t>,0 тыс.</w:t>
      </w:r>
      <w:r>
        <w:rPr>
          <w:color w:val="000000"/>
        </w:rPr>
        <w:t xml:space="preserve"> рублей. </w:t>
      </w:r>
    </w:p>
    <w:p w:rsidR="00BF5D18" w:rsidRDefault="00BF5D18" w:rsidP="00BF5D18">
      <w:pPr>
        <w:ind w:firstLine="420"/>
        <w:jc w:val="both"/>
        <w:rPr>
          <w:color w:val="000000"/>
        </w:rPr>
      </w:pPr>
      <w:proofErr w:type="gramStart"/>
      <w:r>
        <w:rPr>
          <w:color w:val="000000"/>
        </w:rPr>
        <w:t>По муниципальной программе «Профилактика безнадзорности и правонарушений несовершеннолетних на территории МО «Ленский муниципальный район» расходы всего составили 1</w:t>
      </w:r>
      <w:r w:rsidR="0026291F">
        <w:rPr>
          <w:color w:val="000000"/>
        </w:rPr>
        <w:t> </w:t>
      </w:r>
      <w:r>
        <w:rPr>
          <w:color w:val="000000"/>
        </w:rPr>
        <w:t>804</w:t>
      </w:r>
      <w:r w:rsidR="0026291F">
        <w:rPr>
          <w:color w:val="000000"/>
        </w:rPr>
        <w:t>,8 тыс.</w:t>
      </w:r>
      <w:r>
        <w:rPr>
          <w:color w:val="000000"/>
        </w:rPr>
        <w:t xml:space="preserve"> рублей, из них заработная плата с отчислениями 1</w:t>
      </w:r>
      <w:r w:rsidR="00BF4C0C">
        <w:rPr>
          <w:color w:val="000000"/>
        </w:rPr>
        <w:t> </w:t>
      </w:r>
      <w:r>
        <w:rPr>
          <w:color w:val="000000"/>
        </w:rPr>
        <w:t>756</w:t>
      </w:r>
      <w:r w:rsidR="00BF4C0C">
        <w:rPr>
          <w:color w:val="000000"/>
        </w:rPr>
        <w:t>,2 тыс.</w:t>
      </w:r>
      <w:r>
        <w:rPr>
          <w:color w:val="000000"/>
        </w:rPr>
        <w:t xml:space="preserve"> рублей, по мероприятию «Осуществление государственных полномочий по созданию комиссий по делам несовершеннолетних и защите их прав», выполнение 100%, средства областного бюджета.</w:t>
      </w:r>
      <w:proofErr w:type="gramEnd"/>
    </w:p>
    <w:p w:rsidR="00BF5D18" w:rsidRDefault="00BF5D18" w:rsidP="00BF5D18">
      <w:pPr>
        <w:ind w:firstLine="420"/>
        <w:jc w:val="both"/>
        <w:rPr>
          <w:color w:val="000000"/>
        </w:rPr>
      </w:pPr>
      <w:r>
        <w:rPr>
          <w:color w:val="000000"/>
        </w:rPr>
        <w:lastRenderedPageBreak/>
        <w:t>По муниципальной программе «Улучшение условий и охраны труда в МО «Ленский муниципальный район», мероприятие «На осуществление полномочий в сфере охраны труда» расходы составили 451</w:t>
      </w:r>
      <w:r w:rsidR="00BF4C0C">
        <w:rPr>
          <w:color w:val="000000"/>
        </w:rPr>
        <w:t>,2 тыс.</w:t>
      </w:r>
      <w:r>
        <w:rPr>
          <w:color w:val="000000"/>
        </w:rPr>
        <w:t xml:space="preserve"> рублей, из них заработная плата с отчислениями 306</w:t>
      </w:r>
      <w:r w:rsidR="00925EE9">
        <w:rPr>
          <w:color w:val="000000"/>
        </w:rPr>
        <w:t>,1 тыс.</w:t>
      </w:r>
      <w:r>
        <w:rPr>
          <w:color w:val="000000"/>
        </w:rPr>
        <w:t xml:space="preserve"> рублей, выполнение  от плановых показателей 100%, средства областного бюджета.</w:t>
      </w:r>
    </w:p>
    <w:p w:rsidR="00BF5D18" w:rsidRDefault="00BF5D18" w:rsidP="00BF5D18">
      <w:pPr>
        <w:ind w:right="60" w:firstLine="420"/>
        <w:jc w:val="both"/>
        <w:rPr>
          <w:color w:val="000000"/>
        </w:rPr>
      </w:pPr>
      <w:r>
        <w:rPr>
          <w:color w:val="000000"/>
        </w:rPr>
        <w:t>По муниципальной программе «Развитие торговли на территории МО «Ленский муниципальный район»</w:t>
      </w:r>
      <w:proofErr w:type="gramStart"/>
      <w:r>
        <w:rPr>
          <w:color w:val="000000"/>
        </w:rPr>
        <w:t>,п</w:t>
      </w:r>
      <w:proofErr w:type="gramEnd"/>
      <w:r>
        <w:rPr>
          <w:color w:val="000000"/>
        </w:rPr>
        <w:t>о мероприятию «Формирование торгового реестра, включающего в себя сведения о хозяйствующих субъектах, осуществляющих торговую деятельность, принадлежащих им объектах и о состоянии торговли на территории МО «Ленский муниципальный район» населению района» расходы составили 35</w:t>
      </w:r>
      <w:r w:rsidR="00925EE9">
        <w:rPr>
          <w:color w:val="000000"/>
        </w:rPr>
        <w:t>,0 тыс.</w:t>
      </w:r>
      <w:r>
        <w:rPr>
          <w:color w:val="000000"/>
        </w:rPr>
        <w:t xml:space="preserve"> рублей, средства областного бюджета.</w:t>
      </w:r>
    </w:p>
    <w:p w:rsidR="00BF5D18" w:rsidRDefault="00BF5D18" w:rsidP="00BF5D18">
      <w:pPr>
        <w:ind w:right="60" w:firstLine="420"/>
        <w:jc w:val="both"/>
        <w:rPr>
          <w:color w:val="000000"/>
        </w:rPr>
      </w:pPr>
      <w:r>
        <w:rPr>
          <w:color w:val="000000"/>
        </w:rPr>
        <w:t> </w:t>
      </w:r>
    </w:p>
    <w:p w:rsidR="00BF5D18" w:rsidRDefault="00BF5D18" w:rsidP="00BF5D18">
      <w:pPr>
        <w:numPr>
          <w:ilvl w:val="0"/>
          <w:numId w:val="12"/>
        </w:numPr>
        <w:ind w:left="0" w:right="60"/>
        <w:jc w:val="both"/>
        <w:rPr>
          <w:b/>
          <w:color w:val="000000"/>
        </w:rPr>
      </w:pPr>
      <w:r>
        <w:rPr>
          <w:b/>
          <w:color w:val="000000"/>
        </w:rPr>
        <w:t>По подразделу «Судебная система»</w:t>
      </w:r>
    </w:p>
    <w:p w:rsidR="00BF5D18" w:rsidRDefault="00BF5D18" w:rsidP="00BF5D18">
      <w:pPr>
        <w:ind w:left="420" w:right="60"/>
        <w:jc w:val="both"/>
        <w:rPr>
          <w:color w:val="000000"/>
        </w:rPr>
      </w:pPr>
      <w:r>
        <w:rPr>
          <w:color w:val="000000"/>
        </w:rPr>
        <w:t xml:space="preserve">По муниципальной программе «Управление муниципальными финансами МО «Ленский муниципальный район» и муниципальным долгом МО «Ленский муниципальный район», подпрограмме № 1 «Организация и обеспечение бюджетного </w:t>
      </w:r>
      <w:proofErr w:type="gramStart"/>
      <w:r>
        <w:rPr>
          <w:color w:val="000000"/>
        </w:rPr>
        <w:t>процесса</w:t>
      </w:r>
      <w:proofErr w:type="gramEnd"/>
      <w:r>
        <w:rPr>
          <w:color w:val="000000"/>
        </w:rPr>
        <w:t xml:space="preserve"> и развитие информационных систем управления финансами МО «Ленский муниципальный район» расходы составили 3</w:t>
      </w:r>
      <w:r w:rsidR="00925EE9">
        <w:rPr>
          <w:color w:val="000000"/>
        </w:rPr>
        <w:t>,6 тыс.</w:t>
      </w:r>
      <w:r>
        <w:rPr>
          <w:color w:val="000000"/>
        </w:rPr>
        <w:t xml:space="preserve"> рублей (средства федерального бюджета.</w:t>
      </w:r>
    </w:p>
    <w:p w:rsidR="00BF5D18" w:rsidRDefault="00BF5D18" w:rsidP="00BF5D18">
      <w:pPr>
        <w:numPr>
          <w:ilvl w:val="0"/>
          <w:numId w:val="13"/>
        </w:numPr>
        <w:ind w:left="0" w:right="60"/>
        <w:rPr>
          <w:b/>
          <w:color w:val="000000"/>
        </w:rPr>
      </w:pPr>
      <w:r>
        <w:rPr>
          <w:b/>
          <w:color w:val="000000"/>
        </w:rPr>
        <w:t>По подразделу «Обеспечение деятельности финансовых, налоговых и таможенных органов и органов финансового (финансового - бюджетного) надзора»</w:t>
      </w:r>
    </w:p>
    <w:p w:rsidR="00BF5D18" w:rsidRDefault="00BF5D18" w:rsidP="00BF5D18">
      <w:pPr>
        <w:ind w:firstLine="420"/>
        <w:jc w:val="both"/>
        <w:rPr>
          <w:color w:val="000000"/>
        </w:rPr>
      </w:pPr>
      <w:r>
        <w:rPr>
          <w:color w:val="000000"/>
        </w:rPr>
        <w:t>Обеспечение деятельности финансовых, налоговых и таможенных органов и органов финансового (финансового - бюджетного) надзора расходы в общей сумме 12</w:t>
      </w:r>
      <w:r w:rsidR="00925EE9">
        <w:rPr>
          <w:color w:val="000000"/>
        </w:rPr>
        <w:t> </w:t>
      </w:r>
      <w:r>
        <w:rPr>
          <w:color w:val="000000"/>
        </w:rPr>
        <w:t>850</w:t>
      </w:r>
      <w:r w:rsidR="00925EE9">
        <w:rPr>
          <w:color w:val="000000"/>
        </w:rPr>
        <w:t>,1 тыс.</w:t>
      </w:r>
      <w:r>
        <w:rPr>
          <w:color w:val="000000"/>
        </w:rPr>
        <w:t xml:space="preserve"> рублей, в том числе:</w:t>
      </w:r>
    </w:p>
    <w:p w:rsidR="00BF5D18" w:rsidRDefault="00BF5D18" w:rsidP="00BF5D18">
      <w:pPr>
        <w:ind w:firstLine="560"/>
        <w:jc w:val="both"/>
        <w:rPr>
          <w:color w:val="000000"/>
        </w:rPr>
      </w:pPr>
      <w:r>
        <w:rPr>
          <w:color w:val="000000"/>
        </w:rPr>
        <w:t>-на содержание Финансового отдела Администрации муниципального образования Ленского муниципального района исполнение составило 10</w:t>
      </w:r>
      <w:r w:rsidR="00925EE9">
        <w:rPr>
          <w:color w:val="000000"/>
        </w:rPr>
        <w:t> </w:t>
      </w:r>
      <w:r>
        <w:rPr>
          <w:color w:val="000000"/>
        </w:rPr>
        <w:t>689</w:t>
      </w:r>
      <w:r w:rsidR="00925EE9">
        <w:rPr>
          <w:color w:val="000000"/>
        </w:rPr>
        <w:t>,2 тыс.</w:t>
      </w:r>
      <w:r>
        <w:rPr>
          <w:color w:val="000000"/>
        </w:rPr>
        <w:t xml:space="preserve"> рублей;</w:t>
      </w:r>
    </w:p>
    <w:p w:rsidR="00BF5D18" w:rsidRDefault="00BF5D18" w:rsidP="00BF5D18">
      <w:pPr>
        <w:ind w:firstLine="560"/>
        <w:jc w:val="both"/>
        <w:rPr>
          <w:color w:val="000000"/>
        </w:rPr>
      </w:pPr>
      <w:r>
        <w:rPr>
          <w:color w:val="000000"/>
        </w:rPr>
        <w:t>-на содержание Контрольно-счётной комиссии МО «Ленский муниципальный район» исполнение составило 2</w:t>
      </w:r>
      <w:r w:rsidR="00925EE9">
        <w:rPr>
          <w:color w:val="000000"/>
        </w:rPr>
        <w:t> </w:t>
      </w:r>
      <w:r>
        <w:rPr>
          <w:color w:val="000000"/>
        </w:rPr>
        <w:t>160</w:t>
      </w:r>
      <w:r w:rsidR="00925EE9">
        <w:rPr>
          <w:color w:val="000000"/>
        </w:rPr>
        <w:t>,9 тыс.</w:t>
      </w:r>
      <w:r>
        <w:rPr>
          <w:color w:val="000000"/>
        </w:rPr>
        <w:t xml:space="preserve"> рублей.</w:t>
      </w:r>
    </w:p>
    <w:p w:rsidR="00BF5D18" w:rsidRDefault="00BF5D18" w:rsidP="00BF5D18">
      <w:pPr>
        <w:ind w:firstLine="560"/>
        <w:jc w:val="both"/>
        <w:rPr>
          <w:color w:val="000000"/>
        </w:rPr>
      </w:pPr>
      <w:r>
        <w:rPr>
          <w:color w:val="000000"/>
        </w:rPr>
        <w:t> </w:t>
      </w:r>
    </w:p>
    <w:p w:rsidR="00BF5D18" w:rsidRDefault="00BF5D18" w:rsidP="00BF5D18">
      <w:pPr>
        <w:numPr>
          <w:ilvl w:val="0"/>
          <w:numId w:val="14"/>
        </w:numPr>
        <w:ind w:left="0"/>
        <w:jc w:val="both"/>
        <w:rPr>
          <w:b/>
          <w:color w:val="000000"/>
        </w:rPr>
      </w:pPr>
      <w:r>
        <w:rPr>
          <w:b/>
          <w:color w:val="000000"/>
        </w:rPr>
        <w:t>По подразделу «Другие общегосударственные вопросы».</w:t>
      </w:r>
    </w:p>
    <w:p w:rsidR="00BF5D18" w:rsidRDefault="00BF5D18" w:rsidP="00BF5D18">
      <w:pPr>
        <w:ind w:hanging="360"/>
        <w:jc w:val="both"/>
        <w:rPr>
          <w:color w:val="000000"/>
        </w:rPr>
      </w:pPr>
      <w:r>
        <w:rPr>
          <w:b/>
          <w:color w:val="000000"/>
        </w:rPr>
        <w:t xml:space="preserve">       </w:t>
      </w:r>
      <w:r>
        <w:rPr>
          <w:color w:val="000000"/>
        </w:rPr>
        <w:t>Сумма расходов составила 26050</w:t>
      </w:r>
      <w:r w:rsidR="00925EE9">
        <w:rPr>
          <w:color w:val="000000"/>
        </w:rPr>
        <w:t>,6 тыс.</w:t>
      </w:r>
      <w:r>
        <w:rPr>
          <w:color w:val="000000"/>
        </w:rPr>
        <w:t xml:space="preserve"> рублей.</w:t>
      </w:r>
    </w:p>
    <w:p w:rsidR="00BF5D18" w:rsidRDefault="00BF5D18" w:rsidP="00BF5D18">
      <w:pPr>
        <w:ind w:firstLine="420"/>
        <w:jc w:val="both"/>
        <w:rPr>
          <w:color w:val="000000"/>
        </w:rPr>
      </w:pPr>
      <w:r>
        <w:rPr>
          <w:color w:val="000000"/>
        </w:rPr>
        <w:t xml:space="preserve">По муниципальной программе «Развитие местного самоуправления в МО «Ленский муниципальный район» и поддержка социально ориентированных некоммерческих организаций»: </w:t>
      </w:r>
    </w:p>
    <w:p w:rsidR="00BF5D18" w:rsidRDefault="00BF5D18" w:rsidP="00BF5D18">
      <w:pPr>
        <w:ind w:firstLine="420"/>
        <w:jc w:val="both"/>
        <w:rPr>
          <w:color w:val="000000"/>
        </w:rPr>
      </w:pPr>
      <w:r>
        <w:rPr>
          <w:color w:val="000000"/>
        </w:rPr>
        <w:t>подпрограмме «Развитие территориального общественного самоуправления на территории МО «Ленский муниципальный район» израсходовано 1</w:t>
      </w:r>
      <w:r w:rsidR="00925EE9">
        <w:rPr>
          <w:color w:val="000000"/>
        </w:rPr>
        <w:t> </w:t>
      </w:r>
      <w:r>
        <w:rPr>
          <w:color w:val="000000"/>
        </w:rPr>
        <w:t>094</w:t>
      </w:r>
      <w:r w:rsidR="00925EE9">
        <w:rPr>
          <w:color w:val="000000"/>
        </w:rPr>
        <w:t>,3тыс.</w:t>
      </w:r>
      <w:r>
        <w:rPr>
          <w:color w:val="000000"/>
        </w:rPr>
        <w:t xml:space="preserve"> рублей, в том числе 820</w:t>
      </w:r>
      <w:r w:rsidR="00925EE9">
        <w:rPr>
          <w:color w:val="000000"/>
        </w:rPr>
        <w:t>,7 тыс.</w:t>
      </w:r>
      <w:r>
        <w:rPr>
          <w:color w:val="000000"/>
        </w:rPr>
        <w:t xml:space="preserve"> рублей - средства областного бюджета, 273</w:t>
      </w:r>
      <w:r w:rsidR="00925EE9">
        <w:rPr>
          <w:color w:val="000000"/>
        </w:rPr>
        <w:t>,6 тыс.</w:t>
      </w:r>
      <w:r>
        <w:rPr>
          <w:color w:val="000000"/>
        </w:rPr>
        <w:t xml:space="preserve"> рублей - средства бюджета МО для бюджетов поселений: </w:t>
      </w:r>
    </w:p>
    <w:p w:rsidR="00BF5D18" w:rsidRDefault="00BF5D18" w:rsidP="00BF5D18">
      <w:pPr>
        <w:ind w:firstLine="420"/>
        <w:jc w:val="both"/>
        <w:rPr>
          <w:color w:val="000000"/>
        </w:rPr>
      </w:pPr>
      <w:r>
        <w:rPr>
          <w:b/>
          <w:color w:val="000000"/>
        </w:rPr>
        <w:t>по Администрации МО «Урдомское»</w:t>
      </w:r>
      <w:r>
        <w:rPr>
          <w:color w:val="000000"/>
        </w:rPr>
        <w:t xml:space="preserve"> расходы составили 330</w:t>
      </w:r>
      <w:r w:rsidR="00925EE9">
        <w:rPr>
          <w:color w:val="000000"/>
        </w:rPr>
        <w:t>,4 тыс.</w:t>
      </w:r>
      <w:r>
        <w:rPr>
          <w:color w:val="000000"/>
        </w:rPr>
        <w:t xml:space="preserve"> рублей (247</w:t>
      </w:r>
      <w:r w:rsidR="00925EE9">
        <w:rPr>
          <w:color w:val="000000"/>
        </w:rPr>
        <w:t>,8 тыс.</w:t>
      </w:r>
      <w:r>
        <w:rPr>
          <w:color w:val="000000"/>
        </w:rPr>
        <w:t xml:space="preserve"> рублей средства областного бюджета, 82</w:t>
      </w:r>
      <w:r w:rsidR="00925EE9">
        <w:rPr>
          <w:color w:val="000000"/>
        </w:rPr>
        <w:t>,6 тыс.</w:t>
      </w:r>
      <w:r>
        <w:rPr>
          <w:color w:val="000000"/>
        </w:rPr>
        <w:t xml:space="preserve"> рублей средства бюджета МО). </w:t>
      </w:r>
    </w:p>
    <w:p w:rsidR="00BF5D18" w:rsidRDefault="00BF5D18" w:rsidP="00BF5D18">
      <w:pPr>
        <w:ind w:firstLine="420"/>
        <w:jc w:val="both"/>
        <w:rPr>
          <w:color w:val="000000"/>
        </w:rPr>
      </w:pPr>
      <w:r>
        <w:rPr>
          <w:color w:val="000000"/>
        </w:rPr>
        <w:t>На проект «Суходольский фонарь» ТОС «Суходол» в размере 330</w:t>
      </w:r>
      <w:r w:rsidR="00925EE9">
        <w:rPr>
          <w:color w:val="000000"/>
        </w:rPr>
        <w:t>,4 тыс.</w:t>
      </w:r>
      <w:r>
        <w:rPr>
          <w:color w:val="000000"/>
        </w:rPr>
        <w:t xml:space="preserve"> рублей (247</w:t>
      </w:r>
      <w:r w:rsidR="00925EE9">
        <w:rPr>
          <w:color w:val="000000"/>
        </w:rPr>
        <w:t>,8 тыс.</w:t>
      </w:r>
      <w:r>
        <w:rPr>
          <w:color w:val="000000"/>
        </w:rPr>
        <w:t xml:space="preserve"> рублей средства областного бюджета, 82</w:t>
      </w:r>
      <w:r w:rsidR="00925EE9">
        <w:rPr>
          <w:color w:val="000000"/>
        </w:rPr>
        <w:t>,6 тыс.</w:t>
      </w:r>
      <w:r>
        <w:rPr>
          <w:color w:val="000000"/>
        </w:rPr>
        <w:t xml:space="preserve"> рублей средства бюджета МО).</w:t>
      </w:r>
    </w:p>
    <w:p w:rsidR="00BF5D18" w:rsidRDefault="00BF5D18" w:rsidP="00BF5D18">
      <w:pPr>
        <w:ind w:firstLine="420"/>
        <w:jc w:val="both"/>
        <w:rPr>
          <w:color w:val="000000"/>
        </w:rPr>
      </w:pPr>
      <w:r>
        <w:rPr>
          <w:b/>
          <w:color w:val="000000"/>
        </w:rPr>
        <w:t>по Администрации МО «Сафроновское»</w:t>
      </w:r>
      <w:r>
        <w:rPr>
          <w:color w:val="000000"/>
        </w:rPr>
        <w:t xml:space="preserve"> расходы составили 270</w:t>
      </w:r>
      <w:r w:rsidR="00925EE9">
        <w:rPr>
          <w:color w:val="000000"/>
        </w:rPr>
        <w:t>,0 тыс.</w:t>
      </w:r>
      <w:r>
        <w:rPr>
          <w:color w:val="000000"/>
        </w:rPr>
        <w:t xml:space="preserve"> рублей (202</w:t>
      </w:r>
      <w:r w:rsidR="00925EE9">
        <w:rPr>
          <w:color w:val="000000"/>
        </w:rPr>
        <w:t>,5 тыс.</w:t>
      </w:r>
      <w:r>
        <w:rPr>
          <w:color w:val="000000"/>
        </w:rPr>
        <w:t xml:space="preserve"> рублей средства областного бюджета, 67</w:t>
      </w:r>
      <w:r w:rsidR="00925EE9">
        <w:rPr>
          <w:color w:val="000000"/>
        </w:rPr>
        <w:t>,5 тыс.</w:t>
      </w:r>
      <w:r>
        <w:rPr>
          <w:color w:val="000000"/>
        </w:rPr>
        <w:t xml:space="preserve"> рублей средства бюджета МО):</w:t>
      </w:r>
    </w:p>
    <w:p w:rsidR="00BF5D18" w:rsidRDefault="00BF5D18" w:rsidP="00BF5D18">
      <w:pPr>
        <w:ind w:firstLine="420"/>
        <w:jc w:val="both"/>
        <w:rPr>
          <w:color w:val="000000"/>
        </w:rPr>
      </w:pPr>
      <w:r>
        <w:rPr>
          <w:color w:val="000000"/>
        </w:rPr>
        <w:t> на проект «Краеведческая скамья», ТОС «Преображенский парк», в размере 100</w:t>
      </w:r>
      <w:r w:rsidR="00925EE9">
        <w:rPr>
          <w:color w:val="000000"/>
        </w:rPr>
        <w:t>,0 тыс.</w:t>
      </w:r>
      <w:r>
        <w:rPr>
          <w:color w:val="000000"/>
        </w:rPr>
        <w:t xml:space="preserve"> рублей (75</w:t>
      </w:r>
      <w:r w:rsidR="00925EE9">
        <w:rPr>
          <w:color w:val="000000"/>
        </w:rPr>
        <w:t>,0 тыс.</w:t>
      </w:r>
      <w:r>
        <w:rPr>
          <w:color w:val="000000"/>
        </w:rPr>
        <w:t xml:space="preserve"> рублей средства областного бюджета, 25</w:t>
      </w:r>
      <w:r w:rsidR="00925EE9">
        <w:rPr>
          <w:color w:val="000000"/>
        </w:rPr>
        <w:t>,0 тыс.</w:t>
      </w:r>
      <w:r>
        <w:rPr>
          <w:color w:val="000000"/>
        </w:rPr>
        <w:t xml:space="preserve"> рублей средства бюджета МО); </w:t>
      </w:r>
    </w:p>
    <w:p w:rsidR="00BF5D18" w:rsidRDefault="00BF5D18" w:rsidP="00BF5D18">
      <w:pPr>
        <w:ind w:firstLine="420"/>
        <w:jc w:val="both"/>
        <w:rPr>
          <w:color w:val="000000"/>
        </w:rPr>
      </w:pPr>
      <w:r>
        <w:rPr>
          <w:color w:val="000000"/>
        </w:rPr>
        <w:t>на проект «Клуб – душа поселка», ТОС «</w:t>
      </w:r>
      <w:proofErr w:type="spellStart"/>
      <w:r>
        <w:rPr>
          <w:color w:val="000000"/>
        </w:rPr>
        <w:t>Яреньга</w:t>
      </w:r>
      <w:proofErr w:type="spellEnd"/>
      <w:r>
        <w:rPr>
          <w:color w:val="000000"/>
        </w:rPr>
        <w:t>» в размере 170</w:t>
      </w:r>
      <w:r w:rsidR="00925EE9">
        <w:rPr>
          <w:color w:val="000000"/>
        </w:rPr>
        <w:t>,0 тыс</w:t>
      </w:r>
      <w:proofErr w:type="gramStart"/>
      <w:r w:rsidR="00925EE9">
        <w:rPr>
          <w:color w:val="000000"/>
        </w:rPr>
        <w:t>.</w:t>
      </w:r>
      <w:r>
        <w:rPr>
          <w:color w:val="000000"/>
        </w:rPr>
        <w:t>р</w:t>
      </w:r>
      <w:proofErr w:type="gramEnd"/>
      <w:r>
        <w:rPr>
          <w:color w:val="000000"/>
        </w:rPr>
        <w:t>ублей (127</w:t>
      </w:r>
      <w:r w:rsidR="00925EE9">
        <w:rPr>
          <w:color w:val="000000"/>
        </w:rPr>
        <w:t>,5 тыс.</w:t>
      </w:r>
      <w:r>
        <w:rPr>
          <w:color w:val="000000"/>
        </w:rPr>
        <w:t xml:space="preserve"> рублей средства областного бюджета, 42</w:t>
      </w:r>
      <w:r w:rsidR="00925EE9">
        <w:rPr>
          <w:color w:val="000000"/>
        </w:rPr>
        <w:t>,5 тыс.</w:t>
      </w:r>
      <w:r>
        <w:rPr>
          <w:color w:val="000000"/>
        </w:rPr>
        <w:t xml:space="preserve"> рублей средства бюджета МО);</w:t>
      </w:r>
    </w:p>
    <w:p w:rsidR="00BF5D18" w:rsidRDefault="00BF5D18" w:rsidP="00BF5D18">
      <w:pPr>
        <w:ind w:firstLine="420"/>
        <w:jc w:val="both"/>
        <w:rPr>
          <w:color w:val="000000"/>
        </w:rPr>
      </w:pPr>
      <w:r>
        <w:rPr>
          <w:b/>
          <w:color w:val="000000"/>
        </w:rPr>
        <w:t>по Администрации МО «Сойгинское»</w:t>
      </w:r>
      <w:r>
        <w:rPr>
          <w:color w:val="000000"/>
        </w:rPr>
        <w:t xml:space="preserve"> расходы составили 493</w:t>
      </w:r>
      <w:r w:rsidR="00925EE9">
        <w:rPr>
          <w:color w:val="000000"/>
        </w:rPr>
        <w:t>,8 тыс.</w:t>
      </w:r>
      <w:r>
        <w:rPr>
          <w:color w:val="000000"/>
        </w:rPr>
        <w:t xml:space="preserve"> рублей (370</w:t>
      </w:r>
      <w:r w:rsidR="00925EE9">
        <w:rPr>
          <w:color w:val="000000"/>
        </w:rPr>
        <w:t>,4 тыс.</w:t>
      </w:r>
      <w:r>
        <w:rPr>
          <w:color w:val="000000"/>
        </w:rPr>
        <w:t xml:space="preserve"> рублей средства областного бюджета, 123</w:t>
      </w:r>
      <w:r w:rsidR="00925EE9">
        <w:rPr>
          <w:color w:val="000000"/>
        </w:rPr>
        <w:t>,5 тыс.</w:t>
      </w:r>
      <w:r>
        <w:rPr>
          <w:color w:val="000000"/>
        </w:rPr>
        <w:t xml:space="preserve"> рублей средства бюджета МО):</w:t>
      </w:r>
    </w:p>
    <w:p w:rsidR="00BF5D18" w:rsidRDefault="00BF5D18" w:rsidP="00BF5D18">
      <w:pPr>
        <w:ind w:firstLine="420"/>
        <w:jc w:val="both"/>
        <w:rPr>
          <w:color w:val="000000"/>
        </w:rPr>
      </w:pPr>
      <w:r>
        <w:rPr>
          <w:color w:val="000000"/>
        </w:rPr>
        <w:t>на проект «Безопасный переход», ТОС «</w:t>
      </w:r>
      <w:proofErr w:type="spellStart"/>
      <w:r>
        <w:rPr>
          <w:color w:val="000000"/>
        </w:rPr>
        <w:t>Сойгинская</w:t>
      </w:r>
      <w:proofErr w:type="spellEnd"/>
      <w:r>
        <w:rPr>
          <w:color w:val="000000"/>
        </w:rPr>
        <w:t xml:space="preserve"> сторонка» в размере 99</w:t>
      </w:r>
      <w:r w:rsidR="00925EE9">
        <w:rPr>
          <w:color w:val="000000"/>
        </w:rPr>
        <w:t>,8 тыс.</w:t>
      </w:r>
      <w:r>
        <w:rPr>
          <w:color w:val="000000"/>
        </w:rPr>
        <w:t xml:space="preserve"> рублей (74</w:t>
      </w:r>
      <w:r w:rsidR="00925EE9">
        <w:rPr>
          <w:color w:val="000000"/>
        </w:rPr>
        <w:t>,8 тыс.</w:t>
      </w:r>
      <w:r>
        <w:rPr>
          <w:color w:val="000000"/>
        </w:rPr>
        <w:t xml:space="preserve"> рублей средства областного бюджета, 24</w:t>
      </w:r>
      <w:r w:rsidR="00925EE9">
        <w:rPr>
          <w:color w:val="000000"/>
        </w:rPr>
        <w:t>,9 тыс.</w:t>
      </w:r>
      <w:r>
        <w:rPr>
          <w:color w:val="000000"/>
        </w:rPr>
        <w:t xml:space="preserve"> рублей средства бюджета МО);</w:t>
      </w:r>
    </w:p>
    <w:p w:rsidR="00BF5D18" w:rsidRDefault="00BF5D18" w:rsidP="00BF5D18">
      <w:pPr>
        <w:ind w:firstLine="420"/>
        <w:jc w:val="both"/>
        <w:rPr>
          <w:color w:val="000000"/>
        </w:rPr>
      </w:pPr>
      <w:r>
        <w:rPr>
          <w:color w:val="000000"/>
        </w:rPr>
        <w:lastRenderedPageBreak/>
        <w:t>на проект «Пожарная безопасность – вопрос общий», ТОС «Ни минуты покоя» в размере 44</w:t>
      </w:r>
      <w:r w:rsidR="00925EE9">
        <w:rPr>
          <w:color w:val="000000"/>
        </w:rPr>
        <w:t>,1тыс.</w:t>
      </w:r>
      <w:r>
        <w:rPr>
          <w:color w:val="000000"/>
        </w:rPr>
        <w:t xml:space="preserve"> рублей (33</w:t>
      </w:r>
      <w:r w:rsidR="00925EE9">
        <w:rPr>
          <w:color w:val="000000"/>
        </w:rPr>
        <w:t>,1 тыс.</w:t>
      </w:r>
      <w:r>
        <w:rPr>
          <w:color w:val="000000"/>
        </w:rPr>
        <w:t xml:space="preserve"> рублей средства областного бюджета, 11</w:t>
      </w:r>
      <w:r w:rsidR="00925EE9">
        <w:rPr>
          <w:color w:val="000000"/>
        </w:rPr>
        <w:t>,0 тыс.</w:t>
      </w:r>
      <w:r>
        <w:rPr>
          <w:color w:val="000000"/>
        </w:rPr>
        <w:t xml:space="preserve"> рублей средства бюджета МО);</w:t>
      </w:r>
    </w:p>
    <w:p w:rsidR="00BF5D18" w:rsidRDefault="00BF5D18" w:rsidP="00BF5D18">
      <w:pPr>
        <w:ind w:firstLine="420"/>
        <w:jc w:val="both"/>
        <w:rPr>
          <w:color w:val="000000"/>
        </w:rPr>
      </w:pPr>
      <w:r>
        <w:rPr>
          <w:color w:val="000000"/>
        </w:rPr>
        <w:t>на проект «Уличные колодцы Литвино – источник чистой воды», ТОС «Ни минуты покоя» в размере 350</w:t>
      </w:r>
      <w:r w:rsidR="00925EE9">
        <w:rPr>
          <w:color w:val="000000"/>
        </w:rPr>
        <w:t>,0 тыс.</w:t>
      </w:r>
      <w:r>
        <w:rPr>
          <w:color w:val="000000"/>
        </w:rPr>
        <w:t xml:space="preserve"> рублей (262</w:t>
      </w:r>
      <w:r w:rsidR="00925EE9">
        <w:rPr>
          <w:color w:val="000000"/>
        </w:rPr>
        <w:t>,5 тыс.</w:t>
      </w:r>
      <w:r>
        <w:rPr>
          <w:color w:val="000000"/>
        </w:rPr>
        <w:t xml:space="preserve"> рублей средства областного бюджета, 87</w:t>
      </w:r>
      <w:r w:rsidR="00925EE9">
        <w:rPr>
          <w:color w:val="000000"/>
        </w:rPr>
        <w:t>,5 тыс.</w:t>
      </w:r>
      <w:r>
        <w:rPr>
          <w:color w:val="000000"/>
        </w:rPr>
        <w:t xml:space="preserve"> рублей средства бюджета МО).</w:t>
      </w:r>
    </w:p>
    <w:p w:rsidR="00BF5D18" w:rsidRDefault="00BF5D18" w:rsidP="00BF5D18">
      <w:pPr>
        <w:ind w:firstLine="420"/>
        <w:jc w:val="both"/>
        <w:rPr>
          <w:color w:val="000000"/>
        </w:rPr>
      </w:pPr>
      <w:r>
        <w:rPr>
          <w:color w:val="000000"/>
        </w:rPr>
        <w:t>По муниципальной программе «Профилактика безнадзорности и правонарушений несовершеннолетних на территории МО «Ленский муниципальный район» расходы составили за счет бюджета МО в сумме 13</w:t>
      </w:r>
      <w:r w:rsidR="00925EE9">
        <w:rPr>
          <w:color w:val="000000"/>
        </w:rPr>
        <w:t>,6 тыс.</w:t>
      </w:r>
      <w:r>
        <w:rPr>
          <w:color w:val="000000"/>
        </w:rPr>
        <w:t xml:space="preserve"> рублей, по мероприятию «Организация и проведение районного конкурса среди школьников «Безопасное колесо», участие в областном конкурсе среди школьников «Безопасное колесо».</w:t>
      </w:r>
    </w:p>
    <w:p w:rsidR="00BF5D18" w:rsidRDefault="00BF5D18" w:rsidP="00BF5D18">
      <w:pPr>
        <w:ind w:firstLine="420"/>
        <w:jc w:val="both"/>
        <w:rPr>
          <w:color w:val="000000"/>
        </w:rPr>
      </w:pPr>
      <w:r>
        <w:rPr>
          <w:color w:val="000000"/>
        </w:rPr>
        <w:t>По муниципальной программе «Профилактика правонарушений на территории МО «Ленский муниципальный район» расходы за счет бюджета МО составили 7</w:t>
      </w:r>
      <w:r w:rsidR="00925EE9">
        <w:rPr>
          <w:color w:val="000000"/>
        </w:rPr>
        <w:t>,6 тыс.</w:t>
      </w:r>
      <w:r>
        <w:rPr>
          <w:color w:val="000000"/>
        </w:rPr>
        <w:t xml:space="preserve"> рублей, на мероприятия по повышению эффективной охраны общественного порядка и обеспечение общественной безопасности.</w:t>
      </w:r>
    </w:p>
    <w:p w:rsidR="00BF5D18" w:rsidRDefault="00BF5D18" w:rsidP="00BF5D18">
      <w:pPr>
        <w:ind w:firstLine="420"/>
        <w:jc w:val="both"/>
        <w:rPr>
          <w:color w:val="000000"/>
        </w:rPr>
      </w:pPr>
      <w:r>
        <w:rPr>
          <w:color w:val="000000"/>
        </w:rPr>
        <w:t xml:space="preserve">По муниципальной программе «Совершенствование муниципального управления в МО «Ленский муниципальный район», подпрограмме «Обеспечение деятельности Администрации МО «Ленский муниципальный район», по мероприятию «МКУ «Эксплуатационная служба», софинансирование части дополнительных расходов по повышению минимального </w:t>
      </w:r>
      <w:proofErr w:type="gramStart"/>
      <w:r>
        <w:rPr>
          <w:color w:val="000000"/>
        </w:rPr>
        <w:t>размера оплаты труда</w:t>
      </w:r>
      <w:proofErr w:type="gramEnd"/>
      <w:r>
        <w:rPr>
          <w:color w:val="000000"/>
        </w:rPr>
        <w:t>» расходы составили всего 16</w:t>
      </w:r>
      <w:r w:rsidR="00925EE9">
        <w:rPr>
          <w:color w:val="000000"/>
        </w:rPr>
        <w:t> </w:t>
      </w:r>
      <w:r>
        <w:rPr>
          <w:color w:val="000000"/>
        </w:rPr>
        <w:t>049</w:t>
      </w:r>
      <w:r w:rsidR="00925EE9">
        <w:rPr>
          <w:color w:val="000000"/>
        </w:rPr>
        <w:t>,5 тыс.</w:t>
      </w:r>
      <w:r>
        <w:rPr>
          <w:color w:val="000000"/>
        </w:rPr>
        <w:t xml:space="preserve"> рублей, в том числе:</w:t>
      </w:r>
    </w:p>
    <w:p w:rsidR="00BF5D18" w:rsidRDefault="00BF5D18" w:rsidP="00BF5D18">
      <w:pPr>
        <w:ind w:firstLine="420"/>
        <w:jc w:val="both"/>
        <w:rPr>
          <w:color w:val="000000"/>
        </w:rPr>
      </w:pPr>
      <w:r>
        <w:rPr>
          <w:color w:val="000000"/>
        </w:rPr>
        <w:t>-расходы на «МКУ «Эксплуатационная служба» в сумме 14</w:t>
      </w:r>
      <w:r w:rsidR="00925EE9">
        <w:rPr>
          <w:color w:val="000000"/>
        </w:rPr>
        <w:t> </w:t>
      </w:r>
      <w:r>
        <w:rPr>
          <w:color w:val="000000"/>
        </w:rPr>
        <w:t>667</w:t>
      </w:r>
      <w:r w:rsidR="00925EE9">
        <w:rPr>
          <w:color w:val="000000"/>
        </w:rPr>
        <w:t>,4 тыс.</w:t>
      </w:r>
      <w:r>
        <w:rPr>
          <w:color w:val="000000"/>
        </w:rPr>
        <w:t xml:space="preserve"> рублей, из них расходы на заработную плату с начислениями 12</w:t>
      </w:r>
      <w:r w:rsidR="00925EE9">
        <w:rPr>
          <w:color w:val="000000"/>
        </w:rPr>
        <w:t> </w:t>
      </w:r>
      <w:r>
        <w:rPr>
          <w:color w:val="000000"/>
        </w:rPr>
        <w:t>485</w:t>
      </w:r>
      <w:r w:rsidR="00925EE9">
        <w:rPr>
          <w:color w:val="000000"/>
        </w:rPr>
        <w:t>,8 тыс.</w:t>
      </w:r>
      <w:r>
        <w:rPr>
          <w:color w:val="000000"/>
        </w:rPr>
        <w:t xml:space="preserve"> рублей;</w:t>
      </w:r>
    </w:p>
    <w:p w:rsidR="00BF5D18" w:rsidRDefault="00BF5D18" w:rsidP="00BF5D18">
      <w:pPr>
        <w:ind w:firstLine="420"/>
        <w:jc w:val="both"/>
        <w:rPr>
          <w:color w:val="000000"/>
        </w:rPr>
      </w:pPr>
      <w:r>
        <w:rPr>
          <w:color w:val="000000"/>
        </w:rPr>
        <w:t>-передача полномочий от МО «Сафроновское» и МО «Козьминское» на уровень муниципального района по благоустройству и пожарной безопасности в сумме 1</w:t>
      </w:r>
      <w:r w:rsidR="00925EE9">
        <w:rPr>
          <w:color w:val="000000"/>
        </w:rPr>
        <w:t> </w:t>
      </w:r>
      <w:r>
        <w:rPr>
          <w:color w:val="000000"/>
        </w:rPr>
        <w:t>382</w:t>
      </w:r>
      <w:r w:rsidR="00925EE9">
        <w:rPr>
          <w:color w:val="000000"/>
        </w:rPr>
        <w:t>,0 тыс.</w:t>
      </w:r>
      <w:r>
        <w:rPr>
          <w:color w:val="000000"/>
        </w:rPr>
        <w:t xml:space="preserve"> рублей.</w:t>
      </w:r>
    </w:p>
    <w:p w:rsidR="00BF5D18" w:rsidRDefault="00BF5D18" w:rsidP="00BF5D18">
      <w:pPr>
        <w:ind w:firstLine="420"/>
        <w:jc w:val="both"/>
        <w:rPr>
          <w:color w:val="000000"/>
        </w:rPr>
      </w:pPr>
      <w:r>
        <w:rPr>
          <w:color w:val="000000"/>
        </w:rPr>
        <w:t>По муниципальной программе «Управление муниципальными финансами МО «Ленский муниципальный район» и муниципальным долгом МО «Ленский муниципальный район» перечислено бюджетам поселений 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 в сумме 280</w:t>
      </w:r>
      <w:r w:rsidR="00925EE9">
        <w:rPr>
          <w:color w:val="000000"/>
        </w:rPr>
        <w:t>,0 тыс.</w:t>
      </w:r>
      <w:r>
        <w:rPr>
          <w:color w:val="000000"/>
        </w:rPr>
        <w:t xml:space="preserve"> рублей. Остаток средств областного бюджета образовался в связи с тем, что у муниципального образования «Козьминское» казначейством был заблокирован счет, поэтому оплату остатков сре</w:t>
      </w:r>
      <w:proofErr w:type="gramStart"/>
      <w:r>
        <w:rPr>
          <w:color w:val="000000"/>
        </w:rPr>
        <w:t>дств пр</w:t>
      </w:r>
      <w:proofErr w:type="gramEnd"/>
      <w:r>
        <w:rPr>
          <w:color w:val="000000"/>
        </w:rPr>
        <w:t>оизвести не могли.</w:t>
      </w:r>
    </w:p>
    <w:p w:rsidR="00BF5D18" w:rsidRDefault="00BF5D18" w:rsidP="00BF5D18">
      <w:pPr>
        <w:ind w:firstLine="420"/>
        <w:jc w:val="both"/>
        <w:rPr>
          <w:color w:val="000000"/>
        </w:rPr>
      </w:pPr>
      <w:r>
        <w:rPr>
          <w:color w:val="000000"/>
        </w:rPr>
        <w:t>По муниципальной программе «Развитие местного самоуправления в МО «Ленский муниципальный район» и поддержка социально ориентированных некоммерческих организаций» перечислено бюджетам поселений на развитие инициативных проектов в рамках регионального проекта «Комфортное Поморье</w:t>
      </w:r>
      <w:proofErr w:type="gramStart"/>
      <w:r>
        <w:rPr>
          <w:color w:val="000000"/>
        </w:rPr>
        <w:t>»п</w:t>
      </w:r>
      <w:proofErr w:type="gramEnd"/>
      <w:r>
        <w:rPr>
          <w:color w:val="000000"/>
        </w:rPr>
        <w:t>еречислено за счет средств областного бюджета – 4</w:t>
      </w:r>
      <w:r w:rsidR="00925EE9">
        <w:rPr>
          <w:color w:val="000000"/>
        </w:rPr>
        <w:t> </w:t>
      </w:r>
      <w:r>
        <w:rPr>
          <w:color w:val="000000"/>
        </w:rPr>
        <w:t>237</w:t>
      </w:r>
      <w:r w:rsidR="00925EE9">
        <w:rPr>
          <w:color w:val="000000"/>
        </w:rPr>
        <w:t>,7 тыс.</w:t>
      </w:r>
      <w:r>
        <w:rPr>
          <w:color w:val="000000"/>
        </w:rPr>
        <w:t xml:space="preserve"> рублей:</w:t>
      </w:r>
    </w:p>
    <w:p w:rsidR="00BF5D18" w:rsidRDefault="00BF5D18" w:rsidP="00BF5D18">
      <w:pPr>
        <w:ind w:firstLine="420"/>
        <w:jc w:val="both"/>
        <w:rPr>
          <w:color w:val="000000"/>
        </w:rPr>
      </w:pPr>
      <w:r>
        <w:rPr>
          <w:b/>
          <w:color w:val="000000"/>
        </w:rPr>
        <w:t>по Администрации МО «Сафроновское»</w:t>
      </w:r>
      <w:r>
        <w:rPr>
          <w:color w:val="000000"/>
        </w:rPr>
        <w:t xml:space="preserve"> расходы составили 742</w:t>
      </w:r>
      <w:r w:rsidR="00925EE9">
        <w:rPr>
          <w:color w:val="000000"/>
        </w:rPr>
        <w:t>,7 тыс.</w:t>
      </w:r>
      <w:r>
        <w:rPr>
          <w:color w:val="000000"/>
        </w:rPr>
        <w:t xml:space="preserve"> рублей на проект «Нет борщевику на родине моей» с</w:t>
      </w:r>
      <w:proofErr w:type="gramStart"/>
      <w:r>
        <w:rPr>
          <w:color w:val="000000"/>
        </w:rPr>
        <w:t>.Я</w:t>
      </w:r>
      <w:proofErr w:type="gramEnd"/>
      <w:r>
        <w:rPr>
          <w:color w:val="000000"/>
        </w:rPr>
        <w:t>ренск»;</w:t>
      </w:r>
    </w:p>
    <w:p w:rsidR="00BF5D18" w:rsidRDefault="00BF5D18" w:rsidP="00BF5D18">
      <w:pPr>
        <w:ind w:firstLine="420"/>
        <w:jc w:val="both"/>
        <w:rPr>
          <w:color w:val="000000"/>
        </w:rPr>
      </w:pPr>
      <w:r>
        <w:rPr>
          <w:b/>
          <w:color w:val="000000"/>
        </w:rPr>
        <w:t>по Администрации МО «Сойгинское»</w:t>
      </w:r>
      <w:r>
        <w:rPr>
          <w:color w:val="000000"/>
        </w:rPr>
        <w:t xml:space="preserve"> расходы составили 1</w:t>
      </w:r>
      <w:r w:rsidR="00925EE9">
        <w:rPr>
          <w:color w:val="000000"/>
        </w:rPr>
        <w:t> </w:t>
      </w:r>
      <w:r>
        <w:rPr>
          <w:color w:val="000000"/>
        </w:rPr>
        <w:t>132</w:t>
      </w:r>
      <w:r w:rsidR="00925EE9">
        <w:rPr>
          <w:color w:val="000000"/>
        </w:rPr>
        <w:t>,1 тыс.</w:t>
      </w:r>
      <w:r>
        <w:rPr>
          <w:color w:val="000000"/>
        </w:rPr>
        <w:t xml:space="preserve"> рублей на проект «Пусть светит ярко поселок родной» п. Литвино»;</w:t>
      </w:r>
    </w:p>
    <w:p w:rsidR="00BF5D18" w:rsidRDefault="00BF5D18" w:rsidP="00BF5D18">
      <w:pPr>
        <w:ind w:firstLine="420"/>
        <w:jc w:val="both"/>
        <w:rPr>
          <w:color w:val="000000"/>
        </w:rPr>
      </w:pPr>
      <w:proofErr w:type="gramStart"/>
      <w:r>
        <w:rPr>
          <w:b/>
          <w:color w:val="000000"/>
        </w:rPr>
        <w:t>по Администрации МО «Урдомское»</w:t>
      </w:r>
      <w:r>
        <w:rPr>
          <w:color w:val="000000"/>
        </w:rPr>
        <w:t xml:space="preserve"> расходы составили 2</w:t>
      </w:r>
      <w:r w:rsidR="00925EE9">
        <w:rPr>
          <w:color w:val="000000"/>
        </w:rPr>
        <w:t> </w:t>
      </w:r>
      <w:r>
        <w:rPr>
          <w:color w:val="000000"/>
        </w:rPr>
        <w:t>362</w:t>
      </w:r>
      <w:r w:rsidR="00925EE9">
        <w:rPr>
          <w:color w:val="000000"/>
        </w:rPr>
        <w:t>,8 тыс.</w:t>
      </w:r>
      <w:r>
        <w:rPr>
          <w:color w:val="000000"/>
        </w:rPr>
        <w:t xml:space="preserve"> рублей на проект «Доброе дело (Безопасное движение пешеходов.</w:t>
      </w:r>
      <w:proofErr w:type="gramEnd"/>
      <w:r>
        <w:rPr>
          <w:color w:val="000000"/>
        </w:rPr>
        <w:t xml:space="preserve"> </w:t>
      </w:r>
      <w:proofErr w:type="gramStart"/>
      <w:r>
        <w:rPr>
          <w:color w:val="000000"/>
        </w:rPr>
        <w:t>Продолжение)» п. Урдома» (1</w:t>
      </w:r>
      <w:r w:rsidR="00925EE9">
        <w:rPr>
          <w:color w:val="000000"/>
        </w:rPr>
        <w:t> </w:t>
      </w:r>
      <w:r>
        <w:rPr>
          <w:color w:val="000000"/>
        </w:rPr>
        <w:t>303</w:t>
      </w:r>
      <w:r w:rsidR="00925EE9">
        <w:rPr>
          <w:color w:val="000000"/>
        </w:rPr>
        <w:t>,8 тыс.</w:t>
      </w:r>
      <w:r>
        <w:rPr>
          <w:color w:val="000000"/>
        </w:rPr>
        <w:t xml:space="preserve"> рублей), проект «А у нас во дворе» п. Урдома» (1</w:t>
      </w:r>
      <w:r w:rsidR="00925EE9">
        <w:rPr>
          <w:color w:val="000000"/>
        </w:rPr>
        <w:t> </w:t>
      </w:r>
      <w:r>
        <w:rPr>
          <w:color w:val="000000"/>
        </w:rPr>
        <w:t>059</w:t>
      </w:r>
      <w:r w:rsidR="00925EE9">
        <w:rPr>
          <w:color w:val="000000"/>
        </w:rPr>
        <w:t>,0 тыс.</w:t>
      </w:r>
      <w:r>
        <w:rPr>
          <w:color w:val="000000"/>
        </w:rPr>
        <w:t xml:space="preserve"> рублей);</w:t>
      </w:r>
      <w:proofErr w:type="gramEnd"/>
    </w:p>
    <w:p w:rsidR="00BF5D18" w:rsidRDefault="00BF5D18" w:rsidP="00BF5D18">
      <w:pPr>
        <w:ind w:firstLine="420"/>
        <w:jc w:val="both"/>
        <w:rPr>
          <w:color w:val="000000"/>
        </w:rPr>
      </w:pPr>
      <w:proofErr w:type="gramStart"/>
      <w:r>
        <w:rPr>
          <w:color w:val="000000"/>
        </w:rPr>
        <w:t>По муниципальной программе «Развитие торговли на территории МО «Ленский муниципальный район» в сумме 558</w:t>
      </w:r>
      <w:r w:rsidR="00925EE9">
        <w:rPr>
          <w:color w:val="000000"/>
        </w:rPr>
        <w:t>,1 тыс.</w:t>
      </w:r>
      <w:r>
        <w:rPr>
          <w:color w:val="000000"/>
        </w:rPr>
        <w:t xml:space="preserve"> рублей (519</w:t>
      </w:r>
      <w:r w:rsidR="00925EE9">
        <w:rPr>
          <w:color w:val="000000"/>
        </w:rPr>
        <w:t>,0 тыс.</w:t>
      </w:r>
      <w:r>
        <w:rPr>
          <w:color w:val="000000"/>
        </w:rPr>
        <w:t xml:space="preserve"> рублей средства областного бюджета, 39</w:t>
      </w:r>
      <w:r w:rsidR="00925EE9">
        <w:rPr>
          <w:color w:val="000000"/>
        </w:rPr>
        <w:t>,1 тыс.</w:t>
      </w:r>
      <w:r>
        <w:rPr>
          <w:color w:val="000000"/>
        </w:rPr>
        <w:t xml:space="preserve"> рублей средства бюджета МО), по мероприятию «Предоставление субсидий юридическим лицам (кроме некоммерческих организаций), индивидуальным предпринимателям, физическим лицам по доставке муки и лекарственных средств в районы Крайнего Севера и приравненные к ним местности с ограниченными сроками завоза</w:t>
      </w:r>
      <w:proofErr w:type="gramEnd"/>
      <w:r>
        <w:rPr>
          <w:color w:val="000000"/>
        </w:rPr>
        <w:t xml:space="preserve"> грузов» (субсидии предоставлены двум юридическим лицам, на доставку муки для производства хлеба и хлебобулочных изделий ООО «Хлеб» </w:t>
      </w:r>
      <w:proofErr w:type="gramStart"/>
      <w:r>
        <w:rPr>
          <w:color w:val="000000"/>
        </w:rPr>
        <w:t>и ООО</w:t>
      </w:r>
      <w:proofErr w:type="gramEnd"/>
      <w:r>
        <w:rPr>
          <w:color w:val="000000"/>
        </w:rPr>
        <w:t xml:space="preserve"> «Славянка»).</w:t>
      </w:r>
    </w:p>
    <w:p w:rsidR="00BF5D18" w:rsidRDefault="00BF5D18" w:rsidP="00BF5D18">
      <w:pPr>
        <w:ind w:firstLine="560"/>
        <w:jc w:val="both"/>
        <w:rPr>
          <w:color w:val="000000"/>
        </w:rPr>
      </w:pPr>
      <w:r>
        <w:rPr>
          <w:color w:val="000000"/>
        </w:rPr>
        <w:lastRenderedPageBreak/>
        <w:t xml:space="preserve">По муниципальной программе «Развитие </w:t>
      </w:r>
      <w:proofErr w:type="spellStart"/>
      <w:r>
        <w:rPr>
          <w:color w:val="000000"/>
        </w:rPr>
        <w:t>имущественно-земельных</w:t>
      </w:r>
      <w:proofErr w:type="spellEnd"/>
      <w:r>
        <w:rPr>
          <w:color w:val="000000"/>
        </w:rPr>
        <w:t xml:space="preserve"> отношений в МО «Ленский муниципальный район» расходы всего составили 2</w:t>
      </w:r>
      <w:r w:rsidR="00925EE9">
        <w:rPr>
          <w:color w:val="000000"/>
        </w:rPr>
        <w:t> </w:t>
      </w:r>
      <w:r>
        <w:rPr>
          <w:color w:val="000000"/>
        </w:rPr>
        <w:t>941</w:t>
      </w:r>
      <w:r w:rsidR="00925EE9">
        <w:rPr>
          <w:color w:val="000000"/>
        </w:rPr>
        <w:t>,5 тыс.</w:t>
      </w:r>
      <w:r>
        <w:rPr>
          <w:color w:val="000000"/>
        </w:rPr>
        <w:t xml:space="preserve"> рублей: </w:t>
      </w:r>
    </w:p>
    <w:p w:rsidR="00BF5D18" w:rsidRDefault="00BF5D18" w:rsidP="00BF5D18">
      <w:pPr>
        <w:ind w:firstLine="420"/>
        <w:jc w:val="both"/>
        <w:rPr>
          <w:color w:val="000000"/>
        </w:rPr>
      </w:pPr>
      <w:r>
        <w:rPr>
          <w:color w:val="000000"/>
        </w:rPr>
        <w:t>подпрограмме «Эффективное управление муниципальным имуществом на территории МО «Ленский муниципальный район» расходы составили 2</w:t>
      </w:r>
      <w:r w:rsidR="00925EE9">
        <w:rPr>
          <w:color w:val="000000"/>
        </w:rPr>
        <w:t> </w:t>
      </w:r>
      <w:r>
        <w:rPr>
          <w:color w:val="000000"/>
        </w:rPr>
        <w:t>534</w:t>
      </w:r>
      <w:r w:rsidR="00925EE9">
        <w:rPr>
          <w:color w:val="000000"/>
        </w:rPr>
        <w:t>,5 тыс.</w:t>
      </w:r>
      <w:r>
        <w:rPr>
          <w:color w:val="000000"/>
        </w:rPr>
        <w:t xml:space="preserve"> рублей, в том числе по мероприятиям:</w:t>
      </w:r>
    </w:p>
    <w:p w:rsidR="00BF5D18" w:rsidRDefault="00BF5D18" w:rsidP="00BF5D18">
      <w:pPr>
        <w:ind w:right="60" w:firstLine="420"/>
        <w:jc w:val="both"/>
        <w:rPr>
          <w:color w:val="000000"/>
        </w:rPr>
      </w:pPr>
      <w:r>
        <w:rPr>
          <w:color w:val="000000"/>
        </w:rPr>
        <w:t>«содержание, текущий и капитальный ремонт муниципального имущества» расходы составили 172</w:t>
      </w:r>
      <w:r w:rsidR="00925EE9">
        <w:rPr>
          <w:color w:val="000000"/>
        </w:rPr>
        <w:t>,8 тыс.</w:t>
      </w:r>
      <w:r>
        <w:rPr>
          <w:color w:val="000000"/>
        </w:rPr>
        <w:t xml:space="preserve"> рублей (оплата потерь электроэнергии на объектах «школа «Урдома» 172</w:t>
      </w:r>
      <w:r w:rsidR="00925EE9">
        <w:rPr>
          <w:color w:val="000000"/>
        </w:rPr>
        <w:t>,8 тыс.</w:t>
      </w:r>
      <w:r>
        <w:rPr>
          <w:color w:val="000000"/>
        </w:rPr>
        <w:t xml:space="preserve"> рублей);</w:t>
      </w:r>
    </w:p>
    <w:p w:rsidR="00BF5D18" w:rsidRDefault="00BF5D18" w:rsidP="00BF5D18">
      <w:pPr>
        <w:ind w:firstLine="560"/>
        <w:jc w:val="both"/>
        <w:rPr>
          <w:color w:val="000000"/>
        </w:rPr>
      </w:pPr>
      <w:r>
        <w:rPr>
          <w:color w:val="000000"/>
        </w:rPr>
        <w:t>«уплата транспортного и земельного налогов» расходы 108</w:t>
      </w:r>
      <w:r w:rsidR="00925EE9">
        <w:rPr>
          <w:color w:val="000000"/>
        </w:rPr>
        <w:t>,8 тыс.</w:t>
      </w:r>
      <w:r>
        <w:rPr>
          <w:color w:val="000000"/>
        </w:rPr>
        <w:t xml:space="preserve"> рублей. В собственности муниципального образования находятся транспортные средства, переданные в аренду. </w:t>
      </w:r>
    </w:p>
    <w:p w:rsidR="00BF5D18" w:rsidRDefault="00BF5D18" w:rsidP="00BF5D18">
      <w:pPr>
        <w:ind w:firstLine="560"/>
        <w:jc w:val="both"/>
        <w:rPr>
          <w:color w:val="000000"/>
        </w:rPr>
      </w:pPr>
      <w:r>
        <w:rPr>
          <w:color w:val="000000"/>
        </w:rPr>
        <w:t>«демонтаж зданий, находящихся в муниципальной собственности, изготовление проектов организации работ по сносу объектов капитального строительства, изготовление актов обследования на объекты капитального строительства</w:t>
      </w:r>
      <w:proofErr w:type="gramStart"/>
      <w:r>
        <w:rPr>
          <w:color w:val="000000"/>
        </w:rPr>
        <w:t xml:space="preserve">.» </w:t>
      </w:r>
      <w:proofErr w:type="gramEnd"/>
      <w:r>
        <w:rPr>
          <w:color w:val="000000"/>
        </w:rPr>
        <w:t>расходы составили 1</w:t>
      </w:r>
      <w:r w:rsidR="00925EE9">
        <w:rPr>
          <w:color w:val="000000"/>
        </w:rPr>
        <w:t> </w:t>
      </w:r>
      <w:r>
        <w:rPr>
          <w:color w:val="000000"/>
        </w:rPr>
        <w:t>669</w:t>
      </w:r>
      <w:r w:rsidR="00925EE9">
        <w:rPr>
          <w:color w:val="000000"/>
        </w:rPr>
        <w:t>,8 тыс.</w:t>
      </w:r>
      <w:r>
        <w:rPr>
          <w:color w:val="000000"/>
        </w:rPr>
        <w:t xml:space="preserve"> рублей. В 2024 году произведены работы по демонтажу объектов находящихся в собственности муниципального образования</w:t>
      </w:r>
      <w:proofErr w:type="gramStart"/>
      <w:r>
        <w:rPr>
          <w:color w:val="000000"/>
        </w:rPr>
        <w:t>.</w:t>
      </w:r>
      <w:proofErr w:type="gramEnd"/>
      <w:r>
        <w:rPr>
          <w:color w:val="000000"/>
        </w:rPr>
        <w:t xml:space="preserve"> </w:t>
      </w:r>
      <w:proofErr w:type="gramStart"/>
      <w:r>
        <w:rPr>
          <w:color w:val="000000"/>
        </w:rPr>
        <w:t>с</w:t>
      </w:r>
      <w:proofErr w:type="gramEnd"/>
      <w:r>
        <w:rPr>
          <w:color w:val="000000"/>
        </w:rPr>
        <w:t>. Яренск, ул. Пионерская, д.5, с. Яренск ул. Северная, д. 11, с. Яренск ул. Адмирала Жданова, д. 20, с. Яренск ул. Братьев Покровских, д.26 «Доставка счетов-квитанций на территории Ленского района, оплата почтовых и банковских услуг» – 69</w:t>
      </w:r>
      <w:r w:rsidR="00925EE9">
        <w:rPr>
          <w:color w:val="000000"/>
        </w:rPr>
        <w:t>,3 тыс.</w:t>
      </w:r>
      <w:r>
        <w:rPr>
          <w:color w:val="000000"/>
        </w:rPr>
        <w:t xml:space="preserve"> рублей (расходы на почтовые отправления арендаторам муниципального имущества и земельных участков);</w:t>
      </w:r>
    </w:p>
    <w:p w:rsidR="00BF5D18" w:rsidRDefault="00BF5D18" w:rsidP="00BF5D18">
      <w:pPr>
        <w:ind w:right="60" w:firstLine="560"/>
        <w:jc w:val="both"/>
        <w:rPr>
          <w:color w:val="000000"/>
        </w:rPr>
      </w:pPr>
      <w:r>
        <w:rPr>
          <w:color w:val="000000"/>
        </w:rPr>
        <w:t>«оценка рыночной стоимости муниципального имущества с целью заключения договоров на право аренды либо договоров купли-продажи, публикация в общественно-политической газете «Маяк». Проведена оценка муниципального имущества для сдачи в аренду имущества (объекта) полигон для ск</w:t>
      </w:r>
      <w:r w:rsidR="00925EE9">
        <w:rPr>
          <w:color w:val="000000"/>
        </w:rPr>
        <w:t>ладирования отходов на сумму 12,0 тыс.</w:t>
      </w:r>
      <w:r>
        <w:rPr>
          <w:color w:val="000000"/>
        </w:rPr>
        <w:t xml:space="preserve"> рублей;</w:t>
      </w:r>
    </w:p>
    <w:p w:rsidR="00BF5D18" w:rsidRDefault="00BF5D18" w:rsidP="00BF5D18">
      <w:pPr>
        <w:ind w:right="60" w:firstLine="560"/>
        <w:jc w:val="both"/>
        <w:rPr>
          <w:color w:val="000000"/>
        </w:rPr>
      </w:pPr>
      <w:r>
        <w:rPr>
          <w:color w:val="000000"/>
        </w:rPr>
        <w:t>«изготовление технической документации и проведение кадастровых работ в отношении муниципального имущества». Расходы составили 120</w:t>
      </w:r>
      <w:r w:rsidR="004F21D3">
        <w:rPr>
          <w:color w:val="000000"/>
        </w:rPr>
        <w:t>,5 тыс.</w:t>
      </w:r>
      <w:r>
        <w:rPr>
          <w:color w:val="000000"/>
        </w:rPr>
        <w:t xml:space="preserve"> рублей. Изготовлены технические планы  с целью с постановки на кадастровый учет;</w:t>
      </w:r>
    </w:p>
    <w:p w:rsidR="00BF5D18" w:rsidRDefault="00BF5D18" w:rsidP="00BF5D18">
      <w:pPr>
        <w:ind w:right="60" w:firstLine="560"/>
        <w:jc w:val="both"/>
        <w:rPr>
          <w:color w:val="000000"/>
        </w:rPr>
      </w:pPr>
      <w:r>
        <w:rPr>
          <w:color w:val="000000"/>
        </w:rPr>
        <w:t>«изготовление технических заключений в форме технических отчетов, изготовление проектов организации работ по сносу объектов капитального строительства» – 381</w:t>
      </w:r>
      <w:r w:rsidR="004F21D3">
        <w:rPr>
          <w:color w:val="000000"/>
        </w:rPr>
        <w:t>,3 тыс.</w:t>
      </w:r>
      <w:r>
        <w:rPr>
          <w:color w:val="000000"/>
        </w:rPr>
        <w:t xml:space="preserve"> рублей.</w:t>
      </w:r>
    </w:p>
    <w:p w:rsidR="00BF5D18" w:rsidRDefault="00BF5D18" w:rsidP="00BF5D18">
      <w:pPr>
        <w:ind w:right="60" w:firstLine="560"/>
        <w:jc w:val="both"/>
        <w:rPr>
          <w:color w:val="000000"/>
        </w:rPr>
      </w:pPr>
      <w:r>
        <w:rPr>
          <w:color w:val="000000"/>
        </w:rPr>
        <w:t>Подпрограмме № 2 «Эффективное управление земельными ресурсами на территории МО «Ленский муниципальный район» расходы составили 406</w:t>
      </w:r>
      <w:r w:rsidR="004F21D3">
        <w:rPr>
          <w:color w:val="000000"/>
        </w:rPr>
        <w:t>,9 тыс.</w:t>
      </w:r>
      <w:r>
        <w:rPr>
          <w:color w:val="000000"/>
        </w:rPr>
        <w:t xml:space="preserve"> рублей, в том числе по мероприятиям:</w:t>
      </w:r>
    </w:p>
    <w:p w:rsidR="00BF5D18" w:rsidRDefault="00BF5D18" w:rsidP="00BF5D18">
      <w:pPr>
        <w:ind w:right="60" w:firstLine="560"/>
        <w:jc w:val="both"/>
        <w:rPr>
          <w:color w:val="000000"/>
        </w:rPr>
      </w:pPr>
      <w:r>
        <w:rPr>
          <w:color w:val="000000"/>
        </w:rPr>
        <w:t>«проведение работ по государственному кадастровому учету земельных участков под многоквартирными домами, комплексных кадастровых работ» – 170</w:t>
      </w:r>
      <w:r w:rsidR="004F21D3">
        <w:rPr>
          <w:color w:val="000000"/>
        </w:rPr>
        <w:t>,8 тыс.</w:t>
      </w:r>
      <w:r>
        <w:rPr>
          <w:color w:val="000000"/>
        </w:rPr>
        <w:t xml:space="preserve"> рублей; </w:t>
      </w:r>
    </w:p>
    <w:p w:rsidR="00BF5D18" w:rsidRDefault="00BF5D18" w:rsidP="00BF5D18">
      <w:pPr>
        <w:ind w:right="60" w:firstLine="560"/>
        <w:jc w:val="both"/>
        <w:rPr>
          <w:color w:val="000000"/>
        </w:rPr>
      </w:pPr>
      <w:r>
        <w:rPr>
          <w:color w:val="000000"/>
        </w:rPr>
        <w:t>«проведение работ по государственному кадастровому учету земельных участков под объектами муниципальной собственности» – 98</w:t>
      </w:r>
      <w:r w:rsidR="00F00523">
        <w:rPr>
          <w:color w:val="000000"/>
        </w:rPr>
        <w:t>,2 тыс.</w:t>
      </w:r>
      <w:r>
        <w:rPr>
          <w:color w:val="000000"/>
        </w:rPr>
        <w:t xml:space="preserve"> рублей;</w:t>
      </w:r>
    </w:p>
    <w:p w:rsidR="00BF5D18" w:rsidRDefault="00BF5D18" w:rsidP="00BF5D18">
      <w:pPr>
        <w:ind w:firstLine="560"/>
        <w:jc w:val="both"/>
        <w:rPr>
          <w:color w:val="000000"/>
        </w:rPr>
      </w:pPr>
      <w:r>
        <w:rPr>
          <w:color w:val="000000"/>
        </w:rPr>
        <w:t>«организация и проведение аукционов по продаже земельных участков и по продаже права аренды земельных участков (в том числе услуги по проведению оценки и публикации в общественно-политической газете Ленского района «Маяк»)» – 137</w:t>
      </w:r>
      <w:r w:rsidR="00F00523">
        <w:rPr>
          <w:color w:val="000000"/>
        </w:rPr>
        <w:t>,8 тыс.</w:t>
      </w:r>
      <w:r>
        <w:rPr>
          <w:color w:val="000000"/>
        </w:rPr>
        <w:t xml:space="preserve"> рублей.</w:t>
      </w:r>
    </w:p>
    <w:p w:rsidR="00BF5D18" w:rsidRDefault="00BF5D18" w:rsidP="00BF5D18">
      <w:pPr>
        <w:ind w:firstLine="420"/>
        <w:jc w:val="both"/>
        <w:rPr>
          <w:color w:val="000000"/>
        </w:rPr>
      </w:pPr>
      <w:r>
        <w:rPr>
          <w:color w:val="000000"/>
        </w:rPr>
        <w:t xml:space="preserve">Расходы по подразделу по поселениям составили 486 353,04 рублей: </w:t>
      </w:r>
      <w:proofErr w:type="gramStart"/>
      <w:r>
        <w:rPr>
          <w:color w:val="000000"/>
        </w:rPr>
        <w:t>МО «Урдомское» – 359</w:t>
      </w:r>
      <w:r w:rsidR="00F00523">
        <w:rPr>
          <w:color w:val="000000"/>
        </w:rPr>
        <w:t xml:space="preserve">,7 </w:t>
      </w:r>
      <w:proofErr w:type="spellStart"/>
      <w:r w:rsidR="00F00523">
        <w:rPr>
          <w:color w:val="000000"/>
        </w:rPr>
        <w:t>тысю</w:t>
      </w:r>
      <w:proofErr w:type="spellEnd"/>
      <w:r>
        <w:rPr>
          <w:color w:val="000000"/>
        </w:rPr>
        <w:t> рублей; МО «Сафроновское» – 77</w:t>
      </w:r>
      <w:r w:rsidR="00F00523">
        <w:rPr>
          <w:color w:val="000000"/>
        </w:rPr>
        <w:t>,6 тыс.</w:t>
      </w:r>
      <w:r>
        <w:rPr>
          <w:color w:val="000000"/>
        </w:rPr>
        <w:t xml:space="preserve"> рублей; МО «Сойгинское» – 49</w:t>
      </w:r>
      <w:r w:rsidR="00F00523">
        <w:rPr>
          <w:color w:val="000000"/>
        </w:rPr>
        <w:t>,0 тыс.</w:t>
      </w:r>
      <w:r>
        <w:rPr>
          <w:color w:val="000000"/>
        </w:rPr>
        <w:t xml:space="preserve"> рублей.</w:t>
      </w:r>
      <w:proofErr w:type="gramEnd"/>
    </w:p>
    <w:p w:rsidR="00BF5D18" w:rsidRDefault="00BF5D18" w:rsidP="00BF5D18">
      <w:pPr>
        <w:ind w:firstLine="420"/>
        <w:jc w:val="both"/>
        <w:rPr>
          <w:color w:val="000000"/>
        </w:rPr>
      </w:pPr>
      <w:r>
        <w:rPr>
          <w:color w:val="000000"/>
        </w:rPr>
        <w:t> </w:t>
      </w:r>
    </w:p>
    <w:p w:rsidR="00BF5D18" w:rsidRDefault="00BF5D18" w:rsidP="00BF5D18">
      <w:pPr>
        <w:numPr>
          <w:ilvl w:val="0"/>
          <w:numId w:val="15"/>
        </w:numPr>
        <w:ind w:left="0"/>
        <w:jc w:val="both"/>
        <w:rPr>
          <w:b/>
          <w:color w:val="000000"/>
        </w:rPr>
      </w:pPr>
      <w:r>
        <w:rPr>
          <w:b/>
          <w:color w:val="000000"/>
        </w:rPr>
        <w:t xml:space="preserve">Расходы на </w:t>
      </w:r>
      <w:proofErr w:type="spellStart"/>
      <w:r>
        <w:rPr>
          <w:b/>
          <w:color w:val="000000"/>
        </w:rPr>
        <w:t>непрограммные</w:t>
      </w:r>
      <w:proofErr w:type="spellEnd"/>
      <w:r>
        <w:rPr>
          <w:b/>
          <w:color w:val="000000"/>
        </w:rPr>
        <w:t xml:space="preserve"> мероприятия в сумме 203</w:t>
      </w:r>
      <w:r w:rsidR="00F00523">
        <w:rPr>
          <w:b/>
          <w:color w:val="000000"/>
        </w:rPr>
        <w:t>,5 тыс.</w:t>
      </w:r>
      <w:r>
        <w:rPr>
          <w:b/>
          <w:color w:val="000000"/>
        </w:rPr>
        <w:t xml:space="preserve"> рублей, в том числе:</w:t>
      </w:r>
    </w:p>
    <w:p w:rsidR="00BF5D18" w:rsidRDefault="00BF5D18" w:rsidP="00BF5D18">
      <w:pPr>
        <w:ind w:firstLine="560"/>
        <w:jc w:val="both"/>
        <w:rPr>
          <w:color w:val="000000"/>
        </w:rPr>
      </w:pPr>
      <w:r>
        <w:rPr>
          <w:color w:val="000000"/>
        </w:rPr>
        <w:t>«мероприятия в сфере общегосударственных вопросов» – 203</w:t>
      </w:r>
      <w:r w:rsidR="00F00523">
        <w:rPr>
          <w:color w:val="000000"/>
        </w:rPr>
        <w:t>,5 тыс.</w:t>
      </w:r>
      <w:r>
        <w:rPr>
          <w:color w:val="000000"/>
        </w:rPr>
        <w:t xml:space="preserve"> рублей, в том числе:</w:t>
      </w:r>
    </w:p>
    <w:p w:rsidR="00BF5D18" w:rsidRDefault="00BF5D18" w:rsidP="00BF5D18">
      <w:pPr>
        <w:ind w:firstLine="560"/>
        <w:jc w:val="both"/>
        <w:rPr>
          <w:color w:val="000000"/>
        </w:rPr>
      </w:pPr>
      <w:r>
        <w:rPr>
          <w:color w:val="000000"/>
        </w:rPr>
        <w:t>-перечисление исполнительского сбора по судебным производствам в сумме 130</w:t>
      </w:r>
      <w:r w:rsidR="00F00523">
        <w:rPr>
          <w:color w:val="000000"/>
        </w:rPr>
        <w:t>,0 тыс.</w:t>
      </w:r>
      <w:r>
        <w:rPr>
          <w:color w:val="000000"/>
        </w:rPr>
        <w:t xml:space="preserve"> рублей;</w:t>
      </w:r>
    </w:p>
    <w:p w:rsidR="00BF5D18" w:rsidRDefault="00BF5D18" w:rsidP="00BF5D18">
      <w:pPr>
        <w:ind w:firstLine="560"/>
        <w:jc w:val="both"/>
        <w:rPr>
          <w:color w:val="000000"/>
        </w:rPr>
      </w:pPr>
      <w:r>
        <w:rPr>
          <w:color w:val="000000"/>
        </w:rPr>
        <w:t>-возмещение затрат по перевозке умерших в связи с погребением умерших (погибших), не имеющих супруга, близких родственников, иных родственников либо законных представителей умершего, а также умерших, личность ко</w:t>
      </w:r>
      <w:r w:rsidR="00F00523">
        <w:rPr>
          <w:color w:val="000000"/>
        </w:rPr>
        <w:t>торых не установлена в сумме 33,1 тыс.</w:t>
      </w:r>
      <w:r>
        <w:rPr>
          <w:color w:val="000000"/>
        </w:rPr>
        <w:t xml:space="preserve"> рублей, </w:t>
      </w:r>
    </w:p>
    <w:p w:rsidR="00BF5D18" w:rsidRDefault="00BF5D18" w:rsidP="00BF5D18">
      <w:pPr>
        <w:ind w:firstLine="560"/>
        <w:jc w:val="both"/>
        <w:rPr>
          <w:color w:val="000000"/>
        </w:rPr>
      </w:pPr>
      <w:r>
        <w:rPr>
          <w:color w:val="000000"/>
        </w:rPr>
        <w:lastRenderedPageBreak/>
        <w:t>-перечисление неустойки, госпошлины, почтовых расходов по Решению Арбитражного суда в польз</w:t>
      </w:r>
      <w:proofErr w:type="gramStart"/>
      <w:r>
        <w:rPr>
          <w:color w:val="000000"/>
        </w:rPr>
        <w:t>у ООО</w:t>
      </w:r>
      <w:proofErr w:type="gramEnd"/>
      <w:r>
        <w:rPr>
          <w:color w:val="000000"/>
        </w:rPr>
        <w:t xml:space="preserve"> «ТГК-2 </w:t>
      </w:r>
      <w:proofErr w:type="spellStart"/>
      <w:r>
        <w:rPr>
          <w:color w:val="000000"/>
        </w:rPr>
        <w:t>Энергосбыт</w:t>
      </w:r>
      <w:proofErr w:type="spellEnd"/>
      <w:r>
        <w:rPr>
          <w:color w:val="000000"/>
        </w:rPr>
        <w:t xml:space="preserve"> и ПАО «</w:t>
      </w:r>
      <w:proofErr w:type="spellStart"/>
      <w:r>
        <w:rPr>
          <w:color w:val="000000"/>
        </w:rPr>
        <w:t>Россети</w:t>
      </w:r>
      <w:proofErr w:type="spellEnd"/>
      <w:r>
        <w:rPr>
          <w:color w:val="000000"/>
        </w:rPr>
        <w:t>». Сумма расходов составила 5</w:t>
      </w:r>
      <w:r w:rsidR="00F00523">
        <w:rPr>
          <w:color w:val="000000"/>
        </w:rPr>
        <w:t>,4 тыс.</w:t>
      </w:r>
      <w:r>
        <w:rPr>
          <w:color w:val="000000"/>
        </w:rPr>
        <w:t xml:space="preserve"> рублей.</w:t>
      </w:r>
    </w:p>
    <w:p w:rsidR="00BF5D18" w:rsidRDefault="00BF5D18" w:rsidP="00BF5D18">
      <w:pPr>
        <w:ind w:firstLine="560"/>
        <w:jc w:val="both"/>
        <w:rPr>
          <w:color w:val="000000"/>
        </w:rPr>
      </w:pPr>
      <w:r>
        <w:rPr>
          <w:color w:val="000000"/>
        </w:rPr>
        <w:t>-перечисление по Решению суда задолженности в сумме 15</w:t>
      </w:r>
      <w:r w:rsidR="00F00523">
        <w:rPr>
          <w:color w:val="000000"/>
        </w:rPr>
        <w:t>,0 тыс.</w:t>
      </w:r>
      <w:r>
        <w:rPr>
          <w:color w:val="000000"/>
        </w:rPr>
        <w:t xml:space="preserve"> рублей;</w:t>
      </w:r>
    </w:p>
    <w:p w:rsidR="00BF5D18" w:rsidRDefault="00BF5D18" w:rsidP="00BF5D18">
      <w:pPr>
        <w:ind w:firstLine="560"/>
        <w:jc w:val="both"/>
        <w:rPr>
          <w:color w:val="000000"/>
        </w:rPr>
      </w:pPr>
      <w:r>
        <w:rPr>
          <w:color w:val="000000"/>
        </w:rPr>
        <w:t>-приобретение журналов, фотобумаги, канцелярских товаров в сумме 19</w:t>
      </w:r>
      <w:r w:rsidR="00F00523">
        <w:rPr>
          <w:color w:val="000000"/>
        </w:rPr>
        <w:t>,9 тыс.</w:t>
      </w:r>
      <w:r>
        <w:rPr>
          <w:color w:val="000000"/>
        </w:rPr>
        <w:t xml:space="preserve"> рублей.</w:t>
      </w:r>
    </w:p>
    <w:p w:rsidR="00BF5D18" w:rsidRDefault="00BF5D18" w:rsidP="00BF5D18">
      <w:pPr>
        <w:ind w:firstLine="560"/>
        <w:jc w:val="both"/>
        <w:rPr>
          <w:color w:val="000000"/>
        </w:rPr>
      </w:pPr>
      <w:r>
        <w:rPr>
          <w:color w:val="000000"/>
        </w:rPr>
        <w:t xml:space="preserve">По </w:t>
      </w:r>
      <w:proofErr w:type="spellStart"/>
      <w:r>
        <w:rPr>
          <w:color w:val="000000"/>
        </w:rPr>
        <w:t>непрограммному</w:t>
      </w:r>
      <w:proofErr w:type="spellEnd"/>
      <w:r>
        <w:rPr>
          <w:color w:val="000000"/>
        </w:rPr>
        <w:t xml:space="preserve"> направлению расходов из резервного фонда Администрации МО «Ленский муниципальный район» на другие общегосударственные вопросы израсходованы денежные средства в сумме 664</w:t>
      </w:r>
      <w:r w:rsidR="00F00523">
        <w:rPr>
          <w:color w:val="000000"/>
        </w:rPr>
        <w:t>,9 тыс.</w:t>
      </w:r>
      <w:r>
        <w:rPr>
          <w:color w:val="000000"/>
        </w:rPr>
        <w:t xml:space="preserve"> рублей, в том числе:</w:t>
      </w:r>
    </w:p>
    <w:p w:rsidR="00BF5D18" w:rsidRDefault="00BF5D18" w:rsidP="00BF5D18">
      <w:pPr>
        <w:ind w:firstLine="560"/>
        <w:jc w:val="both"/>
        <w:rPr>
          <w:color w:val="000000"/>
        </w:rPr>
      </w:pPr>
      <w:r>
        <w:rPr>
          <w:color w:val="000000"/>
        </w:rPr>
        <w:t>-для организации официального визита представителей региональной общественной организации «Поморское землячество в Москве» – 24</w:t>
      </w:r>
      <w:r w:rsidR="00F00523">
        <w:rPr>
          <w:color w:val="000000"/>
        </w:rPr>
        <w:t>,7 тыс.</w:t>
      </w:r>
      <w:r>
        <w:rPr>
          <w:color w:val="000000"/>
        </w:rPr>
        <w:t xml:space="preserve"> рублей;</w:t>
      </w:r>
    </w:p>
    <w:p w:rsidR="00BF5D18" w:rsidRDefault="00BF5D18" w:rsidP="00BF5D18">
      <w:pPr>
        <w:ind w:firstLine="560"/>
        <w:jc w:val="both"/>
        <w:rPr>
          <w:color w:val="000000"/>
        </w:rPr>
      </w:pPr>
      <w:r>
        <w:rPr>
          <w:color w:val="000000"/>
        </w:rPr>
        <w:t xml:space="preserve">-на выполнение работ по техническому обслуживанию </w:t>
      </w:r>
      <w:proofErr w:type="gramStart"/>
      <w:r>
        <w:rPr>
          <w:color w:val="000000"/>
        </w:rPr>
        <w:t>комплекса технических средств пожарной сигнализации системы оповещения</w:t>
      </w:r>
      <w:proofErr w:type="gramEnd"/>
      <w:r>
        <w:rPr>
          <w:color w:val="000000"/>
        </w:rPr>
        <w:t xml:space="preserve"> о пожаре, установленного в зданиях или отдельных помещениях, принадлежащих Администрации МО «Ленский муниципальный район» – 96</w:t>
      </w:r>
      <w:r w:rsidR="00F00523">
        <w:rPr>
          <w:color w:val="000000"/>
        </w:rPr>
        <w:t>,0 тыс.</w:t>
      </w:r>
      <w:r>
        <w:rPr>
          <w:color w:val="000000"/>
        </w:rPr>
        <w:t xml:space="preserve"> рублей</w:t>
      </w:r>
    </w:p>
    <w:p w:rsidR="00BF5D18" w:rsidRDefault="00BF5D18" w:rsidP="00BF5D18">
      <w:pPr>
        <w:ind w:firstLine="560"/>
        <w:jc w:val="both"/>
        <w:rPr>
          <w:color w:val="000000"/>
        </w:rPr>
      </w:pPr>
      <w:r>
        <w:rPr>
          <w:color w:val="000000"/>
        </w:rPr>
        <w:t>-для организации и проведения открытия юбилейных мероприятий 2024 года в МО «Ленский муниципальный район»</w:t>
      </w:r>
      <w:proofErr w:type="gramStart"/>
      <w:r>
        <w:rPr>
          <w:color w:val="000000"/>
        </w:rPr>
        <w:t>,к</w:t>
      </w:r>
      <w:proofErr w:type="gramEnd"/>
      <w:r>
        <w:rPr>
          <w:color w:val="000000"/>
        </w:rPr>
        <w:t>онференции женщин Ленского района и встречи по вопросам местного значения с Правительством Архангельской области, с Архангельским областным Собранием депутатов, органами местного самоуправления Архангельской области – 43</w:t>
      </w:r>
      <w:r w:rsidR="00F00523">
        <w:rPr>
          <w:color w:val="000000"/>
        </w:rPr>
        <w:t>,6 тыс.</w:t>
      </w:r>
      <w:r>
        <w:rPr>
          <w:color w:val="000000"/>
        </w:rPr>
        <w:t xml:space="preserve"> рублей;</w:t>
      </w:r>
    </w:p>
    <w:p w:rsidR="00BF5D18" w:rsidRDefault="00BF5D18" w:rsidP="00BF5D18">
      <w:pPr>
        <w:ind w:firstLine="560"/>
        <w:jc w:val="both"/>
        <w:rPr>
          <w:color w:val="000000"/>
        </w:rPr>
      </w:pPr>
      <w:r>
        <w:rPr>
          <w:color w:val="000000"/>
        </w:rPr>
        <w:t>-для приобретения оригинальной краски к многофункциональному устройству принтер/сканер/копир/факс EPSON – 10</w:t>
      </w:r>
      <w:r w:rsidR="00F00523">
        <w:rPr>
          <w:color w:val="000000"/>
        </w:rPr>
        <w:t>,9 тыс.</w:t>
      </w:r>
      <w:r>
        <w:rPr>
          <w:color w:val="000000"/>
        </w:rPr>
        <w:t xml:space="preserve"> рублей;</w:t>
      </w:r>
    </w:p>
    <w:p w:rsidR="00BF5D18" w:rsidRDefault="00BF5D18" w:rsidP="00BF5D18">
      <w:pPr>
        <w:ind w:firstLine="560"/>
        <w:jc w:val="both"/>
        <w:rPr>
          <w:color w:val="000000"/>
        </w:rPr>
      </w:pPr>
      <w:r>
        <w:rPr>
          <w:color w:val="000000"/>
        </w:rPr>
        <w:t xml:space="preserve">-на оплату транспортных услуг по перевозке участников мероприятия в </w:t>
      </w:r>
      <w:proofErr w:type="spellStart"/>
      <w:r>
        <w:rPr>
          <w:color w:val="000000"/>
        </w:rPr>
        <w:t>Вилегодский</w:t>
      </w:r>
      <w:proofErr w:type="spellEnd"/>
      <w:r>
        <w:rPr>
          <w:color w:val="000000"/>
        </w:rPr>
        <w:t xml:space="preserve"> муниципальный округ по обмену опытом специалистов Администрации МО «Ленский муниципальный район», депутатов поселений и руководителей муниципальных учреждений – 37</w:t>
      </w:r>
      <w:r w:rsidR="00F00523">
        <w:rPr>
          <w:color w:val="000000"/>
        </w:rPr>
        <w:t>,0 тыс.</w:t>
      </w:r>
      <w:r>
        <w:rPr>
          <w:color w:val="000000"/>
        </w:rPr>
        <w:t xml:space="preserve"> рублей;</w:t>
      </w:r>
    </w:p>
    <w:p w:rsidR="00BF5D18" w:rsidRDefault="00BF5D18" w:rsidP="00BF5D18">
      <w:pPr>
        <w:ind w:firstLine="560"/>
        <w:jc w:val="both"/>
        <w:rPr>
          <w:color w:val="000000"/>
        </w:rPr>
      </w:pPr>
      <w:r>
        <w:rPr>
          <w:color w:val="000000"/>
        </w:rPr>
        <w:t>-для организации Форума «Семья Поморья» и встречи по вопросам местного значения– 18</w:t>
      </w:r>
      <w:r w:rsidR="00F00523">
        <w:rPr>
          <w:color w:val="000000"/>
        </w:rPr>
        <w:t>,</w:t>
      </w:r>
      <w:r>
        <w:rPr>
          <w:color w:val="000000"/>
        </w:rPr>
        <w:t>0</w:t>
      </w:r>
      <w:r w:rsidR="00F00523">
        <w:rPr>
          <w:color w:val="000000"/>
        </w:rPr>
        <w:t xml:space="preserve"> тыс.</w:t>
      </w:r>
      <w:r>
        <w:rPr>
          <w:color w:val="000000"/>
        </w:rPr>
        <w:t> рублей;</w:t>
      </w:r>
    </w:p>
    <w:p w:rsidR="00BF5D18" w:rsidRDefault="00BF5D18" w:rsidP="00BF5D18">
      <w:pPr>
        <w:ind w:firstLine="560"/>
        <w:jc w:val="both"/>
        <w:rPr>
          <w:color w:val="000000"/>
        </w:rPr>
      </w:pPr>
      <w:r>
        <w:rPr>
          <w:color w:val="000000"/>
        </w:rPr>
        <w:t>-для приобретения продуктов питания к чайному столу, в связи с проведением юбилейных мероприятий «Ивановская ярмарка» – 8</w:t>
      </w:r>
      <w:r w:rsidR="00F00523">
        <w:rPr>
          <w:color w:val="000000"/>
        </w:rPr>
        <w:t>,1 тыс.</w:t>
      </w:r>
      <w:r>
        <w:rPr>
          <w:color w:val="000000"/>
        </w:rPr>
        <w:t xml:space="preserve"> рублей;</w:t>
      </w:r>
    </w:p>
    <w:p w:rsidR="00BF5D18" w:rsidRDefault="00BF5D18" w:rsidP="00BF5D18">
      <w:pPr>
        <w:ind w:firstLine="560"/>
        <w:jc w:val="both"/>
        <w:rPr>
          <w:color w:val="000000"/>
        </w:rPr>
      </w:pPr>
      <w:r>
        <w:rPr>
          <w:color w:val="000000"/>
        </w:rPr>
        <w:t>-на оплату ритуальных услуг по организации похорон военнослужащих участников СВО– 426</w:t>
      </w:r>
      <w:r w:rsidR="00F00523">
        <w:rPr>
          <w:color w:val="000000"/>
        </w:rPr>
        <w:t>,5 тыс.</w:t>
      </w:r>
      <w:r>
        <w:rPr>
          <w:color w:val="000000"/>
        </w:rPr>
        <w:t> рублей.</w:t>
      </w:r>
    </w:p>
    <w:p w:rsidR="00BF5D18" w:rsidRDefault="00BF5D18" w:rsidP="00BF5D18">
      <w:pPr>
        <w:ind w:firstLine="560"/>
        <w:jc w:val="both"/>
        <w:rPr>
          <w:color w:val="000000"/>
        </w:rPr>
      </w:pPr>
      <w:proofErr w:type="gramStart"/>
      <w:r>
        <w:rPr>
          <w:b/>
          <w:color w:val="000000"/>
        </w:rPr>
        <w:t>8.Расходы по разделу «Общегосударственные вопросы 0100»</w:t>
      </w:r>
      <w:r>
        <w:rPr>
          <w:color w:val="000000"/>
        </w:rPr>
        <w:t xml:space="preserve"> по поселениям составили 17</w:t>
      </w:r>
      <w:r w:rsidR="00F00523">
        <w:rPr>
          <w:color w:val="000000"/>
        </w:rPr>
        <w:t> </w:t>
      </w:r>
      <w:r>
        <w:rPr>
          <w:color w:val="000000"/>
        </w:rPr>
        <w:t>174</w:t>
      </w:r>
      <w:r w:rsidR="00F00523">
        <w:rPr>
          <w:color w:val="000000"/>
        </w:rPr>
        <w:t>,3 тыс.</w:t>
      </w:r>
      <w:r>
        <w:rPr>
          <w:color w:val="000000"/>
        </w:rPr>
        <w:t xml:space="preserve"> рублей, в т.ч.: МО «Урдомское» – 11</w:t>
      </w:r>
      <w:r w:rsidR="00F00523">
        <w:rPr>
          <w:color w:val="000000"/>
        </w:rPr>
        <w:t> </w:t>
      </w:r>
      <w:r>
        <w:rPr>
          <w:color w:val="000000"/>
        </w:rPr>
        <w:t>195</w:t>
      </w:r>
      <w:r w:rsidR="00F00523">
        <w:rPr>
          <w:color w:val="000000"/>
        </w:rPr>
        <w:t>,9 тыс.</w:t>
      </w:r>
      <w:r>
        <w:rPr>
          <w:color w:val="000000"/>
        </w:rPr>
        <w:t xml:space="preserve"> рублей; МО «Сафроновское» – 3</w:t>
      </w:r>
      <w:r w:rsidR="00F00523">
        <w:rPr>
          <w:color w:val="000000"/>
        </w:rPr>
        <w:t> </w:t>
      </w:r>
      <w:r>
        <w:rPr>
          <w:color w:val="000000"/>
        </w:rPr>
        <w:t>258</w:t>
      </w:r>
      <w:r w:rsidR="00F00523">
        <w:rPr>
          <w:color w:val="000000"/>
        </w:rPr>
        <w:t>,4 тыс.</w:t>
      </w:r>
      <w:r>
        <w:rPr>
          <w:color w:val="000000"/>
        </w:rPr>
        <w:t xml:space="preserve"> рублей; МО «Козьминское» – 2</w:t>
      </w:r>
      <w:r w:rsidR="00F00523">
        <w:rPr>
          <w:color w:val="000000"/>
        </w:rPr>
        <w:t> </w:t>
      </w:r>
      <w:r>
        <w:rPr>
          <w:color w:val="000000"/>
        </w:rPr>
        <w:t>046</w:t>
      </w:r>
      <w:r w:rsidR="00F00523">
        <w:rPr>
          <w:color w:val="000000"/>
        </w:rPr>
        <w:t>,7 тыс.</w:t>
      </w:r>
      <w:r>
        <w:rPr>
          <w:color w:val="000000"/>
        </w:rPr>
        <w:t xml:space="preserve"> рублей; МО «Сойгинское» – 673</w:t>
      </w:r>
      <w:r w:rsidR="00F00523">
        <w:rPr>
          <w:color w:val="000000"/>
        </w:rPr>
        <w:t>,4 тыс.</w:t>
      </w:r>
      <w:r>
        <w:rPr>
          <w:color w:val="000000"/>
        </w:rPr>
        <w:t xml:space="preserve"> рублей.</w:t>
      </w:r>
      <w:proofErr w:type="gramEnd"/>
    </w:p>
    <w:p w:rsidR="00BF5D18" w:rsidRDefault="00BF5D18" w:rsidP="00BF5D18">
      <w:pPr>
        <w:ind w:firstLine="560"/>
        <w:jc w:val="both"/>
        <w:rPr>
          <w:color w:val="000000"/>
        </w:rPr>
      </w:pPr>
      <w:r>
        <w:rPr>
          <w:color w:val="000000"/>
        </w:rPr>
        <w:t xml:space="preserve">Расходы по разделу </w:t>
      </w:r>
      <w:r>
        <w:rPr>
          <w:b/>
          <w:color w:val="000000"/>
        </w:rPr>
        <w:t>«Национальная оборона 0200»</w:t>
      </w:r>
      <w:r>
        <w:rPr>
          <w:color w:val="000000"/>
        </w:rPr>
        <w:t xml:space="preserve"> </w:t>
      </w:r>
      <w:r>
        <w:rPr>
          <w:b/>
          <w:color w:val="000000"/>
        </w:rPr>
        <w:t>составили 1</w:t>
      </w:r>
      <w:r w:rsidR="00F00523">
        <w:rPr>
          <w:b/>
          <w:color w:val="000000"/>
        </w:rPr>
        <w:t> </w:t>
      </w:r>
      <w:r>
        <w:rPr>
          <w:b/>
          <w:color w:val="000000"/>
        </w:rPr>
        <w:t>511</w:t>
      </w:r>
      <w:r w:rsidR="00F00523">
        <w:rPr>
          <w:b/>
          <w:color w:val="000000"/>
        </w:rPr>
        <w:t>,7 тыс.</w:t>
      </w:r>
      <w:r>
        <w:rPr>
          <w:b/>
          <w:color w:val="000000"/>
        </w:rPr>
        <w:t xml:space="preserve"> рублей</w:t>
      </w:r>
      <w:r>
        <w:rPr>
          <w:color w:val="000000"/>
        </w:rPr>
        <w:t xml:space="preserve"> или 94,1 % годового плана. Средства направлены на осуществление государственных полномочий по первичному воинскому учету на территориях, где отсутствуют военные комиссариаты за счет средств федерального бюджета в форме субвенций по поселениям: МО «Урдомское» 579</w:t>
      </w:r>
      <w:r w:rsidR="00F00523">
        <w:rPr>
          <w:color w:val="000000"/>
        </w:rPr>
        <w:t xml:space="preserve">,4 </w:t>
      </w:r>
      <w:proofErr w:type="spellStart"/>
      <w:proofErr w:type="gramStart"/>
      <w:r w:rsidR="00F00523">
        <w:rPr>
          <w:color w:val="000000"/>
        </w:rPr>
        <w:t>тыс</w:t>
      </w:r>
      <w:proofErr w:type="spellEnd"/>
      <w:proofErr w:type="gramEnd"/>
      <w:r>
        <w:rPr>
          <w:color w:val="000000"/>
        </w:rPr>
        <w:t xml:space="preserve"> рублей, МО «Сафроновское» - 579</w:t>
      </w:r>
      <w:r w:rsidR="00C20208">
        <w:rPr>
          <w:color w:val="000000"/>
        </w:rPr>
        <w:t>,4 тыс.</w:t>
      </w:r>
      <w:r>
        <w:rPr>
          <w:color w:val="000000"/>
        </w:rPr>
        <w:t xml:space="preserve"> рублей, МО «Козьминское» - 129</w:t>
      </w:r>
      <w:r w:rsidR="00C20208">
        <w:rPr>
          <w:color w:val="000000"/>
        </w:rPr>
        <w:t>,2 тыс.</w:t>
      </w:r>
      <w:r>
        <w:rPr>
          <w:color w:val="000000"/>
        </w:rPr>
        <w:t xml:space="preserve"> рублей, МО «Сойгинское» - 223</w:t>
      </w:r>
      <w:r w:rsidR="00C20208">
        <w:rPr>
          <w:color w:val="000000"/>
        </w:rPr>
        <w:t>,7 тыс.</w:t>
      </w:r>
      <w:r>
        <w:rPr>
          <w:color w:val="000000"/>
        </w:rPr>
        <w:t xml:space="preserve"> рублей. Остаток средств образовался в связи с тем, что у муниципального образования "Козьминское" казначейством был заблокирован счет, поэтому оплату остатков сре</w:t>
      </w:r>
      <w:proofErr w:type="gramStart"/>
      <w:r>
        <w:rPr>
          <w:color w:val="000000"/>
        </w:rPr>
        <w:t>дств пр</w:t>
      </w:r>
      <w:proofErr w:type="gramEnd"/>
      <w:r>
        <w:rPr>
          <w:color w:val="000000"/>
        </w:rPr>
        <w:t>оизвести не могли.</w:t>
      </w:r>
    </w:p>
    <w:p w:rsidR="00BF5D18" w:rsidRDefault="00BF5D18" w:rsidP="00BF5D18">
      <w:pPr>
        <w:ind w:firstLine="560"/>
        <w:jc w:val="both"/>
        <w:rPr>
          <w:color w:val="000000"/>
        </w:rPr>
      </w:pPr>
      <w:r>
        <w:rPr>
          <w:color w:val="000000"/>
        </w:rPr>
        <w:t> </w:t>
      </w:r>
    </w:p>
    <w:p w:rsidR="00BF5D18" w:rsidRDefault="00BF5D18" w:rsidP="00BF5D18">
      <w:pPr>
        <w:ind w:firstLine="560"/>
        <w:jc w:val="both"/>
        <w:rPr>
          <w:color w:val="000000"/>
        </w:rPr>
      </w:pPr>
      <w:r>
        <w:rPr>
          <w:color w:val="000000"/>
        </w:rPr>
        <w:t>Расходы по разделу</w:t>
      </w:r>
      <w:r>
        <w:rPr>
          <w:b/>
          <w:color w:val="000000"/>
        </w:rPr>
        <w:t xml:space="preserve"> «Национальная безопасность и правоохранительная деятельность 0300» составили   2</w:t>
      </w:r>
      <w:r w:rsidR="00C20208">
        <w:rPr>
          <w:b/>
          <w:color w:val="000000"/>
        </w:rPr>
        <w:t> </w:t>
      </w:r>
      <w:r>
        <w:rPr>
          <w:b/>
          <w:color w:val="000000"/>
        </w:rPr>
        <w:t>165</w:t>
      </w:r>
      <w:r w:rsidR="00C20208">
        <w:rPr>
          <w:b/>
          <w:color w:val="000000"/>
        </w:rPr>
        <w:t>,9 тыс.</w:t>
      </w:r>
      <w:r>
        <w:rPr>
          <w:b/>
          <w:color w:val="000000"/>
        </w:rPr>
        <w:t xml:space="preserve">  </w:t>
      </w:r>
      <w:r>
        <w:rPr>
          <w:color w:val="000000"/>
        </w:rPr>
        <w:t>или 96,9  % годового плана. По сравнению с 2023 годом расходы увеличились на 532</w:t>
      </w:r>
      <w:r w:rsidR="00C20208">
        <w:rPr>
          <w:color w:val="000000"/>
        </w:rPr>
        <w:t>,3 тыс.</w:t>
      </w:r>
      <w:r>
        <w:rPr>
          <w:color w:val="000000"/>
        </w:rPr>
        <w:t xml:space="preserve"> рублей.</w:t>
      </w:r>
    </w:p>
    <w:p w:rsidR="00BF5D18" w:rsidRDefault="00BF5D18" w:rsidP="00BF5D18">
      <w:pPr>
        <w:ind w:firstLine="420"/>
        <w:jc w:val="both"/>
        <w:rPr>
          <w:color w:val="000000"/>
        </w:rPr>
      </w:pPr>
      <w:r>
        <w:rPr>
          <w:color w:val="000000"/>
        </w:rPr>
        <w:t xml:space="preserve">«Создание условий для массового отдыха жителей и обеспечение свободного доступа граждан к водным объектам общего пользования и береговым полосам (река </w:t>
      </w:r>
      <w:proofErr w:type="spellStart"/>
      <w:r>
        <w:rPr>
          <w:color w:val="000000"/>
        </w:rPr>
        <w:t>Яреньга</w:t>
      </w:r>
      <w:proofErr w:type="spellEnd"/>
      <w:r>
        <w:rPr>
          <w:color w:val="000000"/>
        </w:rPr>
        <w:t xml:space="preserve">, </w:t>
      </w:r>
      <w:proofErr w:type="spellStart"/>
      <w:r>
        <w:rPr>
          <w:color w:val="000000"/>
        </w:rPr>
        <w:t>д</w:t>
      </w:r>
      <w:proofErr w:type="gramStart"/>
      <w:r>
        <w:rPr>
          <w:color w:val="000000"/>
        </w:rPr>
        <w:t>.Б</w:t>
      </w:r>
      <w:proofErr w:type="gramEnd"/>
      <w:r>
        <w:rPr>
          <w:color w:val="000000"/>
        </w:rPr>
        <w:t>огослово</w:t>
      </w:r>
      <w:proofErr w:type="spellEnd"/>
      <w:r>
        <w:rPr>
          <w:color w:val="000000"/>
        </w:rPr>
        <w:t>)» – 28</w:t>
      </w:r>
      <w:r w:rsidR="00C20208">
        <w:rPr>
          <w:color w:val="000000"/>
        </w:rPr>
        <w:t>,5 тыс.</w:t>
      </w:r>
      <w:r>
        <w:rPr>
          <w:color w:val="000000"/>
        </w:rPr>
        <w:t xml:space="preserve"> рублей;</w:t>
      </w:r>
    </w:p>
    <w:p w:rsidR="00BF5D18" w:rsidRDefault="00BF5D18" w:rsidP="00BF5D18">
      <w:pPr>
        <w:ind w:firstLine="420"/>
        <w:jc w:val="both"/>
        <w:rPr>
          <w:color w:val="000000"/>
        </w:rPr>
      </w:pPr>
      <w:r>
        <w:rPr>
          <w:color w:val="000000"/>
        </w:rPr>
        <w:t>«Мероприятие в сфере гражданской обороны и чрезвычайных ситуаций расходы составили 5</w:t>
      </w:r>
      <w:r w:rsidR="00C20208">
        <w:rPr>
          <w:color w:val="000000"/>
        </w:rPr>
        <w:t>,3 тыс.</w:t>
      </w:r>
      <w:r>
        <w:rPr>
          <w:color w:val="000000"/>
        </w:rPr>
        <w:t> рублей, в т.ч.:</w:t>
      </w:r>
    </w:p>
    <w:p w:rsidR="00BF5D18" w:rsidRDefault="00BF5D18" w:rsidP="00BF5D18">
      <w:pPr>
        <w:ind w:firstLine="420"/>
        <w:jc w:val="both"/>
        <w:rPr>
          <w:color w:val="000000"/>
        </w:rPr>
      </w:pPr>
      <w:r>
        <w:rPr>
          <w:color w:val="000000"/>
        </w:rPr>
        <w:t>-оплата услуг по гидрометеорологическому уровню воды в р. Вычегда – 5</w:t>
      </w:r>
      <w:r w:rsidR="00C20208">
        <w:rPr>
          <w:color w:val="000000"/>
        </w:rPr>
        <w:t>,3 тыс.</w:t>
      </w:r>
      <w:r>
        <w:rPr>
          <w:color w:val="000000"/>
        </w:rPr>
        <w:t xml:space="preserve"> рублей;</w:t>
      </w:r>
    </w:p>
    <w:p w:rsidR="00BF5D18" w:rsidRDefault="00BF5D18" w:rsidP="00BF5D18">
      <w:pPr>
        <w:ind w:firstLine="420"/>
        <w:jc w:val="both"/>
        <w:rPr>
          <w:color w:val="000000"/>
        </w:rPr>
      </w:pPr>
      <w:r>
        <w:rPr>
          <w:color w:val="000000"/>
        </w:rPr>
        <w:lastRenderedPageBreak/>
        <w:t>«Мероприятия в сфере гражданской обороны и защиты населения и территорий Архангельской области от чрезвычайных ситуаций, осуществляемые казенным учреждением «Эксплуатационная служба» - 479</w:t>
      </w:r>
      <w:r w:rsidR="00C20208">
        <w:rPr>
          <w:color w:val="000000"/>
        </w:rPr>
        <w:t>,8 тыс.</w:t>
      </w:r>
      <w:r>
        <w:rPr>
          <w:color w:val="000000"/>
        </w:rPr>
        <w:t xml:space="preserve"> рублей, в т.ч.:</w:t>
      </w:r>
    </w:p>
    <w:p w:rsidR="00BF5D18" w:rsidRDefault="00BF5D18" w:rsidP="00BF5D18">
      <w:pPr>
        <w:ind w:firstLine="420"/>
        <w:jc w:val="both"/>
        <w:rPr>
          <w:color w:val="000000"/>
        </w:rPr>
      </w:pPr>
      <w:r>
        <w:rPr>
          <w:color w:val="000000"/>
        </w:rPr>
        <w:t>-организация перевозки населения Запань Лупья через р. Вычегда во время паводка – 479</w:t>
      </w:r>
      <w:r w:rsidR="00C20208">
        <w:rPr>
          <w:color w:val="000000"/>
        </w:rPr>
        <w:t>,8 тыс.</w:t>
      </w:r>
      <w:r>
        <w:rPr>
          <w:color w:val="000000"/>
        </w:rPr>
        <w:t> рублей;</w:t>
      </w:r>
    </w:p>
    <w:p w:rsidR="00BF5D18" w:rsidRDefault="00BF5D18" w:rsidP="00BF5D18">
      <w:pPr>
        <w:ind w:firstLine="420"/>
        <w:jc w:val="both"/>
        <w:rPr>
          <w:color w:val="000000"/>
        </w:rPr>
      </w:pPr>
      <w:r>
        <w:rPr>
          <w:color w:val="000000"/>
        </w:rPr>
        <w:t>Из резервного фонда Администрации МО было выделено на мероприятия в сфере  гражданской обороны и чрезвычайных ситуаций – 43</w:t>
      </w:r>
      <w:r w:rsidR="00C20208">
        <w:rPr>
          <w:color w:val="000000"/>
        </w:rPr>
        <w:t>,2 тыс.</w:t>
      </w:r>
      <w:r>
        <w:rPr>
          <w:color w:val="000000"/>
        </w:rPr>
        <w:t xml:space="preserve"> рублей, в том числе:</w:t>
      </w:r>
    </w:p>
    <w:p w:rsidR="00BF5D18" w:rsidRDefault="00BF5D18" w:rsidP="00BF5D18">
      <w:pPr>
        <w:ind w:firstLine="420"/>
        <w:jc w:val="both"/>
        <w:rPr>
          <w:color w:val="000000"/>
        </w:rPr>
      </w:pPr>
      <w:r>
        <w:rPr>
          <w:color w:val="000000"/>
        </w:rPr>
        <w:t xml:space="preserve">-монтаж системы видеонаблюдения и аренды канала на объекте: </w:t>
      </w:r>
      <w:proofErr w:type="gramStart"/>
      <w:r>
        <w:rPr>
          <w:color w:val="000000"/>
        </w:rPr>
        <w:t>Архангельская область, Ленский район, п. Урдома, ул. Железнодорожная, Парк «Победы» – 43</w:t>
      </w:r>
      <w:r w:rsidR="00C20208">
        <w:rPr>
          <w:color w:val="000000"/>
        </w:rPr>
        <w:t>,3 тыс.</w:t>
      </w:r>
      <w:r>
        <w:rPr>
          <w:color w:val="000000"/>
        </w:rPr>
        <w:t xml:space="preserve"> рублей.</w:t>
      </w:r>
      <w:proofErr w:type="gramEnd"/>
    </w:p>
    <w:p w:rsidR="00BF5D18" w:rsidRDefault="00BF5D18" w:rsidP="00BF5D18">
      <w:pPr>
        <w:ind w:firstLine="420"/>
        <w:jc w:val="both"/>
        <w:rPr>
          <w:color w:val="000000"/>
        </w:rPr>
      </w:pPr>
      <w:r>
        <w:rPr>
          <w:color w:val="000000"/>
        </w:rPr>
        <w:t>Расходы по разделу</w:t>
      </w:r>
      <w:r>
        <w:rPr>
          <w:b/>
          <w:color w:val="000000"/>
        </w:rPr>
        <w:t xml:space="preserve"> </w:t>
      </w:r>
      <w:r>
        <w:rPr>
          <w:color w:val="000000"/>
        </w:rPr>
        <w:t>по поселениям составили 1</w:t>
      </w:r>
      <w:r w:rsidR="00C20208">
        <w:rPr>
          <w:color w:val="000000"/>
        </w:rPr>
        <w:t> </w:t>
      </w:r>
      <w:r>
        <w:rPr>
          <w:color w:val="000000"/>
        </w:rPr>
        <w:t>608</w:t>
      </w:r>
      <w:r w:rsidR="00C20208">
        <w:rPr>
          <w:color w:val="000000"/>
        </w:rPr>
        <w:t>,9 тыс.</w:t>
      </w:r>
      <w:r>
        <w:rPr>
          <w:color w:val="000000"/>
        </w:rPr>
        <w:t xml:space="preserve"> рублей, в т.ч.: МО «Урдомское» – 1</w:t>
      </w:r>
      <w:r w:rsidR="00C20208">
        <w:rPr>
          <w:color w:val="000000"/>
        </w:rPr>
        <w:t> </w:t>
      </w:r>
      <w:r>
        <w:rPr>
          <w:color w:val="000000"/>
        </w:rPr>
        <w:t>121</w:t>
      </w:r>
      <w:r w:rsidR="00C20208">
        <w:rPr>
          <w:color w:val="000000"/>
        </w:rPr>
        <w:t>,7 тыс.</w:t>
      </w:r>
      <w:r>
        <w:rPr>
          <w:color w:val="000000"/>
        </w:rPr>
        <w:t xml:space="preserve"> рублей (на содержание пожарных водоемов, обслуживание средств пожарной безопасности, приобретение противопожарных </w:t>
      </w:r>
      <w:proofErr w:type="spellStart"/>
      <w:r>
        <w:rPr>
          <w:color w:val="000000"/>
        </w:rPr>
        <w:t>извещателей</w:t>
      </w:r>
      <w:proofErr w:type="spellEnd"/>
      <w:r>
        <w:rPr>
          <w:color w:val="000000"/>
        </w:rPr>
        <w:t>); МО «Сафроновское» – 375</w:t>
      </w:r>
      <w:r w:rsidR="00C20208">
        <w:rPr>
          <w:color w:val="000000"/>
        </w:rPr>
        <w:t>,9 тыс.</w:t>
      </w:r>
      <w:r>
        <w:rPr>
          <w:color w:val="000000"/>
        </w:rPr>
        <w:t xml:space="preserve"> рублей (ремонт и содержание пожарных водоемов, противопожарных прорубей, приобретение и установка автономных дымовых пожарных </w:t>
      </w:r>
      <w:proofErr w:type="spellStart"/>
      <w:r>
        <w:rPr>
          <w:color w:val="000000"/>
        </w:rPr>
        <w:t>извещателей</w:t>
      </w:r>
      <w:proofErr w:type="spellEnd"/>
      <w:r>
        <w:rPr>
          <w:color w:val="000000"/>
        </w:rPr>
        <w:t>); МО «Сойгинское» – 111</w:t>
      </w:r>
      <w:r w:rsidR="00C20208">
        <w:rPr>
          <w:color w:val="000000"/>
        </w:rPr>
        <w:t>,3 тыс.</w:t>
      </w:r>
      <w:r>
        <w:rPr>
          <w:color w:val="000000"/>
        </w:rPr>
        <w:t xml:space="preserve"> рублей (расчистка пожарных водоемов от снега и льда в зимний период – 56</w:t>
      </w:r>
      <w:r w:rsidR="00C20208">
        <w:rPr>
          <w:color w:val="000000"/>
        </w:rPr>
        <w:t>,5 тыс.</w:t>
      </w:r>
      <w:r>
        <w:rPr>
          <w:color w:val="000000"/>
        </w:rPr>
        <w:t xml:space="preserve"> рублей; приобретение запасных частей на пожарную машину – 5</w:t>
      </w:r>
      <w:r w:rsidR="00C20208">
        <w:rPr>
          <w:color w:val="000000"/>
        </w:rPr>
        <w:t>,6 тыс.</w:t>
      </w:r>
      <w:r>
        <w:rPr>
          <w:color w:val="000000"/>
        </w:rPr>
        <w:t xml:space="preserve"> рублей, изготовление ворот на входные двери пожарного бокса </w:t>
      </w:r>
      <w:proofErr w:type="spellStart"/>
      <w:r>
        <w:rPr>
          <w:color w:val="000000"/>
        </w:rPr>
        <w:t>п</w:t>
      </w:r>
      <w:proofErr w:type="gramStart"/>
      <w:r>
        <w:rPr>
          <w:color w:val="000000"/>
        </w:rPr>
        <w:t>.Л</w:t>
      </w:r>
      <w:proofErr w:type="gramEnd"/>
      <w:r>
        <w:rPr>
          <w:color w:val="000000"/>
        </w:rPr>
        <w:t>итвино</w:t>
      </w:r>
      <w:proofErr w:type="spellEnd"/>
      <w:r>
        <w:rPr>
          <w:color w:val="000000"/>
        </w:rPr>
        <w:t xml:space="preserve"> – 49</w:t>
      </w:r>
      <w:r w:rsidR="00C20208">
        <w:rPr>
          <w:color w:val="000000"/>
        </w:rPr>
        <w:t>,1 тыс.</w:t>
      </w:r>
      <w:r>
        <w:rPr>
          <w:color w:val="000000"/>
        </w:rPr>
        <w:t xml:space="preserve"> рублей).</w:t>
      </w:r>
    </w:p>
    <w:p w:rsidR="00BF5D18" w:rsidRDefault="00BF5D18" w:rsidP="00BF5D18">
      <w:pPr>
        <w:ind w:firstLine="420"/>
        <w:jc w:val="both"/>
        <w:rPr>
          <w:color w:val="000000"/>
        </w:rPr>
      </w:pPr>
      <w:r>
        <w:rPr>
          <w:color w:val="000000"/>
        </w:rPr>
        <w:t> </w:t>
      </w:r>
    </w:p>
    <w:p w:rsidR="00BF5D18" w:rsidRDefault="00BF5D18" w:rsidP="00BF5D18">
      <w:pPr>
        <w:ind w:firstLine="420"/>
        <w:jc w:val="both"/>
        <w:rPr>
          <w:color w:val="000000"/>
        </w:rPr>
      </w:pPr>
      <w:r>
        <w:rPr>
          <w:color w:val="000000"/>
        </w:rPr>
        <w:t xml:space="preserve">По разделу </w:t>
      </w:r>
      <w:r>
        <w:rPr>
          <w:b/>
          <w:color w:val="000000"/>
        </w:rPr>
        <w:t>«Национальная экономика 0400»</w:t>
      </w:r>
      <w:r>
        <w:rPr>
          <w:color w:val="000000"/>
        </w:rPr>
        <w:t xml:space="preserve"> из бюджета МО «Ленский муниципальный район» выделены средства в сумме 35</w:t>
      </w:r>
      <w:r w:rsidR="00C20208">
        <w:rPr>
          <w:color w:val="000000"/>
        </w:rPr>
        <w:t>,4 тыс</w:t>
      </w:r>
      <w:proofErr w:type="gramStart"/>
      <w:r w:rsidR="00C20208">
        <w:rPr>
          <w:color w:val="000000"/>
        </w:rPr>
        <w:t>.р</w:t>
      </w:r>
      <w:proofErr w:type="gramEnd"/>
      <w:r w:rsidR="00C20208">
        <w:rPr>
          <w:color w:val="000000"/>
        </w:rPr>
        <w:t>ублей</w:t>
      </w:r>
      <w:r>
        <w:rPr>
          <w:color w:val="000000"/>
        </w:rPr>
        <w:t>. Плановые показатели выполнены на 88,5 %.</w:t>
      </w:r>
    </w:p>
    <w:p w:rsidR="00BF5D18" w:rsidRDefault="00BF5D18" w:rsidP="00BF5D18">
      <w:pPr>
        <w:ind w:firstLine="420"/>
        <w:jc w:val="both"/>
        <w:rPr>
          <w:color w:val="000000"/>
        </w:rPr>
      </w:pPr>
      <w:r>
        <w:rPr>
          <w:color w:val="000000"/>
        </w:rPr>
        <w:t> </w:t>
      </w:r>
    </w:p>
    <w:p w:rsidR="00BF5D18" w:rsidRDefault="00BF5D18" w:rsidP="00BF5D18">
      <w:pPr>
        <w:ind w:firstLine="420"/>
        <w:jc w:val="both"/>
        <w:rPr>
          <w:color w:val="000000"/>
        </w:rPr>
      </w:pPr>
      <w:r>
        <w:rPr>
          <w:b/>
          <w:color w:val="000000"/>
        </w:rPr>
        <w:t>По подразделу 0408 «Транспорт» израсходовано 9</w:t>
      </w:r>
      <w:r w:rsidR="00C20208">
        <w:rPr>
          <w:b/>
          <w:color w:val="000000"/>
        </w:rPr>
        <w:t> </w:t>
      </w:r>
      <w:r>
        <w:rPr>
          <w:b/>
          <w:color w:val="000000"/>
        </w:rPr>
        <w:t>096</w:t>
      </w:r>
      <w:r w:rsidR="00C20208">
        <w:rPr>
          <w:b/>
          <w:color w:val="000000"/>
        </w:rPr>
        <w:t>,2 тыс.</w:t>
      </w:r>
      <w:r>
        <w:rPr>
          <w:b/>
          <w:color w:val="000000"/>
        </w:rPr>
        <w:t xml:space="preserve"> рублей.</w:t>
      </w:r>
    </w:p>
    <w:p w:rsidR="00BF5D18" w:rsidRDefault="00BF5D18" w:rsidP="00BF5D18">
      <w:pPr>
        <w:ind w:firstLine="420"/>
        <w:jc w:val="both"/>
        <w:rPr>
          <w:color w:val="000000"/>
        </w:rPr>
      </w:pPr>
      <w:r>
        <w:rPr>
          <w:b/>
          <w:color w:val="000000"/>
        </w:rPr>
        <w:t> </w:t>
      </w:r>
    </w:p>
    <w:p w:rsidR="00BF5D18" w:rsidRDefault="00BF5D18" w:rsidP="00BF5D18">
      <w:pPr>
        <w:ind w:firstLine="420"/>
        <w:jc w:val="both"/>
        <w:rPr>
          <w:color w:val="000000"/>
        </w:rPr>
      </w:pPr>
      <w:r>
        <w:rPr>
          <w:color w:val="000000"/>
        </w:rPr>
        <w:t>По муниципальной программе «Развитие общественного пассажирского транспорта муниципального образования «Ленский муниципальный район» кассовые расходы составили в сумме 8</w:t>
      </w:r>
      <w:r w:rsidR="00C20208">
        <w:rPr>
          <w:color w:val="000000"/>
        </w:rPr>
        <w:t> </w:t>
      </w:r>
      <w:r>
        <w:rPr>
          <w:color w:val="000000"/>
        </w:rPr>
        <w:t>140</w:t>
      </w:r>
      <w:r w:rsidR="00C20208">
        <w:rPr>
          <w:color w:val="000000"/>
        </w:rPr>
        <w:t>,4 тыс.</w:t>
      </w:r>
      <w:r>
        <w:rPr>
          <w:color w:val="000000"/>
        </w:rPr>
        <w:t xml:space="preserve"> рублей (6</w:t>
      </w:r>
      <w:r w:rsidR="00C20208">
        <w:rPr>
          <w:color w:val="000000"/>
        </w:rPr>
        <w:t> </w:t>
      </w:r>
      <w:r>
        <w:rPr>
          <w:color w:val="000000"/>
        </w:rPr>
        <w:t>416</w:t>
      </w:r>
      <w:r w:rsidR="00C20208">
        <w:rPr>
          <w:color w:val="000000"/>
        </w:rPr>
        <w:t>,7 тыс.</w:t>
      </w:r>
      <w:r>
        <w:rPr>
          <w:color w:val="000000"/>
        </w:rPr>
        <w:t xml:space="preserve"> рублей за счет средств областного бюджета, 1</w:t>
      </w:r>
      <w:r w:rsidR="00C20208">
        <w:rPr>
          <w:color w:val="000000"/>
        </w:rPr>
        <w:t> </w:t>
      </w:r>
      <w:r>
        <w:rPr>
          <w:color w:val="000000"/>
        </w:rPr>
        <w:t>723</w:t>
      </w:r>
      <w:r w:rsidR="00C20208">
        <w:rPr>
          <w:color w:val="000000"/>
        </w:rPr>
        <w:t>,6 тыс.</w:t>
      </w:r>
      <w:r>
        <w:rPr>
          <w:color w:val="000000"/>
        </w:rPr>
        <w:t xml:space="preserve"> рублей за счет средств бюджета МО). </w:t>
      </w:r>
      <w:proofErr w:type="gramStart"/>
      <w:r>
        <w:rPr>
          <w:color w:val="000000"/>
        </w:rPr>
        <w:t>Плановые показатели, утвержденные в бюджете МО на 2024 год, исполнены на 91,8 %. Расходы на оказание услуг по осуществлению регулярных перевозок по муниципальным маршрутам, по мероприятию «Решение вопросов оказания услуг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«Ленский муниципальный район» по муниципальным маршрутам регулярных перевозок».</w:t>
      </w:r>
      <w:proofErr w:type="gramEnd"/>
      <w:r>
        <w:rPr>
          <w:color w:val="000000"/>
        </w:rPr>
        <w:t xml:space="preserve"> Организовано 6 маршрутов.</w:t>
      </w:r>
    </w:p>
    <w:p w:rsidR="00BF5D18" w:rsidRDefault="00BF5D18" w:rsidP="00BF5D18">
      <w:pPr>
        <w:ind w:firstLine="420"/>
        <w:jc w:val="both"/>
        <w:rPr>
          <w:color w:val="000000"/>
        </w:rPr>
      </w:pPr>
      <w:r>
        <w:rPr>
          <w:color w:val="000000"/>
        </w:rPr>
        <w:t>Из бюджета МО «Урдомское» профинансировано 955</w:t>
      </w:r>
      <w:r w:rsidR="00C20208">
        <w:rPr>
          <w:color w:val="000000"/>
        </w:rPr>
        <w:t>,8 тыс.</w:t>
      </w:r>
      <w:r>
        <w:rPr>
          <w:color w:val="000000"/>
        </w:rPr>
        <w:t xml:space="preserve"> рублей на субсидию возмещение недополученных доходов за оказание услуг по осуществлению регулярных перевозок по муниципальным маршрутам. </w:t>
      </w:r>
    </w:p>
    <w:p w:rsidR="00BF5D18" w:rsidRDefault="00BF5D18" w:rsidP="00BF5D18">
      <w:pPr>
        <w:ind w:firstLine="560"/>
        <w:jc w:val="both"/>
        <w:rPr>
          <w:color w:val="000000"/>
        </w:rPr>
      </w:pPr>
      <w:r>
        <w:rPr>
          <w:b/>
          <w:color w:val="000000"/>
        </w:rPr>
        <w:t> </w:t>
      </w:r>
    </w:p>
    <w:p w:rsidR="00BF5D18" w:rsidRDefault="00BF5D18" w:rsidP="00BF5D18">
      <w:pPr>
        <w:ind w:firstLine="560"/>
        <w:jc w:val="both"/>
        <w:rPr>
          <w:color w:val="000000"/>
        </w:rPr>
      </w:pPr>
      <w:r>
        <w:rPr>
          <w:b/>
          <w:color w:val="000000"/>
        </w:rPr>
        <w:t>По подразделу 0409 «Дорожное хозяйство (дорожные фонды)» израсходовано 23</w:t>
      </w:r>
      <w:r w:rsidR="00C20208">
        <w:rPr>
          <w:b/>
          <w:color w:val="000000"/>
        </w:rPr>
        <w:t> </w:t>
      </w:r>
      <w:r>
        <w:rPr>
          <w:b/>
          <w:color w:val="000000"/>
        </w:rPr>
        <w:t>229</w:t>
      </w:r>
      <w:r w:rsidR="00C20208">
        <w:rPr>
          <w:b/>
          <w:color w:val="000000"/>
        </w:rPr>
        <w:t>,5 тыс.</w:t>
      </w:r>
      <w:r>
        <w:rPr>
          <w:b/>
          <w:color w:val="000000"/>
        </w:rPr>
        <w:t xml:space="preserve"> рублей.</w:t>
      </w:r>
    </w:p>
    <w:p w:rsidR="00BF5D18" w:rsidRDefault="00BF5D18" w:rsidP="00BF5D18">
      <w:pPr>
        <w:ind w:firstLine="420"/>
        <w:jc w:val="both"/>
        <w:rPr>
          <w:color w:val="000000"/>
        </w:rPr>
      </w:pPr>
      <w:r>
        <w:rPr>
          <w:color w:val="000000"/>
        </w:rPr>
        <w:t>По муниципальной программе «Ремонт и содержание сети автомобильных дорог, находящихся в собственности МО «Ленский муниципальный район» израсходовано 17</w:t>
      </w:r>
      <w:r w:rsidR="00C20208">
        <w:rPr>
          <w:color w:val="000000"/>
        </w:rPr>
        <w:t> </w:t>
      </w:r>
      <w:r>
        <w:rPr>
          <w:color w:val="000000"/>
        </w:rPr>
        <w:t>932</w:t>
      </w:r>
      <w:r w:rsidR="00C20208">
        <w:rPr>
          <w:color w:val="000000"/>
        </w:rPr>
        <w:t>,2 тыс.</w:t>
      </w:r>
      <w:r>
        <w:rPr>
          <w:color w:val="000000"/>
        </w:rPr>
        <w:t xml:space="preserve"> рублей за счет средств бюджета МО «Ленский муниципальный район», в том числе по мероприятиям:</w:t>
      </w:r>
    </w:p>
    <w:p w:rsidR="00BF5D18" w:rsidRDefault="00BF5D18" w:rsidP="00BF5D18">
      <w:pPr>
        <w:ind w:firstLine="420"/>
        <w:jc w:val="both"/>
        <w:rPr>
          <w:color w:val="000000"/>
        </w:rPr>
      </w:pPr>
      <w:proofErr w:type="gramStart"/>
      <w:r>
        <w:rPr>
          <w:color w:val="000000"/>
        </w:rPr>
        <w:t xml:space="preserve">«На содержание автомобильных дорог, находящихся в собственности МО «Ленский муниципальный район» (профилирование дорожного полотна, расчистка автодорог от снега, вывоз снега с автодорог и тротуаров, </w:t>
      </w:r>
      <w:proofErr w:type="spellStart"/>
      <w:r>
        <w:rPr>
          <w:color w:val="000000"/>
        </w:rPr>
        <w:t>намораживание</w:t>
      </w:r>
      <w:proofErr w:type="spellEnd"/>
      <w:r>
        <w:rPr>
          <w:color w:val="000000"/>
        </w:rPr>
        <w:t xml:space="preserve"> и содержание ледовой переправы, чистка водоотводных канав, расчистка полосы отвода автодорог, приобретение и установка дорожных знаков, обустройство тротуаров и мостовых переходов, проектирование ремонтов, выполнение работ по разработке «Комплексной схемы организации дорожного движения» на территории муниципального</w:t>
      </w:r>
      <w:proofErr w:type="gramEnd"/>
      <w:r>
        <w:rPr>
          <w:color w:val="000000"/>
        </w:rPr>
        <w:t xml:space="preserve"> образования «Ленский муниципальный район», устройство автобусных остановок, обустройство водоотводных канав и водопропускных труб), капитальный ремонт и ремонт дворовых территорий многоквартирных домов, проездов к </w:t>
      </w:r>
      <w:r>
        <w:rPr>
          <w:color w:val="000000"/>
        </w:rPr>
        <w:lastRenderedPageBreak/>
        <w:t>дворовым территориям многоквартирных домов населенных пунктов» расходы 16</w:t>
      </w:r>
      <w:r w:rsidR="00C20208">
        <w:rPr>
          <w:color w:val="000000"/>
        </w:rPr>
        <w:t> </w:t>
      </w:r>
      <w:r>
        <w:rPr>
          <w:color w:val="000000"/>
        </w:rPr>
        <w:t>607</w:t>
      </w:r>
      <w:r w:rsidR="00C20208">
        <w:rPr>
          <w:color w:val="000000"/>
        </w:rPr>
        <w:t>,8 тыс.</w:t>
      </w:r>
      <w:r>
        <w:rPr>
          <w:color w:val="000000"/>
        </w:rPr>
        <w:t xml:space="preserve"> рублей; в т.ч.:</w:t>
      </w:r>
    </w:p>
    <w:p w:rsidR="00BF5D18" w:rsidRDefault="00BF5D18" w:rsidP="00BF5D18">
      <w:pPr>
        <w:ind w:firstLine="420"/>
        <w:jc w:val="both"/>
        <w:rPr>
          <w:color w:val="000000"/>
        </w:rPr>
      </w:pPr>
      <w:r>
        <w:rPr>
          <w:color w:val="000000"/>
        </w:rPr>
        <w:t>-содержание автомобильных дорог, находящихся в собственности МО «Ленский муниципальный район» - 15</w:t>
      </w:r>
      <w:r w:rsidR="00C20208">
        <w:rPr>
          <w:color w:val="000000"/>
        </w:rPr>
        <w:t> </w:t>
      </w:r>
      <w:r>
        <w:rPr>
          <w:color w:val="000000"/>
        </w:rPr>
        <w:t>687</w:t>
      </w:r>
      <w:r w:rsidR="00C20208">
        <w:rPr>
          <w:color w:val="000000"/>
        </w:rPr>
        <w:t>,1 тыс.</w:t>
      </w:r>
      <w:r>
        <w:rPr>
          <w:color w:val="000000"/>
        </w:rPr>
        <w:t xml:space="preserve"> рублей;</w:t>
      </w:r>
    </w:p>
    <w:p w:rsidR="00BF5D18" w:rsidRDefault="00BF5D18" w:rsidP="00BF5D18">
      <w:pPr>
        <w:ind w:firstLine="420"/>
        <w:jc w:val="both"/>
        <w:rPr>
          <w:color w:val="000000"/>
        </w:rPr>
      </w:pPr>
      <w:r>
        <w:rPr>
          <w:color w:val="000000"/>
        </w:rPr>
        <w:t xml:space="preserve">-ремонт тротуаров по ул. Володи Дубинина </w:t>
      </w:r>
      <w:proofErr w:type="gramStart"/>
      <w:r>
        <w:rPr>
          <w:color w:val="000000"/>
        </w:rPr>
        <w:t>в</w:t>
      </w:r>
      <w:proofErr w:type="gramEnd"/>
      <w:r>
        <w:rPr>
          <w:color w:val="000000"/>
        </w:rPr>
        <w:t xml:space="preserve"> с. Яренск – 920</w:t>
      </w:r>
      <w:r w:rsidR="00C20208">
        <w:rPr>
          <w:color w:val="000000"/>
        </w:rPr>
        <w:t>,6 тыс.</w:t>
      </w:r>
      <w:r>
        <w:rPr>
          <w:color w:val="000000"/>
        </w:rPr>
        <w:t xml:space="preserve"> рублей.</w:t>
      </w:r>
    </w:p>
    <w:p w:rsidR="00BF5D18" w:rsidRDefault="00BF5D18" w:rsidP="00BF5D18">
      <w:pPr>
        <w:ind w:firstLine="420"/>
        <w:jc w:val="both"/>
        <w:rPr>
          <w:color w:val="000000"/>
        </w:rPr>
      </w:pPr>
      <w:r>
        <w:rPr>
          <w:color w:val="000000"/>
        </w:rPr>
        <w:t xml:space="preserve">-на работы по текущему ремонту моста через реку </w:t>
      </w:r>
      <w:proofErr w:type="spellStart"/>
      <w:r>
        <w:rPr>
          <w:color w:val="000000"/>
        </w:rPr>
        <w:t>Икаиха</w:t>
      </w:r>
      <w:proofErr w:type="spellEnd"/>
      <w:r>
        <w:rPr>
          <w:color w:val="000000"/>
        </w:rPr>
        <w:t xml:space="preserve"> расходы 310</w:t>
      </w:r>
      <w:r w:rsidR="00C20208">
        <w:rPr>
          <w:color w:val="000000"/>
        </w:rPr>
        <w:t>,2 тыс.</w:t>
      </w:r>
      <w:r>
        <w:rPr>
          <w:color w:val="000000"/>
        </w:rPr>
        <w:t xml:space="preserve"> рублей;</w:t>
      </w:r>
    </w:p>
    <w:p w:rsidR="00BF5D18" w:rsidRDefault="00BF5D18" w:rsidP="00BF5D18">
      <w:pPr>
        <w:ind w:firstLine="420"/>
        <w:jc w:val="both"/>
        <w:rPr>
          <w:color w:val="000000"/>
        </w:rPr>
      </w:pPr>
      <w:r>
        <w:rPr>
          <w:color w:val="000000"/>
        </w:rPr>
        <w:t xml:space="preserve">«Развитие инициативных проектов в рамках регионального проекта «Комфортное Поморье» (МО «Сафроновское» «Важный треугольник» с. </w:t>
      </w:r>
      <w:proofErr w:type="spellStart"/>
      <w:r>
        <w:rPr>
          <w:color w:val="000000"/>
        </w:rPr>
        <w:t>Ирта</w:t>
      </w:r>
      <w:proofErr w:type="spellEnd"/>
      <w:r>
        <w:rPr>
          <w:color w:val="000000"/>
        </w:rPr>
        <w:t>»)» – 1</w:t>
      </w:r>
      <w:r w:rsidR="00C20208">
        <w:rPr>
          <w:color w:val="000000"/>
        </w:rPr>
        <w:t> </w:t>
      </w:r>
      <w:r>
        <w:rPr>
          <w:color w:val="000000"/>
        </w:rPr>
        <w:t>014</w:t>
      </w:r>
      <w:r w:rsidR="00C20208">
        <w:rPr>
          <w:color w:val="000000"/>
        </w:rPr>
        <w:t>,2 тыс.</w:t>
      </w:r>
      <w:r>
        <w:rPr>
          <w:color w:val="000000"/>
        </w:rPr>
        <w:t xml:space="preserve"> рублей.</w:t>
      </w:r>
    </w:p>
    <w:p w:rsidR="00BF5D18" w:rsidRDefault="00BF5D18" w:rsidP="00BF5D18">
      <w:pPr>
        <w:ind w:firstLine="420"/>
        <w:jc w:val="both"/>
        <w:rPr>
          <w:color w:val="000000"/>
        </w:rPr>
      </w:pPr>
      <w:r>
        <w:rPr>
          <w:color w:val="000000"/>
        </w:rPr>
        <w:t>Из бюджета МО «Урдомское» на содержание автомобильных дорог направлено 5</w:t>
      </w:r>
      <w:r w:rsidR="00C20208">
        <w:rPr>
          <w:color w:val="000000"/>
        </w:rPr>
        <w:t> </w:t>
      </w:r>
      <w:r>
        <w:rPr>
          <w:color w:val="000000"/>
        </w:rPr>
        <w:t>297</w:t>
      </w:r>
      <w:r w:rsidR="00C20208">
        <w:rPr>
          <w:color w:val="000000"/>
        </w:rPr>
        <w:t>,3 тыс.</w:t>
      </w:r>
      <w:r>
        <w:rPr>
          <w:color w:val="000000"/>
        </w:rPr>
        <w:t xml:space="preserve"> рублей.</w:t>
      </w:r>
    </w:p>
    <w:p w:rsidR="00BF5D18" w:rsidRDefault="00BF5D18" w:rsidP="00BF5D18">
      <w:pPr>
        <w:ind w:firstLine="420"/>
        <w:jc w:val="both"/>
        <w:rPr>
          <w:color w:val="000000"/>
        </w:rPr>
      </w:pPr>
      <w:r>
        <w:rPr>
          <w:color w:val="000000"/>
        </w:rPr>
        <w:t> </w:t>
      </w:r>
    </w:p>
    <w:p w:rsidR="00BF5D18" w:rsidRDefault="00BF5D18" w:rsidP="00BF5D18">
      <w:pPr>
        <w:ind w:firstLine="420"/>
        <w:jc w:val="both"/>
        <w:rPr>
          <w:color w:val="000000"/>
        </w:rPr>
      </w:pPr>
      <w:r>
        <w:rPr>
          <w:b/>
          <w:color w:val="000000"/>
        </w:rPr>
        <w:t>По подразделу 0412 «Другие вопросы в области национальной экономики» израсходовано 3</w:t>
      </w:r>
      <w:r w:rsidR="00C20208">
        <w:rPr>
          <w:b/>
          <w:color w:val="000000"/>
        </w:rPr>
        <w:t> </w:t>
      </w:r>
      <w:r>
        <w:rPr>
          <w:b/>
          <w:color w:val="000000"/>
        </w:rPr>
        <w:t>072</w:t>
      </w:r>
      <w:r w:rsidR="00C20208">
        <w:rPr>
          <w:b/>
          <w:color w:val="000000"/>
        </w:rPr>
        <w:t>,9 тыс.</w:t>
      </w:r>
      <w:r>
        <w:rPr>
          <w:b/>
          <w:color w:val="000000"/>
        </w:rPr>
        <w:t xml:space="preserve"> рублей.</w:t>
      </w:r>
    </w:p>
    <w:p w:rsidR="00BF5D18" w:rsidRDefault="00BF5D18" w:rsidP="00BF5D18">
      <w:pPr>
        <w:ind w:firstLine="420"/>
        <w:jc w:val="both"/>
        <w:rPr>
          <w:color w:val="000000"/>
        </w:rPr>
      </w:pPr>
      <w:r>
        <w:rPr>
          <w:color w:val="000000"/>
        </w:rPr>
        <w:t>По муниципальной программе «Обеспечение качественным, доступным жильем и объектами инженерной и транспортной инфраструктуры населения Ленского района» расходы всего составили 2</w:t>
      </w:r>
      <w:r w:rsidR="00C20208">
        <w:rPr>
          <w:color w:val="000000"/>
        </w:rPr>
        <w:t> </w:t>
      </w:r>
      <w:r>
        <w:rPr>
          <w:color w:val="000000"/>
        </w:rPr>
        <w:t>515</w:t>
      </w:r>
      <w:r w:rsidR="00C20208">
        <w:rPr>
          <w:color w:val="000000"/>
        </w:rPr>
        <w:t>,4 тыс.</w:t>
      </w:r>
      <w:r>
        <w:rPr>
          <w:color w:val="000000"/>
        </w:rPr>
        <w:t xml:space="preserve"> рублей (на капитальный ремонт автомобильной дороги ул. Тенистая, пер. </w:t>
      </w:r>
      <w:proofErr w:type="spellStart"/>
      <w:r>
        <w:rPr>
          <w:color w:val="000000"/>
        </w:rPr>
        <w:t>Фофановский</w:t>
      </w:r>
      <w:proofErr w:type="spellEnd"/>
      <w:r>
        <w:rPr>
          <w:color w:val="000000"/>
        </w:rPr>
        <w:t xml:space="preserve"> с. Яренск</w:t>
      </w:r>
      <w:proofErr w:type="gramStart"/>
      <w:r>
        <w:rPr>
          <w:color w:val="000000"/>
        </w:rPr>
        <w:t xml:space="preserve"> )</w:t>
      </w:r>
      <w:proofErr w:type="gramEnd"/>
      <w:r>
        <w:rPr>
          <w:color w:val="000000"/>
        </w:rPr>
        <w:t>. Плановые показатели, утвержденные в бюджете МО «Ленский муниципальный район» на 2024 год, исполнены на 100 %.</w:t>
      </w:r>
    </w:p>
    <w:p w:rsidR="00BF5D18" w:rsidRDefault="00BF5D18" w:rsidP="00BF5D18">
      <w:pPr>
        <w:ind w:firstLine="420"/>
        <w:jc w:val="both"/>
        <w:rPr>
          <w:color w:val="000000"/>
        </w:rPr>
      </w:pPr>
      <w:r>
        <w:rPr>
          <w:color w:val="000000"/>
        </w:rPr>
        <w:t>По муниципальной программе «Развитие малого и среднего предпринимательства на территории МО «Ленский муниципальный район», мероприятию «Стимулирование развития и повышение привлекательности предпринимательской деятельности», на проведение ярмарки, участие в конкурсах израсходовано 25</w:t>
      </w:r>
      <w:r w:rsidR="00C20208">
        <w:rPr>
          <w:color w:val="000000"/>
        </w:rPr>
        <w:t>,0 тыс.</w:t>
      </w:r>
      <w:r>
        <w:rPr>
          <w:color w:val="000000"/>
        </w:rPr>
        <w:t xml:space="preserve"> рублей (за счет средств бюджета МО). </w:t>
      </w:r>
    </w:p>
    <w:p w:rsidR="00BF5D18" w:rsidRDefault="00BF5D18" w:rsidP="00BF5D18">
      <w:pPr>
        <w:ind w:firstLine="420"/>
        <w:jc w:val="both"/>
        <w:rPr>
          <w:color w:val="000000"/>
        </w:rPr>
      </w:pPr>
      <w:r>
        <w:rPr>
          <w:color w:val="000000"/>
        </w:rPr>
        <w:t>По муниципальной программе «Развитие торговли на территории МО «Ленский муниципальный район» на создание условий для обеспечения поселений услугами торговли израсходовано средств бюджета в сумме 134</w:t>
      </w:r>
      <w:r w:rsidR="00C20208">
        <w:rPr>
          <w:color w:val="000000"/>
        </w:rPr>
        <w:t>,1 тыс.</w:t>
      </w:r>
      <w:r>
        <w:rPr>
          <w:color w:val="000000"/>
        </w:rPr>
        <w:t xml:space="preserve"> рубля, в том числе за счет средств областного бюджета 80</w:t>
      </w:r>
      <w:r w:rsidR="00C20208">
        <w:rPr>
          <w:color w:val="000000"/>
        </w:rPr>
        <w:t>,5 тыс.</w:t>
      </w:r>
      <w:r>
        <w:rPr>
          <w:color w:val="000000"/>
        </w:rPr>
        <w:t xml:space="preserve"> рублей, бюджета МО </w:t>
      </w:r>
      <w:r w:rsidR="00C20208">
        <w:rPr>
          <w:color w:val="000000"/>
        </w:rPr>
        <w:t>–</w:t>
      </w:r>
      <w:r>
        <w:rPr>
          <w:color w:val="000000"/>
        </w:rPr>
        <w:t xml:space="preserve"> 53</w:t>
      </w:r>
      <w:r w:rsidR="00C20208">
        <w:rPr>
          <w:color w:val="000000"/>
        </w:rPr>
        <w:t>,6 тыс.</w:t>
      </w:r>
      <w:r>
        <w:rPr>
          <w:color w:val="000000"/>
        </w:rPr>
        <w:t xml:space="preserve"> рублей. Плановые показатели, утвержденные в бюджете МО «Ленский муниципальный район» на 2024 год выполнены на 100 %.</w:t>
      </w:r>
    </w:p>
    <w:p w:rsidR="00BF5D18" w:rsidRDefault="00BF5D18" w:rsidP="00BF5D18">
      <w:pPr>
        <w:ind w:firstLine="420"/>
        <w:jc w:val="both"/>
        <w:rPr>
          <w:color w:val="000000"/>
        </w:rPr>
      </w:pPr>
      <w:r>
        <w:rPr>
          <w:color w:val="000000"/>
        </w:rPr>
        <w:t>Из бюджета МО «Урдомское» на проведение инженерных изысканий, разработку документации по планировке территории направлено 398</w:t>
      </w:r>
      <w:r w:rsidR="00C20208">
        <w:rPr>
          <w:color w:val="000000"/>
        </w:rPr>
        <w:t>,5 тыс.</w:t>
      </w:r>
      <w:r>
        <w:rPr>
          <w:color w:val="000000"/>
        </w:rPr>
        <w:t xml:space="preserve"> рублей.</w:t>
      </w:r>
    </w:p>
    <w:p w:rsidR="00BF5D18" w:rsidRDefault="00BF5D18" w:rsidP="00BF5D18">
      <w:pPr>
        <w:ind w:firstLine="420"/>
        <w:jc w:val="both"/>
        <w:rPr>
          <w:color w:val="000000"/>
        </w:rPr>
      </w:pPr>
      <w:r>
        <w:rPr>
          <w:color w:val="000000"/>
        </w:rPr>
        <w:t> </w:t>
      </w:r>
    </w:p>
    <w:p w:rsidR="00BF5D18" w:rsidRDefault="00BF5D18" w:rsidP="00BF5D18">
      <w:pPr>
        <w:ind w:firstLine="560"/>
        <w:jc w:val="both"/>
        <w:rPr>
          <w:color w:val="000000"/>
        </w:rPr>
      </w:pPr>
      <w:r>
        <w:rPr>
          <w:color w:val="000000"/>
        </w:rPr>
        <w:t xml:space="preserve">За отчетный период на финансирование по разделу </w:t>
      </w:r>
      <w:r>
        <w:rPr>
          <w:b/>
          <w:color w:val="000000"/>
        </w:rPr>
        <w:t>«Жилищно-коммунальное хозяйство 0500» направлено 41</w:t>
      </w:r>
      <w:r w:rsidR="00C20208">
        <w:rPr>
          <w:b/>
          <w:color w:val="000000"/>
        </w:rPr>
        <w:t> </w:t>
      </w:r>
      <w:r>
        <w:rPr>
          <w:b/>
          <w:color w:val="000000"/>
        </w:rPr>
        <w:t>352</w:t>
      </w:r>
      <w:r w:rsidR="00C20208">
        <w:rPr>
          <w:b/>
          <w:color w:val="000000"/>
        </w:rPr>
        <w:t>,4 тыс.</w:t>
      </w:r>
      <w:r>
        <w:rPr>
          <w:color w:val="000000"/>
        </w:rPr>
        <w:t xml:space="preserve"> рублей. Плановые </w:t>
      </w:r>
      <w:proofErr w:type="gramStart"/>
      <w:r>
        <w:rPr>
          <w:color w:val="000000"/>
        </w:rPr>
        <w:t>показатели</w:t>
      </w:r>
      <w:proofErr w:type="gramEnd"/>
      <w:r>
        <w:rPr>
          <w:color w:val="000000"/>
        </w:rPr>
        <w:t xml:space="preserve"> утвержденные в бюджете МО «Ленский муниципальный район» на 2024 год выполнены на 91,1%.</w:t>
      </w:r>
    </w:p>
    <w:p w:rsidR="00BF5D18" w:rsidRDefault="00BF5D18" w:rsidP="00BF5D18">
      <w:pPr>
        <w:ind w:firstLine="560"/>
        <w:jc w:val="both"/>
        <w:rPr>
          <w:color w:val="000000"/>
        </w:rPr>
      </w:pPr>
      <w:r>
        <w:rPr>
          <w:b/>
          <w:color w:val="000000"/>
        </w:rPr>
        <w:t>По подразделу 0501 «Жилищное хозяйство» израсходовано 9</w:t>
      </w:r>
      <w:r w:rsidR="00C20208">
        <w:rPr>
          <w:b/>
          <w:color w:val="000000"/>
        </w:rPr>
        <w:t> </w:t>
      </w:r>
      <w:r>
        <w:rPr>
          <w:b/>
          <w:color w:val="000000"/>
        </w:rPr>
        <w:t>715</w:t>
      </w:r>
      <w:r w:rsidR="00C20208">
        <w:rPr>
          <w:b/>
          <w:color w:val="000000"/>
        </w:rPr>
        <w:t>,1 тыс.</w:t>
      </w:r>
      <w:r>
        <w:rPr>
          <w:b/>
          <w:color w:val="000000"/>
        </w:rPr>
        <w:t xml:space="preserve"> рублей. </w:t>
      </w:r>
    </w:p>
    <w:p w:rsidR="00BF5D18" w:rsidRDefault="00BF5D18" w:rsidP="00BF5D18">
      <w:pPr>
        <w:ind w:firstLine="560"/>
        <w:jc w:val="both"/>
        <w:rPr>
          <w:color w:val="000000"/>
        </w:rPr>
      </w:pPr>
      <w:r>
        <w:rPr>
          <w:color w:val="000000"/>
        </w:rPr>
        <w:t>По муниципальной программе «Развитие имущественно - земельных отношений в МО «Ленский муниципальный район» расходы всего составили 2</w:t>
      </w:r>
      <w:r w:rsidR="00C20208">
        <w:rPr>
          <w:color w:val="000000"/>
        </w:rPr>
        <w:t> </w:t>
      </w:r>
      <w:r>
        <w:rPr>
          <w:color w:val="000000"/>
        </w:rPr>
        <w:t>471</w:t>
      </w:r>
      <w:r w:rsidR="00C20208">
        <w:rPr>
          <w:color w:val="000000"/>
        </w:rPr>
        <w:t>,9 тыс.</w:t>
      </w:r>
      <w:r>
        <w:rPr>
          <w:color w:val="000000"/>
        </w:rPr>
        <w:t xml:space="preserve"> рублей, в том числе:</w:t>
      </w:r>
    </w:p>
    <w:p w:rsidR="00BF5D18" w:rsidRDefault="00BF5D18" w:rsidP="00BF5D18">
      <w:pPr>
        <w:ind w:firstLine="420"/>
        <w:jc w:val="both"/>
        <w:rPr>
          <w:color w:val="000000"/>
        </w:rPr>
      </w:pPr>
      <w:r>
        <w:rPr>
          <w:color w:val="000000"/>
        </w:rPr>
        <w:t>перечислены взносы региональному оператору для проведения капитального ремонта общего муниципального имущества в многоквартирных домах, расположенных на территории Ленского района в сумме 803</w:t>
      </w:r>
      <w:r w:rsidR="00C20208">
        <w:rPr>
          <w:color w:val="000000"/>
        </w:rPr>
        <w:t>,3 тыс.</w:t>
      </w:r>
      <w:r>
        <w:rPr>
          <w:color w:val="000000"/>
        </w:rPr>
        <w:t xml:space="preserve"> рублей;</w:t>
      </w:r>
    </w:p>
    <w:p w:rsidR="00BF5D18" w:rsidRDefault="00BF5D18" w:rsidP="00BF5D18">
      <w:pPr>
        <w:ind w:left="60" w:firstLine="360"/>
        <w:jc w:val="both"/>
        <w:rPr>
          <w:color w:val="000000"/>
        </w:rPr>
      </w:pPr>
      <w:proofErr w:type="gramStart"/>
      <w:r>
        <w:rPr>
          <w:color w:val="000000"/>
        </w:rPr>
        <w:t>-расходы на содержание и капитальный ремонт муниципального имущества составили 1</w:t>
      </w:r>
      <w:r w:rsidR="00C20208">
        <w:rPr>
          <w:color w:val="000000"/>
        </w:rPr>
        <w:t> </w:t>
      </w:r>
      <w:r>
        <w:rPr>
          <w:color w:val="000000"/>
        </w:rPr>
        <w:t>459</w:t>
      </w:r>
      <w:r w:rsidR="00C20208">
        <w:rPr>
          <w:color w:val="000000"/>
        </w:rPr>
        <w:t>,6 тыс.</w:t>
      </w:r>
      <w:r>
        <w:rPr>
          <w:color w:val="000000"/>
        </w:rPr>
        <w:t xml:space="preserve"> рублей за счет средств бюджета МО «Ленский муниципальный район» (с. Яренск, ул. Пионерская, д.5, с. Яренск ул. Северная, д. 11, с. Яренск ул. Адмирала Жданова, д. 20, с. Яренск ул. Братьев Покровских, д.26).</w:t>
      </w:r>
      <w:proofErr w:type="gramEnd"/>
    </w:p>
    <w:p w:rsidR="00BF5D18" w:rsidRDefault="00BF5D18" w:rsidP="00BF5D18">
      <w:pPr>
        <w:ind w:left="60" w:firstLine="360"/>
        <w:jc w:val="both"/>
        <w:rPr>
          <w:color w:val="000000"/>
        </w:rPr>
      </w:pPr>
      <w:r>
        <w:rPr>
          <w:color w:val="000000"/>
        </w:rPr>
        <w:t xml:space="preserve">- доставка счетов-квитанций на территории Ленского района, оплата почтовых и банковских услуг </w:t>
      </w:r>
      <w:r>
        <w:rPr>
          <w:b/>
          <w:color w:val="000000"/>
        </w:rPr>
        <w:t>–</w:t>
      </w:r>
      <w:r>
        <w:rPr>
          <w:color w:val="000000"/>
        </w:rPr>
        <w:t xml:space="preserve"> 209</w:t>
      </w:r>
      <w:r w:rsidR="00C20208">
        <w:rPr>
          <w:color w:val="000000"/>
        </w:rPr>
        <w:t>,0 тыс.</w:t>
      </w:r>
      <w:r>
        <w:rPr>
          <w:color w:val="000000"/>
        </w:rPr>
        <w:t xml:space="preserve"> рублей.</w:t>
      </w:r>
    </w:p>
    <w:p w:rsidR="00BF5D18" w:rsidRDefault="00BF5D18" w:rsidP="00BF5D18">
      <w:pPr>
        <w:ind w:firstLine="420"/>
        <w:jc w:val="both"/>
        <w:rPr>
          <w:color w:val="000000"/>
        </w:rPr>
      </w:pPr>
      <w:r>
        <w:rPr>
          <w:color w:val="000000"/>
        </w:rPr>
        <w:t>По муниципальной программе «Обеспечение качественным, доступным жильем и объектами инженерной и транспортной инфраструктуры населения Ленского района» расходы всего составили 3</w:t>
      </w:r>
      <w:r w:rsidR="00C20208">
        <w:rPr>
          <w:color w:val="000000"/>
        </w:rPr>
        <w:t> </w:t>
      </w:r>
      <w:r>
        <w:rPr>
          <w:color w:val="000000"/>
        </w:rPr>
        <w:t>700</w:t>
      </w:r>
      <w:r w:rsidR="00C20208">
        <w:rPr>
          <w:color w:val="000000"/>
        </w:rPr>
        <w:t>,0 тыс.</w:t>
      </w:r>
      <w:r>
        <w:rPr>
          <w:color w:val="000000"/>
        </w:rPr>
        <w:t xml:space="preserve"> рублей, в том числе:</w:t>
      </w:r>
    </w:p>
    <w:p w:rsidR="00BF5D18" w:rsidRDefault="00BF5D18" w:rsidP="00BF5D18">
      <w:pPr>
        <w:ind w:firstLine="420"/>
        <w:jc w:val="both"/>
        <w:rPr>
          <w:color w:val="000000"/>
        </w:rPr>
      </w:pPr>
      <w:r>
        <w:rPr>
          <w:color w:val="000000"/>
        </w:rPr>
        <w:t>-переселение граждан из аварийного жилищного фонда расходы составили 2</w:t>
      </w:r>
      <w:r w:rsidR="00C20208">
        <w:rPr>
          <w:color w:val="000000"/>
        </w:rPr>
        <w:t> </w:t>
      </w:r>
      <w:r>
        <w:rPr>
          <w:color w:val="000000"/>
        </w:rPr>
        <w:t>700</w:t>
      </w:r>
      <w:r w:rsidR="00C20208">
        <w:rPr>
          <w:color w:val="000000"/>
        </w:rPr>
        <w:t>,0 тыс.</w:t>
      </w:r>
      <w:r>
        <w:rPr>
          <w:color w:val="000000"/>
        </w:rPr>
        <w:t xml:space="preserve"> рублей. Администрация МО «Ленский район» участвует в программе по переселению из ветхого и аварийного жилья. В 2024 году был проведен выкуп жилого помещения у собственника в сумме 2</w:t>
      </w:r>
      <w:r w:rsidR="00C20208">
        <w:rPr>
          <w:color w:val="000000"/>
        </w:rPr>
        <w:t> </w:t>
      </w:r>
      <w:r>
        <w:rPr>
          <w:color w:val="000000"/>
        </w:rPr>
        <w:t>700</w:t>
      </w:r>
      <w:r w:rsidR="00C20208">
        <w:rPr>
          <w:color w:val="000000"/>
        </w:rPr>
        <w:t>,0 тыс.</w:t>
      </w:r>
      <w:r>
        <w:rPr>
          <w:color w:val="000000"/>
        </w:rPr>
        <w:t xml:space="preserve"> рублей, за счет средств областного бюджета – 2</w:t>
      </w:r>
      <w:r w:rsidR="00C20208">
        <w:rPr>
          <w:color w:val="000000"/>
        </w:rPr>
        <w:t> </w:t>
      </w:r>
      <w:r>
        <w:rPr>
          <w:color w:val="000000"/>
        </w:rPr>
        <w:t>697</w:t>
      </w:r>
      <w:r w:rsidR="00C20208">
        <w:rPr>
          <w:color w:val="000000"/>
        </w:rPr>
        <w:t>,3 тыс.</w:t>
      </w:r>
      <w:r>
        <w:rPr>
          <w:color w:val="000000"/>
        </w:rPr>
        <w:t xml:space="preserve"> рублей, за счет средств местного бюджета – 2</w:t>
      </w:r>
      <w:r w:rsidR="00C20208">
        <w:rPr>
          <w:color w:val="000000"/>
        </w:rPr>
        <w:t>,7 тыс.</w:t>
      </w:r>
      <w:r>
        <w:rPr>
          <w:color w:val="000000"/>
        </w:rPr>
        <w:t xml:space="preserve"> рублей. Выкуплено три квартиры.</w:t>
      </w:r>
    </w:p>
    <w:p w:rsidR="00BF5D18" w:rsidRDefault="00BF5D18" w:rsidP="00BF5D18">
      <w:pPr>
        <w:ind w:firstLine="420"/>
        <w:jc w:val="both"/>
        <w:rPr>
          <w:color w:val="000000"/>
        </w:rPr>
      </w:pPr>
      <w:r>
        <w:rPr>
          <w:color w:val="000000"/>
        </w:rPr>
        <w:lastRenderedPageBreak/>
        <w:t xml:space="preserve">-строительство жилья для переселения из аварийного жилищного фонда (строительство </w:t>
      </w:r>
      <w:proofErr w:type="spellStart"/>
      <w:r>
        <w:rPr>
          <w:color w:val="000000"/>
        </w:rPr>
        <w:t>пож</w:t>
      </w:r>
      <w:proofErr w:type="spellEnd"/>
      <w:r>
        <w:rPr>
          <w:color w:val="000000"/>
        </w:rPr>
        <w:t xml:space="preserve">. водоема; вынос ВЛ-0,4 кВт; вынос ВЛ-10 кВт; инженерные изыскания; обоснование инвестиций; технологический и ценовой аудит; </w:t>
      </w:r>
      <w:proofErr w:type="gramStart"/>
      <w:r>
        <w:rPr>
          <w:color w:val="000000"/>
        </w:rPr>
        <w:t>снос аварийного жилья)» израсходованы средства бюджета МО в сумме 1</w:t>
      </w:r>
      <w:r w:rsidR="00C20208">
        <w:rPr>
          <w:color w:val="000000"/>
        </w:rPr>
        <w:t> </w:t>
      </w:r>
      <w:r>
        <w:rPr>
          <w:color w:val="000000"/>
        </w:rPr>
        <w:t>000</w:t>
      </w:r>
      <w:r w:rsidR="00C20208">
        <w:rPr>
          <w:color w:val="000000"/>
        </w:rPr>
        <w:t>,0 тыс.</w:t>
      </w:r>
      <w:r>
        <w:rPr>
          <w:color w:val="000000"/>
        </w:rPr>
        <w:t xml:space="preserve"> рублей, в т.ч.: оплата услуг по разработке обоснования инвестиций в инвестиционный проект по созданию объектов капитального строительства в рамках программы по переселению граждан из ветхого и аварийного жилья по объектам: с. Яренск ул. Маяковского д. 23, с. Яренск ул. Маяковского д. 25.</w:t>
      </w:r>
      <w:proofErr w:type="gramEnd"/>
    </w:p>
    <w:p w:rsidR="00BF5D18" w:rsidRDefault="00BF5D18" w:rsidP="00BF5D18">
      <w:pPr>
        <w:ind w:left="60" w:firstLine="360"/>
        <w:jc w:val="both"/>
        <w:rPr>
          <w:color w:val="000000"/>
        </w:rPr>
      </w:pPr>
      <w:proofErr w:type="gramStart"/>
      <w:r>
        <w:rPr>
          <w:color w:val="000000"/>
        </w:rPr>
        <w:t>Из бюджета МО «Урдомское» перечислено всего 3</w:t>
      </w:r>
      <w:r w:rsidR="00C20208">
        <w:rPr>
          <w:color w:val="000000"/>
        </w:rPr>
        <w:t> </w:t>
      </w:r>
      <w:r>
        <w:rPr>
          <w:color w:val="000000"/>
        </w:rPr>
        <w:t>543</w:t>
      </w:r>
      <w:r w:rsidR="00C20208">
        <w:rPr>
          <w:color w:val="000000"/>
        </w:rPr>
        <w:t>,2 тыс.</w:t>
      </w:r>
      <w:r>
        <w:rPr>
          <w:color w:val="000000"/>
        </w:rPr>
        <w:t xml:space="preserve"> рублей:  на взносы региональному оператору для проведения капитального ремонта общего муниципального имущества в многоквартирных домах направлено 596</w:t>
      </w:r>
      <w:r w:rsidR="00C20208">
        <w:rPr>
          <w:color w:val="000000"/>
        </w:rPr>
        <w:t>,4 тыс.</w:t>
      </w:r>
      <w:r>
        <w:rPr>
          <w:color w:val="000000"/>
        </w:rPr>
        <w:t xml:space="preserve"> рублей, из бюджета МО «Урдомское» на содержание жилого фонда направлено 391</w:t>
      </w:r>
      <w:r w:rsidR="00C20208">
        <w:rPr>
          <w:color w:val="000000"/>
        </w:rPr>
        <w:t>,8 тыс.</w:t>
      </w:r>
      <w:r>
        <w:rPr>
          <w:color w:val="000000"/>
        </w:rPr>
        <w:t xml:space="preserve"> рублей, на разработку обоснований инвестиций, осуществляемых в инвестиционном проекте по созданию объекта капитального строительства, в отношении которого планируется заключение договора, предметом</w:t>
      </w:r>
      <w:proofErr w:type="gramEnd"/>
      <w:r>
        <w:rPr>
          <w:color w:val="000000"/>
        </w:rPr>
        <w:t xml:space="preserve"> которого является одновременно выполнение работ по проектированию, строительству и вводу в эксплуатацию объекта капитального строительства «Многоквартирный жилой дом по ул. Калинина, д. 23 </w:t>
      </w:r>
      <w:proofErr w:type="spellStart"/>
      <w:r>
        <w:rPr>
          <w:color w:val="000000"/>
        </w:rPr>
        <w:t>рп</w:t>
      </w:r>
      <w:proofErr w:type="spellEnd"/>
      <w:r>
        <w:rPr>
          <w:color w:val="000000"/>
        </w:rPr>
        <w:t>. Урдома Ленского района Архангельской области» – 500</w:t>
      </w:r>
      <w:r w:rsidR="00C20208">
        <w:rPr>
          <w:color w:val="000000"/>
        </w:rPr>
        <w:t>,0 тыс.</w:t>
      </w:r>
      <w:r>
        <w:rPr>
          <w:color w:val="000000"/>
        </w:rPr>
        <w:t xml:space="preserve"> рублей; на обеспечение мероприятий по переселению граждан из аварийного жилищного фонда профинансировано 2</w:t>
      </w:r>
      <w:r w:rsidR="00C20208">
        <w:rPr>
          <w:color w:val="000000"/>
        </w:rPr>
        <w:t> </w:t>
      </w:r>
      <w:r>
        <w:rPr>
          <w:color w:val="000000"/>
        </w:rPr>
        <w:t>055</w:t>
      </w:r>
      <w:r w:rsidR="00C20208">
        <w:rPr>
          <w:color w:val="000000"/>
        </w:rPr>
        <w:t>,0 тыс.</w:t>
      </w:r>
      <w:r>
        <w:rPr>
          <w:color w:val="000000"/>
        </w:rPr>
        <w:t xml:space="preserve"> рублей.</w:t>
      </w:r>
    </w:p>
    <w:p w:rsidR="00BF5D18" w:rsidRDefault="00BF5D18" w:rsidP="00BF5D18">
      <w:pPr>
        <w:ind w:firstLine="560"/>
        <w:jc w:val="both"/>
        <w:rPr>
          <w:color w:val="000000"/>
        </w:rPr>
      </w:pPr>
      <w:r>
        <w:rPr>
          <w:b/>
          <w:color w:val="000000"/>
        </w:rPr>
        <w:t>По подразделу 0502 «Коммунальное хозяйство» израсходовано 14</w:t>
      </w:r>
      <w:r w:rsidR="00C20208">
        <w:rPr>
          <w:b/>
          <w:color w:val="000000"/>
        </w:rPr>
        <w:t> </w:t>
      </w:r>
      <w:r>
        <w:rPr>
          <w:b/>
          <w:color w:val="000000"/>
        </w:rPr>
        <w:t>216</w:t>
      </w:r>
      <w:r w:rsidR="00C20208">
        <w:rPr>
          <w:b/>
          <w:color w:val="000000"/>
        </w:rPr>
        <w:t>,7 тыс.</w:t>
      </w:r>
      <w:r>
        <w:rPr>
          <w:b/>
          <w:color w:val="000000"/>
        </w:rPr>
        <w:t xml:space="preserve"> рублей.</w:t>
      </w:r>
    </w:p>
    <w:p w:rsidR="00BF5D18" w:rsidRDefault="00BF5D18" w:rsidP="00BF5D18">
      <w:pPr>
        <w:ind w:firstLine="560"/>
        <w:jc w:val="both"/>
        <w:rPr>
          <w:color w:val="000000"/>
        </w:rPr>
      </w:pPr>
      <w:r>
        <w:rPr>
          <w:color w:val="000000"/>
        </w:rPr>
        <w:t>По муниципальной программе «Энергосбережение и повышение энергетической эффективности муниципального образования «Ленский муниципальный район» средства израсходованы на услуги по актуализации схемы водоснабжения и водоотведения 57</w:t>
      </w:r>
      <w:r w:rsidR="00C20208">
        <w:rPr>
          <w:color w:val="000000"/>
        </w:rPr>
        <w:t>,0 тыс.</w:t>
      </w:r>
      <w:r>
        <w:rPr>
          <w:color w:val="000000"/>
        </w:rPr>
        <w:t xml:space="preserve"> рублей.</w:t>
      </w:r>
    </w:p>
    <w:p w:rsidR="00BF5D18" w:rsidRDefault="00BF5D18" w:rsidP="00BF5D18">
      <w:pPr>
        <w:ind w:left="60" w:firstLine="420"/>
        <w:jc w:val="both"/>
        <w:rPr>
          <w:color w:val="000000"/>
        </w:rPr>
      </w:pPr>
      <w:r>
        <w:rPr>
          <w:color w:val="000000"/>
        </w:rPr>
        <w:t>По муниципальной программе «Развитие имущественно - земельных отношений в МО «Ленский муниципальный район» средства израсходованы на содержание объектов водоснабжения и водоотведения 35</w:t>
      </w:r>
      <w:r w:rsidR="00C20208">
        <w:rPr>
          <w:color w:val="000000"/>
        </w:rPr>
        <w:t>,1 тыс.</w:t>
      </w:r>
      <w:r>
        <w:rPr>
          <w:color w:val="000000"/>
        </w:rPr>
        <w:t xml:space="preserve"> рублей.</w:t>
      </w:r>
    </w:p>
    <w:p w:rsidR="00BF5D18" w:rsidRDefault="00BF5D18" w:rsidP="00BF5D18">
      <w:pPr>
        <w:ind w:left="60" w:firstLine="420"/>
        <w:jc w:val="both"/>
        <w:rPr>
          <w:color w:val="000000"/>
        </w:rPr>
      </w:pPr>
      <w:proofErr w:type="gramStart"/>
      <w:r>
        <w:rPr>
          <w:color w:val="000000"/>
        </w:rPr>
        <w:t>По муниципальной программе «Комплексное развитие сельских территорий МО «Ленский муниципальный район», подпрограмме №1 «Создание условий для обеспечения доступным и комфортным жильем сельского населения» средства израсходованы на разработку ПСД; строительство, реконструкци</w:t>
      </w:r>
      <w:r>
        <w:rPr>
          <w:rFonts w:ascii="Calibri" w:eastAsia="Calibri" w:hAnsi="Calibri" w:cs="Calibri"/>
          <w:color w:val="000000"/>
        </w:rPr>
        <w:t>я се</w:t>
      </w:r>
      <w:r>
        <w:rPr>
          <w:color w:val="000000"/>
        </w:rPr>
        <w:t>тей водоотведения в с. Яренск в сумме 10</w:t>
      </w:r>
      <w:r w:rsidR="00C20208">
        <w:rPr>
          <w:color w:val="000000"/>
        </w:rPr>
        <w:t> </w:t>
      </w:r>
      <w:r>
        <w:rPr>
          <w:color w:val="000000"/>
        </w:rPr>
        <w:t>800</w:t>
      </w:r>
      <w:r w:rsidR="00C20208">
        <w:rPr>
          <w:color w:val="000000"/>
        </w:rPr>
        <w:t>,0 тыс.</w:t>
      </w:r>
      <w:r>
        <w:rPr>
          <w:color w:val="000000"/>
        </w:rPr>
        <w:t xml:space="preserve"> рублей (9</w:t>
      </w:r>
      <w:r w:rsidR="005E1C4F">
        <w:rPr>
          <w:color w:val="000000"/>
        </w:rPr>
        <w:t> </w:t>
      </w:r>
      <w:r>
        <w:rPr>
          <w:color w:val="000000"/>
        </w:rPr>
        <w:t>180</w:t>
      </w:r>
      <w:r w:rsidR="005E1C4F">
        <w:rPr>
          <w:color w:val="000000"/>
        </w:rPr>
        <w:t>,0 тыс.</w:t>
      </w:r>
      <w:r>
        <w:rPr>
          <w:color w:val="000000"/>
        </w:rPr>
        <w:t xml:space="preserve"> рублей за счет средств областного бюджета, 1</w:t>
      </w:r>
      <w:r w:rsidR="005E1C4F">
        <w:rPr>
          <w:color w:val="000000"/>
        </w:rPr>
        <w:t> </w:t>
      </w:r>
      <w:r>
        <w:rPr>
          <w:color w:val="000000"/>
        </w:rPr>
        <w:t>620</w:t>
      </w:r>
      <w:r w:rsidR="005E1C4F">
        <w:rPr>
          <w:color w:val="000000"/>
        </w:rPr>
        <w:t>,0 тыс.</w:t>
      </w:r>
      <w:r>
        <w:rPr>
          <w:color w:val="000000"/>
        </w:rPr>
        <w:t xml:space="preserve"> рублей за счет средств бюджета МО).</w:t>
      </w:r>
      <w:proofErr w:type="gramEnd"/>
    </w:p>
    <w:p w:rsidR="00BF5D18" w:rsidRDefault="00BF5D18" w:rsidP="00BF5D18">
      <w:pPr>
        <w:ind w:firstLine="420"/>
        <w:jc w:val="both"/>
        <w:rPr>
          <w:color w:val="000000"/>
        </w:rPr>
      </w:pPr>
      <w:proofErr w:type="gramStart"/>
      <w:r>
        <w:rPr>
          <w:color w:val="000000"/>
        </w:rPr>
        <w:t xml:space="preserve">По муниципальной программе «Управление муниципальными финансами МО «Ленский муниципальный район» и муниципальным долгом МО «Ленский муниципальный район» перечислено для уплаты компенсации за уменьшение конкурсной массы, в связи с прекращением права хозяйственного ведения, за счет средств казны муниципального образования в пользу </w:t>
      </w:r>
      <w:proofErr w:type="spellStart"/>
      <w:r>
        <w:rPr>
          <w:color w:val="000000"/>
        </w:rPr>
        <w:t>Козьминского</w:t>
      </w:r>
      <w:proofErr w:type="spellEnd"/>
      <w:r>
        <w:rPr>
          <w:color w:val="000000"/>
        </w:rPr>
        <w:t xml:space="preserve"> МУППЖКХ по исполнительному листу ФС № 045634815 от 24.04.2024 года в сумме 1</w:t>
      </w:r>
      <w:r w:rsidR="005E1C4F">
        <w:rPr>
          <w:color w:val="000000"/>
        </w:rPr>
        <w:t> </w:t>
      </w:r>
      <w:r>
        <w:rPr>
          <w:color w:val="000000"/>
        </w:rPr>
        <w:t>073</w:t>
      </w:r>
      <w:r w:rsidR="005E1C4F">
        <w:rPr>
          <w:color w:val="000000"/>
        </w:rPr>
        <w:t>,0 тыс.</w:t>
      </w:r>
      <w:r>
        <w:rPr>
          <w:color w:val="000000"/>
        </w:rPr>
        <w:t xml:space="preserve"> рублей. </w:t>
      </w:r>
      <w:proofErr w:type="gramEnd"/>
    </w:p>
    <w:p w:rsidR="00BF5D18" w:rsidRDefault="00BF5D18" w:rsidP="00BF5D18">
      <w:pPr>
        <w:ind w:firstLine="420"/>
        <w:jc w:val="both"/>
        <w:rPr>
          <w:color w:val="000000"/>
        </w:rPr>
      </w:pPr>
      <w:r>
        <w:rPr>
          <w:color w:val="000000"/>
        </w:rPr>
        <w:t xml:space="preserve">По </w:t>
      </w:r>
      <w:proofErr w:type="spellStart"/>
      <w:r>
        <w:rPr>
          <w:color w:val="000000"/>
        </w:rPr>
        <w:t>непрограммному</w:t>
      </w:r>
      <w:proofErr w:type="spellEnd"/>
      <w:r>
        <w:rPr>
          <w:color w:val="000000"/>
        </w:rPr>
        <w:t xml:space="preserve"> направлению расходов из резервного фонда Администрации МО «Ленский муниципальный район» на другие общегосударственные вопросы израсходованы денежные средства в сумме 766</w:t>
      </w:r>
      <w:r w:rsidR="005E1C4F">
        <w:rPr>
          <w:color w:val="000000"/>
        </w:rPr>
        <w:t>,2 тыс.</w:t>
      </w:r>
      <w:r>
        <w:rPr>
          <w:color w:val="000000"/>
        </w:rPr>
        <w:t xml:space="preserve"> рублей, в том числе по мероприятиям:</w:t>
      </w:r>
    </w:p>
    <w:p w:rsidR="00BF5D18" w:rsidRDefault="00BF5D18" w:rsidP="00BF5D18">
      <w:pPr>
        <w:ind w:firstLine="420"/>
        <w:jc w:val="both"/>
        <w:rPr>
          <w:color w:val="000000"/>
        </w:rPr>
      </w:pPr>
      <w:r>
        <w:rPr>
          <w:color w:val="000000"/>
        </w:rPr>
        <w:t xml:space="preserve">-приобретение насоса для подачи воды из скважины по обеспечению водой населения п. </w:t>
      </w:r>
      <w:proofErr w:type="spellStart"/>
      <w:r>
        <w:rPr>
          <w:color w:val="000000"/>
        </w:rPr>
        <w:t>Гыжег</w:t>
      </w:r>
      <w:proofErr w:type="spellEnd"/>
      <w:r>
        <w:rPr>
          <w:color w:val="000000"/>
        </w:rPr>
        <w:t xml:space="preserve"> Ленского района – 16</w:t>
      </w:r>
      <w:r w:rsidR="005E1C4F">
        <w:rPr>
          <w:color w:val="000000"/>
        </w:rPr>
        <w:t>,3 тыс.</w:t>
      </w:r>
      <w:r>
        <w:rPr>
          <w:color w:val="000000"/>
        </w:rPr>
        <w:t xml:space="preserve"> рублей;</w:t>
      </w:r>
    </w:p>
    <w:p w:rsidR="00BF5D18" w:rsidRDefault="00BF5D18" w:rsidP="00BF5D18">
      <w:pPr>
        <w:ind w:firstLine="420"/>
        <w:jc w:val="both"/>
        <w:rPr>
          <w:color w:val="000000"/>
        </w:rPr>
      </w:pPr>
      <w:proofErr w:type="gramStart"/>
      <w:r>
        <w:rPr>
          <w:color w:val="000000"/>
        </w:rPr>
        <w:t>-приобретение насоса ЭЦВ 8-16-120 для обеспечения водоснабжения населения с. Козьмино – 120</w:t>
      </w:r>
      <w:r w:rsidR="005E1C4F">
        <w:rPr>
          <w:color w:val="000000"/>
        </w:rPr>
        <w:t>,0 тыс.</w:t>
      </w:r>
      <w:r>
        <w:rPr>
          <w:color w:val="000000"/>
        </w:rPr>
        <w:t xml:space="preserve"> рублей;</w:t>
      </w:r>
      <w:proofErr w:type="gramEnd"/>
    </w:p>
    <w:p w:rsidR="00BF5D18" w:rsidRDefault="00BF5D18" w:rsidP="00BF5D18">
      <w:pPr>
        <w:ind w:firstLine="420"/>
        <w:jc w:val="both"/>
        <w:rPr>
          <w:color w:val="000000"/>
        </w:rPr>
      </w:pPr>
      <w:r>
        <w:rPr>
          <w:color w:val="000000"/>
        </w:rPr>
        <w:t xml:space="preserve">-проведение ремонта канализационной сети, расположенной от канализационного колодца (№ 1) перекрестка улиц Маяковского и </w:t>
      </w:r>
      <w:proofErr w:type="gramStart"/>
      <w:r>
        <w:rPr>
          <w:color w:val="000000"/>
        </w:rPr>
        <w:t>Трудовая</w:t>
      </w:r>
      <w:proofErr w:type="gramEnd"/>
      <w:r>
        <w:rPr>
          <w:color w:val="000000"/>
        </w:rPr>
        <w:t xml:space="preserve"> до канализационного колодца (№3) в с. Яренск Ленского района – 562</w:t>
      </w:r>
      <w:r w:rsidR="005E1C4F">
        <w:rPr>
          <w:color w:val="000000"/>
        </w:rPr>
        <w:t>,8 тыс.</w:t>
      </w:r>
      <w:r>
        <w:rPr>
          <w:color w:val="000000"/>
        </w:rPr>
        <w:t xml:space="preserve"> рублей;</w:t>
      </w:r>
    </w:p>
    <w:p w:rsidR="00BF5D18" w:rsidRDefault="00BF5D18" w:rsidP="00BF5D18">
      <w:pPr>
        <w:ind w:firstLine="420"/>
        <w:jc w:val="both"/>
        <w:rPr>
          <w:color w:val="000000"/>
        </w:rPr>
      </w:pPr>
      <w:r>
        <w:rPr>
          <w:color w:val="000000"/>
        </w:rPr>
        <w:t>-приобретение насоса циркулярного DAB A 80/180 XM для замены в системе отопления многоквартирного жилого дома, расположенного по адресу: Архангельская область, Ленский район, с. Лена ул. Кости Зинина, д.34 – 53</w:t>
      </w:r>
      <w:r w:rsidR="005E1C4F">
        <w:rPr>
          <w:color w:val="000000"/>
        </w:rPr>
        <w:t>,2 тыс.</w:t>
      </w:r>
      <w:r>
        <w:rPr>
          <w:color w:val="000000"/>
        </w:rPr>
        <w:t xml:space="preserve"> рублей;</w:t>
      </w:r>
    </w:p>
    <w:p w:rsidR="00BF5D18" w:rsidRDefault="00BF5D18" w:rsidP="00BF5D18">
      <w:pPr>
        <w:ind w:firstLine="420"/>
        <w:jc w:val="both"/>
        <w:rPr>
          <w:color w:val="000000"/>
        </w:rPr>
      </w:pPr>
      <w:proofErr w:type="gramStart"/>
      <w:r>
        <w:rPr>
          <w:color w:val="000000"/>
        </w:rPr>
        <w:lastRenderedPageBreak/>
        <w:t>-о</w:t>
      </w:r>
      <w:proofErr w:type="gramEnd"/>
      <w:r>
        <w:rPr>
          <w:color w:val="000000"/>
        </w:rPr>
        <w:t xml:space="preserve">плата услуг по проведению проверки сметной стоимости объекта: «Капитальный ремонт Станции ВОС по адресу: Архангельская область, Ленский район, с. </w:t>
      </w:r>
      <w:proofErr w:type="gramStart"/>
      <w:r>
        <w:rPr>
          <w:color w:val="000000"/>
        </w:rPr>
        <w:t>Козьмино</w:t>
      </w:r>
      <w:proofErr w:type="gramEnd"/>
      <w:r>
        <w:rPr>
          <w:color w:val="000000"/>
        </w:rPr>
        <w:t>» – 13</w:t>
      </w:r>
      <w:r w:rsidR="005E1C4F">
        <w:rPr>
          <w:color w:val="000000"/>
        </w:rPr>
        <w:t>,9 тыс.</w:t>
      </w:r>
      <w:r>
        <w:rPr>
          <w:color w:val="000000"/>
        </w:rPr>
        <w:t xml:space="preserve"> рублей.</w:t>
      </w:r>
    </w:p>
    <w:p w:rsidR="00BF5D18" w:rsidRDefault="00BF5D18" w:rsidP="00BF5D18">
      <w:pPr>
        <w:ind w:left="60" w:firstLine="420"/>
        <w:jc w:val="both"/>
        <w:rPr>
          <w:color w:val="000000"/>
        </w:rPr>
      </w:pPr>
      <w:r>
        <w:rPr>
          <w:color w:val="000000"/>
        </w:rPr>
        <w:t>Из бюджета МО «Сафроновское» профинансирована субсидия на компенсацию убытков бань в сумме 260</w:t>
      </w:r>
      <w:r w:rsidR="005E1C4F">
        <w:rPr>
          <w:color w:val="000000"/>
        </w:rPr>
        <w:t>,0 тыс.</w:t>
      </w:r>
      <w:r>
        <w:rPr>
          <w:color w:val="000000"/>
        </w:rPr>
        <w:t xml:space="preserve"> рублей.</w:t>
      </w:r>
    </w:p>
    <w:p w:rsidR="00BF5D18" w:rsidRDefault="00BF5D18" w:rsidP="00BF5D18">
      <w:pPr>
        <w:ind w:left="60" w:firstLine="420"/>
        <w:jc w:val="both"/>
        <w:rPr>
          <w:color w:val="000000"/>
        </w:rPr>
      </w:pPr>
      <w:r>
        <w:rPr>
          <w:color w:val="000000"/>
        </w:rPr>
        <w:t>На содержание объектов водоснабжения и водоотведения из бюджета МО «Урдомское» профинансировано 1</w:t>
      </w:r>
      <w:r w:rsidR="005E1C4F">
        <w:rPr>
          <w:color w:val="000000"/>
        </w:rPr>
        <w:t> </w:t>
      </w:r>
      <w:r>
        <w:rPr>
          <w:color w:val="000000"/>
        </w:rPr>
        <w:t>225</w:t>
      </w:r>
      <w:r w:rsidR="005E1C4F">
        <w:rPr>
          <w:color w:val="000000"/>
        </w:rPr>
        <w:t>,3 тыс.</w:t>
      </w:r>
      <w:r>
        <w:rPr>
          <w:color w:val="000000"/>
        </w:rPr>
        <w:t xml:space="preserve"> рублей. </w:t>
      </w:r>
    </w:p>
    <w:p w:rsidR="00BF5D18" w:rsidRDefault="00BF5D18" w:rsidP="00BF5D18">
      <w:pPr>
        <w:ind w:firstLine="560"/>
        <w:jc w:val="both"/>
        <w:rPr>
          <w:color w:val="000000"/>
        </w:rPr>
      </w:pPr>
      <w:r>
        <w:rPr>
          <w:b/>
          <w:color w:val="000000"/>
        </w:rPr>
        <w:t>По разделу 0503 «Благоустройство» израсходовано 17</w:t>
      </w:r>
      <w:r w:rsidR="005E1C4F">
        <w:rPr>
          <w:b/>
          <w:color w:val="000000"/>
        </w:rPr>
        <w:t> </w:t>
      </w:r>
      <w:r>
        <w:rPr>
          <w:b/>
          <w:color w:val="000000"/>
        </w:rPr>
        <w:t>420</w:t>
      </w:r>
      <w:r w:rsidR="005E1C4F">
        <w:rPr>
          <w:b/>
          <w:color w:val="000000"/>
        </w:rPr>
        <w:t>,6 тыс.</w:t>
      </w:r>
      <w:r>
        <w:rPr>
          <w:b/>
          <w:color w:val="000000"/>
        </w:rPr>
        <w:t xml:space="preserve"> рублей.</w:t>
      </w:r>
    </w:p>
    <w:p w:rsidR="00BF5D18" w:rsidRDefault="00BF5D18" w:rsidP="00BF5D18">
      <w:pPr>
        <w:ind w:firstLine="560"/>
        <w:jc w:val="both"/>
        <w:rPr>
          <w:color w:val="000000"/>
        </w:rPr>
      </w:pPr>
      <w:r>
        <w:rPr>
          <w:color w:val="000000"/>
        </w:rPr>
        <w:t>По муниципальной программе «Развитие местного самоуправления в МО «Ленский муниципальный район» и поддержка социально ориентированных некоммерческих организаций» расходы составили 3</w:t>
      </w:r>
      <w:r w:rsidR="005E1C4F">
        <w:rPr>
          <w:color w:val="000000"/>
        </w:rPr>
        <w:t> </w:t>
      </w:r>
      <w:r>
        <w:rPr>
          <w:color w:val="000000"/>
        </w:rPr>
        <w:t>172</w:t>
      </w:r>
      <w:r w:rsidR="005E1C4F">
        <w:rPr>
          <w:color w:val="000000"/>
        </w:rPr>
        <w:t>,4 тыс.</w:t>
      </w:r>
      <w:r>
        <w:rPr>
          <w:color w:val="000000"/>
        </w:rPr>
        <w:t xml:space="preserve"> рублей (3</w:t>
      </w:r>
      <w:r w:rsidR="005E1C4F">
        <w:rPr>
          <w:color w:val="000000"/>
        </w:rPr>
        <w:t> </w:t>
      </w:r>
      <w:r>
        <w:rPr>
          <w:color w:val="000000"/>
        </w:rPr>
        <w:t>005</w:t>
      </w:r>
      <w:r w:rsidR="005E1C4F">
        <w:rPr>
          <w:color w:val="000000"/>
        </w:rPr>
        <w:t>,4 тыс.</w:t>
      </w:r>
      <w:r>
        <w:rPr>
          <w:color w:val="000000"/>
        </w:rPr>
        <w:t xml:space="preserve"> рублей за счет средств областного бюджета, 166</w:t>
      </w:r>
      <w:r w:rsidR="005E1C4F">
        <w:rPr>
          <w:color w:val="000000"/>
        </w:rPr>
        <w:t>,9 тыс.</w:t>
      </w:r>
      <w:r>
        <w:rPr>
          <w:color w:val="000000"/>
        </w:rPr>
        <w:t xml:space="preserve"> рублей за счет средств бюджета МО). Средства израсходованы на развитие инициативных проектов в рамках регионального проекта «Комфортное Поморье»: </w:t>
      </w:r>
    </w:p>
    <w:p w:rsidR="00BF5D18" w:rsidRDefault="00BF5D18" w:rsidP="00BF5D18">
      <w:pPr>
        <w:ind w:left="60" w:firstLine="360"/>
        <w:jc w:val="both"/>
        <w:rPr>
          <w:color w:val="000000"/>
        </w:rPr>
      </w:pPr>
      <w:r>
        <w:rPr>
          <w:b/>
          <w:color w:val="000000"/>
        </w:rPr>
        <w:t>МО «Сафроновское»</w:t>
      </w:r>
      <w:r>
        <w:rPr>
          <w:color w:val="000000"/>
        </w:rPr>
        <w:t xml:space="preserve"> «Светлая деревенька моя» д. </w:t>
      </w:r>
      <w:proofErr w:type="spellStart"/>
      <w:r>
        <w:rPr>
          <w:color w:val="000000"/>
        </w:rPr>
        <w:t>Паладино</w:t>
      </w:r>
      <w:proofErr w:type="spellEnd"/>
      <w:r>
        <w:rPr>
          <w:color w:val="000000"/>
        </w:rPr>
        <w:t>» – 514</w:t>
      </w:r>
      <w:r w:rsidR="005E1C4F">
        <w:rPr>
          <w:color w:val="000000"/>
        </w:rPr>
        <w:t>,0 тыс.</w:t>
      </w:r>
      <w:r>
        <w:rPr>
          <w:color w:val="000000"/>
        </w:rPr>
        <w:t xml:space="preserve"> рублей (486</w:t>
      </w:r>
      <w:r w:rsidR="005E1C4F">
        <w:rPr>
          <w:color w:val="000000"/>
        </w:rPr>
        <w:t>,9 тыс.</w:t>
      </w:r>
      <w:r>
        <w:rPr>
          <w:color w:val="000000"/>
        </w:rPr>
        <w:t xml:space="preserve"> рублей за счет средств областного бюджета, 27</w:t>
      </w:r>
      <w:r w:rsidR="005E1C4F">
        <w:rPr>
          <w:color w:val="000000"/>
        </w:rPr>
        <w:t>,1 тыс.</w:t>
      </w:r>
      <w:r>
        <w:rPr>
          <w:color w:val="000000"/>
        </w:rPr>
        <w:t xml:space="preserve"> рублей за счет средств бюджета МО), </w:t>
      </w:r>
    </w:p>
    <w:p w:rsidR="00BF5D18" w:rsidRDefault="00BF5D18" w:rsidP="00BF5D18">
      <w:pPr>
        <w:ind w:left="60" w:firstLine="360"/>
        <w:jc w:val="both"/>
        <w:rPr>
          <w:color w:val="000000"/>
        </w:rPr>
      </w:pPr>
      <w:r>
        <w:rPr>
          <w:b/>
          <w:color w:val="000000"/>
        </w:rPr>
        <w:t>МО «Сафроновское»</w:t>
      </w:r>
      <w:r>
        <w:rPr>
          <w:color w:val="000000"/>
        </w:rPr>
        <w:t xml:space="preserve"> «Уютный парк для всех поколений» с. Яренск» 1</w:t>
      </w:r>
      <w:r w:rsidR="005E1C4F">
        <w:rPr>
          <w:color w:val="000000"/>
        </w:rPr>
        <w:t> </w:t>
      </w:r>
      <w:r>
        <w:rPr>
          <w:color w:val="000000"/>
        </w:rPr>
        <w:t>049</w:t>
      </w:r>
      <w:r w:rsidR="005E1C4F">
        <w:rPr>
          <w:color w:val="000000"/>
        </w:rPr>
        <w:t>,6 тыс.</w:t>
      </w:r>
      <w:r>
        <w:rPr>
          <w:color w:val="000000"/>
        </w:rPr>
        <w:t xml:space="preserve"> рублей (994</w:t>
      </w:r>
      <w:r w:rsidR="005E1C4F">
        <w:rPr>
          <w:color w:val="000000"/>
        </w:rPr>
        <w:t>,4 тыс.</w:t>
      </w:r>
      <w:r>
        <w:rPr>
          <w:color w:val="000000"/>
        </w:rPr>
        <w:t xml:space="preserve"> рублей за счет средств областного бюджета, 55</w:t>
      </w:r>
      <w:r w:rsidR="005E1C4F">
        <w:rPr>
          <w:color w:val="000000"/>
        </w:rPr>
        <w:t>,2 тыс.</w:t>
      </w:r>
      <w:r>
        <w:rPr>
          <w:color w:val="000000"/>
        </w:rPr>
        <w:t xml:space="preserve"> рублей за счет средств бюджета МО),</w:t>
      </w:r>
    </w:p>
    <w:p w:rsidR="00BF5D18" w:rsidRDefault="00BF5D18" w:rsidP="00BF5D18">
      <w:pPr>
        <w:ind w:left="60" w:firstLine="360"/>
        <w:jc w:val="both"/>
        <w:rPr>
          <w:color w:val="000000"/>
        </w:rPr>
      </w:pPr>
      <w:r>
        <w:rPr>
          <w:b/>
          <w:color w:val="000000"/>
        </w:rPr>
        <w:t> МО «Козьминское»</w:t>
      </w:r>
      <w:r>
        <w:rPr>
          <w:color w:val="000000"/>
        </w:rPr>
        <w:t xml:space="preserve"> «Усадьба у </w:t>
      </w:r>
      <w:proofErr w:type="spellStart"/>
      <w:r>
        <w:rPr>
          <w:color w:val="000000"/>
        </w:rPr>
        <w:t>Козьминки</w:t>
      </w:r>
      <w:proofErr w:type="spellEnd"/>
      <w:r>
        <w:rPr>
          <w:color w:val="000000"/>
        </w:rPr>
        <w:t>» с. Козьмино» 1</w:t>
      </w:r>
      <w:r w:rsidR="005E1C4F">
        <w:rPr>
          <w:color w:val="000000"/>
        </w:rPr>
        <w:t> </w:t>
      </w:r>
      <w:r>
        <w:rPr>
          <w:color w:val="000000"/>
        </w:rPr>
        <w:t>608</w:t>
      </w:r>
      <w:r w:rsidR="005E1C4F">
        <w:rPr>
          <w:color w:val="000000"/>
        </w:rPr>
        <w:t>,8 тыс.</w:t>
      </w:r>
      <w:r>
        <w:rPr>
          <w:color w:val="000000"/>
        </w:rPr>
        <w:t xml:space="preserve"> рублей  (1</w:t>
      </w:r>
      <w:r w:rsidR="005E1C4F">
        <w:rPr>
          <w:color w:val="000000"/>
        </w:rPr>
        <w:t> </w:t>
      </w:r>
      <w:r>
        <w:rPr>
          <w:color w:val="000000"/>
        </w:rPr>
        <w:t>524</w:t>
      </w:r>
      <w:r w:rsidR="005E1C4F">
        <w:rPr>
          <w:color w:val="000000"/>
        </w:rPr>
        <w:t>,1 тыс.</w:t>
      </w:r>
      <w:r>
        <w:rPr>
          <w:color w:val="000000"/>
        </w:rPr>
        <w:t xml:space="preserve"> рублей за счет средств областного бюджета, 84</w:t>
      </w:r>
      <w:r w:rsidR="005E1C4F">
        <w:rPr>
          <w:color w:val="000000"/>
        </w:rPr>
        <w:t>,7 тыс.</w:t>
      </w:r>
      <w:r>
        <w:rPr>
          <w:color w:val="000000"/>
        </w:rPr>
        <w:t xml:space="preserve"> рублей за счет средств бюджета МО).</w:t>
      </w:r>
    </w:p>
    <w:p w:rsidR="00BF5D18" w:rsidRDefault="00BF5D18" w:rsidP="00BF5D18">
      <w:pPr>
        <w:ind w:firstLine="420"/>
        <w:jc w:val="both"/>
        <w:rPr>
          <w:color w:val="000000"/>
        </w:rPr>
      </w:pPr>
      <w:r>
        <w:rPr>
          <w:color w:val="000000"/>
        </w:rPr>
        <w:t>По муниципальной программе «Развитие имущественно - земельных отношений в МО «Ленский муниципальный район», подпрограмме №1 «Эффективное управление муниципальным имуществом на территории МО «Ленский муниципальный район» расходы всего составили 1</w:t>
      </w:r>
      <w:r w:rsidR="005E1C4F">
        <w:rPr>
          <w:color w:val="000000"/>
        </w:rPr>
        <w:t> </w:t>
      </w:r>
      <w:r>
        <w:rPr>
          <w:color w:val="000000"/>
        </w:rPr>
        <w:t>392</w:t>
      </w:r>
      <w:r w:rsidR="005E1C4F">
        <w:rPr>
          <w:color w:val="000000"/>
        </w:rPr>
        <w:t>,1 тыс.</w:t>
      </w:r>
      <w:r>
        <w:rPr>
          <w:color w:val="000000"/>
        </w:rPr>
        <w:t xml:space="preserve"> рублей, в том числе:</w:t>
      </w:r>
    </w:p>
    <w:p w:rsidR="00BF5D18" w:rsidRDefault="00BF5D18" w:rsidP="00BF5D18">
      <w:pPr>
        <w:ind w:firstLine="420"/>
        <w:jc w:val="both"/>
        <w:rPr>
          <w:color w:val="000000"/>
        </w:rPr>
      </w:pPr>
      <w:r>
        <w:rPr>
          <w:color w:val="000000"/>
        </w:rPr>
        <w:t>-на содержание мест захоронения – 130</w:t>
      </w:r>
      <w:r w:rsidR="005E1C4F">
        <w:rPr>
          <w:color w:val="000000"/>
        </w:rPr>
        <w:t>,2 тыс.</w:t>
      </w:r>
      <w:r>
        <w:rPr>
          <w:color w:val="000000"/>
        </w:rPr>
        <w:t xml:space="preserve"> рублей;</w:t>
      </w:r>
    </w:p>
    <w:p w:rsidR="00BF5D18" w:rsidRDefault="00BF5D18" w:rsidP="00BF5D18">
      <w:pPr>
        <w:ind w:firstLine="420"/>
        <w:jc w:val="both"/>
        <w:rPr>
          <w:color w:val="000000"/>
        </w:rPr>
      </w:pPr>
      <w:r>
        <w:rPr>
          <w:color w:val="000000"/>
        </w:rPr>
        <w:t>-передача полномочий от МО «Сафроновское» и МО «Козьминское» на уровень муниципального района по благоустройству в сумме 1</w:t>
      </w:r>
      <w:r w:rsidR="005E1C4F">
        <w:rPr>
          <w:color w:val="000000"/>
        </w:rPr>
        <w:t> </w:t>
      </w:r>
      <w:r>
        <w:rPr>
          <w:color w:val="000000"/>
        </w:rPr>
        <w:t>261</w:t>
      </w:r>
      <w:r w:rsidR="005E1C4F">
        <w:rPr>
          <w:color w:val="000000"/>
        </w:rPr>
        <w:t>,9 тыс.</w:t>
      </w:r>
      <w:r>
        <w:rPr>
          <w:color w:val="000000"/>
        </w:rPr>
        <w:t xml:space="preserve"> рублей (из них уличное освещение в сумме 1</w:t>
      </w:r>
      <w:r w:rsidR="005E1C4F">
        <w:rPr>
          <w:color w:val="000000"/>
        </w:rPr>
        <w:t> </w:t>
      </w:r>
      <w:r>
        <w:rPr>
          <w:color w:val="000000"/>
        </w:rPr>
        <w:t>025</w:t>
      </w:r>
      <w:r w:rsidR="005E1C4F">
        <w:rPr>
          <w:color w:val="000000"/>
        </w:rPr>
        <w:t>,4 тыс.</w:t>
      </w:r>
      <w:r>
        <w:rPr>
          <w:color w:val="000000"/>
        </w:rPr>
        <w:t xml:space="preserve"> рублей).</w:t>
      </w:r>
    </w:p>
    <w:p w:rsidR="00BF5D18" w:rsidRDefault="00BF5D18" w:rsidP="00BF5D18">
      <w:pPr>
        <w:ind w:firstLine="420"/>
        <w:jc w:val="both"/>
        <w:rPr>
          <w:color w:val="000000"/>
        </w:rPr>
      </w:pPr>
      <w:r>
        <w:rPr>
          <w:color w:val="000000"/>
        </w:rPr>
        <w:t>По муниципальной программе «Формирование современной городской среды на территории муниципального образования «Ленский муниципальный район» расходы составили 867</w:t>
      </w:r>
      <w:r w:rsidR="005E1C4F">
        <w:rPr>
          <w:color w:val="000000"/>
        </w:rPr>
        <w:t>,8 тыс.</w:t>
      </w:r>
      <w:r>
        <w:rPr>
          <w:color w:val="000000"/>
        </w:rPr>
        <w:t xml:space="preserve"> рублей (805</w:t>
      </w:r>
      <w:r w:rsidR="005E1C4F">
        <w:rPr>
          <w:color w:val="000000"/>
        </w:rPr>
        <w:t>,4  тыс.</w:t>
      </w:r>
      <w:r>
        <w:rPr>
          <w:color w:val="000000"/>
        </w:rPr>
        <w:t xml:space="preserve"> рублей за счет средств федерального бюджета, 16</w:t>
      </w:r>
      <w:r w:rsidR="005E1C4F">
        <w:rPr>
          <w:color w:val="000000"/>
        </w:rPr>
        <w:t>,4 тыс.</w:t>
      </w:r>
      <w:r>
        <w:rPr>
          <w:color w:val="000000"/>
        </w:rPr>
        <w:t xml:space="preserve"> рублей за счет средств областного бюджета, 46</w:t>
      </w:r>
      <w:r w:rsidR="005E1C4F">
        <w:rPr>
          <w:color w:val="000000"/>
        </w:rPr>
        <w:t>,0 тыс.</w:t>
      </w:r>
      <w:r>
        <w:rPr>
          <w:color w:val="000000"/>
        </w:rPr>
        <w:t xml:space="preserve"> рублей за счет средств бюджета МО).</w:t>
      </w:r>
    </w:p>
    <w:p w:rsidR="00BF5D18" w:rsidRDefault="00BF5D18" w:rsidP="00BF5D18">
      <w:pPr>
        <w:ind w:firstLine="420"/>
        <w:jc w:val="both"/>
        <w:rPr>
          <w:color w:val="000000"/>
        </w:rPr>
      </w:pPr>
      <w:r>
        <w:rPr>
          <w:color w:val="000000"/>
        </w:rPr>
        <w:t>Из бюджета МО «Урдомское» на содержание мест захоронений израсходовано средств 365</w:t>
      </w:r>
      <w:r w:rsidR="005E1C4F">
        <w:rPr>
          <w:color w:val="000000"/>
        </w:rPr>
        <w:t>,9 тыс.</w:t>
      </w:r>
      <w:r>
        <w:rPr>
          <w:color w:val="000000"/>
        </w:rPr>
        <w:t xml:space="preserve"> рублей.</w:t>
      </w:r>
    </w:p>
    <w:p w:rsidR="00BF5D18" w:rsidRDefault="00BF5D18" w:rsidP="00BF5D18">
      <w:pPr>
        <w:ind w:firstLine="420"/>
        <w:jc w:val="both"/>
        <w:rPr>
          <w:color w:val="000000"/>
        </w:rPr>
      </w:pPr>
      <w:r>
        <w:rPr>
          <w:color w:val="000000"/>
        </w:rPr>
        <w:t>В 2024 году направлены средства бюджетов поселений на уличное освещение в сумме 4</w:t>
      </w:r>
      <w:r w:rsidR="005E1C4F">
        <w:rPr>
          <w:color w:val="000000"/>
        </w:rPr>
        <w:t> </w:t>
      </w:r>
      <w:r>
        <w:rPr>
          <w:color w:val="000000"/>
        </w:rPr>
        <w:t>354</w:t>
      </w:r>
      <w:r w:rsidR="005E1C4F">
        <w:rPr>
          <w:color w:val="000000"/>
        </w:rPr>
        <w:t>,9 тыс.</w:t>
      </w:r>
      <w:r>
        <w:rPr>
          <w:color w:val="000000"/>
        </w:rPr>
        <w:t xml:space="preserve"> рублей, в том числе из бюджета МО «Козьминское» 13</w:t>
      </w:r>
      <w:r w:rsidR="005E1C4F">
        <w:rPr>
          <w:color w:val="000000"/>
        </w:rPr>
        <w:t>,7 тыс.</w:t>
      </w:r>
      <w:r>
        <w:rPr>
          <w:color w:val="000000"/>
        </w:rPr>
        <w:t xml:space="preserve"> рублей, из бюджета МО «Сафроновское» 666</w:t>
      </w:r>
      <w:r w:rsidR="005E1C4F">
        <w:rPr>
          <w:color w:val="000000"/>
        </w:rPr>
        <w:t>,1 тыс.</w:t>
      </w:r>
      <w:r>
        <w:rPr>
          <w:color w:val="000000"/>
        </w:rPr>
        <w:t xml:space="preserve"> рублей, из бюджета МО «Сойгинское» 446</w:t>
      </w:r>
      <w:r w:rsidR="005E1C4F">
        <w:rPr>
          <w:color w:val="000000"/>
        </w:rPr>
        <w:t>,5 тыс.</w:t>
      </w:r>
      <w:r>
        <w:rPr>
          <w:color w:val="000000"/>
        </w:rPr>
        <w:t xml:space="preserve"> рублей,  из бюджета МО «Урдомское» 3</w:t>
      </w:r>
      <w:r w:rsidR="005E1C4F">
        <w:rPr>
          <w:color w:val="000000"/>
        </w:rPr>
        <w:t> </w:t>
      </w:r>
      <w:r>
        <w:rPr>
          <w:color w:val="000000"/>
        </w:rPr>
        <w:t>228</w:t>
      </w:r>
      <w:r w:rsidR="005E1C4F">
        <w:rPr>
          <w:color w:val="000000"/>
        </w:rPr>
        <w:t>,6 тыс.</w:t>
      </w:r>
      <w:r>
        <w:rPr>
          <w:color w:val="000000"/>
        </w:rPr>
        <w:t xml:space="preserve"> рублей.</w:t>
      </w:r>
    </w:p>
    <w:p w:rsidR="00BF5D18" w:rsidRDefault="00BF5D18" w:rsidP="00BF5D18">
      <w:pPr>
        <w:ind w:firstLine="420"/>
        <w:jc w:val="both"/>
        <w:rPr>
          <w:color w:val="000000"/>
        </w:rPr>
      </w:pPr>
      <w:r>
        <w:rPr>
          <w:color w:val="000000"/>
        </w:rPr>
        <w:t>В 2024 году направлены средства бюджетов поселений на содержание муниципального имущества в сумме 1</w:t>
      </w:r>
      <w:r w:rsidR="005E1C4F">
        <w:rPr>
          <w:color w:val="000000"/>
        </w:rPr>
        <w:t> </w:t>
      </w:r>
      <w:r>
        <w:rPr>
          <w:color w:val="000000"/>
        </w:rPr>
        <w:t>897</w:t>
      </w:r>
      <w:r w:rsidR="005E1C4F">
        <w:rPr>
          <w:color w:val="000000"/>
        </w:rPr>
        <w:t>,2 тыс.</w:t>
      </w:r>
      <w:r>
        <w:rPr>
          <w:color w:val="000000"/>
        </w:rPr>
        <w:t xml:space="preserve"> рублей, в том числе из бюджета МО «Сойгинское» 45</w:t>
      </w:r>
      <w:r w:rsidR="005E1C4F">
        <w:rPr>
          <w:color w:val="000000"/>
        </w:rPr>
        <w:t>,8 тыс.</w:t>
      </w:r>
      <w:r>
        <w:rPr>
          <w:color w:val="000000"/>
        </w:rPr>
        <w:t xml:space="preserve"> рублей, из бюджета МО «Урдомское» 1</w:t>
      </w:r>
      <w:r w:rsidR="005E1C4F">
        <w:rPr>
          <w:color w:val="000000"/>
        </w:rPr>
        <w:t> </w:t>
      </w:r>
      <w:r>
        <w:rPr>
          <w:color w:val="000000"/>
        </w:rPr>
        <w:t>851</w:t>
      </w:r>
      <w:r w:rsidR="005E1C4F">
        <w:rPr>
          <w:color w:val="000000"/>
        </w:rPr>
        <w:t>,4 тыс.</w:t>
      </w:r>
      <w:r>
        <w:rPr>
          <w:color w:val="000000"/>
        </w:rPr>
        <w:t xml:space="preserve"> рублей.</w:t>
      </w:r>
    </w:p>
    <w:p w:rsidR="00BF5D18" w:rsidRDefault="00BF5D18" w:rsidP="00BF5D18">
      <w:pPr>
        <w:ind w:firstLine="420"/>
        <w:jc w:val="both"/>
        <w:rPr>
          <w:color w:val="000000"/>
        </w:rPr>
      </w:pPr>
      <w:proofErr w:type="gramStart"/>
      <w:r>
        <w:rPr>
          <w:color w:val="000000"/>
        </w:rPr>
        <w:t>В 2024 году направлены средства бюджетов поселений на благоустройство и содержание территорий поселений и удаленных территорий в сумме 876</w:t>
      </w:r>
      <w:r w:rsidR="005E1C4F">
        <w:rPr>
          <w:color w:val="000000"/>
        </w:rPr>
        <w:t>,5 тыс.</w:t>
      </w:r>
      <w:r>
        <w:rPr>
          <w:color w:val="000000"/>
        </w:rPr>
        <w:t xml:space="preserve"> рублей, в том числе из бюджета МО «Сафроновское» 426</w:t>
      </w:r>
      <w:r w:rsidR="005E1C4F">
        <w:rPr>
          <w:color w:val="000000"/>
        </w:rPr>
        <w:t>,8 тыс.</w:t>
      </w:r>
      <w:r>
        <w:rPr>
          <w:color w:val="000000"/>
        </w:rPr>
        <w:t xml:space="preserve"> рублей (средства областного бюджета  202</w:t>
      </w:r>
      <w:r w:rsidR="005E1C4F">
        <w:rPr>
          <w:color w:val="000000"/>
        </w:rPr>
        <w:t>,5тыс.</w:t>
      </w:r>
      <w:r>
        <w:rPr>
          <w:color w:val="000000"/>
        </w:rPr>
        <w:t xml:space="preserve"> рублей, средства поселения 224</w:t>
      </w:r>
      <w:r w:rsidR="005E1C4F">
        <w:rPr>
          <w:color w:val="000000"/>
        </w:rPr>
        <w:t>,3 тыс.</w:t>
      </w:r>
      <w:r>
        <w:rPr>
          <w:color w:val="000000"/>
        </w:rPr>
        <w:t xml:space="preserve"> рублей), из бюджета МО «Сойгинское» 449</w:t>
      </w:r>
      <w:r w:rsidR="005E1C4F">
        <w:rPr>
          <w:color w:val="000000"/>
        </w:rPr>
        <w:t>,8 тыс.</w:t>
      </w:r>
      <w:r>
        <w:rPr>
          <w:color w:val="000000"/>
        </w:rPr>
        <w:t xml:space="preserve"> рублей (средства областного бюджета 370</w:t>
      </w:r>
      <w:r w:rsidR="005E1C4F">
        <w:rPr>
          <w:color w:val="000000"/>
        </w:rPr>
        <w:t>,4 тыс.</w:t>
      </w:r>
      <w:r>
        <w:rPr>
          <w:color w:val="000000"/>
        </w:rPr>
        <w:t xml:space="preserve"> рублей, средства поселения 79</w:t>
      </w:r>
      <w:r w:rsidR="005E1C4F">
        <w:rPr>
          <w:color w:val="000000"/>
        </w:rPr>
        <w:t>,4 тыс.</w:t>
      </w:r>
      <w:r>
        <w:rPr>
          <w:color w:val="000000"/>
        </w:rPr>
        <w:t xml:space="preserve"> рублей).</w:t>
      </w:r>
      <w:proofErr w:type="gramEnd"/>
    </w:p>
    <w:p w:rsidR="00BF5D18" w:rsidRDefault="00BF5D18" w:rsidP="00BF5D18">
      <w:pPr>
        <w:ind w:firstLine="420"/>
        <w:jc w:val="both"/>
        <w:rPr>
          <w:color w:val="000000"/>
        </w:rPr>
      </w:pPr>
      <w:r>
        <w:rPr>
          <w:color w:val="000000"/>
        </w:rPr>
        <w:t>В 2024 году направлены средства бюджетов поселений на развитие инициативных проектов в рамках регионального проекта «Комфортное Поморье» - 4</w:t>
      </w:r>
      <w:r w:rsidR="005E1C4F">
        <w:rPr>
          <w:color w:val="000000"/>
        </w:rPr>
        <w:t> </w:t>
      </w:r>
      <w:r>
        <w:rPr>
          <w:color w:val="000000"/>
        </w:rPr>
        <w:t>493</w:t>
      </w:r>
      <w:r w:rsidR="005E1C4F">
        <w:rPr>
          <w:color w:val="000000"/>
        </w:rPr>
        <w:t>,7 тыс.</w:t>
      </w:r>
      <w:r>
        <w:rPr>
          <w:color w:val="000000"/>
        </w:rPr>
        <w:t xml:space="preserve"> рублей:</w:t>
      </w:r>
    </w:p>
    <w:p w:rsidR="00BF5D18" w:rsidRDefault="00BF5D18" w:rsidP="00BF5D18">
      <w:pPr>
        <w:ind w:left="60" w:firstLine="360"/>
        <w:jc w:val="both"/>
        <w:rPr>
          <w:color w:val="000000"/>
        </w:rPr>
      </w:pPr>
      <w:r>
        <w:rPr>
          <w:b/>
          <w:color w:val="000000"/>
        </w:rPr>
        <w:lastRenderedPageBreak/>
        <w:t>МО «Сафроновское»</w:t>
      </w:r>
      <w:r>
        <w:rPr>
          <w:color w:val="000000"/>
        </w:rPr>
        <w:t xml:space="preserve"> «Нет борщевику на родине моей» с. Яренск – 784</w:t>
      </w:r>
      <w:r w:rsidR="005E1C4F">
        <w:rPr>
          <w:color w:val="000000"/>
        </w:rPr>
        <w:t>,0тыс.</w:t>
      </w:r>
      <w:r>
        <w:rPr>
          <w:color w:val="000000"/>
        </w:rPr>
        <w:t xml:space="preserve"> рублей (742</w:t>
      </w:r>
      <w:r w:rsidR="005E1C4F">
        <w:rPr>
          <w:color w:val="000000"/>
        </w:rPr>
        <w:t>,7тыс.</w:t>
      </w:r>
      <w:r>
        <w:rPr>
          <w:color w:val="000000"/>
        </w:rPr>
        <w:t xml:space="preserve"> рублей за счет средств областного бюджета, 41</w:t>
      </w:r>
      <w:r w:rsidR="005E1C4F">
        <w:rPr>
          <w:color w:val="000000"/>
        </w:rPr>
        <w:t>,3 тыс.</w:t>
      </w:r>
      <w:r>
        <w:rPr>
          <w:color w:val="000000"/>
        </w:rPr>
        <w:t xml:space="preserve"> рублей за счет средств бюджета МО), </w:t>
      </w:r>
    </w:p>
    <w:p w:rsidR="00BF5D18" w:rsidRDefault="00BF5D18" w:rsidP="00BF5D18">
      <w:pPr>
        <w:ind w:left="60" w:firstLine="360"/>
        <w:jc w:val="both"/>
        <w:rPr>
          <w:color w:val="000000"/>
        </w:rPr>
      </w:pPr>
      <w:r>
        <w:rPr>
          <w:b/>
          <w:color w:val="000000"/>
        </w:rPr>
        <w:t>МО «Урдомское»</w:t>
      </w:r>
      <w:r>
        <w:rPr>
          <w:color w:val="000000"/>
        </w:rPr>
        <w:t xml:space="preserve"> «Доброе дело Безопасное движение пешеходов. Продолжение» п. Урдома -  1</w:t>
      </w:r>
      <w:r w:rsidR="005E1C4F">
        <w:rPr>
          <w:color w:val="000000"/>
        </w:rPr>
        <w:t> </w:t>
      </w:r>
      <w:r>
        <w:rPr>
          <w:color w:val="000000"/>
        </w:rPr>
        <w:t>396</w:t>
      </w:r>
      <w:r w:rsidR="005E1C4F">
        <w:rPr>
          <w:color w:val="000000"/>
        </w:rPr>
        <w:t>,9 тыс.</w:t>
      </w:r>
      <w:r>
        <w:rPr>
          <w:color w:val="000000"/>
        </w:rPr>
        <w:t xml:space="preserve"> рублей (1</w:t>
      </w:r>
      <w:r w:rsidR="005E1C4F">
        <w:rPr>
          <w:color w:val="000000"/>
        </w:rPr>
        <w:t> </w:t>
      </w:r>
      <w:r>
        <w:rPr>
          <w:color w:val="000000"/>
        </w:rPr>
        <w:t>303</w:t>
      </w:r>
      <w:r w:rsidR="005E1C4F">
        <w:rPr>
          <w:color w:val="000000"/>
        </w:rPr>
        <w:t>,9 тыс.</w:t>
      </w:r>
      <w:r>
        <w:rPr>
          <w:color w:val="000000"/>
        </w:rPr>
        <w:t xml:space="preserve"> рублей за счет средств областного бюджета, 93</w:t>
      </w:r>
      <w:r w:rsidR="005E1C4F">
        <w:rPr>
          <w:color w:val="000000"/>
        </w:rPr>
        <w:t>,0 тыс.</w:t>
      </w:r>
      <w:r>
        <w:rPr>
          <w:color w:val="000000"/>
        </w:rPr>
        <w:t xml:space="preserve"> рублей за счет средств бюджета МО),</w:t>
      </w:r>
    </w:p>
    <w:p w:rsidR="00BF5D18" w:rsidRDefault="00BF5D18" w:rsidP="00BF5D18">
      <w:pPr>
        <w:ind w:left="60" w:firstLine="360"/>
        <w:jc w:val="both"/>
        <w:rPr>
          <w:color w:val="000000"/>
        </w:rPr>
      </w:pPr>
      <w:r>
        <w:rPr>
          <w:b/>
          <w:color w:val="000000"/>
        </w:rPr>
        <w:t>МО «Урдомское»</w:t>
      </w:r>
      <w:r>
        <w:rPr>
          <w:color w:val="000000"/>
        </w:rPr>
        <w:t xml:space="preserve"> «А у нас во дворе» п. Урдома -  1</w:t>
      </w:r>
      <w:r w:rsidR="005E1C4F">
        <w:rPr>
          <w:color w:val="000000"/>
        </w:rPr>
        <w:t> </w:t>
      </w:r>
      <w:r>
        <w:rPr>
          <w:color w:val="000000"/>
        </w:rPr>
        <w:t>117</w:t>
      </w:r>
      <w:r w:rsidR="005E1C4F">
        <w:rPr>
          <w:color w:val="000000"/>
        </w:rPr>
        <w:t>,9 тыс.</w:t>
      </w:r>
      <w:r>
        <w:rPr>
          <w:color w:val="000000"/>
        </w:rPr>
        <w:t xml:space="preserve"> рублей (1</w:t>
      </w:r>
      <w:r w:rsidR="005E1C4F">
        <w:rPr>
          <w:color w:val="000000"/>
        </w:rPr>
        <w:t> </w:t>
      </w:r>
      <w:r>
        <w:rPr>
          <w:color w:val="000000"/>
        </w:rPr>
        <w:t>059</w:t>
      </w:r>
      <w:r w:rsidR="005E1C4F">
        <w:rPr>
          <w:color w:val="000000"/>
        </w:rPr>
        <w:t>,0 тыс.</w:t>
      </w:r>
      <w:r>
        <w:rPr>
          <w:color w:val="000000"/>
        </w:rPr>
        <w:t xml:space="preserve"> рублей за счет средств областного бюджета, 58</w:t>
      </w:r>
      <w:r w:rsidR="0042429A">
        <w:rPr>
          <w:color w:val="000000"/>
        </w:rPr>
        <w:t>,8 тыс.</w:t>
      </w:r>
      <w:r>
        <w:rPr>
          <w:color w:val="000000"/>
        </w:rPr>
        <w:t xml:space="preserve"> рублей за счет средств бюджета МО),</w:t>
      </w:r>
    </w:p>
    <w:p w:rsidR="00BF5D18" w:rsidRDefault="00BF5D18" w:rsidP="00BF5D18">
      <w:pPr>
        <w:ind w:left="60" w:firstLine="360"/>
        <w:jc w:val="both"/>
        <w:rPr>
          <w:color w:val="000000"/>
        </w:rPr>
      </w:pPr>
      <w:r>
        <w:rPr>
          <w:b/>
          <w:color w:val="000000"/>
        </w:rPr>
        <w:t> МО «Сойгинское»</w:t>
      </w:r>
      <w:r>
        <w:rPr>
          <w:color w:val="000000"/>
        </w:rPr>
        <w:t xml:space="preserve"> «Пусть светит ярко поселок родной» п. Литвино» 1</w:t>
      </w:r>
      <w:r w:rsidR="0042429A">
        <w:rPr>
          <w:color w:val="000000"/>
        </w:rPr>
        <w:t> </w:t>
      </w:r>
      <w:r>
        <w:rPr>
          <w:color w:val="000000"/>
        </w:rPr>
        <w:t>194</w:t>
      </w:r>
      <w:r w:rsidR="0042429A">
        <w:rPr>
          <w:color w:val="000000"/>
        </w:rPr>
        <w:t>,9 тыс.</w:t>
      </w:r>
      <w:r>
        <w:rPr>
          <w:color w:val="000000"/>
        </w:rPr>
        <w:t xml:space="preserve"> рублей  (1</w:t>
      </w:r>
      <w:r w:rsidR="0042429A">
        <w:rPr>
          <w:color w:val="000000"/>
        </w:rPr>
        <w:t> </w:t>
      </w:r>
      <w:r>
        <w:rPr>
          <w:color w:val="000000"/>
        </w:rPr>
        <w:t>132</w:t>
      </w:r>
      <w:r w:rsidR="0042429A">
        <w:rPr>
          <w:color w:val="000000"/>
        </w:rPr>
        <w:t>,1тыс.</w:t>
      </w:r>
      <w:r>
        <w:rPr>
          <w:color w:val="000000"/>
        </w:rPr>
        <w:t xml:space="preserve"> рублей за счет средств областного бюджета, 62</w:t>
      </w:r>
      <w:r w:rsidR="0042429A">
        <w:rPr>
          <w:color w:val="000000"/>
        </w:rPr>
        <w:t>,9 тыс.</w:t>
      </w:r>
      <w:r>
        <w:rPr>
          <w:color w:val="000000"/>
        </w:rPr>
        <w:t xml:space="preserve"> рублей за счет средств бюджета МО).</w:t>
      </w:r>
    </w:p>
    <w:p w:rsidR="00BF5D18" w:rsidRDefault="00BF5D18" w:rsidP="00BF5D18">
      <w:pPr>
        <w:ind w:firstLine="420"/>
        <w:jc w:val="both"/>
        <w:rPr>
          <w:color w:val="000000"/>
        </w:rPr>
      </w:pPr>
      <w:r>
        <w:rPr>
          <w:color w:val="000000"/>
        </w:rPr>
        <w:t> </w:t>
      </w:r>
    </w:p>
    <w:p w:rsidR="00BF5D18" w:rsidRDefault="00BF5D18" w:rsidP="00BF5D18">
      <w:pPr>
        <w:ind w:firstLine="420"/>
        <w:jc w:val="both"/>
        <w:rPr>
          <w:color w:val="000000"/>
        </w:rPr>
      </w:pPr>
      <w:r>
        <w:rPr>
          <w:color w:val="000000"/>
        </w:rPr>
        <w:t>За отчетный период из бюджета МО на финансирование раздела</w:t>
      </w:r>
      <w:r>
        <w:rPr>
          <w:b/>
          <w:color w:val="000000"/>
        </w:rPr>
        <w:t xml:space="preserve"> «Охрана окружающей среды 0600» направлено 1</w:t>
      </w:r>
      <w:r w:rsidR="0042429A">
        <w:rPr>
          <w:b/>
          <w:color w:val="000000"/>
        </w:rPr>
        <w:t> </w:t>
      </w:r>
      <w:r>
        <w:rPr>
          <w:b/>
          <w:color w:val="000000"/>
        </w:rPr>
        <w:t>765</w:t>
      </w:r>
      <w:r w:rsidR="0042429A">
        <w:rPr>
          <w:b/>
          <w:color w:val="000000"/>
        </w:rPr>
        <w:t>,3 тыс.</w:t>
      </w:r>
      <w:r>
        <w:rPr>
          <w:b/>
          <w:color w:val="000000"/>
        </w:rPr>
        <w:t xml:space="preserve"> рублей и</w:t>
      </w:r>
      <w:r>
        <w:rPr>
          <w:color w:val="000000"/>
        </w:rPr>
        <w:t>ли 93,2 % годового плана. По сравнению с прошлым годом расходы уменьшились на 3</w:t>
      </w:r>
      <w:r w:rsidR="0042429A">
        <w:rPr>
          <w:color w:val="000000"/>
        </w:rPr>
        <w:t> </w:t>
      </w:r>
      <w:r>
        <w:rPr>
          <w:color w:val="000000"/>
        </w:rPr>
        <w:t>610</w:t>
      </w:r>
      <w:r w:rsidR="0042429A">
        <w:rPr>
          <w:color w:val="000000"/>
        </w:rPr>
        <w:t>,7 тыс.</w:t>
      </w:r>
      <w:r>
        <w:rPr>
          <w:color w:val="000000"/>
        </w:rPr>
        <w:t xml:space="preserve"> рублей.</w:t>
      </w:r>
    </w:p>
    <w:p w:rsidR="00BF5D18" w:rsidRDefault="00BF5D18" w:rsidP="00BF5D18">
      <w:pPr>
        <w:ind w:left="60" w:firstLine="420"/>
        <w:jc w:val="both"/>
        <w:rPr>
          <w:color w:val="000000"/>
        </w:rPr>
      </w:pPr>
      <w:r>
        <w:rPr>
          <w:color w:val="000000"/>
        </w:rPr>
        <w:t>По муниципальной программе «Охрана окружающей среды и обеспечение экологической безопасности в МО «Ленский муниципальный район», подпрограмме № 1 «Обеспечение экологической безопасности в МО «Ленский муниципальный район», израсходовано 1</w:t>
      </w:r>
      <w:r w:rsidR="0042429A">
        <w:rPr>
          <w:color w:val="000000"/>
        </w:rPr>
        <w:t> </w:t>
      </w:r>
      <w:r>
        <w:rPr>
          <w:color w:val="000000"/>
        </w:rPr>
        <w:t>765</w:t>
      </w:r>
      <w:r w:rsidR="0042429A">
        <w:rPr>
          <w:color w:val="000000"/>
        </w:rPr>
        <w:t>,3 тыс.</w:t>
      </w:r>
      <w:r>
        <w:rPr>
          <w:color w:val="000000"/>
        </w:rPr>
        <w:t xml:space="preserve"> рублей, за счет средств бюджета МО, в том числе по мероприятиям:</w:t>
      </w:r>
    </w:p>
    <w:p w:rsidR="00BF5D18" w:rsidRDefault="00BF5D18" w:rsidP="00BF5D18">
      <w:pPr>
        <w:ind w:firstLine="420"/>
        <w:jc w:val="both"/>
        <w:rPr>
          <w:color w:val="000000"/>
        </w:rPr>
      </w:pPr>
      <w:r>
        <w:rPr>
          <w:color w:val="000000"/>
        </w:rPr>
        <w:t xml:space="preserve">«Разработка сметной документации с получением заключения о достоверности сметной стоимости по созданию мест (площадок) накопления (в том числе раздельного накопления) твердых коммунальных отходов и крупногабаритных отходов на территории МО «Ленский муниципальный район» (далее– </w:t>
      </w:r>
      <w:proofErr w:type="gramStart"/>
      <w:r>
        <w:rPr>
          <w:color w:val="000000"/>
        </w:rPr>
        <w:t>пл</w:t>
      </w:r>
      <w:proofErr w:type="gramEnd"/>
      <w:r>
        <w:rPr>
          <w:color w:val="000000"/>
        </w:rPr>
        <w:t>ощадки). Корректировка сметной документации с получением заключения о достоверности сметной стоимости по созданию площадок. Создание площадок. Содержание площадок. Приобретение (поставка) контейнеров (бункеров) для накопления твердых коммунальных отходов. Организация мероприятий по раздельному сбору твердых коммунальных отходов (пластик, стекло, бумага и картон)» - 1</w:t>
      </w:r>
      <w:r w:rsidR="0042429A">
        <w:rPr>
          <w:color w:val="000000"/>
        </w:rPr>
        <w:t> </w:t>
      </w:r>
      <w:r>
        <w:rPr>
          <w:color w:val="000000"/>
        </w:rPr>
        <w:t>399</w:t>
      </w:r>
      <w:r w:rsidR="0042429A">
        <w:rPr>
          <w:color w:val="000000"/>
        </w:rPr>
        <w:t>,0 тыс.</w:t>
      </w:r>
      <w:r>
        <w:rPr>
          <w:color w:val="000000"/>
        </w:rPr>
        <w:t xml:space="preserve"> рублей, в т.ч.:</w:t>
      </w:r>
    </w:p>
    <w:p w:rsidR="00BF5D18" w:rsidRDefault="00BF5D18" w:rsidP="00BF5D18">
      <w:pPr>
        <w:ind w:firstLine="420"/>
        <w:jc w:val="both"/>
        <w:rPr>
          <w:color w:val="000000"/>
        </w:rPr>
      </w:pPr>
      <w:r>
        <w:rPr>
          <w:color w:val="000000"/>
        </w:rPr>
        <w:t>-обеспечение экологической безопасности и снижение загрязнения окружающей среды», в т.ч. расходы по содержанию мест (площадок) накопления (в том числе раздельного накопления) твердых коммунальных отходов в сумме 1</w:t>
      </w:r>
      <w:r w:rsidR="0042429A">
        <w:rPr>
          <w:color w:val="000000"/>
        </w:rPr>
        <w:t> </w:t>
      </w:r>
      <w:r>
        <w:rPr>
          <w:color w:val="000000"/>
        </w:rPr>
        <w:t>399</w:t>
      </w:r>
      <w:r w:rsidR="0042429A">
        <w:rPr>
          <w:color w:val="000000"/>
        </w:rPr>
        <w:t>,0 тыс.</w:t>
      </w:r>
      <w:r>
        <w:rPr>
          <w:color w:val="000000"/>
        </w:rPr>
        <w:t xml:space="preserve"> рублей;</w:t>
      </w:r>
    </w:p>
    <w:p w:rsidR="00BF5D18" w:rsidRDefault="00BF5D18" w:rsidP="00BF5D18">
      <w:pPr>
        <w:ind w:left="60" w:firstLine="360"/>
        <w:jc w:val="both"/>
        <w:rPr>
          <w:color w:val="000000"/>
        </w:rPr>
      </w:pPr>
      <w:r>
        <w:rPr>
          <w:color w:val="000000"/>
        </w:rPr>
        <w:t xml:space="preserve">-на оказание услуг по разработке проекта санитарно-защитной зоны (СЗЗ) кладбища с. Яренск Ленского района Архангельской области, шахтного колодца п. </w:t>
      </w:r>
      <w:proofErr w:type="spellStart"/>
      <w:r>
        <w:rPr>
          <w:color w:val="000000"/>
        </w:rPr>
        <w:t>Гыжег</w:t>
      </w:r>
      <w:proofErr w:type="spellEnd"/>
      <w:r>
        <w:rPr>
          <w:color w:val="000000"/>
        </w:rPr>
        <w:t xml:space="preserve"> Ленского района Архангельской области в сумме 366</w:t>
      </w:r>
      <w:r w:rsidR="0042429A">
        <w:rPr>
          <w:color w:val="000000"/>
        </w:rPr>
        <w:t>,3 тыс.</w:t>
      </w:r>
      <w:r>
        <w:rPr>
          <w:color w:val="000000"/>
        </w:rPr>
        <w:t xml:space="preserve"> рублей.</w:t>
      </w:r>
    </w:p>
    <w:p w:rsidR="00BF5D18" w:rsidRDefault="00BF5D18" w:rsidP="00BF5D18">
      <w:pPr>
        <w:ind w:left="60" w:firstLine="360"/>
        <w:jc w:val="both"/>
        <w:rPr>
          <w:color w:val="000000"/>
        </w:rPr>
      </w:pPr>
      <w:r>
        <w:rPr>
          <w:color w:val="000000"/>
        </w:rPr>
        <w:t xml:space="preserve">Расходы по разделу </w:t>
      </w:r>
      <w:r>
        <w:rPr>
          <w:b/>
          <w:color w:val="000000"/>
        </w:rPr>
        <w:t>0700 «Образование» за 2024 год</w:t>
      </w:r>
      <w:r>
        <w:rPr>
          <w:color w:val="000000"/>
        </w:rPr>
        <w:t xml:space="preserve"> расходы составили </w:t>
      </w:r>
      <w:r>
        <w:rPr>
          <w:b/>
          <w:color w:val="000000"/>
        </w:rPr>
        <w:t>639</w:t>
      </w:r>
      <w:r w:rsidR="0042429A">
        <w:rPr>
          <w:b/>
          <w:color w:val="000000"/>
        </w:rPr>
        <w:t> </w:t>
      </w:r>
      <w:r>
        <w:rPr>
          <w:b/>
          <w:color w:val="000000"/>
        </w:rPr>
        <w:t>445</w:t>
      </w:r>
      <w:r w:rsidR="0042429A">
        <w:rPr>
          <w:b/>
          <w:color w:val="000000"/>
        </w:rPr>
        <w:t>,9 тыс.</w:t>
      </w:r>
      <w:r>
        <w:rPr>
          <w:b/>
          <w:color w:val="000000"/>
        </w:rPr>
        <w:t xml:space="preserve"> рублей </w:t>
      </w:r>
      <w:r>
        <w:rPr>
          <w:color w:val="000000"/>
        </w:rPr>
        <w:t>или 98,7 % к годовому плану.</w:t>
      </w:r>
    </w:p>
    <w:p w:rsidR="00BF5D18" w:rsidRDefault="00BF5D18" w:rsidP="00BF5D18">
      <w:pPr>
        <w:ind w:firstLine="420"/>
        <w:jc w:val="both"/>
        <w:rPr>
          <w:color w:val="000000"/>
        </w:rPr>
      </w:pPr>
      <w:r>
        <w:rPr>
          <w:b/>
          <w:color w:val="000000"/>
        </w:rPr>
        <w:t>По подразделу</w:t>
      </w:r>
      <w:r>
        <w:rPr>
          <w:color w:val="000000"/>
        </w:rPr>
        <w:t xml:space="preserve"> </w:t>
      </w:r>
      <w:r>
        <w:rPr>
          <w:b/>
          <w:color w:val="000000"/>
        </w:rPr>
        <w:t>0701 «Дошкольное образование»</w:t>
      </w:r>
      <w:r>
        <w:rPr>
          <w:color w:val="000000"/>
        </w:rPr>
        <w:t xml:space="preserve"> на содержание детских дошкольных учреждений израсходовано 163</w:t>
      </w:r>
      <w:r w:rsidR="0042429A">
        <w:rPr>
          <w:color w:val="000000"/>
        </w:rPr>
        <w:t> </w:t>
      </w:r>
      <w:r>
        <w:rPr>
          <w:color w:val="000000"/>
        </w:rPr>
        <w:t>221</w:t>
      </w:r>
      <w:r w:rsidR="0042429A">
        <w:rPr>
          <w:color w:val="000000"/>
        </w:rPr>
        <w:t>,4 тыс.</w:t>
      </w:r>
      <w:r>
        <w:rPr>
          <w:color w:val="000000"/>
        </w:rPr>
        <w:t xml:space="preserve"> рублей.</w:t>
      </w:r>
    </w:p>
    <w:p w:rsidR="00BF5D18" w:rsidRDefault="00BF5D18" w:rsidP="00BF5D18">
      <w:pPr>
        <w:ind w:firstLine="420"/>
        <w:jc w:val="both"/>
        <w:rPr>
          <w:color w:val="000000"/>
        </w:rPr>
      </w:pPr>
      <w:r>
        <w:rPr>
          <w:color w:val="000000"/>
        </w:rPr>
        <w:t>По муниципальной программе «Развитие образования Ленского района», подпрограмме «Развитие муниципальной системы дошкольного образования МО «Ленский муниципальный район» бюджетные ассигнования направлены:</w:t>
      </w:r>
    </w:p>
    <w:p w:rsidR="00BF5D18" w:rsidRDefault="00BF5D18" w:rsidP="00BF5D18">
      <w:pPr>
        <w:ind w:firstLine="420"/>
        <w:jc w:val="both"/>
        <w:rPr>
          <w:color w:val="000000"/>
        </w:rPr>
      </w:pPr>
      <w:r>
        <w:rPr>
          <w:color w:val="000000"/>
        </w:rPr>
        <w:t>на финансовое обеспечение гарантий прав граждан на получение общедоступного бесплатного и качественного дошкольного образования 160</w:t>
      </w:r>
      <w:r w:rsidR="0042429A">
        <w:rPr>
          <w:color w:val="000000"/>
        </w:rPr>
        <w:t> </w:t>
      </w:r>
      <w:r>
        <w:rPr>
          <w:color w:val="000000"/>
        </w:rPr>
        <w:t>101</w:t>
      </w:r>
      <w:r w:rsidR="0042429A">
        <w:rPr>
          <w:color w:val="000000"/>
        </w:rPr>
        <w:t>,0 тыс.</w:t>
      </w:r>
      <w:r>
        <w:rPr>
          <w:color w:val="000000"/>
        </w:rPr>
        <w:t xml:space="preserve"> рублей, в том числе: 52</w:t>
      </w:r>
      <w:r w:rsidR="0042429A">
        <w:rPr>
          <w:color w:val="000000"/>
        </w:rPr>
        <w:t> </w:t>
      </w:r>
      <w:r>
        <w:rPr>
          <w:color w:val="000000"/>
        </w:rPr>
        <w:t>428</w:t>
      </w:r>
      <w:r w:rsidR="0042429A">
        <w:rPr>
          <w:color w:val="000000"/>
        </w:rPr>
        <w:t>,9 тыс.</w:t>
      </w:r>
      <w:r>
        <w:rPr>
          <w:color w:val="000000"/>
        </w:rPr>
        <w:t xml:space="preserve"> рублей за счёт средств бюджета МО; 107</w:t>
      </w:r>
      <w:r w:rsidR="0042429A">
        <w:rPr>
          <w:color w:val="000000"/>
        </w:rPr>
        <w:t> </w:t>
      </w:r>
      <w:r>
        <w:rPr>
          <w:color w:val="000000"/>
        </w:rPr>
        <w:t>672</w:t>
      </w:r>
      <w:r w:rsidR="0042429A">
        <w:rPr>
          <w:color w:val="000000"/>
        </w:rPr>
        <w:t>,1 тыс.</w:t>
      </w:r>
      <w:r>
        <w:rPr>
          <w:color w:val="000000"/>
        </w:rPr>
        <w:t xml:space="preserve">  рублей за счёт средств областного бюджет (субвенция на реализацию образовательных программ); </w:t>
      </w:r>
    </w:p>
    <w:p w:rsidR="00BF5D18" w:rsidRDefault="00BF5D18" w:rsidP="00BF5D18">
      <w:pPr>
        <w:ind w:firstLine="420"/>
        <w:jc w:val="both"/>
        <w:rPr>
          <w:color w:val="000000"/>
        </w:rPr>
      </w:pPr>
      <w:r>
        <w:rPr>
          <w:color w:val="000000"/>
        </w:rPr>
        <w:t>на осуществление мер направленных на обеспечение антитеррористической безопасности, оборудование зданий дошкольных учреждений системой видеонаблюдения израсходовано за счет бюджета МО  267</w:t>
      </w:r>
      <w:r w:rsidR="0042429A">
        <w:rPr>
          <w:color w:val="000000"/>
        </w:rPr>
        <w:t>,3 тыс.</w:t>
      </w:r>
      <w:r>
        <w:rPr>
          <w:color w:val="000000"/>
        </w:rPr>
        <w:t xml:space="preserve"> рублей;</w:t>
      </w:r>
    </w:p>
    <w:p w:rsidR="00BF5D18" w:rsidRDefault="00BF5D18" w:rsidP="00BF5D18">
      <w:pPr>
        <w:ind w:firstLine="420"/>
        <w:jc w:val="both"/>
        <w:rPr>
          <w:color w:val="000000"/>
        </w:rPr>
      </w:pPr>
      <w:r>
        <w:rPr>
          <w:color w:val="000000"/>
        </w:rPr>
        <w:t>на организацию питания детей в дошкольных учреждениях льготных категорий со скидкой 100%  израсходовано 228</w:t>
      </w:r>
      <w:r w:rsidR="0042429A">
        <w:rPr>
          <w:color w:val="000000"/>
        </w:rPr>
        <w:t>,6 тыс.</w:t>
      </w:r>
      <w:r>
        <w:rPr>
          <w:color w:val="000000"/>
        </w:rPr>
        <w:t xml:space="preserve"> рублей за счет средств бюджета МО;</w:t>
      </w:r>
    </w:p>
    <w:p w:rsidR="00BF5D18" w:rsidRDefault="00BF5D18" w:rsidP="00BF5D18">
      <w:pPr>
        <w:ind w:firstLine="420"/>
        <w:jc w:val="both"/>
        <w:rPr>
          <w:color w:val="000000"/>
        </w:rPr>
      </w:pPr>
      <w:r>
        <w:rPr>
          <w:color w:val="000000"/>
        </w:rPr>
        <w:t>на устранение предписаний надзорных органов (</w:t>
      </w:r>
      <w:proofErr w:type="spellStart"/>
      <w:r>
        <w:rPr>
          <w:color w:val="000000"/>
        </w:rPr>
        <w:t>Роспотребнадзор</w:t>
      </w:r>
      <w:proofErr w:type="spellEnd"/>
      <w:r>
        <w:rPr>
          <w:color w:val="000000"/>
        </w:rPr>
        <w:t xml:space="preserve">, </w:t>
      </w:r>
      <w:proofErr w:type="spellStart"/>
      <w:r>
        <w:rPr>
          <w:color w:val="000000"/>
        </w:rPr>
        <w:t>Госпожнадзор</w:t>
      </w:r>
      <w:proofErr w:type="spellEnd"/>
      <w:r>
        <w:rPr>
          <w:color w:val="000000"/>
        </w:rPr>
        <w:t>) израсходованы средства бюджета МО в сумме 330</w:t>
      </w:r>
      <w:r w:rsidR="0042429A">
        <w:rPr>
          <w:color w:val="000000"/>
        </w:rPr>
        <w:t>,1 тыс.</w:t>
      </w:r>
      <w:r>
        <w:rPr>
          <w:color w:val="000000"/>
        </w:rPr>
        <w:t xml:space="preserve"> рублей;</w:t>
      </w:r>
    </w:p>
    <w:p w:rsidR="00BF5D18" w:rsidRDefault="00BF5D18" w:rsidP="00BF5D18">
      <w:pPr>
        <w:ind w:firstLine="420"/>
        <w:jc w:val="both"/>
        <w:rPr>
          <w:color w:val="000000"/>
        </w:rPr>
      </w:pPr>
      <w:r>
        <w:rPr>
          <w:color w:val="000000"/>
        </w:rPr>
        <w:lastRenderedPageBreak/>
        <w:t>на прохождение медосмотров работников дошкольных учреждений израсходованы средства бюджета МО в сумме 700</w:t>
      </w:r>
      <w:r w:rsidR="0042429A">
        <w:rPr>
          <w:color w:val="000000"/>
        </w:rPr>
        <w:t>,2 тыс.</w:t>
      </w:r>
      <w:r>
        <w:rPr>
          <w:color w:val="000000"/>
        </w:rPr>
        <w:t xml:space="preserve"> рублей;</w:t>
      </w:r>
    </w:p>
    <w:p w:rsidR="00BF5D18" w:rsidRDefault="00BF5D18" w:rsidP="00BF5D18">
      <w:pPr>
        <w:ind w:firstLine="420"/>
        <w:jc w:val="both"/>
        <w:rPr>
          <w:color w:val="000000"/>
        </w:rPr>
      </w:pPr>
      <w:r>
        <w:rPr>
          <w:color w:val="000000"/>
        </w:rPr>
        <w:t>на возмещение расходов по предоставлению мер социальной поддержки квалифицированных специалистов учреждений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в рабочих поселках (поселках городского типа) израсходованы средства бюджета МО (неработающие пенсионеры – 3 человека) в сумме 80</w:t>
      </w:r>
      <w:r w:rsidR="0042429A">
        <w:rPr>
          <w:color w:val="000000"/>
        </w:rPr>
        <w:t>,7 тыс.</w:t>
      </w:r>
      <w:r>
        <w:rPr>
          <w:color w:val="000000"/>
        </w:rPr>
        <w:t xml:space="preserve"> рублей;</w:t>
      </w:r>
    </w:p>
    <w:p w:rsidR="00BF5D18" w:rsidRDefault="00BF5D18" w:rsidP="00BF5D18">
      <w:pPr>
        <w:ind w:firstLine="420"/>
        <w:jc w:val="both"/>
        <w:rPr>
          <w:color w:val="000000"/>
        </w:rPr>
      </w:pPr>
      <w:r>
        <w:rPr>
          <w:color w:val="000000"/>
        </w:rPr>
        <w:t>на оплату проезда к месту использования отпуска и обратно работникам образовательных учреждений дошкольного образования израсходованы средства бюджета МО в сумме 800</w:t>
      </w:r>
      <w:r w:rsidR="0042429A">
        <w:rPr>
          <w:color w:val="000000"/>
        </w:rPr>
        <w:t>,3 тыс.</w:t>
      </w:r>
      <w:r>
        <w:rPr>
          <w:color w:val="000000"/>
        </w:rPr>
        <w:t xml:space="preserve"> рублей;</w:t>
      </w:r>
    </w:p>
    <w:p w:rsidR="00BF5D18" w:rsidRDefault="00BF5D18" w:rsidP="00BF5D18">
      <w:pPr>
        <w:ind w:firstLine="420"/>
        <w:jc w:val="both"/>
        <w:rPr>
          <w:color w:val="000000"/>
        </w:rPr>
      </w:pPr>
      <w:r>
        <w:rPr>
          <w:color w:val="000000"/>
        </w:rPr>
        <w:t>на выполнение работ по разработке проектно-сметной документации на капитальный ремонт здания детского сада МБДОУ «Детский сад «Малышок ОРВ п</w:t>
      </w:r>
      <w:proofErr w:type="gramStart"/>
      <w:r>
        <w:rPr>
          <w:color w:val="000000"/>
        </w:rPr>
        <w:t>.У</w:t>
      </w:r>
      <w:proofErr w:type="gramEnd"/>
      <w:r>
        <w:rPr>
          <w:color w:val="000000"/>
        </w:rPr>
        <w:t>рдома, с последующим прохождением государственной экспертизы в части проверки достоверности определения сметной стоимости работ израсходовано за счет средств бюджета МО в сумме 688</w:t>
      </w:r>
      <w:r w:rsidR="0042429A">
        <w:rPr>
          <w:color w:val="000000"/>
        </w:rPr>
        <w:t>,8 тыс.</w:t>
      </w:r>
      <w:r>
        <w:rPr>
          <w:color w:val="000000"/>
        </w:rPr>
        <w:t xml:space="preserve"> рублей.</w:t>
      </w:r>
    </w:p>
    <w:p w:rsidR="00BF5D18" w:rsidRDefault="00BF5D18" w:rsidP="00BF5D18">
      <w:pPr>
        <w:ind w:firstLine="420"/>
        <w:jc w:val="both"/>
        <w:rPr>
          <w:color w:val="000000"/>
        </w:rPr>
      </w:pPr>
      <w:r>
        <w:rPr>
          <w:color w:val="000000"/>
        </w:rPr>
        <w:t xml:space="preserve">По </w:t>
      </w:r>
      <w:proofErr w:type="spellStart"/>
      <w:r>
        <w:rPr>
          <w:color w:val="000000"/>
        </w:rPr>
        <w:t>непрограммному</w:t>
      </w:r>
      <w:proofErr w:type="spellEnd"/>
      <w:r>
        <w:rPr>
          <w:color w:val="000000"/>
        </w:rPr>
        <w:t xml:space="preserve"> направлению расходов из резервного фонда Администрации МО «Ленский муниципальный район" израсходованы денежные средства в сумме 24</w:t>
      </w:r>
      <w:r w:rsidR="0042429A">
        <w:rPr>
          <w:color w:val="000000"/>
        </w:rPr>
        <w:t>,3 тыс.</w:t>
      </w:r>
      <w:r>
        <w:rPr>
          <w:color w:val="000000"/>
        </w:rPr>
        <w:t xml:space="preserve"> рублей (МБДОУ «Детский сад «Ласточка» №4 ОРВ </w:t>
      </w:r>
      <w:proofErr w:type="spellStart"/>
      <w:r>
        <w:rPr>
          <w:color w:val="000000"/>
        </w:rPr>
        <w:t>рп</w:t>
      </w:r>
      <w:proofErr w:type="gramStart"/>
      <w:r>
        <w:rPr>
          <w:color w:val="000000"/>
        </w:rPr>
        <w:t>.У</w:t>
      </w:r>
      <w:proofErr w:type="gramEnd"/>
      <w:r>
        <w:rPr>
          <w:color w:val="000000"/>
        </w:rPr>
        <w:t>рдома</w:t>
      </w:r>
      <w:proofErr w:type="spellEnd"/>
      <w:r>
        <w:rPr>
          <w:color w:val="000000"/>
        </w:rPr>
        <w:t xml:space="preserve"> на приобретение насоса для предотвращения чрезвычайной ситуации;</w:t>
      </w:r>
    </w:p>
    <w:p w:rsidR="00BF5D18" w:rsidRDefault="00BF5D18" w:rsidP="00BF5D18">
      <w:pPr>
        <w:ind w:firstLine="420"/>
        <w:jc w:val="both"/>
        <w:rPr>
          <w:color w:val="000000"/>
        </w:rPr>
      </w:pPr>
      <w:r>
        <w:rPr>
          <w:b/>
          <w:color w:val="000000"/>
        </w:rPr>
        <w:t> </w:t>
      </w:r>
    </w:p>
    <w:p w:rsidR="00BF5D18" w:rsidRDefault="00BF5D18" w:rsidP="00BF5D18">
      <w:pPr>
        <w:ind w:firstLine="420"/>
        <w:jc w:val="both"/>
        <w:rPr>
          <w:color w:val="000000"/>
        </w:rPr>
      </w:pPr>
      <w:r>
        <w:rPr>
          <w:b/>
          <w:color w:val="000000"/>
        </w:rPr>
        <w:t>По подразделу 0702 «Общее образование»</w:t>
      </w:r>
      <w:r>
        <w:rPr>
          <w:color w:val="000000"/>
        </w:rPr>
        <w:t xml:space="preserve"> исполнение по расходам составило 390</w:t>
      </w:r>
      <w:r w:rsidR="0042429A">
        <w:rPr>
          <w:color w:val="000000"/>
        </w:rPr>
        <w:t> </w:t>
      </w:r>
      <w:r>
        <w:rPr>
          <w:color w:val="000000"/>
        </w:rPr>
        <w:t>003</w:t>
      </w:r>
      <w:r w:rsidR="0042429A">
        <w:rPr>
          <w:color w:val="000000"/>
        </w:rPr>
        <w:t>,5 тыс.</w:t>
      </w:r>
      <w:r>
        <w:rPr>
          <w:color w:val="000000"/>
        </w:rPr>
        <w:t>  рублей.</w:t>
      </w:r>
    </w:p>
    <w:p w:rsidR="00BF5D18" w:rsidRDefault="00BF5D18" w:rsidP="00BF5D18">
      <w:pPr>
        <w:ind w:firstLine="420"/>
        <w:jc w:val="both"/>
        <w:rPr>
          <w:color w:val="000000"/>
        </w:rPr>
      </w:pPr>
      <w:r>
        <w:rPr>
          <w:color w:val="000000"/>
        </w:rPr>
        <w:t>По муниципальной программе «Развитие образования Ленского района», подпрограмме «Развитие муниципальной системы общего и дополнительного образования МО «Ленский муниципальный район» израсходовано:</w:t>
      </w:r>
    </w:p>
    <w:p w:rsidR="00BF5D18" w:rsidRDefault="00BF5D18" w:rsidP="00BF5D18">
      <w:pPr>
        <w:ind w:firstLine="420"/>
        <w:jc w:val="both"/>
        <w:rPr>
          <w:color w:val="000000"/>
        </w:rPr>
      </w:pPr>
      <w:proofErr w:type="gramStart"/>
      <w:r>
        <w:rPr>
          <w:color w:val="000000"/>
        </w:rPr>
        <w:t>на финансовое обеспечение гарантий прав граждан на получение общедоступного бесплатного и качественного начального общего, основного общего и среднего (полного) общего образования израсходовано 352</w:t>
      </w:r>
      <w:r w:rsidR="009942AB">
        <w:rPr>
          <w:color w:val="000000"/>
        </w:rPr>
        <w:t> </w:t>
      </w:r>
      <w:r>
        <w:rPr>
          <w:color w:val="000000"/>
        </w:rPr>
        <w:t>952</w:t>
      </w:r>
      <w:r w:rsidR="009942AB">
        <w:rPr>
          <w:color w:val="000000"/>
        </w:rPr>
        <w:t>,7 тыс.</w:t>
      </w:r>
      <w:r>
        <w:rPr>
          <w:color w:val="000000"/>
        </w:rPr>
        <w:t xml:space="preserve"> рублей, в том числе 114</w:t>
      </w:r>
      <w:r w:rsidR="009942AB">
        <w:rPr>
          <w:color w:val="000000"/>
        </w:rPr>
        <w:t> </w:t>
      </w:r>
      <w:r>
        <w:rPr>
          <w:color w:val="000000"/>
        </w:rPr>
        <w:t>028</w:t>
      </w:r>
      <w:r w:rsidR="009942AB">
        <w:rPr>
          <w:color w:val="000000"/>
        </w:rPr>
        <w:t>,3 тыс.</w:t>
      </w:r>
      <w:r>
        <w:rPr>
          <w:color w:val="000000"/>
        </w:rPr>
        <w:t xml:space="preserve"> рублей за счёт  бюджета МО, 238</w:t>
      </w:r>
      <w:r w:rsidR="009942AB">
        <w:rPr>
          <w:color w:val="000000"/>
        </w:rPr>
        <w:t> </w:t>
      </w:r>
      <w:r>
        <w:rPr>
          <w:color w:val="000000"/>
        </w:rPr>
        <w:t>924</w:t>
      </w:r>
      <w:r w:rsidR="009942AB">
        <w:rPr>
          <w:color w:val="000000"/>
        </w:rPr>
        <w:t>,4 тыс.</w:t>
      </w:r>
      <w:r>
        <w:rPr>
          <w:color w:val="000000"/>
        </w:rPr>
        <w:t xml:space="preserve"> рублей за счёт средств областного бюджета (субвенция на реализацию образовательных программ);</w:t>
      </w:r>
      <w:proofErr w:type="gramEnd"/>
    </w:p>
    <w:p w:rsidR="00BF5D18" w:rsidRDefault="00BF5D18" w:rsidP="00BF5D18">
      <w:pPr>
        <w:ind w:firstLine="420"/>
        <w:jc w:val="both"/>
        <w:rPr>
          <w:color w:val="000000"/>
        </w:rPr>
      </w:pPr>
      <w:r>
        <w:rPr>
          <w:color w:val="000000"/>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израсходованы средства федерального бюджета в сумме 22</w:t>
      </w:r>
      <w:r w:rsidR="009942AB">
        <w:rPr>
          <w:color w:val="000000"/>
        </w:rPr>
        <w:t> </w:t>
      </w:r>
      <w:r>
        <w:rPr>
          <w:color w:val="000000"/>
        </w:rPr>
        <w:t>682</w:t>
      </w:r>
      <w:r w:rsidR="009942AB">
        <w:rPr>
          <w:color w:val="000000"/>
        </w:rPr>
        <w:t>,9 тыс.</w:t>
      </w:r>
      <w:r>
        <w:rPr>
          <w:color w:val="000000"/>
        </w:rPr>
        <w:t xml:space="preserve"> рублей;</w:t>
      </w:r>
    </w:p>
    <w:p w:rsidR="00BF5D18" w:rsidRDefault="00BF5D18" w:rsidP="00BF5D18">
      <w:pPr>
        <w:ind w:firstLine="420"/>
        <w:jc w:val="both"/>
        <w:rPr>
          <w:color w:val="000000"/>
        </w:rPr>
      </w:pPr>
      <w:r>
        <w:rPr>
          <w:color w:val="000000"/>
        </w:rPr>
        <w:t>на проведение капитального и текущего ремонта зданий образовательных учреждений  израсходованы средства бюджета МО в сумме  151</w:t>
      </w:r>
      <w:r w:rsidR="009942AB">
        <w:rPr>
          <w:color w:val="000000"/>
        </w:rPr>
        <w:t>,8 тыс.</w:t>
      </w:r>
      <w:r>
        <w:rPr>
          <w:color w:val="000000"/>
        </w:rPr>
        <w:t xml:space="preserve"> рублей;</w:t>
      </w:r>
    </w:p>
    <w:p w:rsidR="00BF5D18" w:rsidRDefault="00BF5D18" w:rsidP="00BF5D18">
      <w:pPr>
        <w:ind w:firstLine="420"/>
        <w:jc w:val="both"/>
        <w:rPr>
          <w:color w:val="000000"/>
        </w:rPr>
      </w:pPr>
      <w:r>
        <w:rPr>
          <w:color w:val="000000"/>
        </w:rPr>
        <w:t>на осуществление мер направленных на обеспечение антитеррористической безопасности, оборудование зданий образовательных учреждений системой видеонаблюдения израсходовано всего – 1</w:t>
      </w:r>
      <w:r w:rsidR="009942AB">
        <w:rPr>
          <w:color w:val="000000"/>
        </w:rPr>
        <w:t> </w:t>
      </w:r>
      <w:r>
        <w:rPr>
          <w:color w:val="000000"/>
        </w:rPr>
        <w:t>345</w:t>
      </w:r>
      <w:r w:rsidR="009942AB">
        <w:rPr>
          <w:color w:val="000000"/>
        </w:rPr>
        <w:t>,6 тыс.</w:t>
      </w:r>
      <w:r>
        <w:rPr>
          <w:color w:val="000000"/>
        </w:rPr>
        <w:t xml:space="preserve"> рублей, </w:t>
      </w:r>
      <w:proofErr w:type="gramStart"/>
      <w:r>
        <w:rPr>
          <w:color w:val="000000"/>
        </w:rPr>
        <w:t>в</w:t>
      </w:r>
      <w:proofErr w:type="gramEnd"/>
      <w:r>
        <w:rPr>
          <w:color w:val="000000"/>
        </w:rPr>
        <w:t xml:space="preserve">  </w:t>
      </w:r>
      <w:proofErr w:type="gramStart"/>
      <w:r>
        <w:rPr>
          <w:color w:val="000000"/>
        </w:rPr>
        <w:t>за</w:t>
      </w:r>
      <w:proofErr w:type="gramEnd"/>
      <w:r>
        <w:rPr>
          <w:color w:val="000000"/>
        </w:rPr>
        <w:t xml:space="preserve"> счет бюджета МО (софинансирование с областным бюджетом) 94</w:t>
      </w:r>
      <w:r w:rsidR="009942AB">
        <w:rPr>
          <w:color w:val="000000"/>
        </w:rPr>
        <w:t>,2 тыс.</w:t>
      </w:r>
      <w:r>
        <w:rPr>
          <w:color w:val="000000"/>
        </w:rPr>
        <w:t xml:space="preserve"> рублей, за счет средств областного бюджета в сумме 1</w:t>
      </w:r>
      <w:r w:rsidR="009942AB">
        <w:rPr>
          <w:color w:val="000000"/>
        </w:rPr>
        <w:t> </w:t>
      </w:r>
      <w:r>
        <w:rPr>
          <w:color w:val="000000"/>
        </w:rPr>
        <w:t>251</w:t>
      </w:r>
      <w:r w:rsidR="009942AB">
        <w:rPr>
          <w:color w:val="000000"/>
        </w:rPr>
        <w:t>,4 тыс.</w:t>
      </w:r>
      <w:r>
        <w:rPr>
          <w:color w:val="000000"/>
        </w:rPr>
        <w:t xml:space="preserve"> рублей; </w:t>
      </w:r>
    </w:p>
    <w:p w:rsidR="00BF5D18" w:rsidRDefault="00BF5D18" w:rsidP="00BF5D18">
      <w:pPr>
        <w:ind w:firstLine="420"/>
        <w:jc w:val="both"/>
        <w:rPr>
          <w:color w:val="000000"/>
        </w:rPr>
      </w:pPr>
      <w:r>
        <w:rPr>
          <w:color w:val="000000"/>
        </w:rPr>
        <w:t>на разработку проектно-сметной документации на объект «Строительство объекта «Дополнительный учебный корпус МБОУ «Яренская СШ с последующим прохождением государственной экспертизы за счет средств бюджета МО израсходовано 570</w:t>
      </w:r>
      <w:r w:rsidR="009942AB">
        <w:rPr>
          <w:color w:val="000000"/>
        </w:rPr>
        <w:t>,0 тыс.</w:t>
      </w:r>
      <w:r>
        <w:rPr>
          <w:color w:val="000000"/>
        </w:rPr>
        <w:t xml:space="preserve"> рублей;</w:t>
      </w:r>
    </w:p>
    <w:p w:rsidR="00BF5D18" w:rsidRDefault="00BF5D18" w:rsidP="00BF5D18">
      <w:pPr>
        <w:ind w:firstLine="420"/>
        <w:jc w:val="both"/>
        <w:rPr>
          <w:color w:val="000000"/>
        </w:rPr>
      </w:pPr>
      <w:r>
        <w:rPr>
          <w:color w:val="000000"/>
        </w:rPr>
        <w:t>на обеспечение бесплатным питанием обучающихся с ограниченными возможностями здоровья и детей-инвалидов израсходовано 1</w:t>
      </w:r>
      <w:r w:rsidR="009942AB">
        <w:rPr>
          <w:color w:val="000000"/>
        </w:rPr>
        <w:t> </w:t>
      </w:r>
      <w:r>
        <w:rPr>
          <w:color w:val="000000"/>
        </w:rPr>
        <w:t>567</w:t>
      </w:r>
      <w:r w:rsidR="009942AB">
        <w:rPr>
          <w:color w:val="000000"/>
        </w:rPr>
        <w:t>,8 тыс.</w:t>
      </w:r>
      <w:r>
        <w:rPr>
          <w:color w:val="000000"/>
        </w:rPr>
        <w:t xml:space="preserve"> рублей (средства бюджета МО);</w:t>
      </w:r>
    </w:p>
    <w:p w:rsidR="00BF5D18" w:rsidRDefault="00BF5D18" w:rsidP="00BF5D18">
      <w:pPr>
        <w:ind w:firstLine="420"/>
        <w:jc w:val="both"/>
        <w:rPr>
          <w:color w:val="000000"/>
        </w:rPr>
      </w:pPr>
      <w:r>
        <w:rPr>
          <w:color w:val="000000"/>
        </w:rPr>
        <w:t xml:space="preserve">на приобретение бензина и содержание школьных </w:t>
      </w:r>
      <w:proofErr w:type="gramStart"/>
      <w:r>
        <w:rPr>
          <w:color w:val="000000"/>
        </w:rPr>
        <w:t>автобусов</w:t>
      </w:r>
      <w:proofErr w:type="gramEnd"/>
      <w:r>
        <w:rPr>
          <w:color w:val="000000"/>
        </w:rPr>
        <w:t xml:space="preserve"> для осуществления подвоза обучающихся израсходованы средства бюджета МО в сумме 4</w:t>
      </w:r>
      <w:r w:rsidR="009942AB">
        <w:rPr>
          <w:color w:val="000000"/>
        </w:rPr>
        <w:t> </w:t>
      </w:r>
      <w:r>
        <w:rPr>
          <w:color w:val="000000"/>
        </w:rPr>
        <w:t>054</w:t>
      </w:r>
      <w:r w:rsidR="009942AB">
        <w:rPr>
          <w:color w:val="000000"/>
        </w:rPr>
        <w:t>,9 тыс.</w:t>
      </w:r>
      <w:r>
        <w:rPr>
          <w:color w:val="000000"/>
        </w:rPr>
        <w:t xml:space="preserve"> рублей;</w:t>
      </w:r>
    </w:p>
    <w:p w:rsidR="00BF5D18" w:rsidRDefault="00BF5D18" w:rsidP="00BF5D18">
      <w:pPr>
        <w:ind w:firstLine="420"/>
        <w:jc w:val="both"/>
        <w:rPr>
          <w:color w:val="000000"/>
        </w:rPr>
      </w:pPr>
      <w:r>
        <w:rPr>
          <w:color w:val="000000"/>
        </w:rPr>
        <w:t>на компенсацию затрат по проезду обучающихся муниципальных бюджетных образовательных учреждений к месту учёбы и обратно на транспорте, осуществляющих пассажирские перевозки на автобусных маршрутах общего пользования в МО «Ленский муниципальный район» в МБОУ Урдомская СШ израсходованы средства в сумме 1</w:t>
      </w:r>
      <w:r w:rsidR="009942AB">
        <w:rPr>
          <w:color w:val="000000"/>
        </w:rPr>
        <w:t> </w:t>
      </w:r>
      <w:r>
        <w:rPr>
          <w:color w:val="000000"/>
        </w:rPr>
        <w:t>400</w:t>
      </w:r>
      <w:r w:rsidR="009942AB">
        <w:rPr>
          <w:color w:val="000000"/>
        </w:rPr>
        <w:t>,0 тыс.</w:t>
      </w:r>
      <w:r>
        <w:rPr>
          <w:color w:val="000000"/>
        </w:rPr>
        <w:t xml:space="preserve"> рублей (средства бюджета МО);</w:t>
      </w:r>
    </w:p>
    <w:p w:rsidR="00BF5D18" w:rsidRDefault="00BF5D18" w:rsidP="00BF5D18">
      <w:pPr>
        <w:ind w:firstLine="420"/>
        <w:jc w:val="both"/>
        <w:rPr>
          <w:color w:val="000000"/>
        </w:rPr>
      </w:pPr>
      <w:r>
        <w:rPr>
          <w:color w:val="000000"/>
        </w:rPr>
        <w:lastRenderedPageBreak/>
        <w:t xml:space="preserve">на устранение предписаний </w:t>
      </w:r>
      <w:proofErr w:type="spellStart"/>
      <w:r>
        <w:rPr>
          <w:color w:val="000000"/>
        </w:rPr>
        <w:t>Госпожнадзора</w:t>
      </w:r>
      <w:proofErr w:type="spellEnd"/>
      <w:r>
        <w:rPr>
          <w:color w:val="000000"/>
        </w:rPr>
        <w:t xml:space="preserve"> и </w:t>
      </w:r>
      <w:proofErr w:type="spellStart"/>
      <w:r>
        <w:rPr>
          <w:color w:val="000000"/>
        </w:rPr>
        <w:t>Роспотребнадзора</w:t>
      </w:r>
      <w:proofErr w:type="spellEnd"/>
      <w:r>
        <w:rPr>
          <w:color w:val="000000"/>
        </w:rPr>
        <w:t xml:space="preserve"> и других контролирующих органов израсходованы средства бюджета МО в сумме  251</w:t>
      </w:r>
      <w:r w:rsidR="005F4E84">
        <w:rPr>
          <w:color w:val="000000"/>
        </w:rPr>
        <w:t>,2 тыс.</w:t>
      </w:r>
      <w:r>
        <w:rPr>
          <w:color w:val="000000"/>
        </w:rPr>
        <w:t xml:space="preserve"> рублей;</w:t>
      </w:r>
    </w:p>
    <w:p w:rsidR="00BF5D18" w:rsidRDefault="00BF5D18" w:rsidP="00BF5D18">
      <w:pPr>
        <w:ind w:firstLine="420"/>
        <w:jc w:val="both"/>
        <w:rPr>
          <w:color w:val="000000"/>
        </w:rPr>
      </w:pPr>
      <w:r>
        <w:rPr>
          <w:color w:val="000000"/>
        </w:rPr>
        <w:t>на возмещение расходов по предоставлению мер социальной поддержки квалифицированных специалистов учреждений образования, проживающих в сельских населённых пунктах (неработающие пенсионеры – 2 человек) в сумме 43</w:t>
      </w:r>
      <w:r w:rsidR="005F4E84">
        <w:rPr>
          <w:color w:val="000000"/>
        </w:rPr>
        <w:t>,6 тыс.</w:t>
      </w:r>
      <w:r>
        <w:rPr>
          <w:color w:val="000000"/>
        </w:rPr>
        <w:t xml:space="preserve"> рублей за счёт средств бюджета МО;</w:t>
      </w:r>
    </w:p>
    <w:p w:rsidR="00BF5D18" w:rsidRDefault="00BF5D18" w:rsidP="00BF5D18">
      <w:pPr>
        <w:ind w:firstLine="420"/>
        <w:jc w:val="both"/>
        <w:rPr>
          <w:color w:val="000000"/>
        </w:rPr>
      </w:pPr>
      <w:r>
        <w:rPr>
          <w:color w:val="000000"/>
        </w:rPr>
        <w:t>на прохождение медицинских осмотров работниками школ израсходованы средства бюджета МО в сумме 1</w:t>
      </w:r>
      <w:r w:rsidR="005F4E84">
        <w:rPr>
          <w:color w:val="000000"/>
        </w:rPr>
        <w:t> </w:t>
      </w:r>
      <w:r>
        <w:rPr>
          <w:color w:val="000000"/>
        </w:rPr>
        <w:t>623</w:t>
      </w:r>
      <w:r w:rsidR="005F4E84">
        <w:rPr>
          <w:color w:val="000000"/>
        </w:rPr>
        <w:t>,9 тыс.</w:t>
      </w:r>
      <w:r>
        <w:rPr>
          <w:color w:val="000000"/>
        </w:rPr>
        <w:t xml:space="preserve"> рублей;</w:t>
      </w:r>
    </w:p>
    <w:p w:rsidR="00BF5D18" w:rsidRDefault="00BF5D18" w:rsidP="00BF5D18">
      <w:pPr>
        <w:ind w:firstLine="420"/>
        <w:jc w:val="both"/>
        <w:rPr>
          <w:color w:val="000000"/>
        </w:rPr>
      </w:pPr>
      <w:r>
        <w:rPr>
          <w:color w:val="000000"/>
        </w:rPr>
        <w:t>на оплату проезда к месту использования отпуска и обратно работникам образовательных учреждений израсходованы средства бюджета МО в сумме 1</w:t>
      </w:r>
      <w:r w:rsidR="005F4E84">
        <w:rPr>
          <w:color w:val="000000"/>
        </w:rPr>
        <w:t> </w:t>
      </w:r>
      <w:r>
        <w:rPr>
          <w:color w:val="000000"/>
        </w:rPr>
        <w:t>705</w:t>
      </w:r>
      <w:r w:rsidR="005F4E84">
        <w:rPr>
          <w:color w:val="000000"/>
        </w:rPr>
        <w:t>,4 тыс.</w:t>
      </w:r>
      <w:r>
        <w:rPr>
          <w:color w:val="000000"/>
        </w:rPr>
        <w:t xml:space="preserve"> рублей;</w:t>
      </w:r>
    </w:p>
    <w:p w:rsidR="00BF5D18" w:rsidRDefault="00BF5D18" w:rsidP="00BF5D18">
      <w:pPr>
        <w:ind w:firstLine="420"/>
        <w:jc w:val="both"/>
        <w:rPr>
          <w:color w:val="000000"/>
        </w:rPr>
      </w:pPr>
      <w:proofErr w:type="gramStart"/>
      <w:r>
        <w:rPr>
          <w:color w:val="000000"/>
        </w:rPr>
        <w:t>на создание условий для вовлечения обучающихся в муниципальных образовательных организациях в деятельность по профилактике</w:t>
      </w:r>
      <w:proofErr w:type="gramEnd"/>
      <w:r>
        <w:rPr>
          <w:color w:val="000000"/>
        </w:rPr>
        <w:t xml:space="preserve"> дорожно-транспортного травматизма, федеральный проект «Безопасность дорожного движения»  израсходованы средства в сумме 1</w:t>
      </w:r>
      <w:r w:rsidR="005F4E84">
        <w:rPr>
          <w:color w:val="000000"/>
        </w:rPr>
        <w:t> </w:t>
      </w:r>
      <w:r>
        <w:rPr>
          <w:color w:val="000000"/>
        </w:rPr>
        <w:t>281</w:t>
      </w:r>
      <w:r w:rsidR="005F4E84">
        <w:rPr>
          <w:color w:val="000000"/>
        </w:rPr>
        <w:t>,1 тыс.</w:t>
      </w:r>
      <w:r>
        <w:rPr>
          <w:color w:val="000000"/>
        </w:rPr>
        <w:t xml:space="preserve"> рублей, в том числе средства областного бюджета в сумме 1</w:t>
      </w:r>
      <w:r w:rsidR="005F4E84">
        <w:rPr>
          <w:color w:val="000000"/>
        </w:rPr>
        <w:t> </w:t>
      </w:r>
      <w:r>
        <w:rPr>
          <w:color w:val="000000"/>
        </w:rPr>
        <w:t>000</w:t>
      </w:r>
      <w:r w:rsidR="005F4E84">
        <w:rPr>
          <w:color w:val="000000"/>
        </w:rPr>
        <w:t>,0 тыс.</w:t>
      </w:r>
      <w:r>
        <w:rPr>
          <w:color w:val="000000"/>
        </w:rPr>
        <w:t xml:space="preserve"> рублей, средства бюджета МО  в сумме 281</w:t>
      </w:r>
      <w:r w:rsidR="005F4E84">
        <w:rPr>
          <w:color w:val="000000"/>
        </w:rPr>
        <w:t>,1 тыс.</w:t>
      </w:r>
      <w:r>
        <w:rPr>
          <w:color w:val="000000"/>
        </w:rPr>
        <w:t xml:space="preserve"> рублей;</w:t>
      </w:r>
    </w:p>
    <w:p w:rsidR="00BF5D18" w:rsidRDefault="00BF5D18" w:rsidP="00BF5D18">
      <w:pPr>
        <w:ind w:firstLine="420"/>
        <w:jc w:val="both"/>
        <w:rPr>
          <w:color w:val="000000"/>
        </w:rPr>
      </w:pPr>
      <w:r>
        <w:rPr>
          <w:color w:val="000000"/>
        </w:rPr>
        <w:t>на организацию и обеспечение условий проведения комплекса областных и районных мероприятий, участие обучающихся в районных, межрайонных, областных, мероприятиях израсходованы средства за счет бюджета МО в сумме 312</w:t>
      </w:r>
      <w:r w:rsidR="005F4E84">
        <w:rPr>
          <w:color w:val="000000"/>
        </w:rPr>
        <w:t>,0 тыс.</w:t>
      </w:r>
      <w:r>
        <w:rPr>
          <w:color w:val="000000"/>
        </w:rPr>
        <w:t xml:space="preserve"> рублей. </w:t>
      </w:r>
    </w:p>
    <w:p w:rsidR="00BF5D18" w:rsidRDefault="00BF5D18" w:rsidP="00BF5D18">
      <w:pPr>
        <w:ind w:firstLine="420"/>
        <w:jc w:val="both"/>
        <w:rPr>
          <w:color w:val="000000"/>
        </w:rPr>
      </w:pPr>
      <w:r>
        <w:rPr>
          <w:color w:val="000000"/>
        </w:rPr>
        <w:t xml:space="preserve">По </w:t>
      </w:r>
      <w:proofErr w:type="spellStart"/>
      <w:r>
        <w:rPr>
          <w:color w:val="000000"/>
        </w:rPr>
        <w:t>непрограммному</w:t>
      </w:r>
      <w:proofErr w:type="spellEnd"/>
      <w:r>
        <w:rPr>
          <w:color w:val="000000"/>
        </w:rPr>
        <w:t xml:space="preserve"> направлению расходов из резервного фонда Администрации МО «Ленский муниципальный район» израсходованы денежные средства в сумме 60</w:t>
      </w:r>
      <w:r w:rsidR="005F4E84">
        <w:rPr>
          <w:color w:val="000000"/>
        </w:rPr>
        <w:t>,6 тыс.</w:t>
      </w:r>
      <w:r>
        <w:rPr>
          <w:color w:val="000000"/>
        </w:rPr>
        <w:t xml:space="preserve"> рублей, в том числе по мероприятиям:</w:t>
      </w:r>
    </w:p>
    <w:p w:rsidR="00BF5D18" w:rsidRDefault="00BF5D18" w:rsidP="00BF5D18">
      <w:pPr>
        <w:ind w:firstLine="420"/>
        <w:jc w:val="both"/>
        <w:rPr>
          <w:color w:val="000000"/>
        </w:rPr>
      </w:pPr>
      <w:r>
        <w:rPr>
          <w:color w:val="000000"/>
        </w:rPr>
        <w:t>- МБОУ «Урдомская средняя школа» на оплату расходов для участия в работе выставк</w:t>
      </w:r>
      <w:proofErr w:type="gramStart"/>
      <w:r>
        <w:rPr>
          <w:color w:val="000000"/>
        </w:rPr>
        <w:t>е-</w:t>
      </w:r>
      <w:proofErr w:type="gramEnd"/>
      <w:r>
        <w:rPr>
          <w:color w:val="000000"/>
        </w:rPr>
        <w:t xml:space="preserve"> форуме «Россия ВДНХ» в сумме 17</w:t>
      </w:r>
      <w:r w:rsidR="005F4E84">
        <w:rPr>
          <w:color w:val="000000"/>
        </w:rPr>
        <w:t>,6 тыс.</w:t>
      </w:r>
      <w:r>
        <w:rPr>
          <w:color w:val="000000"/>
        </w:rPr>
        <w:t xml:space="preserve"> рублей;</w:t>
      </w:r>
    </w:p>
    <w:p w:rsidR="00BF5D18" w:rsidRDefault="00BF5D18" w:rsidP="00BF5D18">
      <w:pPr>
        <w:ind w:firstLine="420"/>
        <w:jc w:val="both"/>
        <w:rPr>
          <w:color w:val="000000"/>
        </w:rPr>
      </w:pPr>
      <w:r>
        <w:rPr>
          <w:color w:val="000000"/>
        </w:rPr>
        <w:t>- МБОУ «</w:t>
      </w:r>
      <w:proofErr w:type="spellStart"/>
      <w:r>
        <w:rPr>
          <w:color w:val="000000"/>
        </w:rPr>
        <w:t>Сойгинская</w:t>
      </w:r>
      <w:proofErr w:type="spellEnd"/>
      <w:r>
        <w:rPr>
          <w:color w:val="000000"/>
        </w:rPr>
        <w:t xml:space="preserve"> средняя школа» в сумме 43</w:t>
      </w:r>
      <w:r w:rsidR="005F4E84">
        <w:rPr>
          <w:color w:val="000000"/>
        </w:rPr>
        <w:t>,0 тыс.</w:t>
      </w:r>
      <w:r>
        <w:rPr>
          <w:color w:val="000000"/>
        </w:rPr>
        <w:t xml:space="preserve"> рублей (на участие в областном конкурсе «Безопасное колесо-2024» и на оплату ритуальных услуг участника СВО).</w:t>
      </w:r>
    </w:p>
    <w:p w:rsidR="00BF5D18" w:rsidRDefault="00BF5D18" w:rsidP="00BF5D18">
      <w:pPr>
        <w:ind w:firstLine="420"/>
        <w:jc w:val="both"/>
        <w:rPr>
          <w:color w:val="000000"/>
        </w:rPr>
      </w:pPr>
      <w:r>
        <w:rPr>
          <w:b/>
          <w:color w:val="000000"/>
        </w:rPr>
        <w:t>По подразделу 0703 «Дополнительное образование детей»</w:t>
      </w:r>
      <w:r>
        <w:rPr>
          <w:color w:val="000000"/>
        </w:rPr>
        <w:t xml:space="preserve"> проведены расходы на сумму 43</w:t>
      </w:r>
      <w:r w:rsidR="005F4E84">
        <w:rPr>
          <w:color w:val="000000"/>
        </w:rPr>
        <w:t> </w:t>
      </w:r>
      <w:r>
        <w:rPr>
          <w:color w:val="000000"/>
        </w:rPr>
        <w:t>198</w:t>
      </w:r>
      <w:r w:rsidR="005F4E84">
        <w:rPr>
          <w:color w:val="000000"/>
        </w:rPr>
        <w:t>,5 тыс.</w:t>
      </w:r>
      <w:r>
        <w:rPr>
          <w:color w:val="000000"/>
        </w:rPr>
        <w:t xml:space="preserve"> рублей.</w:t>
      </w:r>
    </w:p>
    <w:p w:rsidR="00BF5D18" w:rsidRDefault="00BF5D18" w:rsidP="00BF5D18">
      <w:pPr>
        <w:ind w:firstLine="420"/>
        <w:jc w:val="both"/>
        <w:rPr>
          <w:color w:val="000000"/>
        </w:rPr>
      </w:pPr>
      <w:r>
        <w:rPr>
          <w:color w:val="000000"/>
        </w:rPr>
        <w:t>По муниципальной программе «Развитие образования Ленского района», подпрограмме «Развитие муниципальной системы общего и дополнительного образования МО «Ленский муниципальный район» бюджетные средства в сумме 37</w:t>
      </w:r>
      <w:r w:rsidR="002419AB">
        <w:rPr>
          <w:color w:val="000000"/>
        </w:rPr>
        <w:t> </w:t>
      </w:r>
      <w:r>
        <w:rPr>
          <w:color w:val="000000"/>
        </w:rPr>
        <w:t>671</w:t>
      </w:r>
      <w:r w:rsidR="002419AB">
        <w:rPr>
          <w:color w:val="000000"/>
        </w:rPr>
        <w:t>,6 тыс.</w:t>
      </w:r>
      <w:r>
        <w:rPr>
          <w:color w:val="000000"/>
        </w:rPr>
        <w:t xml:space="preserve"> рублей  направлены </w:t>
      </w:r>
      <w:proofErr w:type="gramStart"/>
      <w:r>
        <w:rPr>
          <w:color w:val="000000"/>
        </w:rPr>
        <w:t>на</w:t>
      </w:r>
      <w:proofErr w:type="gramEnd"/>
      <w:r>
        <w:rPr>
          <w:color w:val="000000"/>
        </w:rPr>
        <w:t>:</w:t>
      </w:r>
    </w:p>
    <w:p w:rsidR="00BF5D18" w:rsidRDefault="00BF5D18" w:rsidP="00BF5D18">
      <w:pPr>
        <w:ind w:firstLine="420"/>
        <w:jc w:val="both"/>
        <w:rPr>
          <w:color w:val="000000"/>
        </w:rPr>
      </w:pPr>
      <w:r>
        <w:rPr>
          <w:color w:val="000000"/>
        </w:rPr>
        <w:t xml:space="preserve">финансовое обеспечение гарантий прав граждан на получение общедоступного бесплатного и качественного дополнительного </w:t>
      </w:r>
      <w:r w:rsidR="002419AB">
        <w:rPr>
          <w:color w:val="000000"/>
        </w:rPr>
        <w:t>образования 28 981,9 тыс.</w:t>
      </w:r>
      <w:r>
        <w:rPr>
          <w:color w:val="000000"/>
        </w:rPr>
        <w:t xml:space="preserve"> рублей (средства местного бюджета);</w:t>
      </w:r>
    </w:p>
    <w:p w:rsidR="00BF5D18" w:rsidRDefault="00BF5D18" w:rsidP="00BF5D18">
      <w:pPr>
        <w:ind w:firstLine="420"/>
        <w:jc w:val="both"/>
        <w:rPr>
          <w:color w:val="000000"/>
        </w:rPr>
      </w:pPr>
      <w:r>
        <w:rPr>
          <w:color w:val="000000"/>
        </w:rPr>
        <w:t>проведение капитального и текущего ремонта дополнительного учреждения образования (ФОК) израсходованы средства в сумме 1</w:t>
      </w:r>
      <w:r w:rsidR="002419AB">
        <w:rPr>
          <w:color w:val="000000"/>
        </w:rPr>
        <w:t> </w:t>
      </w:r>
      <w:r>
        <w:rPr>
          <w:color w:val="000000"/>
        </w:rPr>
        <w:t>897</w:t>
      </w:r>
      <w:r w:rsidR="002419AB">
        <w:rPr>
          <w:color w:val="000000"/>
        </w:rPr>
        <w:t>,5 тыс.</w:t>
      </w:r>
      <w:r>
        <w:rPr>
          <w:color w:val="000000"/>
        </w:rPr>
        <w:t xml:space="preserve"> рублей, в том числе средства областного бюджета в сумме 1</w:t>
      </w:r>
      <w:r w:rsidR="002419AB">
        <w:rPr>
          <w:color w:val="000000"/>
        </w:rPr>
        <w:t> </w:t>
      </w:r>
      <w:r>
        <w:rPr>
          <w:color w:val="000000"/>
        </w:rPr>
        <w:t>216</w:t>
      </w:r>
      <w:r w:rsidR="002419AB">
        <w:rPr>
          <w:color w:val="000000"/>
        </w:rPr>
        <w:t>,3 тыс.</w:t>
      </w:r>
      <w:r>
        <w:rPr>
          <w:color w:val="000000"/>
        </w:rPr>
        <w:t xml:space="preserve"> рублей и средства местного бюджета в сумме 798</w:t>
      </w:r>
      <w:r w:rsidR="002419AB">
        <w:rPr>
          <w:color w:val="000000"/>
        </w:rPr>
        <w:t>,1 тыс.</w:t>
      </w:r>
      <w:r>
        <w:rPr>
          <w:color w:val="000000"/>
        </w:rPr>
        <w:t xml:space="preserve"> рублей;</w:t>
      </w:r>
    </w:p>
    <w:p w:rsidR="00BF5D18" w:rsidRDefault="00BF5D18" w:rsidP="00BF5D18">
      <w:pPr>
        <w:ind w:firstLine="420"/>
        <w:jc w:val="both"/>
        <w:rPr>
          <w:color w:val="000000"/>
        </w:rPr>
      </w:pPr>
      <w:r>
        <w:rPr>
          <w:color w:val="000000"/>
        </w:rPr>
        <w:t>на прохождение медицинских осмотров работниками дополнительного образования израсходованы средства бюджета МО в сумме 84</w:t>
      </w:r>
      <w:r w:rsidR="002419AB">
        <w:rPr>
          <w:color w:val="000000"/>
        </w:rPr>
        <w:t>,2 тыс.</w:t>
      </w:r>
      <w:r>
        <w:rPr>
          <w:color w:val="000000"/>
        </w:rPr>
        <w:t xml:space="preserve"> рублей;</w:t>
      </w:r>
    </w:p>
    <w:p w:rsidR="00BF5D18" w:rsidRDefault="00BF5D18" w:rsidP="00BF5D18">
      <w:pPr>
        <w:ind w:firstLine="420"/>
        <w:jc w:val="both"/>
        <w:rPr>
          <w:color w:val="000000"/>
        </w:rPr>
      </w:pPr>
      <w:r>
        <w:rPr>
          <w:color w:val="000000"/>
        </w:rPr>
        <w:t>на оплату проезда к месту использования отпуска и обратно работникам образовательных учреждений дополнительного образования  израсходованы средства бюджета МО в сумме  214</w:t>
      </w:r>
      <w:r w:rsidR="002419AB">
        <w:rPr>
          <w:color w:val="000000"/>
        </w:rPr>
        <w:t>,8 тыс.</w:t>
      </w:r>
      <w:r>
        <w:rPr>
          <w:color w:val="000000"/>
        </w:rPr>
        <w:t xml:space="preserve"> рублей;</w:t>
      </w:r>
    </w:p>
    <w:p w:rsidR="00BF5D18" w:rsidRDefault="00BF5D18" w:rsidP="00BF5D18">
      <w:pPr>
        <w:ind w:firstLine="420"/>
        <w:jc w:val="both"/>
        <w:rPr>
          <w:color w:val="000000"/>
        </w:rPr>
      </w:pPr>
      <w:r>
        <w:rPr>
          <w:color w:val="000000"/>
        </w:rPr>
        <w:t>на проведение районного конкурса и участие победителей в областных мероприятий педагогов в том числе: - учитель года, - воспитатель года израсходованы средства бюджета МО в сумме 46</w:t>
      </w:r>
      <w:r w:rsidR="002419AB">
        <w:rPr>
          <w:color w:val="000000"/>
        </w:rPr>
        <w:t>,9 тыс.</w:t>
      </w:r>
      <w:r>
        <w:rPr>
          <w:color w:val="000000"/>
        </w:rPr>
        <w:t xml:space="preserve"> рублей;</w:t>
      </w:r>
    </w:p>
    <w:p w:rsidR="00BF5D18" w:rsidRDefault="00BF5D18" w:rsidP="00BF5D18">
      <w:pPr>
        <w:ind w:firstLine="420"/>
        <w:jc w:val="both"/>
        <w:rPr>
          <w:color w:val="000000"/>
        </w:rPr>
      </w:pPr>
      <w:r>
        <w:rPr>
          <w:color w:val="000000"/>
        </w:rPr>
        <w:t xml:space="preserve">на организацию и обеспечение условий проведения комплекса районных локальных </w:t>
      </w:r>
      <w:proofErr w:type="spellStart"/>
      <w:r>
        <w:rPr>
          <w:color w:val="000000"/>
        </w:rPr>
        <w:t>воспитательно</w:t>
      </w:r>
      <w:proofErr w:type="spellEnd"/>
      <w:r>
        <w:rPr>
          <w:color w:val="000000"/>
        </w:rPr>
        <w:t xml:space="preserve"> – образовательных мероприятий социальн</w:t>
      </w:r>
      <w:proofErr w:type="gramStart"/>
      <w:r>
        <w:rPr>
          <w:color w:val="000000"/>
        </w:rPr>
        <w:t>о-</w:t>
      </w:r>
      <w:proofErr w:type="gramEnd"/>
      <w:r>
        <w:rPr>
          <w:color w:val="000000"/>
        </w:rPr>
        <w:t xml:space="preserve"> педагогического, творческого, патриотического, гражданско-правового; краеведческого, экологического направления и т.д. на базе учреждений дополнительного образования детей; проведение олимпиад, конференций, конкурсов, соревнований, слетов, сборов израсходованы средства бюджета МО в сумме 164</w:t>
      </w:r>
      <w:r w:rsidR="002419AB">
        <w:rPr>
          <w:color w:val="000000"/>
        </w:rPr>
        <w:t>,9 тыс.</w:t>
      </w:r>
      <w:r>
        <w:rPr>
          <w:color w:val="000000"/>
        </w:rPr>
        <w:t xml:space="preserve"> рублей;</w:t>
      </w:r>
    </w:p>
    <w:p w:rsidR="00BF5D18" w:rsidRDefault="00BF5D18" w:rsidP="00BF5D18">
      <w:pPr>
        <w:ind w:firstLine="420"/>
        <w:jc w:val="both"/>
        <w:rPr>
          <w:color w:val="000000"/>
        </w:rPr>
      </w:pPr>
      <w:r>
        <w:rPr>
          <w:color w:val="000000"/>
        </w:rPr>
        <w:lastRenderedPageBreak/>
        <w:t xml:space="preserve">на участие в областных мероприятиях, обеспечивающих выявление и поддержку одарённых и талантливых детей: олимпиады, конференции, конкурсы, соревнования, слёты, сборы, форумы израсходованы </w:t>
      </w:r>
      <w:r w:rsidR="002419AB">
        <w:rPr>
          <w:color w:val="000000"/>
        </w:rPr>
        <w:t>средства бюджета МО в сумме 428,3 тыс.</w:t>
      </w:r>
      <w:r>
        <w:rPr>
          <w:color w:val="000000"/>
        </w:rPr>
        <w:t xml:space="preserve"> рублей;</w:t>
      </w:r>
    </w:p>
    <w:p w:rsidR="00BF5D18" w:rsidRDefault="00BF5D18" w:rsidP="00BF5D18">
      <w:pPr>
        <w:ind w:firstLine="420"/>
        <w:jc w:val="both"/>
        <w:rPr>
          <w:color w:val="000000"/>
        </w:rPr>
      </w:pPr>
      <w:r>
        <w:rPr>
          <w:color w:val="000000"/>
        </w:rPr>
        <w:t xml:space="preserve">на обеспечение </w:t>
      </w:r>
      <w:proofErr w:type="gramStart"/>
      <w:r>
        <w:rPr>
          <w:color w:val="000000"/>
        </w:rPr>
        <w:t>функционирования системы персонифицированного финансирования дополнительного образования детей</w:t>
      </w:r>
      <w:proofErr w:type="gramEnd"/>
      <w:r>
        <w:rPr>
          <w:color w:val="000000"/>
        </w:rPr>
        <w:t xml:space="preserve"> израсходовано 4</w:t>
      </w:r>
      <w:r w:rsidR="002419AB">
        <w:rPr>
          <w:color w:val="000000"/>
        </w:rPr>
        <w:t> </w:t>
      </w:r>
      <w:r>
        <w:rPr>
          <w:color w:val="000000"/>
        </w:rPr>
        <w:t>833</w:t>
      </w:r>
      <w:r w:rsidR="002419AB">
        <w:rPr>
          <w:color w:val="000000"/>
        </w:rPr>
        <w:t>,5 тыс.</w:t>
      </w:r>
      <w:r>
        <w:rPr>
          <w:color w:val="000000"/>
        </w:rPr>
        <w:t xml:space="preserve"> рублей;</w:t>
      </w:r>
    </w:p>
    <w:p w:rsidR="00BF5D18" w:rsidRDefault="00BF5D18" w:rsidP="00BF5D18">
      <w:pPr>
        <w:ind w:firstLine="420"/>
        <w:jc w:val="both"/>
        <w:rPr>
          <w:color w:val="000000"/>
        </w:rPr>
      </w:pPr>
      <w:r>
        <w:rPr>
          <w:color w:val="000000"/>
        </w:rPr>
        <w:t xml:space="preserve">на создание новых мест в образовательных различных типов для реализации дополнительных </w:t>
      </w:r>
      <w:proofErr w:type="spellStart"/>
      <w:r>
        <w:rPr>
          <w:color w:val="000000"/>
        </w:rPr>
        <w:t>общеразвивающих</w:t>
      </w:r>
      <w:proofErr w:type="spellEnd"/>
      <w:r>
        <w:rPr>
          <w:color w:val="000000"/>
        </w:rPr>
        <w:t xml:space="preserve"> программ различной направленности израсходовано всего средств в сумме 221</w:t>
      </w:r>
      <w:r w:rsidR="002419AB">
        <w:rPr>
          <w:color w:val="000000"/>
        </w:rPr>
        <w:t>,5 тыс.</w:t>
      </w:r>
      <w:r>
        <w:rPr>
          <w:color w:val="000000"/>
        </w:rPr>
        <w:t xml:space="preserve"> рублей</w:t>
      </w:r>
      <w:proofErr w:type="gramStart"/>
      <w:r>
        <w:rPr>
          <w:color w:val="000000"/>
        </w:rPr>
        <w:t xml:space="preserve"> ,</w:t>
      </w:r>
      <w:proofErr w:type="gramEnd"/>
      <w:r>
        <w:rPr>
          <w:color w:val="000000"/>
        </w:rPr>
        <w:t xml:space="preserve"> в том числе средства федерального бюджета – 203</w:t>
      </w:r>
      <w:r w:rsidR="002419AB">
        <w:rPr>
          <w:color w:val="000000"/>
        </w:rPr>
        <w:t>,0 тыс.</w:t>
      </w:r>
      <w:r>
        <w:rPr>
          <w:color w:val="000000"/>
        </w:rPr>
        <w:t xml:space="preserve"> рублей и средства областного бюджета в сумме 18</w:t>
      </w:r>
      <w:r w:rsidR="002419AB">
        <w:rPr>
          <w:color w:val="000000"/>
        </w:rPr>
        <w:t>,4 тыс.</w:t>
      </w:r>
      <w:r>
        <w:rPr>
          <w:color w:val="000000"/>
        </w:rPr>
        <w:t xml:space="preserve"> рублей.</w:t>
      </w:r>
    </w:p>
    <w:p w:rsidR="00BF5D18" w:rsidRDefault="00BF5D18" w:rsidP="00BF5D18">
      <w:pPr>
        <w:ind w:firstLine="420"/>
        <w:jc w:val="both"/>
        <w:rPr>
          <w:color w:val="000000"/>
        </w:rPr>
      </w:pPr>
      <w:r>
        <w:rPr>
          <w:color w:val="000000"/>
        </w:rPr>
        <w:t xml:space="preserve">По </w:t>
      </w:r>
      <w:proofErr w:type="spellStart"/>
      <w:r>
        <w:rPr>
          <w:color w:val="000000"/>
        </w:rPr>
        <w:t>непрограммному</w:t>
      </w:r>
      <w:proofErr w:type="spellEnd"/>
      <w:r>
        <w:rPr>
          <w:color w:val="000000"/>
        </w:rPr>
        <w:t xml:space="preserve"> направлению расходов из резервного фонда Правительства Архангельской области израсходованы денежные средства в сумме 798</w:t>
      </w:r>
      <w:r w:rsidR="00790E71">
        <w:rPr>
          <w:color w:val="000000"/>
        </w:rPr>
        <w:t xml:space="preserve">,1 </w:t>
      </w:r>
      <w:r w:rsidR="009F3CC4">
        <w:rPr>
          <w:color w:val="000000"/>
        </w:rPr>
        <w:t>тыс.</w:t>
      </w:r>
      <w:r>
        <w:rPr>
          <w:color w:val="000000"/>
        </w:rPr>
        <w:t xml:space="preserve"> рублей </w:t>
      </w:r>
      <w:proofErr w:type="gramStart"/>
      <w:r>
        <w:rPr>
          <w:color w:val="000000"/>
        </w:rPr>
        <w:t>для</w:t>
      </w:r>
      <w:proofErr w:type="gramEnd"/>
      <w:r>
        <w:rPr>
          <w:color w:val="000000"/>
        </w:rPr>
        <w:t xml:space="preserve"> </w:t>
      </w:r>
      <w:proofErr w:type="gramStart"/>
      <w:r>
        <w:rPr>
          <w:color w:val="000000"/>
        </w:rPr>
        <w:t>приобретение</w:t>
      </w:r>
      <w:proofErr w:type="gramEnd"/>
      <w:r>
        <w:rPr>
          <w:color w:val="000000"/>
        </w:rPr>
        <w:t xml:space="preserve"> учебного автомобиля (МБОУ ДОД «КЦДО»).</w:t>
      </w:r>
    </w:p>
    <w:p w:rsidR="00BF5D18" w:rsidRDefault="00BF5D18" w:rsidP="00BF5D18">
      <w:pPr>
        <w:ind w:firstLine="420"/>
        <w:jc w:val="both"/>
        <w:rPr>
          <w:color w:val="000000"/>
        </w:rPr>
      </w:pPr>
      <w:r>
        <w:rPr>
          <w:color w:val="000000"/>
        </w:rPr>
        <w:t xml:space="preserve">По </w:t>
      </w:r>
      <w:proofErr w:type="spellStart"/>
      <w:r>
        <w:rPr>
          <w:color w:val="000000"/>
        </w:rPr>
        <w:t>непрограммному</w:t>
      </w:r>
      <w:proofErr w:type="spellEnd"/>
      <w:r>
        <w:rPr>
          <w:color w:val="000000"/>
        </w:rPr>
        <w:t xml:space="preserve"> направлению расходов из резервного фонда Администрации МО "Ленский муниципальный район" израсходованы денежные средства в сумме 159</w:t>
      </w:r>
      <w:r w:rsidR="009F3CC4">
        <w:rPr>
          <w:color w:val="000000"/>
        </w:rPr>
        <w:t>,6 тыс.</w:t>
      </w:r>
      <w:r>
        <w:rPr>
          <w:color w:val="000000"/>
        </w:rPr>
        <w:t xml:space="preserve">  рублей, в том числе по мероприятиям:</w:t>
      </w:r>
    </w:p>
    <w:p w:rsidR="00BF5D18" w:rsidRDefault="00BF5D18" w:rsidP="00BF5D18">
      <w:pPr>
        <w:ind w:firstLine="420"/>
        <w:jc w:val="both"/>
        <w:rPr>
          <w:color w:val="000000"/>
        </w:rPr>
      </w:pPr>
      <w:r>
        <w:rPr>
          <w:color w:val="000000"/>
        </w:rPr>
        <w:t>- МБОУ ДОД «КЦДО» - всего в сумме 146</w:t>
      </w:r>
      <w:r w:rsidR="009F3CC4">
        <w:rPr>
          <w:color w:val="000000"/>
        </w:rPr>
        <w:t>,6 тыс.</w:t>
      </w:r>
      <w:r>
        <w:rPr>
          <w:color w:val="000000"/>
        </w:rPr>
        <w:t xml:space="preserve"> рублей (на оплату расходов для участия в работе выставк</w:t>
      </w:r>
      <w:proofErr w:type="gramStart"/>
      <w:r>
        <w:rPr>
          <w:color w:val="000000"/>
        </w:rPr>
        <w:t>е-</w:t>
      </w:r>
      <w:proofErr w:type="gramEnd"/>
      <w:r>
        <w:rPr>
          <w:color w:val="000000"/>
        </w:rPr>
        <w:t xml:space="preserve"> форуме «Россия ВДНХ» в сумме 17</w:t>
      </w:r>
      <w:r w:rsidR="009F3CC4">
        <w:rPr>
          <w:color w:val="000000"/>
        </w:rPr>
        <w:t>,6 тыс.</w:t>
      </w:r>
      <w:r>
        <w:rPr>
          <w:color w:val="000000"/>
        </w:rPr>
        <w:t xml:space="preserve"> рублей; на приобретение учебного автомобиля в сумме 129</w:t>
      </w:r>
      <w:r w:rsidR="009F3CC4">
        <w:rPr>
          <w:color w:val="000000"/>
        </w:rPr>
        <w:t>,0 тыс.</w:t>
      </w:r>
      <w:r>
        <w:rPr>
          <w:color w:val="000000"/>
        </w:rPr>
        <w:t xml:space="preserve"> рублей);</w:t>
      </w:r>
    </w:p>
    <w:p w:rsidR="00BF5D18" w:rsidRDefault="00BF5D18" w:rsidP="00BF5D18">
      <w:pPr>
        <w:ind w:firstLine="420"/>
        <w:jc w:val="both"/>
        <w:rPr>
          <w:color w:val="000000"/>
        </w:rPr>
      </w:pPr>
      <w:r>
        <w:rPr>
          <w:color w:val="000000"/>
        </w:rPr>
        <w:t>- МБУ ДО «ДШИ Ленского района» - всего в сумме 13</w:t>
      </w:r>
      <w:r w:rsidR="009F3CC4">
        <w:rPr>
          <w:color w:val="000000"/>
        </w:rPr>
        <w:t>,0 тыс.</w:t>
      </w:r>
      <w:r>
        <w:rPr>
          <w:color w:val="000000"/>
        </w:rPr>
        <w:t xml:space="preserve"> рублей </w:t>
      </w:r>
      <w:proofErr w:type="gramStart"/>
      <w:r>
        <w:rPr>
          <w:color w:val="000000"/>
        </w:rPr>
        <w:t xml:space="preserve">( </w:t>
      </w:r>
      <w:proofErr w:type="gramEnd"/>
      <w:r>
        <w:rPr>
          <w:color w:val="000000"/>
        </w:rPr>
        <w:t>на оплату услуг по выполнению кадастровых работ по объединению двух земельных участков в сумме 13</w:t>
      </w:r>
      <w:r w:rsidR="009F3CC4">
        <w:rPr>
          <w:color w:val="000000"/>
        </w:rPr>
        <w:t>,0 тыс.</w:t>
      </w:r>
      <w:r>
        <w:rPr>
          <w:color w:val="000000"/>
        </w:rPr>
        <w:t xml:space="preserve"> рублей).</w:t>
      </w:r>
    </w:p>
    <w:p w:rsidR="00BF5D18" w:rsidRDefault="00BF5D18" w:rsidP="00BF5D18">
      <w:pPr>
        <w:ind w:firstLine="560"/>
        <w:jc w:val="both"/>
        <w:rPr>
          <w:color w:val="000000"/>
        </w:rPr>
      </w:pPr>
      <w:r>
        <w:rPr>
          <w:color w:val="000000"/>
        </w:rPr>
        <w:t> </w:t>
      </w:r>
    </w:p>
    <w:p w:rsidR="00BF5D18" w:rsidRDefault="00BF5D18" w:rsidP="00BF5D18">
      <w:pPr>
        <w:ind w:firstLine="700"/>
        <w:jc w:val="both"/>
        <w:rPr>
          <w:color w:val="000000"/>
        </w:rPr>
      </w:pPr>
      <w:r>
        <w:rPr>
          <w:color w:val="000000"/>
        </w:rPr>
        <w:t>По муниципальной программе «Развитие сферы культуры МО «Ленский муниципальный район»», подпрограмме «Развитие системы дополнительного образования в сфере культуры и искусства» бюджетные средства направлены  в сумме 5</w:t>
      </w:r>
      <w:r w:rsidR="009F3CC4">
        <w:rPr>
          <w:color w:val="000000"/>
        </w:rPr>
        <w:t> </w:t>
      </w:r>
      <w:r>
        <w:rPr>
          <w:color w:val="000000"/>
        </w:rPr>
        <w:t>272</w:t>
      </w:r>
      <w:r w:rsidR="009F3CC4">
        <w:rPr>
          <w:color w:val="000000"/>
        </w:rPr>
        <w:t>,6 тыс.</w:t>
      </w:r>
      <w:r>
        <w:rPr>
          <w:color w:val="000000"/>
        </w:rPr>
        <w:t xml:space="preserve"> рублей </w:t>
      </w:r>
      <w:proofErr w:type="gramStart"/>
      <w:r>
        <w:rPr>
          <w:color w:val="000000"/>
        </w:rPr>
        <w:t>на</w:t>
      </w:r>
      <w:proofErr w:type="gramEnd"/>
      <w:r>
        <w:rPr>
          <w:color w:val="000000"/>
        </w:rPr>
        <w:t>:</w:t>
      </w:r>
    </w:p>
    <w:p w:rsidR="00BF5D18" w:rsidRDefault="00BF5D18" w:rsidP="00BF5D18">
      <w:pPr>
        <w:ind w:firstLine="420"/>
        <w:jc w:val="both"/>
        <w:rPr>
          <w:color w:val="000000"/>
        </w:rPr>
      </w:pPr>
      <w:r>
        <w:rPr>
          <w:color w:val="000000"/>
        </w:rPr>
        <w:t>финансовое обеспечение гарантий прав граждан на получение общедоступного бесплатного и качественного дополнительного образования 5</w:t>
      </w:r>
      <w:r w:rsidR="009F3CC4">
        <w:rPr>
          <w:color w:val="000000"/>
        </w:rPr>
        <w:t> </w:t>
      </w:r>
      <w:r>
        <w:rPr>
          <w:color w:val="000000"/>
        </w:rPr>
        <w:t>149</w:t>
      </w:r>
      <w:r w:rsidR="009F3CC4">
        <w:rPr>
          <w:color w:val="000000"/>
        </w:rPr>
        <w:t>,6 тыс.</w:t>
      </w:r>
      <w:r>
        <w:rPr>
          <w:color w:val="000000"/>
        </w:rPr>
        <w:t xml:space="preserve"> рублей (средства местного бюджета);</w:t>
      </w:r>
    </w:p>
    <w:p w:rsidR="00BF5D18" w:rsidRDefault="00BF5D18" w:rsidP="00BF5D18">
      <w:pPr>
        <w:ind w:firstLine="420"/>
        <w:jc w:val="both"/>
        <w:rPr>
          <w:color w:val="000000"/>
        </w:rPr>
      </w:pPr>
      <w:r>
        <w:rPr>
          <w:color w:val="000000"/>
        </w:rPr>
        <w:t>на прохождение медицинских осмотров работниками дополнительного образования израсходованы средства бюджета МО в сумме 70</w:t>
      </w:r>
      <w:r w:rsidR="009F3CC4">
        <w:rPr>
          <w:color w:val="000000"/>
        </w:rPr>
        <w:t>,3 тыс.</w:t>
      </w:r>
      <w:r>
        <w:rPr>
          <w:color w:val="000000"/>
        </w:rPr>
        <w:t xml:space="preserve"> рублей;</w:t>
      </w:r>
    </w:p>
    <w:p w:rsidR="00BF5D18" w:rsidRDefault="00BF5D18" w:rsidP="00BF5D18">
      <w:pPr>
        <w:ind w:firstLine="420"/>
        <w:jc w:val="both"/>
        <w:rPr>
          <w:color w:val="000000"/>
        </w:rPr>
      </w:pPr>
      <w:r>
        <w:rPr>
          <w:color w:val="000000"/>
        </w:rPr>
        <w:t>на оплату проезда к месту использования отпуска и обратно работникам образовательных учреждений дополнительного образования  израсходованы средства бюджета МО в сумме  52</w:t>
      </w:r>
      <w:r w:rsidR="009F3CC4">
        <w:rPr>
          <w:color w:val="000000"/>
        </w:rPr>
        <w:t>,7 тыс.</w:t>
      </w:r>
      <w:r>
        <w:rPr>
          <w:color w:val="000000"/>
        </w:rPr>
        <w:t xml:space="preserve"> рублей;</w:t>
      </w:r>
    </w:p>
    <w:p w:rsidR="00BF5D18" w:rsidRDefault="00BF5D18" w:rsidP="00BF5D18">
      <w:pPr>
        <w:ind w:firstLine="420"/>
        <w:jc w:val="both"/>
        <w:rPr>
          <w:color w:val="000000"/>
        </w:rPr>
      </w:pPr>
      <w:r>
        <w:rPr>
          <w:color w:val="000000"/>
        </w:rPr>
        <w:t xml:space="preserve">По </w:t>
      </w:r>
      <w:proofErr w:type="spellStart"/>
      <w:r>
        <w:rPr>
          <w:color w:val="000000"/>
        </w:rPr>
        <w:t>непрограммному</w:t>
      </w:r>
      <w:proofErr w:type="spellEnd"/>
      <w:r>
        <w:rPr>
          <w:color w:val="000000"/>
        </w:rPr>
        <w:t xml:space="preserve"> направлению расходов из резервного фонда Администрации МО «Ленский муниципальный район» израсходованы денежные средства в сумме  159</w:t>
      </w:r>
      <w:r w:rsidR="009F3CC4">
        <w:rPr>
          <w:color w:val="000000"/>
        </w:rPr>
        <w:t>,6 тыс.</w:t>
      </w:r>
      <w:r>
        <w:rPr>
          <w:color w:val="000000"/>
        </w:rPr>
        <w:t xml:space="preserve"> рублей, в том числе по мероприятиям:</w:t>
      </w:r>
    </w:p>
    <w:p w:rsidR="00BF5D18" w:rsidRDefault="00BF5D18" w:rsidP="00BF5D18">
      <w:pPr>
        <w:ind w:firstLine="420"/>
        <w:jc w:val="both"/>
        <w:rPr>
          <w:color w:val="000000"/>
        </w:rPr>
      </w:pPr>
      <w:r>
        <w:rPr>
          <w:color w:val="000000"/>
        </w:rPr>
        <w:t>- МБУ ДО «ДШИ Ленского района» - всего в сумме 94</w:t>
      </w:r>
      <w:r w:rsidR="009F3CC4">
        <w:rPr>
          <w:color w:val="000000"/>
        </w:rPr>
        <w:t>,7 тыс.</w:t>
      </w:r>
      <w:r>
        <w:rPr>
          <w:color w:val="000000"/>
        </w:rPr>
        <w:t xml:space="preserve"> рублей  (для оплаты услуг по поверке приборов учета тепловой энергии в здании 2-х учреждений в сумме 94</w:t>
      </w:r>
      <w:r w:rsidR="009F3CC4">
        <w:rPr>
          <w:color w:val="000000"/>
        </w:rPr>
        <w:t>,7 тыс.</w:t>
      </w:r>
      <w:r>
        <w:rPr>
          <w:color w:val="000000"/>
        </w:rPr>
        <w:t xml:space="preserve"> рублей).</w:t>
      </w:r>
    </w:p>
    <w:p w:rsidR="00BF5D18" w:rsidRDefault="00BF5D18" w:rsidP="00BF5D18">
      <w:pPr>
        <w:jc w:val="center"/>
        <w:rPr>
          <w:color w:val="000000"/>
        </w:rPr>
      </w:pPr>
      <w:r>
        <w:rPr>
          <w:b/>
          <w:color w:val="000000"/>
        </w:rPr>
        <w:t> </w:t>
      </w:r>
    </w:p>
    <w:p w:rsidR="00BF5D18" w:rsidRDefault="00BF5D18" w:rsidP="00BF5D18">
      <w:pPr>
        <w:jc w:val="center"/>
        <w:rPr>
          <w:color w:val="000000"/>
        </w:rPr>
      </w:pPr>
      <w:r>
        <w:rPr>
          <w:b/>
          <w:color w:val="000000"/>
        </w:rPr>
        <w:t>По подразделу 0707 «Молодёжная политика»</w:t>
      </w:r>
      <w:r>
        <w:rPr>
          <w:color w:val="000000"/>
        </w:rPr>
        <w:t xml:space="preserve"> исполнение составило 3</w:t>
      </w:r>
      <w:r w:rsidR="009F3CC4">
        <w:rPr>
          <w:color w:val="000000"/>
        </w:rPr>
        <w:t> </w:t>
      </w:r>
      <w:r>
        <w:rPr>
          <w:color w:val="000000"/>
        </w:rPr>
        <w:t>186</w:t>
      </w:r>
      <w:r w:rsidR="009F3CC4">
        <w:rPr>
          <w:color w:val="000000"/>
        </w:rPr>
        <w:t>,4 тыс.</w:t>
      </w:r>
      <w:r>
        <w:rPr>
          <w:color w:val="000000"/>
        </w:rPr>
        <w:t xml:space="preserve"> рублей.</w:t>
      </w:r>
    </w:p>
    <w:p w:rsidR="00BF5D18" w:rsidRDefault="00BF5D18" w:rsidP="00BF5D18">
      <w:pPr>
        <w:ind w:firstLine="560"/>
        <w:jc w:val="both"/>
        <w:rPr>
          <w:color w:val="000000"/>
        </w:rPr>
      </w:pPr>
      <w:r>
        <w:rPr>
          <w:color w:val="000000"/>
        </w:rPr>
        <w:t> </w:t>
      </w:r>
    </w:p>
    <w:p w:rsidR="00BF5D18" w:rsidRDefault="00BF5D18" w:rsidP="00BF5D18">
      <w:pPr>
        <w:ind w:firstLine="420"/>
        <w:jc w:val="both"/>
        <w:rPr>
          <w:color w:val="000000"/>
        </w:rPr>
      </w:pPr>
      <w:r>
        <w:rPr>
          <w:color w:val="000000"/>
        </w:rPr>
        <w:t xml:space="preserve">По муниципальной программе «Развитие образования Ленского района», подпрограмме «Развитие муниципальной системы общего и дополнительного образования МО «Ленский муниципальный район» бюджетные средства направлены </w:t>
      </w:r>
      <w:proofErr w:type="gramStart"/>
      <w:r>
        <w:rPr>
          <w:color w:val="000000"/>
        </w:rPr>
        <w:t>на</w:t>
      </w:r>
      <w:proofErr w:type="gramEnd"/>
      <w:r>
        <w:rPr>
          <w:color w:val="000000"/>
        </w:rPr>
        <w:t>:</w:t>
      </w:r>
    </w:p>
    <w:p w:rsidR="00BF5D18" w:rsidRDefault="00BF5D18" w:rsidP="00BF5D18">
      <w:pPr>
        <w:ind w:firstLine="420"/>
        <w:jc w:val="both"/>
        <w:rPr>
          <w:color w:val="000000"/>
        </w:rPr>
      </w:pPr>
      <w:r>
        <w:rPr>
          <w:color w:val="00000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(для муниципальных общеобразовательных организаций), средства федерального бюджета в сумме 1</w:t>
      </w:r>
      <w:r w:rsidR="009F3CC4">
        <w:rPr>
          <w:color w:val="000000"/>
        </w:rPr>
        <w:t> </w:t>
      </w:r>
      <w:r>
        <w:rPr>
          <w:color w:val="000000"/>
        </w:rPr>
        <w:t>932</w:t>
      </w:r>
      <w:r w:rsidR="009F3CC4">
        <w:rPr>
          <w:color w:val="000000"/>
        </w:rPr>
        <w:t>,0 тыс.</w:t>
      </w:r>
      <w:r>
        <w:rPr>
          <w:color w:val="000000"/>
        </w:rPr>
        <w:t xml:space="preserve"> рублей;</w:t>
      </w:r>
    </w:p>
    <w:p w:rsidR="00BF5D18" w:rsidRDefault="00BF5D18" w:rsidP="00BF5D18">
      <w:pPr>
        <w:ind w:firstLine="420"/>
        <w:jc w:val="both"/>
        <w:rPr>
          <w:color w:val="000000"/>
        </w:rPr>
      </w:pPr>
      <w:r>
        <w:rPr>
          <w:color w:val="000000"/>
        </w:rPr>
        <w:t>По муниципальной программе «Развитие физической культуры, спорта, туризма, повышение эффективности реализации молодёжной и семейной политики в МО «Ленский муниципальный район»:</w:t>
      </w:r>
    </w:p>
    <w:p w:rsidR="00BF5D18" w:rsidRDefault="00BF5D18" w:rsidP="00BF5D18">
      <w:pPr>
        <w:ind w:firstLine="560"/>
        <w:jc w:val="both"/>
        <w:rPr>
          <w:color w:val="000000"/>
        </w:rPr>
      </w:pPr>
      <w:r>
        <w:rPr>
          <w:color w:val="000000"/>
        </w:rPr>
        <w:lastRenderedPageBreak/>
        <w:t xml:space="preserve">подпрограмме «Развитие туризма в МО «Ленский муниципальный район» бюджетные средства направлены </w:t>
      </w:r>
      <w:proofErr w:type="gramStart"/>
      <w:r>
        <w:rPr>
          <w:color w:val="000000"/>
        </w:rPr>
        <w:t>на</w:t>
      </w:r>
      <w:proofErr w:type="gramEnd"/>
      <w:r>
        <w:rPr>
          <w:color w:val="000000"/>
        </w:rPr>
        <w:t>:</w:t>
      </w:r>
    </w:p>
    <w:p w:rsidR="00BF5D18" w:rsidRDefault="00BF5D18" w:rsidP="00BF5D18">
      <w:pPr>
        <w:ind w:firstLine="560"/>
        <w:jc w:val="both"/>
        <w:rPr>
          <w:color w:val="000000"/>
        </w:rPr>
      </w:pPr>
      <w:r>
        <w:rPr>
          <w:color w:val="000000"/>
        </w:rPr>
        <w:t>участие в областных, межрегиональных мероприятиях по сохранению и развитию традиционной народной культуры и промыслов за счет средств бюджета МО в сумме 14</w:t>
      </w:r>
      <w:r w:rsidR="009F3CC4">
        <w:rPr>
          <w:color w:val="000000"/>
        </w:rPr>
        <w:t>,7 тыс.</w:t>
      </w:r>
      <w:r>
        <w:rPr>
          <w:color w:val="000000"/>
        </w:rPr>
        <w:t xml:space="preserve"> рублей;</w:t>
      </w:r>
    </w:p>
    <w:p w:rsidR="00BF5D18" w:rsidRDefault="00BF5D18" w:rsidP="00BF5D18">
      <w:pPr>
        <w:ind w:firstLine="560"/>
        <w:jc w:val="both"/>
        <w:rPr>
          <w:color w:val="000000"/>
        </w:rPr>
      </w:pPr>
      <w:r>
        <w:rPr>
          <w:color w:val="000000"/>
        </w:rPr>
        <w:t>подпрограмме «Повышение эффективности реализации молодежной политики в МО «Ленский муниципальный район», расходы всего в сумме 1</w:t>
      </w:r>
      <w:r w:rsidR="009F3CC4">
        <w:rPr>
          <w:color w:val="000000"/>
        </w:rPr>
        <w:t> </w:t>
      </w:r>
      <w:r>
        <w:rPr>
          <w:color w:val="000000"/>
        </w:rPr>
        <w:t>239</w:t>
      </w:r>
      <w:r w:rsidR="009F3CC4">
        <w:rPr>
          <w:color w:val="000000"/>
        </w:rPr>
        <w:t>,6 тыс.</w:t>
      </w:r>
      <w:r>
        <w:rPr>
          <w:color w:val="000000"/>
        </w:rPr>
        <w:t xml:space="preserve"> рублей, в том числе по мероприятиям:</w:t>
      </w:r>
    </w:p>
    <w:p w:rsidR="00BF5D18" w:rsidRDefault="00BF5D18" w:rsidP="00BF5D18">
      <w:pPr>
        <w:ind w:firstLine="560"/>
        <w:jc w:val="both"/>
        <w:rPr>
          <w:color w:val="000000"/>
        </w:rPr>
      </w:pPr>
      <w:r>
        <w:rPr>
          <w:color w:val="000000"/>
        </w:rPr>
        <w:t>«Организация работы Молодежного ресурсного центра, организация деятельности первичных и местных РДДМ, реализация проектов в сфере ГМП» – 107</w:t>
      </w:r>
      <w:r w:rsidR="009F3CC4">
        <w:rPr>
          <w:color w:val="000000"/>
        </w:rPr>
        <w:t>,5 тыс.</w:t>
      </w:r>
      <w:r>
        <w:rPr>
          <w:color w:val="000000"/>
        </w:rPr>
        <w:t xml:space="preserve"> рублей;</w:t>
      </w:r>
    </w:p>
    <w:p w:rsidR="00BF5D18" w:rsidRDefault="00BF5D18" w:rsidP="00BF5D18">
      <w:pPr>
        <w:ind w:firstLine="420"/>
        <w:jc w:val="both"/>
        <w:rPr>
          <w:color w:val="000000"/>
        </w:rPr>
      </w:pPr>
      <w:r>
        <w:rPr>
          <w:color w:val="000000"/>
        </w:rPr>
        <w:t>«Организация и проведение районных, межрайонных, межрегиональных мероприятий для молодежи» – 11</w:t>
      </w:r>
      <w:r w:rsidR="009F3CC4">
        <w:rPr>
          <w:color w:val="000000"/>
        </w:rPr>
        <w:t>,9 тыс.</w:t>
      </w:r>
      <w:r>
        <w:rPr>
          <w:color w:val="000000"/>
        </w:rPr>
        <w:t xml:space="preserve"> рублей;</w:t>
      </w:r>
    </w:p>
    <w:p w:rsidR="00BF5D18" w:rsidRDefault="00BF5D18" w:rsidP="00BF5D18">
      <w:pPr>
        <w:ind w:firstLine="420"/>
        <w:jc w:val="both"/>
        <w:rPr>
          <w:color w:val="000000"/>
        </w:rPr>
      </w:pPr>
      <w:r>
        <w:rPr>
          <w:color w:val="000000"/>
        </w:rPr>
        <w:t>«Организация и проведение акций патриотической направленности, в том числе «Бессмертный полк», «Солдатский привал» и празднования Дня Победы в Великой Отечественной войне 1941-1945 годов, восстановление (ремонт, реставрация, благоустройство), установка мемориального знака» – 1</w:t>
      </w:r>
      <w:r w:rsidR="009F3CC4">
        <w:rPr>
          <w:color w:val="000000"/>
        </w:rPr>
        <w:t> </w:t>
      </w:r>
      <w:r>
        <w:rPr>
          <w:color w:val="000000"/>
        </w:rPr>
        <w:t>095</w:t>
      </w:r>
      <w:r w:rsidR="009F3CC4">
        <w:rPr>
          <w:color w:val="000000"/>
        </w:rPr>
        <w:t>,3 тыс.</w:t>
      </w:r>
      <w:r>
        <w:rPr>
          <w:color w:val="000000"/>
        </w:rPr>
        <w:t xml:space="preserve"> рублей;</w:t>
      </w:r>
    </w:p>
    <w:p w:rsidR="00BF5D18" w:rsidRDefault="00BF5D18" w:rsidP="00BF5D18">
      <w:pPr>
        <w:ind w:firstLine="420"/>
        <w:jc w:val="both"/>
        <w:rPr>
          <w:color w:val="000000"/>
        </w:rPr>
      </w:pPr>
      <w:r>
        <w:rPr>
          <w:color w:val="000000"/>
        </w:rPr>
        <w:t>«Организация временного трудоустройства подростков и молодежи» – 25</w:t>
      </w:r>
      <w:r w:rsidR="009F3CC4">
        <w:rPr>
          <w:color w:val="000000"/>
        </w:rPr>
        <w:t>,0 тыс.</w:t>
      </w:r>
      <w:r>
        <w:rPr>
          <w:color w:val="000000"/>
        </w:rPr>
        <w:t xml:space="preserve"> рублей.</w:t>
      </w:r>
    </w:p>
    <w:p w:rsidR="00BF5D18" w:rsidRDefault="00BF5D18" w:rsidP="00BF5D18">
      <w:pPr>
        <w:ind w:firstLine="420"/>
        <w:jc w:val="both"/>
        <w:rPr>
          <w:color w:val="000000"/>
        </w:rPr>
      </w:pPr>
      <w:r>
        <w:rPr>
          <w:color w:val="000000"/>
        </w:rPr>
        <w:t> </w:t>
      </w:r>
    </w:p>
    <w:p w:rsidR="00BF5D18" w:rsidRDefault="00BF5D18" w:rsidP="00BF5D18">
      <w:pPr>
        <w:ind w:firstLine="420"/>
        <w:jc w:val="both"/>
        <w:rPr>
          <w:color w:val="000000"/>
        </w:rPr>
      </w:pPr>
      <w:r>
        <w:rPr>
          <w:b/>
          <w:color w:val="000000"/>
        </w:rPr>
        <w:t>По подразделу 0709 «Другие вопросы в области образования»</w:t>
      </w:r>
      <w:r>
        <w:rPr>
          <w:color w:val="000000"/>
        </w:rPr>
        <w:t xml:space="preserve"> исполнение составило 39</w:t>
      </w:r>
      <w:r w:rsidR="009F3CC4">
        <w:rPr>
          <w:color w:val="000000"/>
        </w:rPr>
        <w:t> </w:t>
      </w:r>
      <w:r>
        <w:rPr>
          <w:color w:val="000000"/>
        </w:rPr>
        <w:t>836</w:t>
      </w:r>
      <w:r w:rsidR="009F3CC4">
        <w:rPr>
          <w:color w:val="000000"/>
        </w:rPr>
        <w:t>,1 тыс.</w:t>
      </w:r>
      <w:r>
        <w:rPr>
          <w:color w:val="000000"/>
        </w:rPr>
        <w:t xml:space="preserve"> рублей.</w:t>
      </w:r>
    </w:p>
    <w:p w:rsidR="00BF5D18" w:rsidRDefault="00BF5D18" w:rsidP="00BF5D18">
      <w:pPr>
        <w:ind w:firstLine="420"/>
        <w:jc w:val="both"/>
        <w:rPr>
          <w:color w:val="000000"/>
        </w:rPr>
      </w:pPr>
      <w:r>
        <w:rPr>
          <w:color w:val="000000"/>
        </w:rPr>
        <w:t>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педагогических работников образовательных организации в сельских населённых пунктах, рабочих посёлках (посёлках городского типа) расходы составили 26</w:t>
      </w:r>
      <w:r w:rsidR="009F3CC4">
        <w:rPr>
          <w:color w:val="000000"/>
        </w:rPr>
        <w:t> </w:t>
      </w:r>
      <w:r>
        <w:rPr>
          <w:color w:val="000000"/>
        </w:rPr>
        <w:t>346</w:t>
      </w:r>
      <w:r w:rsidR="009F3CC4">
        <w:rPr>
          <w:color w:val="000000"/>
        </w:rPr>
        <w:t>,8 тыс.</w:t>
      </w:r>
      <w:r>
        <w:rPr>
          <w:color w:val="000000"/>
        </w:rPr>
        <w:t xml:space="preserve"> рублей за счёт средств областного бюджета;</w:t>
      </w:r>
    </w:p>
    <w:p w:rsidR="00BF5D18" w:rsidRDefault="00BF5D18" w:rsidP="00BF5D18">
      <w:pPr>
        <w:ind w:firstLine="420"/>
        <w:jc w:val="both"/>
        <w:rPr>
          <w:color w:val="000000"/>
        </w:rPr>
      </w:pPr>
      <w:r>
        <w:rPr>
          <w:color w:val="000000"/>
        </w:rPr>
        <w:t>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за счет средств федерального бюджета израсходовано 217</w:t>
      </w:r>
      <w:r w:rsidR="009F3CC4">
        <w:rPr>
          <w:color w:val="000000"/>
        </w:rPr>
        <w:t>,1 тыс.</w:t>
      </w:r>
      <w:r>
        <w:rPr>
          <w:color w:val="000000"/>
        </w:rPr>
        <w:t xml:space="preserve"> рублей;</w:t>
      </w:r>
    </w:p>
    <w:p w:rsidR="00BF5D18" w:rsidRDefault="00BF5D18" w:rsidP="00BF5D18">
      <w:pPr>
        <w:ind w:firstLine="420"/>
        <w:jc w:val="both"/>
        <w:rPr>
          <w:color w:val="000000"/>
        </w:rPr>
      </w:pPr>
      <w:r>
        <w:rPr>
          <w:color w:val="000000"/>
        </w:rPr>
        <w:t>на организацию отдыха и оздоровление детей израсходованы средства всего в сумме 1</w:t>
      </w:r>
      <w:r w:rsidR="009F3CC4">
        <w:rPr>
          <w:color w:val="000000"/>
        </w:rPr>
        <w:t> </w:t>
      </w:r>
      <w:r>
        <w:rPr>
          <w:color w:val="000000"/>
        </w:rPr>
        <w:t>396</w:t>
      </w:r>
      <w:r w:rsidR="009F3CC4">
        <w:rPr>
          <w:color w:val="000000"/>
        </w:rPr>
        <w:t>,8 тыс.</w:t>
      </w:r>
      <w:r>
        <w:rPr>
          <w:color w:val="000000"/>
        </w:rPr>
        <w:t xml:space="preserve"> рублей </w:t>
      </w:r>
      <w:proofErr w:type="gramStart"/>
      <w:r>
        <w:rPr>
          <w:color w:val="000000"/>
        </w:rPr>
        <w:t xml:space="preserve">( </w:t>
      </w:r>
      <w:proofErr w:type="gramEnd"/>
      <w:r>
        <w:rPr>
          <w:color w:val="000000"/>
        </w:rPr>
        <w:t>в том числе за счет средств  областного бюджета в сумме 990</w:t>
      </w:r>
      <w:r w:rsidR="009F3CC4">
        <w:rPr>
          <w:color w:val="000000"/>
        </w:rPr>
        <w:t>,1 тыс.</w:t>
      </w:r>
      <w:r>
        <w:rPr>
          <w:color w:val="000000"/>
        </w:rPr>
        <w:t xml:space="preserve"> рублей, средства бюджета МО в сумме 406</w:t>
      </w:r>
      <w:r w:rsidR="009F3CC4">
        <w:rPr>
          <w:color w:val="000000"/>
        </w:rPr>
        <w:t>,8 тыс.</w:t>
      </w:r>
      <w:r>
        <w:rPr>
          <w:color w:val="000000"/>
        </w:rPr>
        <w:t xml:space="preserve"> рублей);</w:t>
      </w:r>
    </w:p>
    <w:p w:rsidR="00BF5D18" w:rsidRDefault="00BF5D18" w:rsidP="00BF5D18">
      <w:pPr>
        <w:ind w:firstLine="420"/>
        <w:jc w:val="both"/>
        <w:rPr>
          <w:color w:val="000000"/>
        </w:rPr>
      </w:pPr>
      <w:r>
        <w:rPr>
          <w:color w:val="000000"/>
        </w:rPr>
        <w:t>на обеспечение условий для развития кадрового потенциала муниципальных образовательных организаций израсходовано всего – 344</w:t>
      </w:r>
      <w:r w:rsidR="009F3CC4">
        <w:rPr>
          <w:color w:val="000000"/>
        </w:rPr>
        <w:t>,8 тыс.</w:t>
      </w:r>
      <w:r>
        <w:rPr>
          <w:color w:val="000000"/>
        </w:rPr>
        <w:t xml:space="preserve"> рублей (в том числе за счет средств областного бюджета в сумме 241</w:t>
      </w:r>
      <w:r w:rsidR="009F3CC4">
        <w:rPr>
          <w:color w:val="000000"/>
        </w:rPr>
        <w:t>,4 тыс.</w:t>
      </w:r>
      <w:r>
        <w:rPr>
          <w:color w:val="000000"/>
        </w:rPr>
        <w:t xml:space="preserve"> рублей и за счет бюджета МО в сумме 103</w:t>
      </w:r>
      <w:r w:rsidR="009F3CC4">
        <w:rPr>
          <w:color w:val="000000"/>
        </w:rPr>
        <w:t>,4 тыс.</w:t>
      </w:r>
      <w:r>
        <w:rPr>
          <w:color w:val="000000"/>
        </w:rPr>
        <w:t xml:space="preserve"> рублей);</w:t>
      </w:r>
    </w:p>
    <w:p w:rsidR="00BF5D18" w:rsidRDefault="00BF5D18" w:rsidP="00BF5D18">
      <w:pPr>
        <w:ind w:firstLine="420"/>
        <w:jc w:val="both"/>
        <w:rPr>
          <w:color w:val="000000"/>
        </w:rPr>
      </w:pPr>
      <w:r>
        <w:rPr>
          <w:color w:val="000000"/>
        </w:rPr>
        <w:t xml:space="preserve">На обеспечение </w:t>
      </w:r>
      <w:proofErr w:type="gramStart"/>
      <w:r>
        <w:rPr>
          <w:color w:val="000000"/>
        </w:rPr>
        <w:t>деятельности Отдела образования Администрации Ленского муниципального района</w:t>
      </w:r>
      <w:proofErr w:type="gramEnd"/>
      <w:r>
        <w:rPr>
          <w:color w:val="000000"/>
        </w:rPr>
        <w:t xml:space="preserve"> израсходованы средства бюджета МО  в сумме 11</w:t>
      </w:r>
      <w:r w:rsidR="00DD771A">
        <w:rPr>
          <w:color w:val="000000"/>
        </w:rPr>
        <w:t> </w:t>
      </w:r>
      <w:r>
        <w:rPr>
          <w:color w:val="000000"/>
        </w:rPr>
        <w:t>506</w:t>
      </w:r>
      <w:r w:rsidR="00DD771A">
        <w:rPr>
          <w:color w:val="000000"/>
        </w:rPr>
        <w:t>,7 тыс.</w:t>
      </w:r>
      <w:r>
        <w:rPr>
          <w:color w:val="000000"/>
        </w:rPr>
        <w:t xml:space="preserve"> рублей.</w:t>
      </w:r>
    </w:p>
    <w:p w:rsidR="00BF5D18" w:rsidRDefault="00BF5D18" w:rsidP="00BF5D18">
      <w:pPr>
        <w:ind w:firstLine="420"/>
        <w:jc w:val="both"/>
        <w:rPr>
          <w:color w:val="000000"/>
        </w:rPr>
      </w:pPr>
      <w:r>
        <w:rPr>
          <w:color w:val="000000"/>
        </w:rPr>
        <w:t xml:space="preserve">По </w:t>
      </w:r>
      <w:proofErr w:type="spellStart"/>
      <w:r>
        <w:rPr>
          <w:color w:val="000000"/>
        </w:rPr>
        <w:t>непрограммному</w:t>
      </w:r>
      <w:proofErr w:type="spellEnd"/>
      <w:r>
        <w:rPr>
          <w:color w:val="000000"/>
        </w:rPr>
        <w:t xml:space="preserve"> направлению расходов из резервного фонда Администрации МО "Ленский муниципальный район" израсходованы денежные средства в сумме 24</w:t>
      </w:r>
      <w:r w:rsidR="00DD771A">
        <w:rPr>
          <w:color w:val="000000"/>
        </w:rPr>
        <w:t>,0 тыс.</w:t>
      </w:r>
      <w:r>
        <w:rPr>
          <w:color w:val="000000"/>
        </w:rPr>
        <w:t xml:space="preserve"> рублей, (на проведение районного краеведческого фестиваля «Своя игра»).</w:t>
      </w:r>
    </w:p>
    <w:p w:rsidR="00BF5D18" w:rsidRDefault="00BF5D18" w:rsidP="00BF5D18">
      <w:pPr>
        <w:ind w:firstLine="420"/>
        <w:jc w:val="both"/>
        <w:rPr>
          <w:color w:val="000000"/>
        </w:rPr>
      </w:pPr>
      <w:r>
        <w:rPr>
          <w:color w:val="000000"/>
        </w:rPr>
        <w:t> </w:t>
      </w:r>
    </w:p>
    <w:p w:rsidR="00BF5D18" w:rsidRDefault="00BF5D18" w:rsidP="00BF5D18">
      <w:pPr>
        <w:ind w:firstLine="420"/>
        <w:jc w:val="both"/>
        <w:rPr>
          <w:color w:val="000000"/>
        </w:rPr>
      </w:pPr>
      <w:r>
        <w:rPr>
          <w:b/>
          <w:color w:val="000000"/>
        </w:rPr>
        <w:t>По разделу 0800 «Культура, кинематография» исполнение составило 94</w:t>
      </w:r>
      <w:r w:rsidR="00DD771A">
        <w:rPr>
          <w:b/>
          <w:color w:val="000000"/>
        </w:rPr>
        <w:t> </w:t>
      </w:r>
      <w:r>
        <w:rPr>
          <w:b/>
          <w:color w:val="000000"/>
        </w:rPr>
        <w:t>560</w:t>
      </w:r>
      <w:r w:rsidR="00DD771A">
        <w:rPr>
          <w:b/>
          <w:color w:val="000000"/>
        </w:rPr>
        <w:t>,0 тыс.</w:t>
      </w:r>
      <w:r>
        <w:rPr>
          <w:b/>
          <w:color w:val="000000"/>
        </w:rPr>
        <w:t xml:space="preserve"> рубля </w:t>
      </w:r>
      <w:r>
        <w:rPr>
          <w:color w:val="000000"/>
        </w:rPr>
        <w:t>или 99,9 % годового плана.</w:t>
      </w:r>
    </w:p>
    <w:p w:rsidR="00BF5D18" w:rsidRDefault="00BF5D18" w:rsidP="00BF5D18">
      <w:pPr>
        <w:ind w:firstLine="420"/>
        <w:jc w:val="both"/>
        <w:rPr>
          <w:color w:val="000000"/>
        </w:rPr>
      </w:pPr>
      <w:r>
        <w:rPr>
          <w:color w:val="000000"/>
        </w:rPr>
        <w:t>По муниципальной программе «Развитие сферы культуры МО «Ленский муниципальный район» в сумме 80</w:t>
      </w:r>
      <w:r w:rsidR="00DD771A">
        <w:rPr>
          <w:color w:val="000000"/>
        </w:rPr>
        <w:t> </w:t>
      </w:r>
      <w:r>
        <w:rPr>
          <w:color w:val="000000"/>
        </w:rPr>
        <w:t>828</w:t>
      </w:r>
      <w:r w:rsidR="00DD771A">
        <w:rPr>
          <w:color w:val="000000"/>
        </w:rPr>
        <w:t>,5 тыс.</w:t>
      </w:r>
      <w:r>
        <w:rPr>
          <w:color w:val="000000"/>
        </w:rPr>
        <w:t xml:space="preserve"> рублей. </w:t>
      </w:r>
    </w:p>
    <w:p w:rsidR="00BF5D18" w:rsidRDefault="00BF5D18" w:rsidP="00BF5D18">
      <w:pPr>
        <w:ind w:firstLine="420"/>
        <w:jc w:val="both"/>
        <w:rPr>
          <w:color w:val="000000"/>
        </w:rPr>
      </w:pPr>
      <w:r>
        <w:rPr>
          <w:b/>
          <w:color w:val="000000"/>
        </w:rPr>
        <w:t>Подпрограмме №1 «Библиотечное обслуживание населения» расходы всего составили 25</w:t>
      </w:r>
      <w:r w:rsidR="00DD771A">
        <w:rPr>
          <w:b/>
          <w:color w:val="000000"/>
        </w:rPr>
        <w:t> </w:t>
      </w:r>
      <w:r>
        <w:rPr>
          <w:b/>
          <w:color w:val="000000"/>
        </w:rPr>
        <w:t>038</w:t>
      </w:r>
      <w:r w:rsidR="00DD771A">
        <w:rPr>
          <w:b/>
          <w:color w:val="000000"/>
        </w:rPr>
        <w:t>,7 тыс.</w:t>
      </w:r>
      <w:r>
        <w:rPr>
          <w:b/>
          <w:color w:val="000000"/>
        </w:rPr>
        <w:t xml:space="preserve"> рублей, в том числе:</w:t>
      </w:r>
    </w:p>
    <w:p w:rsidR="00BF5D18" w:rsidRDefault="00BF5D18" w:rsidP="00BF5D18">
      <w:pPr>
        <w:ind w:firstLine="560"/>
        <w:jc w:val="both"/>
        <w:rPr>
          <w:color w:val="000000"/>
        </w:rPr>
      </w:pPr>
      <w:r>
        <w:rPr>
          <w:color w:val="000000"/>
        </w:rPr>
        <w:t>субсидия на выполнение муниципального задания 23</w:t>
      </w:r>
      <w:r w:rsidR="00DD771A">
        <w:rPr>
          <w:color w:val="000000"/>
        </w:rPr>
        <w:t> </w:t>
      </w:r>
      <w:r>
        <w:rPr>
          <w:color w:val="000000"/>
        </w:rPr>
        <w:t>985</w:t>
      </w:r>
      <w:r w:rsidR="00DD771A">
        <w:rPr>
          <w:color w:val="000000"/>
        </w:rPr>
        <w:t>,7 тыс.</w:t>
      </w:r>
      <w:r>
        <w:rPr>
          <w:color w:val="000000"/>
        </w:rPr>
        <w:t xml:space="preserve"> рублей, из них заработная плата с начислениями 22 803 </w:t>
      </w:r>
      <w:r w:rsidR="00DD771A">
        <w:rPr>
          <w:color w:val="000000"/>
        </w:rPr>
        <w:t>,7 тыс.</w:t>
      </w:r>
      <w:r>
        <w:rPr>
          <w:color w:val="000000"/>
        </w:rPr>
        <w:t xml:space="preserve"> рублей;</w:t>
      </w:r>
    </w:p>
    <w:p w:rsidR="00BF5D18" w:rsidRDefault="00BF5D18" w:rsidP="00BF5D18">
      <w:pPr>
        <w:ind w:firstLine="560"/>
        <w:jc w:val="both"/>
        <w:rPr>
          <w:color w:val="000000"/>
        </w:rPr>
      </w:pPr>
      <w:r>
        <w:rPr>
          <w:color w:val="000000"/>
        </w:rPr>
        <w:t>субсидия на иные цели в сумме 1</w:t>
      </w:r>
      <w:r w:rsidR="00DD771A">
        <w:rPr>
          <w:color w:val="000000"/>
        </w:rPr>
        <w:t> </w:t>
      </w:r>
      <w:r>
        <w:rPr>
          <w:color w:val="000000"/>
        </w:rPr>
        <w:t>053</w:t>
      </w:r>
      <w:r w:rsidR="00DD771A">
        <w:rPr>
          <w:color w:val="000000"/>
        </w:rPr>
        <w:t>,0 тыс.</w:t>
      </w:r>
      <w:r>
        <w:rPr>
          <w:color w:val="000000"/>
        </w:rPr>
        <w:t xml:space="preserve"> рублей, в том числе по мероприятиям: </w:t>
      </w:r>
    </w:p>
    <w:p w:rsidR="00BF5D18" w:rsidRDefault="00BF5D18" w:rsidP="00BF5D18">
      <w:pPr>
        <w:ind w:firstLine="560"/>
        <w:jc w:val="both"/>
        <w:rPr>
          <w:color w:val="000000"/>
        </w:rPr>
      </w:pPr>
      <w:r>
        <w:rPr>
          <w:color w:val="000000"/>
        </w:rPr>
        <w:t>компенсация расходов на оплату стоимости проезда к месту использования отпуска и обратно для работников учреждений культуры - расходы 54</w:t>
      </w:r>
      <w:r w:rsidR="00DD771A">
        <w:rPr>
          <w:color w:val="000000"/>
        </w:rPr>
        <w:t>,1 тыс.</w:t>
      </w:r>
      <w:r>
        <w:rPr>
          <w:color w:val="000000"/>
        </w:rPr>
        <w:t xml:space="preserve"> рублей;</w:t>
      </w:r>
    </w:p>
    <w:p w:rsidR="00BF5D18" w:rsidRDefault="00BF5D18" w:rsidP="00BF5D18">
      <w:pPr>
        <w:ind w:firstLine="560"/>
        <w:jc w:val="both"/>
        <w:rPr>
          <w:color w:val="000000"/>
        </w:rPr>
      </w:pPr>
      <w:r>
        <w:rPr>
          <w:color w:val="000000"/>
        </w:rPr>
        <w:lastRenderedPageBreak/>
        <w:t>комплектование библиотечных фондов, оплата издания тиражей книг – 709</w:t>
      </w:r>
      <w:r w:rsidR="00DD771A">
        <w:rPr>
          <w:color w:val="000000"/>
        </w:rPr>
        <w:t>,0 тыс.</w:t>
      </w:r>
      <w:r>
        <w:rPr>
          <w:color w:val="000000"/>
        </w:rPr>
        <w:t xml:space="preserve"> рублей, в т.ч.:</w:t>
      </w:r>
    </w:p>
    <w:p w:rsidR="00BF5D18" w:rsidRDefault="00BF5D18" w:rsidP="00BF5D18">
      <w:pPr>
        <w:ind w:firstLine="560"/>
        <w:jc w:val="both"/>
        <w:rPr>
          <w:color w:val="000000"/>
        </w:rPr>
      </w:pPr>
      <w:r>
        <w:rPr>
          <w:color w:val="000000"/>
        </w:rPr>
        <w:t>-подписка периодических изданий на сумму 163</w:t>
      </w:r>
      <w:r w:rsidR="00DD771A">
        <w:rPr>
          <w:color w:val="000000"/>
        </w:rPr>
        <w:t>,2 тыс.</w:t>
      </w:r>
      <w:r>
        <w:rPr>
          <w:color w:val="000000"/>
        </w:rPr>
        <w:t xml:space="preserve"> рублей;</w:t>
      </w:r>
    </w:p>
    <w:p w:rsidR="00BF5D18" w:rsidRDefault="00BF5D18" w:rsidP="00BF5D18">
      <w:pPr>
        <w:ind w:firstLine="560"/>
        <w:jc w:val="both"/>
        <w:rPr>
          <w:color w:val="000000"/>
        </w:rPr>
      </w:pPr>
      <w:r>
        <w:rPr>
          <w:color w:val="000000"/>
        </w:rPr>
        <w:t>-комплектование библиотечных фондов – 545</w:t>
      </w:r>
      <w:r w:rsidR="00DD771A">
        <w:rPr>
          <w:color w:val="000000"/>
        </w:rPr>
        <w:t>,8 тыс.</w:t>
      </w:r>
      <w:r>
        <w:rPr>
          <w:color w:val="000000"/>
        </w:rPr>
        <w:t xml:space="preserve"> рублей.</w:t>
      </w:r>
    </w:p>
    <w:p w:rsidR="00BF5D18" w:rsidRDefault="00BF5D18" w:rsidP="00BF5D18">
      <w:pPr>
        <w:ind w:firstLine="560"/>
        <w:jc w:val="both"/>
        <w:rPr>
          <w:color w:val="000000"/>
        </w:rPr>
      </w:pPr>
      <w:r>
        <w:rPr>
          <w:color w:val="000000"/>
        </w:rPr>
        <w:t>Федеральный проект «Творческие люди» – 179</w:t>
      </w:r>
      <w:r w:rsidR="00DD771A">
        <w:rPr>
          <w:color w:val="000000"/>
        </w:rPr>
        <w:t>,2 тыс.</w:t>
      </w:r>
      <w:r>
        <w:rPr>
          <w:color w:val="000000"/>
        </w:rPr>
        <w:t xml:space="preserve"> рублей, в т.ч.:</w:t>
      </w:r>
    </w:p>
    <w:p w:rsidR="00BF5D18" w:rsidRDefault="00BF5D18" w:rsidP="00BF5D18">
      <w:pPr>
        <w:ind w:firstLine="560"/>
        <w:jc w:val="both"/>
        <w:rPr>
          <w:color w:val="000000"/>
        </w:rPr>
      </w:pPr>
      <w:r>
        <w:rPr>
          <w:color w:val="000000"/>
        </w:rPr>
        <w:t>-государственная поддержка лучших работников сельских учреждений культуры – 59</w:t>
      </w:r>
      <w:r w:rsidR="00DD771A">
        <w:rPr>
          <w:color w:val="000000"/>
        </w:rPr>
        <w:t>,7 тыс.</w:t>
      </w:r>
      <w:r>
        <w:rPr>
          <w:color w:val="000000"/>
        </w:rPr>
        <w:t xml:space="preserve"> рублей;</w:t>
      </w:r>
    </w:p>
    <w:p w:rsidR="00BF5D18" w:rsidRDefault="00BF5D18" w:rsidP="00BF5D18">
      <w:pPr>
        <w:ind w:firstLine="560"/>
        <w:jc w:val="both"/>
        <w:rPr>
          <w:color w:val="000000"/>
        </w:rPr>
      </w:pPr>
      <w:r>
        <w:rPr>
          <w:color w:val="000000"/>
        </w:rPr>
        <w:t>-государственная поддержка лучших сел</w:t>
      </w:r>
      <w:r w:rsidR="00DD771A">
        <w:rPr>
          <w:color w:val="000000"/>
        </w:rPr>
        <w:t>ьских учреждений культуры – 119,5 тыс.</w:t>
      </w:r>
      <w:r>
        <w:rPr>
          <w:color w:val="000000"/>
        </w:rPr>
        <w:t xml:space="preserve"> рублей.</w:t>
      </w:r>
    </w:p>
    <w:p w:rsidR="00BF5D18" w:rsidRDefault="00BF5D18" w:rsidP="00BF5D18">
      <w:pPr>
        <w:ind w:firstLine="560"/>
        <w:jc w:val="both"/>
        <w:rPr>
          <w:color w:val="000000"/>
        </w:rPr>
      </w:pPr>
      <w:r>
        <w:rPr>
          <w:color w:val="000000"/>
        </w:rPr>
        <w:t>частичное возмещение расходов по предоставлению мер социальной поддержки квалифицированным специалистам учреждений культуры на сумму 110</w:t>
      </w:r>
      <w:r w:rsidR="00DD771A">
        <w:rPr>
          <w:color w:val="000000"/>
        </w:rPr>
        <w:t>,6 тыс.</w:t>
      </w:r>
      <w:r>
        <w:rPr>
          <w:color w:val="000000"/>
        </w:rPr>
        <w:t xml:space="preserve"> рублей;</w:t>
      </w:r>
    </w:p>
    <w:p w:rsidR="00BF5D18" w:rsidRDefault="00BF5D18" w:rsidP="00BF5D18">
      <w:pPr>
        <w:ind w:firstLine="560"/>
        <w:jc w:val="both"/>
        <w:rPr>
          <w:color w:val="000000"/>
        </w:rPr>
      </w:pPr>
      <w:r>
        <w:rPr>
          <w:b/>
          <w:color w:val="000000"/>
        </w:rPr>
        <w:t>подпрограмме № 2 «Организация досуга, туристских и культурно-развлекательных программ» расходы всего составили 44</w:t>
      </w:r>
      <w:r w:rsidR="00DD771A">
        <w:rPr>
          <w:b/>
          <w:color w:val="000000"/>
        </w:rPr>
        <w:t> </w:t>
      </w:r>
      <w:r>
        <w:rPr>
          <w:b/>
          <w:color w:val="000000"/>
        </w:rPr>
        <w:t>428</w:t>
      </w:r>
      <w:r w:rsidR="00DD771A">
        <w:rPr>
          <w:b/>
          <w:color w:val="000000"/>
        </w:rPr>
        <w:t>,5 тыс.</w:t>
      </w:r>
      <w:r>
        <w:rPr>
          <w:b/>
          <w:color w:val="000000"/>
        </w:rPr>
        <w:t xml:space="preserve"> рублей, в том числе:</w:t>
      </w:r>
    </w:p>
    <w:p w:rsidR="00BF5D18" w:rsidRDefault="00BF5D18" w:rsidP="00BF5D18">
      <w:pPr>
        <w:ind w:firstLine="560"/>
        <w:jc w:val="both"/>
        <w:rPr>
          <w:color w:val="000000"/>
        </w:rPr>
      </w:pPr>
      <w:r>
        <w:rPr>
          <w:color w:val="000000"/>
        </w:rPr>
        <w:t>субсидия на выполнение муниципального задания 42</w:t>
      </w:r>
      <w:r w:rsidR="00DD771A">
        <w:rPr>
          <w:color w:val="000000"/>
        </w:rPr>
        <w:t> </w:t>
      </w:r>
      <w:r>
        <w:rPr>
          <w:color w:val="000000"/>
        </w:rPr>
        <w:t>615</w:t>
      </w:r>
      <w:r w:rsidR="00DD771A">
        <w:rPr>
          <w:color w:val="000000"/>
        </w:rPr>
        <w:t>,5 тыс.</w:t>
      </w:r>
      <w:r>
        <w:rPr>
          <w:color w:val="000000"/>
        </w:rPr>
        <w:t xml:space="preserve"> рублей, из них заработная плата с начислениями 36</w:t>
      </w:r>
      <w:r w:rsidR="00DD771A">
        <w:rPr>
          <w:color w:val="000000"/>
        </w:rPr>
        <w:t> </w:t>
      </w:r>
      <w:r>
        <w:rPr>
          <w:color w:val="000000"/>
        </w:rPr>
        <w:t>685</w:t>
      </w:r>
      <w:r w:rsidR="00DD771A">
        <w:rPr>
          <w:color w:val="000000"/>
        </w:rPr>
        <w:t>,3 тыс.</w:t>
      </w:r>
      <w:r>
        <w:rPr>
          <w:color w:val="000000"/>
        </w:rPr>
        <w:t xml:space="preserve"> рублей;</w:t>
      </w:r>
    </w:p>
    <w:p w:rsidR="00BF5D18" w:rsidRDefault="00BF5D18" w:rsidP="00BF5D18">
      <w:pPr>
        <w:ind w:firstLine="560"/>
        <w:jc w:val="both"/>
        <w:rPr>
          <w:color w:val="000000"/>
        </w:rPr>
      </w:pPr>
      <w:r>
        <w:rPr>
          <w:color w:val="000000"/>
        </w:rPr>
        <w:t>субсидия на иные цели в сумме 1</w:t>
      </w:r>
      <w:r w:rsidR="00DD771A">
        <w:rPr>
          <w:color w:val="000000"/>
        </w:rPr>
        <w:t> </w:t>
      </w:r>
      <w:r>
        <w:rPr>
          <w:color w:val="000000"/>
        </w:rPr>
        <w:t>812</w:t>
      </w:r>
      <w:r w:rsidR="00DD771A">
        <w:rPr>
          <w:color w:val="000000"/>
        </w:rPr>
        <w:t>,9 тыс.</w:t>
      </w:r>
      <w:r>
        <w:rPr>
          <w:color w:val="000000"/>
        </w:rPr>
        <w:t xml:space="preserve"> рублей, в том числе по мероприятиям: </w:t>
      </w:r>
    </w:p>
    <w:p w:rsidR="00BF5D18" w:rsidRDefault="00BF5D18" w:rsidP="00BF5D18">
      <w:pPr>
        <w:ind w:firstLine="560"/>
        <w:jc w:val="both"/>
        <w:rPr>
          <w:color w:val="000000"/>
        </w:rPr>
      </w:pPr>
      <w:r>
        <w:rPr>
          <w:color w:val="000000"/>
        </w:rPr>
        <w:t>компенсация расходов на оплату стоимости проезда к месту использования отпуска и обратно для работников учреждений культуры – 184</w:t>
      </w:r>
      <w:r w:rsidR="00DD771A">
        <w:rPr>
          <w:color w:val="000000"/>
        </w:rPr>
        <w:t>,7 тыс.</w:t>
      </w:r>
      <w:r>
        <w:rPr>
          <w:color w:val="000000"/>
        </w:rPr>
        <w:t xml:space="preserve"> рублей;</w:t>
      </w:r>
    </w:p>
    <w:p w:rsidR="00BF5D18" w:rsidRDefault="00BF5D18" w:rsidP="00BF5D18">
      <w:pPr>
        <w:ind w:firstLine="560"/>
        <w:jc w:val="both"/>
        <w:rPr>
          <w:color w:val="000000"/>
        </w:rPr>
      </w:pPr>
      <w:r>
        <w:rPr>
          <w:color w:val="000000"/>
        </w:rPr>
        <w:t xml:space="preserve">частичное возмещение расходов по предоставлению мер социальной поддержки квалифицированным специалистам учреждений культуры» </w:t>
      </w:r>
      <w:r>
        <w:rPr>
          <w:b/>
          <w:color w:val="000000"/>
        </w:rPr>
        <w:t>–</w:t>
      </w:r>
      <w:r>
        <w:rPr>
          <w:color w:val="000000"/>
        </w:rPr>
        <w:t xml:space="preserve"> 54</w:t>
      </w:r>
      <w:r w:rsidR="00DD771A">
        <w:rPr>
          <w:color w:val="000000"/>
        </w:rPr>
        <w:t>,3 тыс.</w:t>
      </w:r>
      <w:r>
        <w:rPr>
          <w:color w:val="000000"/>
        </w:rPr>
        <w:t xml:space="preserve"> рублей;</w:t>
      </w:r>
    </w:p>
    <w:p w:rsidR="00BF5D18" w:rsidRDefault="00BF5D18" w:rsidP="00BF5D18">
      <w:pPr>
        <w:ind w:firstLine="560"/>
        <w:jc w:val="both"/>
        <w:rPr>
          <w:color w:val="000000"/>
        </w:rPr>
      </w:pPr>
      <w:r>
        <w:rPr>
          <w:color w:val="000000"/>
        </w:rPr>
        <w:t xml:space="preserve"> на укрепление материально-технической базы МБУК «ЦНКТ» </w:t>
      </w:r>
      <w:r>
        <w:rPr>
          <w:b/>
          <w:color w:val="000000"/>
        </w:rPr>
        <w:t>–</w:t>
      </w:r>
      <w:r>
        <w:rPr>
          <w:color w:val="000000"/>
        </w:rPr>
        <w:t xml:space="preserve"> 1</w:t>
      </w:r>
      <w:r w:rsidR="00DD771A">
        <w:rPr>
          <w:color w:val="000000"/>
        </w:rPr>
        <w:t> </w:t>
      </w:r>
      <w:r>
        <w:rPr>
          <w:color w:val="000000"/>
        </w:rPr>
        <w:t>574</w:t>
      </w:r>
      <w:r w:rsidR="00DD771A">
        <w:rPr>
          <w:color w:val="000000"/>
        </w:rPr>
        <w:t>,0 тыс.</w:t>
      </w:r>
      <w:r>
        <w:rPr>
          <w:color w:val="000000"/>
        </w:rPr>
        <w:t xml:space="preserve"> рублей. В рамках реализации мероприятия приобретены подарки на «Ивановскую ярмарку», в связи с юбилейными датами Ленского района, памятные подарки для участников районного конкурса «</w:t>
      </w:r>
      <w:proofErr w:type="spellStart"/>
      <w:r>
        <w:rPr>
          <w:color w:val="000000"/>
        </w:rPr>
        <w:t>Очаровашка</w:t>
      </w:r>
      <w:proofErr w:type="spellEnd"/>
      <w:r>
        <w:rPr>
          <w:color w:val="000000"/>
        </w:rPr>
        <w:t xml:space="preserve">», памятные подарки для участников ВОВ </w:t>
      </w:r>
      <w:proofErr w:type="gramStart"/>
      <w:r>
        <w:rPr>
          <w:color w:val="000000"/>
        </w:rPr>
        <w:t>к</w:t>
      </w:r>
      <w:proofErr w:type="gramEnd"/>
      <w:r>
        <w:rPr>
          <w:color w:val="000000"/>
        </w:rPr>
        <w:t xml:space="preserve"> дню Победы). </w:t>
      </w:r>
    </w:p>
    <w:p w:rsidR="00BF5D18" w:rsidRDefault="00BF5D18" w:rsidP="00BF5D18">
      <w:pPr>
        <w:ind w:firstLine="560"/>
        <w:jc w:val="both"/>
        <w:rPr>
          <w:color w:val="000000"/>
        </w:rPr>
      </w:pPr>
      <w:r>
        <w:rPr>
          <w:b/>
          <w:color w:val="000000"/>
        </w:rPr>
        <w:t>подпрограмме № 3 «Организация музейной деятельности» расходы всего составили 11</w:t>
      </w:r>
      <w:r w:rsidR="00DD771A">
        <w:rPr>
          <w:b/>
          <w:color w:val="000000"/>
        </w:rPr>
        <w:t> </w:t>
      </w:r>
      <w:r>
        <w:rPr>
          <w:b/>
          <w:color w:val="000000"/>
        </w:rPr>
        <w:t>361</w:t>
      </w:r>
      <w:r w:rsidR="00DD771A">
        <w:rPr>
          <w:b/>
          <w:color w:val="000000"/>
        </w:rPr>
        <w:t>,3 тыс.</w:t>
      </w:r>
      <w:r>
        <w:rPr>
          <w:b/>
          <w:color w:val="000000"/>
        </w:rPr>
        <w:t> рублей, в том числе:</w:t>
      </w:r>
    </w:p>
    <w:p w:rsidR="00BF5D18" w:rsidRDefault="00BF5D18" w:rsidP="00BF5D18">
      <w:pPr>
        <w:ind w:firstLine="560"/>
        <w:jc w:val="both"/>
        <w:rPr>
          <w:color w:val="000000"/>
        </w:rPr>
      </w:pPr>
      <w:r>
        <w:rPr>
          <w:color w:val="000000"/>
        </w:rPr>
        <w:t>субсидия на выполнение муниципального задания 11</w:t>
      </w:r>
      <w:r w:rsidR="00DD771A">
        <w:rPr>
          <w:color w:val="000000"/>
        </w:rPr>
        <w:t> </w:t>
      </w:r>
      <w:r>
        <w:rPr>
          <w:color w:val="000000"/>
        </w:rPr>
        <w:t>146</w:t>
      </w:r>
      <w:r w:rsidR="00DD771A">
        <w:rPr>
          <w:color w:val="000000"/>
        </w:rPr>
        <w:t>,0 тыс.</w:t>
      </w:r>
      <w:r>
        <w:rPr>
          <w:color w:val="000000"/>
        </w:rPr>
        <w:t xml:space="preserve"> рублей, из них заработная плата с начислениями 10</w:t>
      </w:r>
      <w:r w:rsidR="00DD771A">
        <w:rPr>
          <w:color w:val="000000"/>
        </w:rPr>
        <w:t> </w:t>
      </w:r>
      <w:r>
        <w:rPr>
          <w:color w:val="000000"/>
        </w:rPr>
        <w:t>199</w:t>
      </w:r>
      <w:r w:rsidR="00DD771A">
        <w:rPr>
          <w:color w:val="000000"/>
        </w:rPr>
        <w:t>,8 тыс.</w:t>
      </w:r>
      <w:r>
        <w:rPr>
          <w:color w:val="000000"/>
        </w:rPr>
        <w:t xml:space="preserve"> рублей;</w:t>
      </w:r>
    </w:p>
    <w:p w:rsidR="00BF5D18" w:rsidRDefault="00BF5D18" w:rsidP="00BF5D18">
      <w:pPr>
        <w:ind w:firstLine="560"/>
        <w:jc w:val="both"/>
        <w:rPr>
          <w:color w:val="000000"/>
        </w:rPr>
      </w:pPr>
      <w:r>
        <w:rPr>
          <w:color w:val="000000"/>
        </w:rPr>
        <w:t xml:space="preserve">субсидия на иные цели в сумме </w:t>
      </w:r>
      <w:r>
        <w:rPr>
          <w:b/>
          <w:color w:val="000000"/>
        </w:rPr>
        <w:t xml:space="preserve">– </w:t>
      </w:r>
      <w:r>
        <w:rPr>
          <w:color w:val="000000"/>
        </w:rPr>
        <w:t>215</w:t>
      </w:r>
      <w:r w:rsidR="00DD771A">
        <w:rPr>
          <w:color w:val="000000"/>
        </w:rPr>
        <w:t>,3 тыс.</w:t>
      </w:r>
      <w:r>
        <w:rPr>
          <w:color w:val="000000"/>
        </w:rPr>
        <w:t xml:space="preserve"> рублей, в том числе по мероприятиям: </w:t>
      </w:r>
    </w:p>
    <w:p w:rsidR="00BF5D18" w:rsidRDefault="00BF5D18" w:rsidP="00BF5D18">
      <w:pPr>
        <w:ind w:firstLine="560"/>
        <w:jc w:val="both"/>
        <w:rPr>
          <w:color w:val="000000"/>
        </w:rPr>
      </w:pPr>
      <w:r>
        <w:rPr>
          <w:color w:val="000000"/>
        </w:rPr>
        <w:t xml:space="preserve">компенсация расходов на оплату стоимости проезда к месту использования отпуска и обратно для работников учреждений культуры </w:t>
      </w:r>
      <w:r>
        <w:rPr>
          <w:b/>
          <w:color w:val="000000"/>
        </w:rPr>
        <w:t xml:space="preserve">– </w:t>
      </w:r>
      <w:r>
        <w:rPr>
          <w:color w:val="000000"/>
        </w:rPr>
        <w:t>56</w:t>
      </w:r>
      <w:r w:rsidR="00DD771A">
        <w:rPr>
          <w:color w:val="000000"/>
        </w:rPr>
        <w:t>,6 тыс.</w:t>
      </w:r>
      <w:r>
        <w:rPr>
          <w:color w:val="000000"/>
        </w:rPr>
        <w:t xml:space="preserve"> рублей;</w:t>
      </w:r>
    </w:p>
    <w:p w:rsidR="00BF5D18" w:rsidRDefault="00BF5D18" w:rsidP="00BF5D18">
      <w:pPr>
        <w:ind w:firstLine="560"/>
        <w:jc w:val="both"/>
        <w:rPr>
          <w:color w:val="000000"/>
        </w:rPr>
      </w:pPr>
      <w:r>
        <w:rPr>
          <w:color w:val="000000"/>
        </w:rPr>
        <w:t xml:space="preserve">частичное возмещение расходов по предоставлению мер социальной поддержки неработающим квалифицированным специалистам учреждений культуры </w:t>
      </w:r>
      <w:r>
        <w:rPr>
          <w:b/>
          <w:color w:val="000000"/>
        </w:rPr>
        <w:t>–</w:t>
      </w:r>
      <w:r>
        <w:rPr>
          <w:color w:val="000000"/>
        </w:rPr>
        <w:t xml:space="preserve"> 12</w:t>
      </w:r>
      <w:r w:rsidR="00DD771A">
        <w:rPr>
          <w:color w:val="000000"/>
        </w:rPr>
        <w:t>,2 тыс.</w:t>
      </w:r>
      <w:r>
        <w:rPr>
          <w:color w:val="000000"/>
        </w:rPr>
        <w:t xml:space="preserve"> рублей;</w:t>
      </w:r>
    </w:p>
    <w:p w:rsidR="00BF5D18" w:rsidRDefault="00BF5D18" w:rsidP="00BF5D18">
      <w:pPr>
        <w:ind w:firstLine="560"/>
        <w:jc w:val="both"/>
        <w:rPr>
          <w:color w:val="000000"/>
        </w:rPr>
      </w:pPr>
      <w:r>
        <w:rPr>
          <w:color w:val="000000"/>
        </w:rPr>
        <w:t>приобретение компьютерного телекоммуникационного оборудования на сумму 27</w:t>
      </w:r>
      <w:r w:rsidR="00DD771A">
        <w:rPr>
          <w:color w:val="000000"/>
        </w:rPr>
        <w:t>,0 тыс.</w:t>
      </w:r>
      <w:r>
        <w:rPr>
          <w:color w:val="000000"/>
        </w:rPr>
        <w:t xml:space="preserve"> рублей;</w:t>
      </w:r>
    </w:p>
    <w:p w:rsidR="00BF5D18" w:rsidRDefault="00BF5D18" w:rsidP="00BF5D18">
      <w:pPr>
        <w:ind w:firstLine="560"/>
        <w:jc w:val="both"/>
        <w:rPr>
          <w:color w:val="000000"/>
        </w:rPr>
      </w:pPr>
      <w:r>
        <w:rPr>
          <w:color w:val="000000"/>
        </w:rPr>
        <w:t xml:space="preserve">приобретение оргтехники, мебели для экспозиции, для хранения экспонатов в рамках участия в федеральном проекте «Творческие люди» </w:t>
      </w:r>
      <w:r>
        <w:rPr>
          <w:b/>
          <w:color w:val="000000"/>
        </w:rPr>
        <w:t>–</w:t>
      </w:r>
      <w:r>
        <w:rPr>
          <w:color w:val="000000"/>
        </w:rPr>
        <w:t xml:space="preserve"> 119</w:t>
      </w:r>
      <w:r w:rsidR="00DD771A">
        <w:rPr>
          <w:color w:val="000000"/>
        </w:rPr>
        <w:t>,5 тыс.</w:t>
      </w:r>
      <w:r>
        <w:rPr>
          <w:color w:val="000000"/>
        </w:rPr>
        <w:t xml:space="preserve"> рублей.</w:t>
      </w:r>
    </w:p>
    <w:p w:rsidR="00BF5D18" w:rsidRDefault="00BF5D18" w:rsidP="00BF5D18">
      <w:pPr>
        <w:ind w:firstLine="560"/>
        <w:jc w:val="both"/>
        <w:rPr>
          <w:color w:val="000000"/>
        </w:rPr>
      </w:pPr>
      <w:proofErr w:type="gramStart"/>
      <w:r>
        <w:rPr>
          <w:color w:val="000000"/>
        </w:rPr>
        <w:t>По муниципальной программе «Развитие физической культуры, спорта, туризма, повышение эффективности реализации молодёжной и семейной политики в МО «Ленский муниципальный район», подпрограмме «Развитие туризма в МО «Ленский муниципальный район» расходы составили 7</w:t>
      </w:r>
      <w:r w:rsidR="00DD771A">
        <w:rPr>
          <w:color w:val="000000"/>
        </w:rPr>
        <w:t>,8 тыс.</w:t>
      </w:r>
      <w:r>
        <w:rPr>
          <w:color w:val="000000"/>
        </w:rPr>
        <w:t xml:space="preserve"> рублей, в т.ч. на мероприятие «Организация участия в совместных мероприятиях по продвижению </w:t>
      </w:r>
      <w:proofErr w:type="spellStart"/>
      <w:r>
        <w:rPr>
          <w:color w:val="000000"/>
        </w:rPr>
        <w:t>турпродукта</w:t>
      </w:r>
      <w:proofErr w:type="spellEnd"/>
      <w:r>
        <w:rPr>
          <w:color w:val="000000"/>
        </w:rPr>
        <w:t xml:space="preserve"> Юго-Восточного туристского кластера Архангельской области».</w:t>
      </w:r>
      <w:proofErr w:type="gramEnd"/>
    </w:p>
    <w:p w:rsidR="00BF5D18" w:rsidRDefault="00BF5D18" w:rsidP="00BF5D18">
      <w:pPr>
        <w:ind w:firstLine="560"/>
        <w:jc w:val="both"/>
        <w:rPr>
          <w:color w:val="000000"/>
        </w:rPr>
      </w:pPr>
      <w:r>
        <w:rPr>
          <w:color w:val="000000"/>
        </w:rPr>
        <w:t>По муниципальной программе «Развитие местного самоуправления в МО «Ленский муниципальный район» и поддержка социально ориентированных некоммерческих организаций» проведены расходы в сумме 1</w:t>
      </w:r>
      <w:r w:rsidR="00DD771A">
        <w:rPr>
          <w:color w:val="000000"/>
        </w:rPr>
        <w:t> </w:t>
      </w:r>
      <w:r>
        <w:rPr>
          <w:color w:val="000000"/>
        </w:rPr>
        <w:t>941</w:t>
      </w:r>
      <w:r w:rsidR="00DD771A">
        <w:rPr>
          <w:color w:val="000000"/>
        </w:rPr>
        <w:t>,9 тыс.</w:t>
      </w:r>
      <w:r>
        <w:rPr>
          <w:color w:val="000000"/>
        </w:rPr>
        <w:t xml:space="preserve"> рублей по мероприятию «Поддержка инициативных проектов, выдвигаемых для получения финансовой поддержки из областного бюджета в рамках регионального проекта «Комфортное Поморье», в том числе:</w:t>
      </w:r>
    </w:p>
    <w:p w:rsidR="00BF5D18" w:rsidRDefault="00BF5D18" w:rsidP="00BF5D18">
      <w:pPr>
        <w:ind w:firstLine="560"/>
        <w:jc w:val="both"/>
        <w:rPr>
          <w:color w:val="000000"/>
        </w:rPr>
      </w:pPr>
      <w:r>
        <w:rPr>
          <w:color w:val="000000"/>
        </w:rPr>
        <w:t> -развитие инициативных проектов в рамках регионального проекта «Комфортное Поморье» (МО «Сафроновское» «Уютный парк для всех поколений с. Яренск») – 449</w:t>
      </w:r>
      <w:r w:rsidR="00DD771A">
        <w:rPr>
          <w:color w:val="000000"/>
        </w:rPr>
        <w:t>,4 тыс.</w:t>
      </w:r>
      <w:r>
        <w:rPr>
          <w:color w:val="000000"/>
        </w:rPr>
        <w:t xml:space="preserve"> рублей;</w:t>
      </w:r>
    </w:p>
    <w:p w:rsidR="00BF5D18" w:rsidRDefault="00BF5D18" w:rsidP="00BF5D18">
      <w:pPr>
        <w:ind w:firstLine="560"/>
        <w:jc w:val="both"/>
        <w:rPr>
          <w:color w:val="000000"/>
        </w:rPr>
      </w:pPr>
      <w:r>
        <w:rPr>
          <w:color w:val="000000"/>
        </w:rPr>
        <w:t xml:space="preserve">-развитие инициативных проектов в рамках регионального проекта «Комфортное Поморье» (МО «Козьминское» «Сельский ДК </w:t>
      </w:r>
      <w:proofErr w:type="gramStart"/>
      <w:r>
        <w:rPr>
          <w:color w:val="000000"/>
        </w:rPr>
        <w:t>-п</w:t>
      </w:r>
      <w:proofErr w:type="gramEnd"/>
      <w:r>
        <w:rPr>
          <w:color w:val="000000"/>
        </w:rPr>
        <w:t>ерезагрузка» с. Лена») – 1</w:t>
      </w:r>
      <w:r w:rsidR="00DD771A">
        <w:rPr>
          <w:color w:val="000000"/>
        </w:rPr>
        <w:t> </w:t>
      </w:r>
      <w:r>
        <w:rPr>
          <w:color w:val="000000"/>
        </w:rPr>
        <w:t>492</w:t>
      </w:r>
      <w:r w:rsidR="00DD771A">
        <w:rPr>
          <w:color w:val="000000"/>
        </w:rPr>
        <w:t>,5 тыс.</w:t>
      </w:r>
      <w:r>
        <w:rPr>
          <w:color w:val="000000"/>
        </w:rPr>
        <w:t xml:space="preserve"> рублей.</w:t>
      </w:r>
    </w:p>
    <w:p w:rsidR="00BF5D18" w:rsidRDefault="00BF5D18" w:rsidP="00BF5D18">
      <w:pPr>
        <w:ind w:firstLine="560"/>
        <w:jc w:val="both"/>
        <w:rPr>
          <w:color w:val="000000"/>
        </w:rPr>
      </w:pPr>
      <w:r>
        <w:rPr>
          <w:color w:val="000000"/>
        </w:rPr>
        <w:lastRenderedPageBreak/>
        <w:t xml:space="preserve">По </w:t>
      </w:r>
      <w:proofErr w:type="spellStart"/>
      <w:r>
        <w:rPr>
          <w:color w:val="000000"/>
        </w:rPr>
        <w:t>непрограммному</w:t>
      </w:r>
      <w:proofErr w:type="spellEnd"/>
      <w:r>
        <w:rPr>
          <w:color w:val="000000"/>
        </w:rPr>
        <w:t xml:space="preserve"> направлению расходов из резервного фонда Администрации МО «Ленский муниципальный район" израсходованы денежные средства для проведения мероприятий учреждений культуры в сумме 50</w:t>
      </w:r>
      <w:r w:rsidR="00DD771A">
        <w:rPr>
          <w:color w:val="000000"/>
        </w:rPr>
        <w:t>,0 тыс.</w:t>
      </w:r>
      <w:r>
        <w:rPr>
          <w:color w:val="000000"/>
        </w:rPr>
        <w:t xml:space="preserve"> рублей, в том числе по мероприятиям:</w:t>
      </w:r>
    </w:p>
    <w:p w:rsidR="00BF5D18" w:rsidRDefault="00BF5D18" w:rsidP="00BF5D18">
      <w:pPr>
        <w:ind w:firstLine="560"/>
        <w:jc w:val="both"/>
        <w:rPr>
          <w:color w:val="000000"/>
        </w:rPr>
      </w:pPr>
      <w:r>
        <w:rPr>
          <w:color w:val="000000"/>
        </w:rPr>
        <w:t>организация и проведение открытия юбилейных мероприятий 2024 года в МО «Ленский муниципальный район»</w:t>
      </w:r>
      <w:proofErr w:type="gramStart"/>
      <w:r>
        <w:rPr>
          <w:color w:val="000000"/>
        </w:rPr>
        <w:t>,к</w:t>
      </w:r>
      <w:proofErr w:type="gramEnd"/>
      <w:r>
        <w:rPr>
          <w:color w:val="000000"/>
        </w:rPr>
        <w:t>онференции женщин Ленского района и встречи по вопросам местного значения с Правительством Архангельской области, с Архангельским областным Собранием депутатов, органами местного самоуправления Архангельской области – 50</w:t>
      </w:r>
      <w:r w:rsidR="00DD771A">
        <w:rPr>
          <w:color w:val="000000"/>
        </w:rPr>
        <w:t>,0 тыс.</w:t>
      </w:r>
      <w:r>
        <w:rPr>
          <w:color w:val="000000"/>
        </w:rPr>
        <w:t xml:space="preserve"> рублей.</w:t>
      </w:r>
    </w:p>
    <w:p w:rsidR="00BF5D18" w:rsidRDefault="00BF5D18" w:rsidP="00BF5D18">
      <w:pPr>
        <w:ind w:firstLine="560"/>
        <w:jc w:val="both"/>
        <w:rPr>
          <w:color w:val="000000"/>
        </w:rPr>
      </w:pPr>
      <w:r>
        <w:rPr>
          <w:color w:val="000000"/>
        </w:rPr>
        <w:t>Расходы по поселениям составили 11</w:t>
      </w:r>
      <w:r w:rsidR="00DD771A">
        <w:rPr>
          <w:color w:val="000000"/>
        </w:rPr>
        <w:t> </w:t>
      </w:r>
      <w:r>
        <w:rPr>
          <w:color w:val="000000"/>
        </w:rPr>
        <w:t>731</w:t>
      </w:r>
      <w:r w:rsidR="00DD771A">
        <w:rPr>
          <w:color w:val="000000"/>
        </w:rPr>
        <w:t>,8 тыс.</w:t>
      </w:r>
      <w:r>
        <w:rPr>
          <w:color w:val="000000"/>
        </w:rPr>
        <w:t xml:space="preserve"> рублей, в т.ч.: МО «Урдомское» – 11</w:t>
      </w:r>
      <w:r w:rsidR="00DD771A">
        <w:rPr>
          <w:color w:val="000000"/>
        </w:rPr>
        <w:t> </w:t>
      </w:r>
      <w:r>
        <w:rPr>
          <w:color w:val="000000"/>
        </w:rPr>
        <w:t>731</w:t>
      </w:r>
      <w:r w:rsidR="00DD771A">
        <w:rPr>
          <w:color w:val="000000"/>
        </w:rPr>
        <w:t>,8 тыс.</w:t>
      </w:r>
      <w:r>
        <w:rPr>
          <w:color w:val="000000"/>
        </w:rPr>
        <w:t>рублей (ЦКД п</w:t>
      </w:r>
      <w:proofErr w:type="gramStart"/>
      <w:r>
        <w:rPr>
          <w:color w:val="000000"/>
        </w:rPr>
        <w:t>.У</w:t>
      </w:r>
      <w:proofErr w:type="gramEnd"/>
      <w:r>
        <w:rPr>
          <w:color w:val="000000"/>
        </w:rPr>
        <w:t>рдома, субсидия на выполнение муниципального задания и субсидия на иные цели в сумме 11 731 </w:t>
      </w:r>
      <w:r w:rsidR="00DD771A">
        <w:rPr>
          <w:color w:val="000000"/>
        </w:rPr>
        <w:t>,8 тыс.</w:t>
      </w:r>
      <w:r>
        <w:rPr>
          <w:color w:val="000000"/>
        </w:rPr>
        <w:t xml:space="preserve"> рублей, из них на оплату труда с отчислениями во </w:t>
      </w:r>
      <w:proofErr w:type="spellStart"/>
      <w:r>
        <w:rPr>
          <w:color w:val="000000"/>
        </w:rPr>
        <w:t>внебюдженые</w:t>
      </w:r>
      <w:proofErr w:type="spellEnd"/>
      <w:r>
        <w:rPr>
          <w:color w:val="000000"/>
        </w:rPr>
        <w:t xml:space="preserve"> фонды -8</w:t>
      </w:r>
      <w:r w:rsidR="00DD771A">
        <w:rPr>
          <w:color w:val="000000"/>
        </w:rPr>
        <w:t> </w:t>
      </w:r>
      <w:r>
        <w:rPr>
          <w:color w:val="000000"/>
        </w:rPr>
        <w:t>253</w:t>
      </w:r>
      <w:r w:rsidR="00DD771A">
        <w:rPr>
          <w:color w:val="000000"/>
        </w:rPr>
        <w:t>,7 тыс.</w:t>
      </w:r>
      <w:r>
        <w:rPr>
          <w:color w:val="000000"/>
        </w:rPr>
        <w:t xml:space="preserve"> рублей).</w:t>
      </w:r>
    </w:p>
    <w:p w:rsidR="00BF5D18" w:rsidRDefault="00BF5D18" w:rsidP="00BF5D18">
      <w:pPr>
        <w:ind w:firstLine="420"/>
        <w:jc w:val="both"/>
        <w:rPr>
          <w:color w:val="000000"/>
        </w:rPr>
      </w:pPr>
      <w:r>
        <w:rPr>
          <w:color w:val="000000"/>
        </w:rPr>
        <w:t>По разделу</w:t>
      </w:r>
      <w:r>
        <w:rPr>
          <w:b/>
          <w:color w:val="000000"/>
        </w:rPr>
        <w:t xml:space="preserve"> 1000 «Социальная политика» исполнение составило 32</w:t>
      </w:r>
      <w:r w:rsidR="00DD771A">
        <w:rPr>
          <w:b/>
          <w:color w:val="000000"/>
        </w:rPr>
        <w:t> </w:t>
      </w:r>
      <w:r>
        <w:rPr>
          <w:b/>
          <w:color w:val="000000"/>
        </w:rPr>
        <w:t>480</w:t>
      </w:r>
      <w:r w:rsidR="00DD771A">
        <w:rPr>
          <w:b/>
          <w:color w:val="000000"/>
        </w:rPr>
        <w:t>,2 тыс.</w:t>
      </w:r>
      <w:r>
        <w:rPr>
          <w:b/>
          <w:color w:val="000000"/>
        </w:rPr>
        <w:t xml:space="preserve"> рублей или 97,5 % годового плана.</w:t>
      </w:r>
    </w:p>
    <w:p w:rsidR="00BF5D18" w:rsidRDefault="00BF5D18" w:rsidP="00BF5D18">
      <w:pPr>
        <w:ind w:firstLine="420"/>
        <w:jc w:val="both"/>
        <w:rPr>
          <w:color w:val="000000"/>
        </w:rPr>
      </w:pPr>
      <w:r>
        <w:rPr>
          <w:b/>
          <w:color w:val="000000"/>
        </w:rPr>
        <w:t xml:space="preserve">По подразделу «Пенсионное обеспечение 1001» </w:t>
      </w:r>
      <w:r>
        <w:rPr>
          <w:color w:val="000000"/>
        </w:rPr>
        <w:t>расходы проведены в сумме 4</w:t>
      </w:r>
      <w:r w:rsidR="00DD771A">
        <w:rPr>
          <w:color w:val="000000"/>
        </w:rPr>
        <w:t> </w:t>
      </w:r>
      <w:r>
        <w:rPr>
          <w:color w:val="000000"/>
        </w:rPr>
        <w:t>808</w:t>
      </w:r>
      <w:r w:rsidR="00DD771A">
        <w:rPr>
          <w:color w:val="000000"/>
        </w:rPr>
        <w:t>,3 тыс.</w:t>
      </w:r>
      <w:r>
        <w:rPr>
          <w:color w:val="000000"/>
        </w:rPr>
        <w:t xml:space="preserve"> рублей,</w:t>
      </w:r>
      <w:r w:rsidR="00DD771A">
        <w:rPr>
          <w:color w:val="000000"/>
        </w:rPr>
        <w:t xml:space="preserve"> </w:t>
      </w:r>
      <w:r>
        <w:rPr>
          <w:color w:val="000000"/>
        </w:rPr>
        <w:t>в т.ч.:</w:t>
      </w:r>
    </w:p>
    <w:p w:rsidR="00BF5D18" w:rsidRDefault="00BF5D18" w:rsidP="00BF5D18">
      <w:pPr>
        <w:ind w:firstLine="420"/>
        <w:jc w:val="both"/>
        <w:rPr>
          <w:color w:val="000000"/>
        </w:rPr>
      </w:pPr>
      <w:r>
        <w:rPr>
          <w:color w:val="000000"/>
        </w:rPr>
        <w:t> по мероприятию «Установление и выплата ежемесячной доплаты к государственной пенсии за выслугу лет на муниципальной службе» –4</w:t>
      </w:r>
      <w:r w:rsidR="00DD771A">
        <w:rPr>
          <w:color w:val="000000"/>
        </w:rPr>
        <w:t> </w:t>
      </w:r>
      <w:r>
        <w:rPr>
          <w:color w:val="000000"/>
        </w:rPr>
        <w:t>485</w:t>
      </w:r>
      <w:r w:rsidR="00DD771A">
        <w:rPr>
          <w:color w:val="000000"/>
        </w:rPr>
        <w:t>,1 тыс.</w:t>
      </w:r>
      <w:r>
        <w:rPr>
          <w:color w:val="000000"/>
        </w:rPr>
        <w:t xml:space="preserve"> рублей; </w:t>
      </w:r>
    </w:p>
    <w:p w:rsidR="00BF5D18" w:rsidRDefault="00BF5D18" w:rsidP="00BF5D18">
      <w:pPr>
        <w:ind w:firstLine="420"/>
        <w:jc w:val="both"/>
        <w:rPr>
          <w:color w:val="000000"/>
        </w:rPr>
      </w:pPr>
      <w:r>
        <w:rPr>
          <w:color w:val="000000"/>
        </w:rPr>
        <w:t>Расходы по поселениям составили 323</w:t>
      </w:r>
      <w:r w:rsidR="00DD771A">
        <w:rPr>
          <w:color w:val="000000"/>
        </w:rPr>
        <w:t>,2 тыс.</w:t>
      </w:r>
      <w:r>
        <w:rPr>
          <w:color w:val="000000"/>
        </w:rPr>
        <w:t xml:space="preserve"> рублей, в т.ч.: МО «Урдомское» – 286 </w:t>
      </w:r>
      <w:r w:rsidR="00DD771A">
        <w:rPr>
          <w:color w:val="000000"/>
        </w:rPr>
        <w:t>,9 тыс.</w:t>
      </w:r>
      <w:r>
        <w:rPr>
          <w:color w:val="000000"/>
        </w:rPr>
        <w:t xml:space="preserve"> рублей, МО «Сафроновское» – 36</w:t>
      </w:r>
      <w:r w:rsidR="00DD771A">
        <w:rPr>
          <w:color w:val="000000"/>
        </w:rPr>
        <w:t>,3 тыс</w:t>
      </w:r>
      <w:proofErr w:type="gramStart"/>
      <w:r w:rsidR="00DD771A">
        <w:rPr>
          <w:color w:val="000000"/>
        </w:rPr>
        <w:t>.</w:t>
      </w:r>
      <w:r>
        <w:rPr>
          <w:color w:val="000000"/>
        </w:rPr>
        <w:t>р</w:t>
      </w:r>
      <w:proofErr w:type="gramEnd"/>
      <w:r>
        <w:rPr>
          <w:color w:val="000000"/>
        </w:rPr>
        <w:t>ублей.</w:t>
      </w:r>
    </w:p>
    <w:p w:rsidR="00BF5D18" w:rsidRDefault="00BF5D18" w:rsidP="00BF5D18">
      <w:pPr>
        <w:rPr>
          <w:color w:val="000000"/>
        </w:rPr>
      </w:pPr>
      <w:r>
        <w:rPr>
          <w:rFonts w:ascii="Calibri" w:eastAsia="Calibri" w:hAnsi="Calibri" w:cs="Calibri"/>
          <w:color w:val="000000"/>
        </w:rPr>
        <w:t> </w:t>
      </w:r>
    </w:p>
    <w:p w:rsidR="00BF5D18" w:rsidRDefault="00BF5D18" w:rsidP="00BF5D18">
      <w:pPr>
        <w:ind w:firstLine="420"/>
        <w:jc w:val="both"/>
        <w:rPr>
          <w:color w:val="000000"/>
        </w:rPr>
      </w:pPr>
      <w:r>
        <w:rPr>
          <w:b/>
          <w:color w:val="000000"/>
        </w:rPr>
        <w:t xml:space="preserve">По подразделу «Социальное обеспечение населения 1003» </w:t>
      </w:r>
      <w:r>
        <w:rPr>
          <w:color w:val="000000"/>
        </w:rPr>
        <w:t>расходы проведены в сумме 5</w:t>
      </w:r>
      <w:r w:rsidR="00DD771A">
        <w:rPr>
          <w:color w:val="000000"/>
        </w:rPr>
        <w:t> </w:t>
      </w:r>
      <w:r>
        <w:rPr>
          <w:color w:val="000000"/>
        </w:rPr>
        <w:t>959</w:t>
      </w:r>
      <w:r w:rsidR="00DD771A">
        <w:rPr>
          <w:color w:val="000000"/>
        </w:rPr>
        <w:t>,5 тыс</w:t>
      </w:r>
      <w:proofErr w:type="gramStart"/>
      <w:r w:rsidR="00DD771A">
        <w:rPr>
          <w:color w:val="000000"/>
        </w:rPr>
        <w:t>.</w:t>
      </w:r>
      <w:r>
        <w:rPr>
          <w:color w:val="000000"/>
        </w:rPr>
        <w:t>р</w:t>
      </w:r>
      <w:proofErr w:type="gramEnd"/>
      <w:r>
        <w:rPr>
          <w:color w:val="000000"/>
        </w:rPr>
        <w:t>ублей, в том числе:</w:t>
      </w:r>
    </w:p>
    <w:p w:rsidR="00BF5D18" w:rsidRDefault="00BF5D18" w:rsidP="00BF5D18">
      <w:pPr>
        <w:ind w:firstLine="420"/>
        <w:jc w:val="both"/>
        <w:rPr>
          <w:color w:val="000000"/>
        </w:rPr>
      </w:pPr>
      <w:r>
        <w:rPr>
          <w:color w:val="000000"/>
        </w:rPr>
        <w:t>По муниципальной программе «Охрана здоровья граждан Ленского района» сумма расходов 157</w:t>
      </w:r>
      <w:r w:rsidR="00DD771A">
        <w:rPr>
          <w:color w:val="000000"/>
        </w:rPr>
        <w:t>,6 тыс.</w:t>
      </w:r>
      <w:r>
        <w:rPr>
          <w:color w:val="000000"/>
        </w:rPr>
        <w:t xml:space="preserve"> рублей, в том числе по мероприятиям:</w:t>
      </w:r>
    </w:p>
    <w:p w:rsidR="00BF5D18" w:rsidRDefault="00BF5D18" w:rsidP="00BF5D18">
      <w:pPr>
        <w:ind w:firstLine="420"/>
        <w:jc w:val="both"/>
        <w:rPr>
          <w:color w:val="000000"/>
        </w:rPr>
      </w:pPr>
      <w:r>
        <w:rPr>
          <w:color w:val="000000"/>
        </w:rPr>
        <w:t>-проведены мероприятия по охране здоровья, популяризации здорового образа жизни, информирование населения о факторах риска развития заболеваний и необходимости своевременного обращения за медицинской помощью с помощью буклетов, плакатов, размещение их в школах, больнице, медпунктах  расходы за счет средств бюджета МО составили 3</w:t>
      </w:r>
      <w:r w:rsidR="00DD771A">
        <w:rPr>
          <w:color w:val="000000"/>
        </w:rPr>
        <w:t>,0 тыс.</w:t>
      </w:r>
      <w:r>
        <w:rPr>
          <w:color w:val="000000"/>
        </w:rPr>
        <w:t xml:space="preserve"> рублей;</w:t>
      </w:r>
    </w:p>
    <w:p w:rsidR="00BF5D18" w:rsidRDefault="00BF5D18" w:rsidP="00BF5D18">
      <w:pPr>
        <w:ind w:firstLine="420"/>
        <w:jc w:val="both"/>
        <w:rPr>
          <w:color w:val="000000"/>
        </w:rPr>
      </w:pPr>
      <w:r>
        <w:rPr>
          <w:color w:val="000000"/>
        </w:rPr>
        <w:t>-оплата проезда онкологических больных в онкологический диспансер - сумма возмещения составила 154</w:t>
      </w:r>
      <w:r w:rsidR="00DD771A">
        <w:rPr>
          <w:color w:val="000000"/>
        </w:rPr>
        <w:t>,6 тыс.</w:t>
      </w:r>
      <w:r>
        <w:rPr>
          <w:color w:val="000000"/>
        </w:rPr>
        <w:t xml:space="preserve"> рублей.</w:t>
      </w:r>
    </w:p>
    <w:p w:rsidR="00BF5D18" w:rsidRDefault="00BF5D18" w:rsidP="00BF5D18">
      <w:pPr>
        <w:ind w:firstLine="420"/>
        <w:jc w:val="both"/>
        <w:rPr>
          <w:color w:val="000000"/>
        </w:rPr>
      </w:pPr>
      <w:r>
        <w:rPr>
          <w:color w:val="000000"/>
        </w:rPr>
        <w:t>По муниципальной программе «Обеспечение качественным, доступным жильем и объектами инженерной и транспортной инфраструктуры населения Ленского района» расходы всего составили 3</w:t>
      </w:r>
      <w:r w:rsidR="00DD771A">
        <w:rPr>
          <w:color w:val="000000"/>
        </w:rPr>
        <w:t> </w:t>
      </w:r>
      <w:r>
        <w:rPr>
          <w:color w:val="000000"/>
        </w:rPr>
        <w:t>114</w:t>
      </w:r>
      <w:r w:rsidR="00DD771A">
        <w:rPr>
          <w:color w:val="000000"/>
        </w:rPr>
        <w:t>,0 тыс.</w:t>
      </w:r>
      <w:r>
        <w:rPr>
          <w:color w:val="000000"/>
        </w:rPr>
        <w:t xml:space="preserve"> рублей, в том числе по мероприятия:</w:t>
      </w:r>
    </w:p>
    <w:p w:rsidR="00BF5D18" w:rsidRDefault="00BF5D18" w:rsidP="00BF5D18">
      <w:pPr>
        <w:ind w:firstLine="420"/>
        <w:jc w:val="both"/>
        <w:rPr>
          <w:color w:val="000000"/>
        </w:rPr>
      </w:pPr>
      <w:r>
        <w:rPr>
          <w:color w:val="000000"/>
        </w:rPr>
        <w:t>«Обеспечение мероприятий по переселению граждан из аварийного жилищного фонда за счет средств, поступивших от публично-правовой компании «Фонд развития территорий» – 3</w:t>
      </w:r>
      <w:r w:rsidR="00DD771A">
        <w:rPr>
          <w:color w:val="000000"/>
        </w:rPr>
        <w:t> </w:t>
      </w:r>
      <w:r>
        <w:rPr>
          <w:color w:val="000000"/>
        </w:rPr>
        <w:t>051</w:t>
      </w:r>
      <w:r w:rsidR="00DD771A">
        <w:rPr>
          <w:color w:val="000000"/>
        </w:rPr>
        <w:t>,7 тыс.</w:t>
      </w:r>
      <w:r>
        <w:rPr>
          <w:color w:val="000000"/>
        </w:rPr>
        <w:t xml:space="preserve"> рублей;</w:t>
      </w:r>
    </w:p>
    <w:p w:rsidR="00BF5D18" w:rsidRDefault="00BF5D18" w:rsidP="00BF5D18">
      <w:pPr>
        <w:ind w:firstLine="420"/>
        <w:jc w:val="both"/>
        <w:rPr>
          <w:color w:val="000000"/>
        </w:rPr>
      </w:pPr>
      <w:r>
        <w:rPr>
          <w:color w:val="000000"/>
        </w:rPr>
        <w:t>«Обеспечение мероприятий по переселению граждан из аварийного жилищного фонда за счет средств бюджетов субъектов Российской Федерации» – 62</w:t>
      </w:r>
      <w:r w:rsidR="00DD771A">
        <w:rPr>
          <w:color w:val="000000"/>
        </w:rPr>
        <w:t>,3 тыс.</w:t>
      </w:r>
      <w:r>
        <w:rPr>
          <w:color w:val="000000"/>
        </w:rPr>
        <w:t xml:space="preserve"> рублей.</w:t>
      </w:r>
    </w:p>
    <w:p w:rsidR="00BF5D18" w:rsidRDefault="00BF5D18" w:rsidP="00BF5D18">
      <w:pPr>
        <w:ind w:firstLine="420"/>
        <w:jc w:val="both"/>
        <w:rPr>
          <w:color w:val="000000"/>
        </w:rPr>
      </w:pPr>
      <w:r>
        <w:rPr>
          <w:color w:val="000000"/>
        </w:rPr>
        <w:t>По муниципальной программе «Комплексное развитие сельских территорий МО «Ленский муниципальный район» расходы всего составили 2</w:t>
      </w:r>
      <w:r w:rsidR="00DD771A">
        <w:rPr>
          <w:color w:val="000000"/>
        </w:rPr>
        <w:t> </w:t>
      </w:r>
      <w:r>
        <w:rPr>
          <w:color w:val="000000"/>
        </w:rPr>
        <w:t>590</w:t>
      </w:r>
      <w:r w:rsidR="00DD771A">
        <w:rPr>
          <w:color w:val="000000"/>
        </w:rPr>
        <w:t>,9 тыс.</w:t>
      </w:r>
      <w:r>
        <w:rPr>
          <w:color w:val="000000"/>
        </w:rPr>
        <w:t xml:space="preserve"> рублей, в том числе по мероприятию:</w:t>
      </w:r>
    </w:p>
    <w:p w:rsidR="00BF5D18" w:rsidRDefault="00BF5D18" w:rsidP="00BF5D18">
      <w:pPr>
        <w:ind w:firstLine="420"/>
        <w:jc w:val="both"/>
        <w:rPr>
          <w:color w:val="000000"/>
        </w:rPr>
      </w:pPr>
      <w:r>
        <w:rPr>
          <w:color w:val="000000"/>
        </w:rPr>
        <w:t>«Обеспечение комплексного развития сельских территорий» – 2</w:t>
      </w:r>
      <w:r w:rsidR="00DD771A">
        <w:rPr>
          <w:color w:val="000000"/>
        </w:rPr>
        <w:t> </w:t>
      </w:r>
      <w:r>
        <w:rPr>
          <w:color w:val="000000"/>
        </w:rPr>
        <w:t>590</w:t>
      </w:r>
      <w:r w:rsidR="00DD771A">
        <w:rPr>
          <w:color w:val="000000"/>
        </w:rPr>
        <w:t>,9 тыс.</w:t>
      </w:r>
      <w:r>
        <w:rPr>
          <w:color w:val="000000"/>
        </w:rPr>
        <w:t xml:space="preserve"> рублей;</w:t>
      </w:r>
    </w:p>
    <w:p w:rsidR="00BF5D18" w:rsidRDefault="00BF5D18" w:rsidP="00BF5D18">
      <w:pPr>
        <w:ind w:firstLine="420"/>
        <w:jc w:val="both"/>
        <w:rPr>
          <w:color w:val="000000"/>
        </w:rPr>
      </w:pPr>
      <w:r>
        <w:rPr>
          <w:color w:val="000000"/>
        </w:rPr>
        <w:t xml:space="preserve">По </w:t>
      </w:r>
      <w:proofErr w:type="spellStart"/>
      <w:r>
        <w:rPr>
          <w:color w:val="000000"/>
        </w:rPr>
        <w:t>непрограммному</w:t>
      </w:r>
      <w:proofErr w:type="spellEnd"/>
      <w:r>
        <w:rPr>
          <w:color w:val="000000"/>
        </w:rPr>
        <w:t xml:space="preserve"> направлению расходов из резервного фонда Администрации МО «Ленский муниципальный район» израсходованы денежные средства в сумме 75</w:t>
      </w:r>
      <w:r w:rsidR="00DD771A">
        <w:rPr>
          <w:color w:val="000000"/>
        </w:rPr>
        <w:t>,0 тыс.</w:t>
      </w:r>
      <w:r>
        <w:rPr>
          <w:color w:val="000000"/>
        </w:rPr>
        <w:t xml:space="preserve"> рублей, в том числе:</w:t>
      </w:r>
    </w:p>
    <w:p w:rsidR="00BF5D18" w:rsidRDefault="00BF5D18" w:rsidP="00BF5D18">
      <w:pPr>
        <w:ind w:firstLine="420"/>
        <w:jc w:val="both"/>
        <w:rPr>
          <w:color w:val="000000"/>
        </w:rPr>
      </w:pPr>
      <w:r>
        <w:rPr>
          <w:color w:val="000000"/>
        </w:rPr>
        <w:t xml:space="preserve">-для выплаты единовременного вознаграждения, в связи с присвоением звания «Почетный гражданин муниципального образования «Ленский муниципальный район» </w:t>
      </w:r>
      <w:proofErr w:type="spellStart"/>
      <w:r>
        <w:rPr>
          <w:color w:val="000000"/>
        </w:rPr>
        <w:t>Угрюмову</w:t>
      </w:r>
      <w:proofErr w:type="spellEnd"/>
      <w:r>
        <w:rPr>
          <w:color w:val="000000"/>
        </w:rPr>
        <w:t xml:space="preserve"> О.А., Ярошенко И. Ф. и </w:t>
      </w:r>
      <w:proofErr w:type="spellStart"/>
      <w:r>
        <w:rPr>
          <w:color w:val="000000"/>
        </w:rPr>
        <w:t>Медведкову</w:t>
      </w:r>
      <w:proofErr w:type="spellEnd"/>
      <w:r>
        <w:rPr>
          <w:color w:val="000000"/>
        </w:rPr>
        <w:t xml:space="preserve"> В. П.</w:t>
      </w:r>
    </w:p>
    <w:p w:rsidR="00BF5D18" w:rsidRDefault="00BF5D18" w:rsidP="00BF5D18">
      <w:pPr>
        <w:ind w:firstLine="420"/>
        <w:jc w:val="both"/>
        <w:rPr>
          <w:color w:val="000000"/>
        </w:rPr>
      </w:pPr>
      <w:r>
        <w:rPr>
          <w:color w:val="000000"/>
        </w:rPr>
        <w:t>Расходы по поселениям составили 22</w:t>
      </w:r>
      <w:r w:rsidR="00DD771A">
        <w:rPr>
          <w:color w:val="000000"/>
        </w:rPr>
        <w:t>,0 тыс.</w:t>
      </w:r>
      <w:r>
        <w:rPr>
          <w:color w:val="000000"/>
        </w:rPr>
        <w:t xml:space="preserve"> рублей, в т.ч.: МО «Сойгинское» – 22</w:t>
      </w:r>
      <w:r w:rsidR="00DD771A">
        <w:rPr>
          <w:color w:val="000000"/>
        </w:rPr>
        <w:t>,0 тыс.</w:t>
      </w:r>
      <w:r>
        <w:rPr>
          <w:color w:val="000000"/>
        </w:rPr>
        <w:t xml:space="preserve"> рублей.</w:t>
      </w:r>
    </w:p>
    <w:p w:rsidR="00BF5D18" w:rsidRDefault="00BF5D18" w:rsidP="00BF5D18">
      <w:pPr>
        <w:ind w:firstLine="420"/>
        <w:jc w:val="both"/>
        <w:rPr>
          <w:color w:val="000000"/>
        </w:rPr>
      </w:pPr>
      <w:r>
        <w:rPr>
          <w:color w:val="000000"/>
        </w:rPr>
        <w:t> </w:t>
      </w:r>
    </w:p>
    <w:p w:rsidR="00BF5D18" w:rsidRDefault="00BF5D18" w:rsidP="00BF5D18">
      <w:pPr>
        <w:ind w:firstLine="420"/>
        <w:jc w:val="both"/>
        <w:rPr>
          <w:color w:val="000000"/>
        </w:rPr>
      </w:pPr>
      <w:r>
        <w:rPr>
          <w:b/>
          <w:color w:val="000000"/>
        </w:rPr>
        <w:lastRenderedPageBreak/>
        <w:t>По подразделу 1004 «Охрана семьи и детства»</w:t>
      </w:r>
      <w:r>
        <w:rPr>
          <w:color w:val="000000"/>
        </w:rPr>
        <w:t xml:space="preserve"> исполнение составило 18</w:t>
      </w:r>
      <w:r w:rsidR="00DD771A">
        <w:rPr>
          <w:color w:val="000000"/>
        </w:rPr>
        <w:t> </w:t>
      </w:r>
      <w:r>
        <w:rPr>
          <w:color w:val="000000"/>
        </w:rPr>
        <w:t>486</w:t>
      </w:r>
      <w:r w:rsidR="00DD771A">
        <w:rPr>
          <w:color w:val="000000"/>
        </w:rPr>
        <w:t xml:space="preserve">,0 </w:t>
      </w:r>
      <w:proofErr w:type="spellStart"/>
      <w:r w:rsidR="00DD771A">
        <w:rPr>
          <w:color w:val="000000"/>
        </w:rPr>
        <w:t>тысю</w:t>
      </w:r>
      <w:proofErr w:type="spellEnd"/>
      <w:r w:rsidR="00DD771A">
        <w:rPr>
          <w:color w:val="000000"/>
        </w:rPr>
        <w:t>.</w:t>
      </w:r>
      <w:r>
        <w:rPr>
          <w:color w:val="000000"/>
        </w:rPr>
        <w:t xml:space="preserve"> рублей.</w:t>
      </w:r>
    </w:p>
    <w:p w:rsidR="00BF5D18" w:rsidRDefault="00BF5D18" w:rsidP="00BF5D18">
      <w:pPr>
        <w:ind w:firstLine="420"/>
        <w:jc w:val="both"/>
        <w:rPr>
          <w:color w:val="000000"/>
        </w:rPr>
      </w:pPr>
      <w:r>
        <w:rPr>
          <w:color w:val="000000"/>
        </w:rPr>
        <w:t>По муниципальной программе «Развитие образования Ленского муниципального района» расходы всего составили 18</w:t>
      </w:r>
      <w:r w:rsidR="00DD771A">
        <w:rPr>
          <w:color w:val="000000"/>
        </w:rPr>
        <w:t> </w:t>
      </w:r>
      <w:r>
        <w:rPr>
          <w:color w:val="000000"/>
        </w:rPr>
        <w:t>468</w:t>
      </w:r>
      <w:r w:rsidR="00DD771A">
        <w:rPr>
          <w:color w:val="000000"/>
        </w:rPr>
        <w:t>,0 тыс.</w:t>
      </w:r>
      <w:r>
        <w:rPr>
          <w:color w:val="000000"/>
        </w:rPr>
        <w:t xml:space="preserve"> рублей, в том числе:</w:t>
      </w:r>
    </w:p>
    <w:p w:rsidR="00BF5D18" w:rsidRDefault="00BF5D18" w:rsidP="00BF5D18">
      <w:pPr>
        <w:ind w:firstLine="420"/>
        <w:jc w:val="both"/>
        <w:rPr>
          <w:color w:val="000000"/>
        </w:rPr>
      </w:pPr>
      <w:r>
        <w:rPr>
          <w:color w:val="000000"/>
        </w:rPr>
        <w:t>компенсация части родительской платы за присмотр и уход за ребенком в государственных и муниципальных образовательных организациях, реализующих образовательную программу дошкольного образования» за счёт средств областного бюджета – 5</w:t>
      </w:r>
      <w:r w:rsidR="00DD771A">
        <w:rPr>
          <w:color w:val="000000"/>
        </w:rPr>
        <w:t> </w:t>
      </w:r>
      <w:r>
        <w:rPr>
          <w:color w:val="000000"/>
        </w:rPr>
        <w:t>065</w:t>
      </w:r>
      <w:r w:rsidR="00DD771A">
        <w:rPr>
          <w:color w:val="000000"/>
        </w:rPr>
        <w:t>,5 тыс.</w:t>
      </w:r>
      <w:r>
        <w:rPr>
          <w:color w:val="000000"/>
        </w:rPr>
        <w:t xml:space="preserve"> рублей;</w:t>
      </w:r>
    </w:p>
    <w:p w:rsidR="00BF5D18" w:rsidRDefault="00BF5D18" w:rsidP="00BF5D18">
      <w:pPr>
        <w:ind w:firstLine="420"/>
        <w:rPr>
          <w:color w:val="000000"/>
        </w:rPr>
      </w:pPr>
      <w:r>
        <w:rPr>
          <w:color w:val="000000"/>
        </w:rPr>
        <w:t xml:space="preserve">на обеспечение бесплатным горячим питанием обучающихся 1- 4 классов израсходовано: </w:t>
      </w:r>
    </w:p>
    <w:p w:rsidR="00BF5D18" w:rsidRDefault="00BF5D18" w:rsidP="00BF5D18">
      <w:pPr>
        <w:ind w:firstLine="420"/>
        <w:rPr>
          <w:color w:val="000000"/>
        </w:rPr>
      </w:pPr>
      <w:proofErr w:type="gramStart"/>
      <w:r>
        <w:rPr>
          <w:color w:val="000000"/>
        </w:rPr>
        <w:t>6 787 </w:t>
      </w:r>
      <w:r w:rsidR="00DD771A">
        <w:rPr>
          <w:color w:val="000000"/>
        </w:rPr>
        <w:t>,2 тыс.</w:t>
      </w:r>
      <w:r>
        <w:rPr>
          <w:color w:val="000000"/>
        </w:rPr>
        <w:t xml:space="preserve"> рублей, из них средства федерального бюджета – 6</w:t>
      </w:r>
      <w:r w:rsidR="00DD771A">
        <w:rPr>
          <w:color w:val="000000"/>
        </w:rPr>
        <w:t> </w:t>
      </w:r>
      <w:r>
        <w:rPr>
          <w:color w:val="000000"/>
        </w:rPr>
        <w:t>102</w:t>
      </w:r>
      <w:r w:rsidR="00DD771A">
        <w:rPr>
          <w:color w:val="000000"/>
        </w:rPr>
        <w:t>,4 тыс.</w:t>
      </w:r>
      <w:r>
        <w:rPr>
          <w:color w:val="000000"/>
        </w:rPr>
        <w:t xml:space="preserve"> рублей, средства областного бюджета – 678</w:t>
      </w:r>
      <w:r w:rsidR="00DD771A">
        <w:rPr>
          <w:color w:val="000000"/>
        </w:rPr>
        <w:t>,0 тыс.</w:t>
      </w:r>
      <w:r>
        <w:rPr>
          <w:color w:val="000000"/>
        </w:rPr>
        <w:t xml:space="preserve"> рублей, средства местного бюджета – 6</w:t>
      </w:r>
      <w:r w:rsidR="00DD771A">
        <w:rPr>
          <w:color w:val="000000"/>
        </w:rPr>
        <w:t>,8 тыс.</w:t>
      </w:r>
      <w:r>
        <w:rPr>
          <w:color w:val="000000"/>
        </w:rPr>
        <w:t xml:space="preserve"> рублей;</w:t>
      </w:r>
      <w:proofErr w:type="gramEnd"/>
    </w:p>
    <w:p w:rsidR="00BF5D18" w:rsidRDefault="00BF5D18" w:rsidP="00BF5D18">
      <w:pPr>
        <w:ind w:firstLine="420"/>
        <w:jc w:val="both"/>
        <w:rPr>
          <w:color w:val="000000"/>
        </w:rPr>
      </w:pPr>
      <w:r>
        <w:rPr>
          <w:color w:val="000000"/>
        </w:rPr>
        <w:t xml:space="preserve">на питание детей мобилизованных израсходованы средства областного бюджета в сумме </w:t>
      </w:r>
      <w:r>
        <w:rPr>
          <w:b/>
          <w:color w:val="000000"/>
        </w:rPr>
        <w:t xml:space="preserve">– </w:t>
      </w:r>
      <w:r>
        <w:rPr>
          <w:color w:val="000000"/>
        </w:rPr>
        <w:t>597</w:t>
      </w:r>
      <w:r w:rsidR="00C92E8E">
        <w:rPr>
          <w:color w:val="000000"/>
        </w:rPr>
        <w:t>,6 тыс.</w:t>
      </w:r>
      <w:r>
        <w:rPr>
          <w:color w:val="000000"/>
        </w:rPr>
        <w:t xml:space="preserve"> рублей;</w:t>
      </w:r>
    </w:p>
    <w:p w:rsidR="00BF5D18" w:rsidRDefault="00BF5D18" w:rsidP="00BF5D18">
      <w:pPr>
        <w:ind w:firstLine="420"/>
        <w:jc w:val="both"/>
        <w:rPr>
          <w:color w:val="000000"/>
        </w:rPr>
      </w:pPr>
      <w:r>
        <w:rPr>
          <w:color w:val="000000"/>
        </w:rPr>
        <w:t>на обеспечение питанием обучающихся по программам начального общего, основного общего, среднего общего образования в муниципальных общеобразовательных организациях,  проживающих в интернате израсходовано 34</w:t>
      </w:r>
      <w:r w:rsidR="00C92E8E">
        <w:rPr>
          <w:color w:val="000000"/>
        </w:rPr>
        <w:t>,8 тыс.</w:t>
      </w:r>
      <w:r>
        <w:rPr>
          <w:color w:val="000000"/>
        </w:rPr>
        <w:t xml:space="preserve"> рублей, из них средства местного бюджета в сумме 17</w:t>
      </w:r>
      <w:r w:rsidR="00C92E8E">
        <w:rPr>
          <w:color w:val="000000"/>
        </w:rPr>
        <w:t>,4 тыс.</w:t>
      </w:r>
      <w:r>
        <w:rPr>
          <w:color w:val="000000"/>
        </w:rPr>
        <w:t xml:space="preserve"> рублей, и областного бюджета 17</w:t>
      </w:r>
      <w:r w:rsidR="00C92E8E">
        <w:rPr>
          <w:color w:val="000000"/>
        </w:rPr>
        <w:t>,4 тыс</w:t>
      </w:r>
      <w:proofErr w:type="gramStart"/>
      <w:r w:rsidR="00C92E8E">
        <w:rPr>
          <w:color w:val="000000"/>
        </w:rPr>
        <w:t>.</w:t>
      </w:r>
      <w:r>
        <w:rPr>
          <w:color w:val="000000"/>
        </w:rPr>
        <w:t>р</w:t>
      </w:r>
      <w:proofErr w:type="gramEnd"/>
      <w:r>
        <w:rPr>
          <w:color w:val="000000"/>
        </w:rPr>
        <w:t xml:space="preserve">ублей; </w:t>
      </w:r>
    </w:p>
    <w:p w:rsidR="00BF5D18" w:rsidRDefault="00BF5D18" w:rsidP="00BF5D18">
      <w:pPr>
        <w:ind w:firstLine="420"/>
        <w:jc w:val="both"/>
        <w:rPr>
          <w:color w:val="000000"/>
        </w:rPr>
      </w:pPr>
      <w:r>
        <w:rPr>
          <w:color w:val="000000"/>
        </w:rPr>
        <w:t>на обеспечение предоставления жилых помещений детям-сиротам и детям, оставшихся без попечения родителей, лицам из их числа по договорам найма специализированных жилых помещений расходы составили 5</w:t>
      </w:r>
      <w:r w:rsidR="00C92E8E">
        <w:rPr>
          <w:color w:val="000000"/>
        </w:rPr>
        <w:t> </w:t>
      </w:r>
      <w:r>
        <w:rPr>
          <w:color w:val="000000"/>
        </w:rPr>
        <w:t>982</w:t>
      </w:r>
      <w:r w:rsidR="00C92E8E">
        <w:rPr>
          <w:color w:val="000000"/>
        </w:rPr>
        <w:t>,9 тыс.</w:t>
      </w:r>
      <w:r>
        <w:rPr>
          <w:color w:val="000000"/>
        </w:rPr>
        <w:t xml:space="preserve"> рублей, приобретены 3 квартиры; </w:t>
      </w:r>
    </w:p>
    <w:p w:rsidR="00BF5D18" w:rsidRDefault="00BF5D18" w:rsidP="00BF5D18">
      <w:pPr>
        <w:ind w:firstLine="420"/>
        <w:jc w:val="both"/>
        <w:rPr>
          <w:color w:val="000000"/>
        </w:rPr>
      </w:pPr>
      <w:r>
        <w:rPr>
          <w:color w:val="000000"/>
        </w:rPr>
        <w:t> на обеспечение деятельности Администрации МО «Ленский муниципальный район», расходы составили 18</w:t>
      </w:r>
      <w:r w:rsidR="00C92E8E">
        <w:rPr>
          <w:color w:val="000000"/>
        </w:rPr>
        <w:t>,0 тыс.</w:t>
      </w:r>
      <w:r>
        <w:rPr>
          <w:color w:val="000000"/>
        </w:rPr>
        <w:t xml:space="preserve"> рублей (прочие расходы).</w:t>
      </w:r>
    </w:p>
    <w:p w:rsidR="00BF5D18" w:rsidRDefault="00BF5D18" w:rsidP="00BF5D18">
      <w:pPr>
        <w:ind w:firstLine="420"/>
        <w:jc w:val="both"/>
        <w:rPr>
          <w:color w:val="000000"/>
        </w:rPr>
      </w:pPr>
      <w:r>
        <w:rPr>
          <w:b/>
          <w:color w:val="000000"/>
        </w:rPr>
        <w:t>По подразделу 1006 «Другие вопросы в области социальной политики» исполнение составило 3</w:t>
      </w:r>
      <w:r w:rsidR="00C92E8E">
        <w:rPr>
          <w:b/>
          <w:color w:val="000000"/>
        </w:rPr>
        <w:t> </w:t>
      </w:r>
      <w:r>
        <w:rPr>
          <w:b/>
          <w:color w:val="000000"/>
        </w:rPr>
        <w:t>226</w:t>
      </w:r>
      <w:r w:rsidR="00C92E8E">
        <w:rPr>
          <w:b/>
          <w:color w:val="000000"/>
        </w:rPr>
        <w:t>,3 тыс.</w:t>
      </w:r>
      <w:r>
        <w:rPr>
          <w:b/>
          <w:color w:val="000000"/>
        </w:rPr>
        <w:t xml:space="preserve"> рублей</w:t>
      </w:r>
      <w:r>
        <w:rPr>
          <w:color w:val="000000"/>
        </w:rPr>
        <w:t xml:space="preserve">. </w:t>
      </w:r>
    </w:p>
    <w:p w:rsidR="00BF5D18" w:rsidRDefault="00BF5D18" w:rsidP="00BF5D18">
      <w:pPr>
        <w:ind w:firstLine="420"/>
        <w:jc w:val="both"/>
        <w:rPr>
          <w:color w:val="000000"/>
        </w:rPr>
      </w:pPr>
      <w:r>
        <w:rPr>
          <w:color w:val="000000"/>
        </w:rPr>
        <w:t>По муниципальной программе «Развитие местного самоуправления в МО «Ленский муниципальный район» и поддержка социально ориентированных некоммерческих организаций», подпрограмме № 2 «Содействие развитию социально ориентированных некоммерческих организаций в Ленском районе» расходы в сумме 52</w:t>
      </w:r>
      <w:r w:rsidR="00C92E8E">
        <w:rPr>
          <w:color w:val="000000"/>
        </w:rPr>
        <w:t>,7 тыс.</w:t>
      </w:r>
      <w:r>
        <w:rPr>
          <w:color w:val="000000"/>
        </w:rPr>
        <w:t xml:space="preserve"> рублей, в том числе мероприятию:</w:t>
      </w:r>
    </w:p>
    <w:p w:rsidR="00BF5D18" w:rsidRDefault="00BF5D18" w:rsidP="00BF5D18">
      <w:pPr>
        <w:ind w:firstLine="420"/>
        <w:jc w:val="both"/>
        <w:rPr>
          <w:color w:val="000000"/>
        </w:rPr>
      </w:pPr>
      <w:r>
        <w:rPr>
          <w:color w:val="000000"/>
        </w:rPr>
        <w:t>«Развитие сектора социально-ориентированных некоммерческих организаций, благотворительности и добровольчества в Ленском районе» – 52</w:t>
      </w:r>
      <w:r w:rsidR="00C92E8E">
        <w:rPr>
          <w:color w:val="000000"/>
        </w:rPr>
        <w:t>,7 тыс.</w:t>
      </w:r>
      <w:r>
        <w:rPr>
          <w:color w:val="000000"/>
        </w:rPr>
        <w:t xml:space="preserve"> рублей.</w:t>
      </w:r>
    </w:p>
    <w:p w:rsidR="00BF5D18" w:rsidRDefault="00BF5D18" w:rsidP="00BF5D18">
      <w:pPr>
        <w:ind w:firstLine="560"/>
        <w:jc w:val="both"/>
        <w:rPr>
          <w:color w:val="000000"/>
        </w:rPr>
      </w:pPr>
      <w:r>
        <w:rPr>
          <w:color w:val="000000"/>
        </w:rPr>
        <w:t>По муниципальной программе «Развитие физической культуры, спорта, туризма, повышение эффективности реализации молодёжной и семейной политики в МО «Ленский муниципальный район», расходы в сумме всего: 3</w:t>
      </w:r>
      <w:r w:rsidR="00C92E8E">
        <w:rPr>
          <w:color w:val="000000"/>
        </w:rPr>
        <w:t> </w:t>
      </w:r>
      <w:r>
        <w:rPr>
          <w:color w:val="000000"/>
        </w:rPr>
        <w:t>167</w:t>
      </w:r>
      <w:r w:rsidR="00C92E8E">
        <w:rPr>
          <w:color w:val="000000"/>
        </w:rPr>
        <w:t xml:space="preserve">,6 </w:t>
      </w:r>
      <w:proofErr w:type="spellStart"/>
      <w:r w:rsidR="00C92E8E">
        <w:rPr>
          <w:color w:val="000000"/>
        </w:rPr>
        <w:t>тысю</w:t>
      </w:r>
      <w:proofErr w:type="spellEnd"/>
      <w:r>
        <w:rPr>
          <w:color w:val="000000"/>
        </w:rPr>
        <w:t xml:space="preserve"> рублей, в том числе:</w:t>
      </w:r>
    </w:p>
    <w:p w:rsidR="00BF5D18" w:rsidRDefault="00BF5D18" w:rsidP="00BF5D18">
      <w:pPr>
        <w:ind w:firstLine="560"/>
        <w:jc w:val="both"/>
        <w:rPr>
          <w:color w:val="000000"/>
        </w:rPr>
      </w:pPr>
      <w:r>
        <w:rPr>
          <w:color w:val="000000"/>
        </w:rPr>
        <w:t>по подпрограмме «Подпрограмма «Реализация семейной политики в МО «Ленский муниципальный район», на осуществление государственных полномочий по организации и осуществлению деятельности по опеке и попечительству, содержание отдела по опеке и попечительству в сумме 3</w:t>
      </w:r>
      <w:r w:rsidR="00C92E8E">
        <w:rPr>
          <w:color w:val="000000"/>
        </w:rPr>
        <w:t> </w:t>
      </w:r>
      <w:r>
        <w:rPr>
          <w:color w:val="000000"/>
        </w:rPr>
        <w:t>158</w:t>
      </w:r>
      <w:r w:rsidR="00C92E8E">
        <w:rPr>
          <w:color w:val="000000"/>
        </w:rPr>
        <w:t>,4 тыс.</w:t>
      </w:r>
      <w:r>
        <w:rPr>
          <w:color w:val="000000"/>
        </w:rPr>
        <w:t xml:space="preserve"> рублей;</w:t>
      </w:r>
    </w:p>
    <w:p w:rsidR="00BF5D18" w:rsidRDefault="00BF5D18" w:rsidP="00BF5D18">
      <w:pPr>
        <w:ind w:firstLine="560"/>
        <w:jc w:val="both"/>
        <w:rPr>
          <w:color w:val="000000"/>
        </w:rPr>
      </w:pPr>
      <w:r>
        <w:rPr>
          <w:color w:val="000000"/>
        </w:rPr>
        <w:t>организация и проведение районных мероприятий ко Дню семьи (15 мая), Дню семьи, любви и верности (8 июля), ко Дню матери, Дню отца, в том числе для замещающих семей – 9</w:t>
      </w:r>
      <w:r w:rsidR="00C92E8E">
        <w:rPr>
          <w:color w:val="000000"/>
        </w:rPr>
        <w:t>,2 тыс.</w:t>
      </w:r>
      <w:r>
        <w:rPr>
          <w:color w:val="000000"/>
        </w:rPr>
        <w:t xml:space="preserve"> рублей;</w:t>
      </w:r>
    </w:p>
    <w:p w:rsidR="00BF5D18" w:rsidRDefault="00BF5D18" w:rsidP="00BF5D18">
      <w:pPr>
        <w:ind w:firstLine="560"/>
        <w:jc w:val="both"/>
        <w:rPr>
          <w:color w:val="000000"/>
        </w:rPr>
      </w:pPr>
      <w:r>
        <w:rPr>
          <w:color w:val="000000"/>
        </w:rPr>
        <w:t>По муниципальной программе «Укрепление общественного здоровья среди населения Ленского района», мероприятию</w:t>
      </w:r>
      <w:r>
        <w:rPr>
          <w:b/>
          <w:color w:val="000000"/>
        </w:rPr>
        <w:t xml:space="preserve"> «</w:t>
      </w:r>
      <w:r>
        <w:rPr>
          <w:color w:val="000000"/>
        </w:rPr>
        <w:t xml:space="preserve">Проведение профилактических акций приуроченных к Всемирным дням здоровья: «Сообщи, где торгуют смертью», «Всемирный день без табака», «Всемирный день борьбы со </w:t>
      </w:r>
      <w:proofErr w:type="spellStart"/>
      <w:r>
        <w:rPr>
          <w:color w:val="000000"/>
        </w:rPr>
        <w:t>СПИДом</w:t>
      </w:r>
      <w:proofErr w:type="spellEnd"/>
      <w:r>
        <w:rPr>
          <w:color w:val="000000"/>
        </w:rPr>
        <w:t>», расходы составили 6</w:t>
      </w:r>
      <w:r w:rsidR="00C92E8E">
        <w:rPr>
          <w:color w:val="000000"/>
        </w:rPr>
        <w:t>,0 тыс.</w:t>
      </w:r>
      <w:r>
        <w:rPr>
          <w:color w:val="000000"/>
        </w:rPr>
        <w:t xml:space="preserve"> рублей, в т.ч.:</w:t>
      </w:r>
    </w:p>
    <w:p w:rsidR="00BF5D18" w:rsidRDefault="00BF5D18" w:rsidP="00BF5D18">
      <w:pPr>
        <w:ind w:firstLine="560"/>
        <w:jc w:val="both"/>
        <w:rPr>
          <w:color w:val="000000"/>
        </w:rPr>
      </w:pPr>
      <w:r>
        <w:rPr>
          <w:color w:val="000000"/>
        </w:rPr>
        <w:t xml:space="preserve"> приобретены буклеты информирующие население по вопросам здорового образа жизни и отказа от вредных привычек, проведение профилактических акций приуроченных к Всемирным дням здоровья: «Сообщи, где торгуют смертью», «Всемирный день без табака», «Всемирный день борьбы со </w:t>
      </w:r>
      <w:proofErr w:type="spellStart"/>
      <w:r>
        <w:rPr>
          <w:color w:val="000000"/>
        </w:rPr>
        <w:t>СПИДом</w:t>
      </w:r>
      <w:proofErr w:type="spellEnd"/>
      <w:r>
        <w:rPr>
          <w:color w:val="000000"/>
        </w:rPr>
        <w:t>»- 6 </w:t>
      </w:r>
      <w:r w:rsidR="00C92E8E">
        <w:rPr>
          <w:color w:val="000000"/>
        </w:rPr>
        <w:t>,0 тыс.</w:t>
      </w:r>
      <w:r>
        <w:rPr>
          <w:color w:val="000000"/>
        </w:rPr>
        <w:t xml:space="preserve"> рублей.</w:t>
      </w:r>
    </w:p>
    <w:p w:rsidR="00BF5D18" w:rsidRDefault="00BF5D18" w:rsidP="00BF5D18">
      <w:pPr>
        <w:ind w:firstLine="420"/>
        <w:jc w:val="both"/>
        <w:rPr>
          <w:color w:val="000000"/>
        </w:rPr>
      </w:pPr>
      <w:r>
        <w:rPr>
          <w:b/>
          <w:color w:val="000000"/>
        </w:rPr>
        <w:t> </w:t>
      </w:r>
    </w:p>
    <w:p w:rsidR="00BF5D18" w:rsidRDefault="00BF5D18" w:rsidP="00BF5D18">
      <w:pPr>
        <w:ind w:firstLine="420"/>
        <w:jc w:val="both"/>
        <w:rPr>
          <w:color w:val="000000"/>
        </w:rPr>
      </w:pPr>
      <w:r>
        <w:rPr>
          <w:b/>
          <w:color w:val="000000"/>
        </w:rPr>
        <w:t>По подразделу 1100 «Физическая культура и спорт» исполнение составило 5</w:t>
      </w:r>
      <w:r w:rsidR="00C92E8E">
        <w:rPr>
          <w:b/>
          <w:color w:val="000000"/>
        </w:rPr>
        <w:t> </w:t>
      </w:r>
      <w:r>
        <w:rPr>
          <w:b/>
          <w:color w:val="000000"/>
        </w:rPr>
        <w:t>356</w:t>
      </w:r>
      <w:r w:rsidR="00C92E8E">
        <w:rPr>
          <w:b/>
          <w:color w:val="000000"/>
        </w:rPr>
        <w:t>,0 тыс.</w:t>
      </w:r>
      <w:r>
        <w:rPr>
          <w:b/>
          <w:color w:val="000000"/>
        </w:rPr>
        <w:t xml:space="preserve"> рублей или</w:t>
      </w:r>
      <w:r>
        <w:rPr>
          <w:color w:val="000000"/>
        </w:rPr>
        <w:t xml:space="preserve"> 95,7 % годового плана.</w:t>
      </w:r>
    </w:p>
    <w:p w:rsidR="00BF5D18" w:rsidRDefault="00BF5D18" w:rsidP="00BF5D18">
      <w:pPr>
        <w:ind w:firstLine="420"/>
        <w:jc w:val="both"/>
        <w:rPr>
          <w:color w:val="000000"/>
        </w:rPr>
      </w:pPr>
      <w:r>
        <w:rPr>
          <w:color w:val="000000"/>
        </w:rPr>
        <w:lastRenderedPageBreak/>
        <w:t> </w:t>
      </w:r>
    </w:p>
    <w:p w:rsidR="00BF5D18" w:rsidRDefault="00BF5D18" w:rsidP="00BF5D18">
      <w:pPr>
        <w:ind w:firstLine="420"/>
        <w:jc w:val="both"/>
        <w:rPr>
          <w:color w:val="000000"/>
        </w:rPr>
      </w:pPr>
      <w:r>
        <w:rPr>
          <w:b/>
          <w:color w:val="000000"/>
        </w:rPr>
        <w:t>По подразделу 1101 «Физическая культура»</w:t>
      </w:r>
      <w:r>
        <w:rPr>
          <w:color w:val="000000"/>
        </w:rPr>
        <w:t xml:space="preserve"> сумма расходов 1</w:t>
      </w:r>
      <w:r w:rsidR="00C92E8E">
        <w:rPr>
          <w:color w:val="000000"/>
        </w:rPr>
        <w:t> </w:t>
      </w:r>
      <w:r>
        <w:rPr>
          <w:color w:val="000000"/>
        </w:rPr>
        <w:t>740</w:t>
      </w:r>
      <w:r w:rsidR="00C92E8E">
        <w:rPr>
          <w:color w:val="000000"/>
        </w:rPr>
        <w:t>,5 тыс.</w:t>
      </w:r>
      <w:r>
        <w:rPr>
          <w:color w:val="000000"/>
        </w:rPr>
        <w:t xml:space="preserve"> рублей.</w:t>
      </w:r>
    </w:p>
    <w:p w:rsidR="00BF5D18" w:rsidRDefault="00BF5D18" w:rsidP="00BF5D18">
      <w:pPr>
        <w:ind w:firstLine="420"/>
        <w:jc w:val="both"/>
        <w:rPr>
          <w:color w:val="000000"/>
        </w:rPr>
      </w:pPr>
      <w:r>
        <w:rPr>
          <w:color w:val="000000"/>
        </w:rPr>
        <w:t>По муниципальной программе «Развитие физической культуры, спорта, туризма, повышение эффективности реализации молодёжной и семейной политики в МО «Ленский муниципальный район»:</w:t>
      </w:r>
    </w:p>
    <w:p w:rsidR="00BF5D18" w:rsidRDefault="00BF5D18" w:rsidP="00BF5D18">
      <w:pPr>
        <w:ind w:firstLine="420"/>
        <w:jc w:val="both"/>
        <w:rPr>
          <w:color w:val="000000"/>
        </w:rPr>
      </w:pPr>
      <w:r>
        <w:rPr>
          <w:color w:val="000000"/>
        </w:rPr>
        <w:t>подпрограмме «Развитие физической культуры и спорта в МО «Ленский муниципальный район» расходы всего составили 1</w:t>
      </w:r>
      <w:r w:rsidR="00C92E8E">
        <w:rPr>
          <w:color w:val="000000"/>
        </w:rPr>
        <w:t> </w:t>
      </w:r>
      <w:r>
        <w:rPr>
          <w:color w:val="000000"/>
        </w:rPr>
        <w:t>718</w:t>
      </w:r>
      <w:r w:rsidR="00C92E8E">
        <w:rPr>
          <w:color w:val="000000"/>
        </w:rPr>
        <w:t>,1 тыс.</w:t>
      </w:r>
      <w:r>
        <w:rPr>
          <w:color w:val="000000"/>
        </w:rPr>
        <w:t xml:space="preserve"> рублей, в том числе:</w:t>
      </w:r>
    </w:p>
    <w:p w:rsidR="00BF5D18" w:rsidRDefault="00BF5D18" w:rsidP="00BF5D18">
      <w:pPr>
        <w:ind w:firstLine="420"/>
        <w:jc w:val="both"/>
        <w:rPr>
          <w:color w:val="000000"/>
        </w:rPr>
      </w:pPr>
      <w:r>
        <w:rPr>
          <w:color w:val="000000"/>
        </w:rPr>
        <w:t>на развитие массовой физической культуры и спорта, укрепление здоровья населения, реализация ВФСК ГТО израсходовано 175</w:t>
      </w:r>
      <w:r w:rsidR="00C92E8E">
        <w:rPr>
          <w:color w:val="000000"/>
        </w:rPr>
        <w:t>,0 тыс.</w:t>
      </w:r>
      <w:r>
        <w:rPr>
          <w:color w:val="000000"/>
        </w:rPr>
        <w:t xml:space="preserve"> рублей;</w:t>
      </w:r>
    </w:p>
    <w:p w:rsidR="00BF5D18" w:rsidRDefault="00BF5D18" w:rsidP="00BF5D18">
      <w:pPr>
        <w:ind w:firstLine="420"/>
        <w:jc w:val="both"/>
        <w:rPr>
          <w:color w:val="000000"/>
        </w:rPr>
      </w:pPr>
      <w:r>
        <w:rPr>
          <w:color w:val="000000"/>
        </w:rPr>
        <w:t>на обеспечение условий для развития физической культуры и массового спорта, организация проведения официальных физкультурно-оздоровительных мероприятий на территории МО «Сафроновское» в сумме 600</w:t>
      </w:r>
      <w:r w:rsidR="00C92E8E">
        <w:rPr>
          <w:color w:val="000000"/>
        </w:rPr>
        <w:t>,0 тыс.</w:t>
      </w:r>
      <w:r>
        <w:rPr>
          <w:color w:val="000000"/>
        </w:rPr>
        <w:t xml:space="preserve"> рублей (переданные полномочия по спорту);</w:t>
      </w:r>
    </w:p>
    <w:p w:rsidR="00BF5D18" w:rsidRDefault="00BF5D18" w:rsidP="00BF5D18">
      <w:pPr>
        <w:ind w:firstLine="420"/>
        <w:jc w:val="both"/>
        <w:rPr>
          <w:color w:val="000000"/>
        </w:rPr>
      </w:pPr>
      <w:r>
        <w:rPr>
          <w:color w:val="000000"/>
        </w:rPr>
        <w:t>на обеспечение условий для развития физической культуры и массового спорта, организация проведения официальных физкультурно-оздоровительных мероприятий на территории МО «Козьминское» в сумме 840</w:t>
      </w:r>
      <w:r w:rsidR="00C92E8E">
        <w:rPr>
          <w:color w:val="000000"/>
        </w:rPr>
        <w:t>,1 тыс.</w:t>
      </w:r>
      <w:r>
        <w:rPr>
          <w:color w:val="000000"/>
        </w:rPr>
        <w:t xml:space="preserve"> рублей (переданные полномочия по спорту);</w:t>
      </w:r>
    </w:p>
    <w:p w:rsidR="00BF5D18" w:rsidRDefault="00BF5D18" w:rsidP="00BF5D18">
      <w:pPr>
        <w:ind w:firstLine="420"/>
        <w:jc w:val="both"/>
        <w:rPr>
          <w:color w:val="000000"/>
        </w:rPr>
      </w:pPr>
      <w:r>
        <w:rPr>
          <w:color w:val="000000"/>
        </w:rPr>
        <w:t>на укрепление и развитие спортивной инфраструктуры, материально-технической базы учреждений физической культуры и спорта израсходованы средства бюджета МО в сумме 103</w:t>
      </w:r>
      <w:r w:rsidR="00C92E8E">
        <w:rPr>
          <w:color w:val="000000"/>
        </w:rPr>
        <w:t>,0 тыс.</w:t>
      </w:r>
      <w:r>
        <w:rPr>
          <w:color w:val="000000"/>
        </w:rPr>
        <w:t xml:space="preserve"> рублей.</w:t>
      </w:r>
    </w:p>
    <w:p w:rsidR="00BF5D18" w:rsidRDefault="00BF5D18" w:rsidP="00BF5D18">
      <w:pPr>
        <w:ind w:firstLine="420"/>
        <w:jc w:val="both"/>
        <w:rPr>
          <w:color w:val="000000"/>
        </w:rPr>
      </w:pPr>
      <w:r>
        <w:rPr>
          <w:color w:val="000000"/>
        </w:rPr>
        <w:t>Расходы по поселениям составили 22</w:t>
      </w:r>
      <w:r w:rsidR="00C92E8E">
        <w:rPr>
          <w:color w:val="000000"/>
        </w:rPr>
        <w:t>,4 тыс.</w:t>
      </w:r>
      <w:r>
        <w:rPr>
          <w:color w:val="000000"/>
        </w:rPr>
        <w:t xml:space="preserve"> рублей, в т.ч.: МО «Сойгинское» – 22</w:t>
      </w:r>
      <w:r w:rsidR="00C92E8E">
        <w:rPr>
          <w:color w:val="000000"/>
        </w:rPr>
        <w:t>,4 тыс.</w:t>
      </w:r>
      <w:r>
        <w:rPr>
          <w:color w:val="000000"/>
        </w:rPr>
        <w:t xml:space="preserve"> рублей.</w:t>
      </w:r>
    </w:p>
    <w:p w:rsidR="00BF5D18" w:rsidRDefault="00BF5D18" w:rsidP="00BF5D18">
      <w:pPr>
        <w:ind w:firstLine="420"/>
        <w:jc w:val="both"/>
        <w:rPr>
          <w:color w:val="000000"/>
        </w:rPr>
      </w:pPr>
      <w:r>
        <w:rPr>
          <w:b/>
          <w:color w:val="000000"/>
        </w:rPr>
        <w:t>По подразделу 1102 «Массовый спорт» сумма расходов 3</w:t>
      </w:r>
      <w:r w:rsidR="003834FD">
        <w:rPr>
          <w:b/>
          <w:color w:val="000000"/>
        </w:rPr>
        <w:t> </w:t>
      </w:r>
      <w:r>
        <w:rPr>
          <w:b/>
          <w:color w:val="000000"/>
        </w:rPr>
        <w:t>615</w:t>
      </w:r>
      <w:r w:rsidR="003834FD">
        <w:rPr>
          <w:b/>
          <w:color w:val="000000"/>
        </w:rPr>
        <w:t>,6 тыс.</w:t>
      </w:r>
      <w:r>
        <w:rPr>
          <w:b/>
          <w:color w:val="000000"/>
        </w:rPr>
        <w:t xml:space="preserve"> рублей.</w:t>
      </w:r>
    </w:p>
    <w:p w:rsidR="00BF5D18" w:rsidRDefault="00BF5D18" w:rsidP="00BF5D18">
      <w:pPr>
        <w:ind w:firstLine="420"/>
        <w:jc w:val="both"/>
        <w:rPr>
          <w:color w:val="000000"/>
        </w:rPr>
      </w:pPr>
      <w:r>
        <w:rPr>
          <w:color w:val="000000"/>
        </w:rPr>
        <w:t>По муниципальной программе «Развитие физической культуры, спорта, туризма, повышение эффективности реализации молодёжной и семейной политики в МО «Ленский муниципальный район», подпрограмме «Развитие физической культуры и спорта в МО «Ленский муниципальный район»</w:t>
      </w:r>
      <w:proofErr w:type="gramStart"/>
      <w:r>
        <w:rPr>
          <w:color w:val="000000"/>
        </w:rPr>
        <w:t>,з</w:t>
      </w:r>
      <w:proofErr w:type="gramEnd"/>
      <w:r>
        <w:rPr>
          <w:color w:val="000000"/>
        </w:rPr>
        <w:t>атраты на коммунальные услуги по катку с. Яренск составили 3</w:t>
      </w:r>
      <w:r w:rsidR="003834FD">
        <w:rPr>
          <w:color w:val="000000"/>
        </w:rPr>
        <w:t>,5 тыс.</w:t>
      </w:r>
      <w:r>
        <w:rPr>
          <w:color w:val="000000"/>
        </w:rPr>
        <w:t xml:space="preserve"> рублей.</w:t>
      </w:r>
    </w:p>
    <w:p w:rsidR="00BF5D18" w:rsidRDefault="00BF5D18" w:rsidP="00BF5D18">
      <w:pPr>
        <w:ind w:firstLine="560"/>
        <w:jc w:val="both"/>
        <w:rPr>
          <w:color w:val="000000"/>
        </w:rPr>
      </w:pPr>
      <w:r>
        <w:rPr>
          <w:color w:val="000000"/>
        </w:rPr>
        <w:t>По муниципальной программе «Развитие местного самоуправления в МО «Ленский муниципальный район» и поддержка социально ориентированных некоммерческих организаций» проведены расходы в сумме 3</w:t>
      </w:r>
      <w:r w:rsidR="003834FD">
        <w:rPr>
          <w:color w:val="000000"/>
        </w:rPr>
        <w:t> </w:t>
      </w:r>
      <w:r>
        <w:rPr>
          <w:color w:val="000000"/>
        </w:rPr>
        <w:t>612</w:t>
      </w:r>
      <w:r w:rsidR="003834FD">
        <w:rPr>
          <w:color w:val="000000"/>
        </w:rPr>
        <w:t>,0 тыс.</w:t>
      </w:r>
      <w:r>
        <w:rPr>
          <w:color w:val="000000"/>
        </w:rPr>
        <w:t xml:space="preserve"> рублей по мероприятию «Поддержка инициативных проектов, выдвигаемых для получения финансовой поддержки из областного бюджета в рамках регионального проекта «Комфортное Поморье», в том числе:</w:t>
      </w:r>
    </w:p>
    <w:p w:rsidR="00BF5D18" w:rsidRDefault="00BF5D18" w:rsidP="00BF5D18">
      <w:pPr>
        <w:ind w:firstLine="560"/>
        <w:jc w:val="both"/>
        <w:rPr>
          <w:color w:val="000000"/>
        </w:rPr>
      </w:pPr>
      <w:r>
        <w:rPr>
          <w:color w:val="000000"/>
        </w:rPr>
        <w:t xml:space="preserve">-Развитие инициативных проектов в рамках регионального проекта «Комфортное Поморье» (МО «Сафроновское» «Спорт - </w:t>
      </w:r>
      <w:proofErr w:type="spellStart"/>
      <w:r>
        <w:rPr>
          <w:color w:val="000000"/>
        </w:rPr>
        <w:t>Движ</w:t>
      </w:r>
      <w:proofErr w:type="spellEnd"/>
      <w:r>
        <w:rPr>
          <w:color w:val="000000"/>
        </w:rPr>
        <w:t>» с</w:t>
      </w:r>
      <w:proofErr w:type="gramStart"/>
      <w:r>
        <w:rPr>
          <w:color w:val="000000"/>
        </w:rPr>
        <w:t>.Я</w:t>
      </w:r>
      <w:proofErr w:type="gramEnd"/>
      <w:r>
        <w:rPr>
          <w:color w:val="000000"/>
        </w:rPr>
        <w:t>ренск») в сумме 3612</w:t>
      </w:r>
      <w:r w:rsidR="003834FD">
        <w:rPr>
          <w:color w:val="000000"/>
        </w:rPr>
        <w:t xml:space="preserve">,0 </w:t>
      </w:r>
      <w:proofErr w:type="spellStart"/>
      <w:r w:rsidR="003834FD">
        <w:rPr>
          <w:color w:val="000000"/>
        </w:rPr>
        <w:t>тыс</w:t>
      </w:r>
      <w:proofErr w:type="spellEnd"/>
      <w:r>
        <w:rPr>
          <w:color w:val="000000"/>
        </w:rPr>
        <w:t xml:space="preserve"> рублей (в том числе средства областного бюджета в сумме 3</w:t>
      </w:r>
      <w:r w:rsidR="003834FD">
        <w:rPr>
          <w:color w:val="000000"/>
        </w:rPr>
        <w:t> </w:t>
      </w:r>
      <w:r>
        <w:rPr>
          <w:color w:val="000000"/>
        </w:rPr>
        <w:t>000</w:t>
      </w:r>
      <w:r w:rsidR="003834FD">
        <w:rPr>
          <w:color w:val="000000"/>
        </w:rPr>
        <w:t>,0 тыс.</w:t>
      </w:r>
      <w:r>
        <w:rPr>
          <w:color w:val="000000"/>
        </w:rPr>
        <w:t xml:space="preserve"> рублей, средства бюджета МО в сумме 612</w:t>
      </w:r>
      <w:r w:rsidR="003834FD">
        <w:rPr>
          <w:color w:val="000000"/>
        </w:rPr>
        <w:t>,0 тыс.</w:t>
      </w:r>
      <w:r>
        <w:rPr>
          <w:color w:val="000000"/>
        </w:rPr>
        <w:t xml:space="preserve"> рублей);</w:t>
      </w:r>
    </w:p>
    <w:p w:rsidR="00BF5D18" w:rsidRDefault="00BF5D18" w:rsidP="00BF5D18">
      <w:pPr>
        <w:ind w:firstLine="560"/>
        <w:jc w:val="both"/>
        <w:rPr>
          <w:color w:val="000000"/>
        </w:rPr>
      </w:pPr>
      <w:r>
        <w:rPr>
          <w:b/>
          <w:color w:val="000000"/>
        </w:rPr>
        <w:t>По разделу «Обслуживание государственного (муниципального) долга 1300» исполнение составило 350</w:t>
      </w:r>
      <w:r w:rsidR="003834FD">
        <w:rPr>
          <w:b/>
          <w:color w:val="000000"/>
        </w:rPr>
        <w:t>,9 тыс.</w:t>
      </w:r>
      <w:r>
        <w:rPr>
          <w:b/>
          <w:color w:val="000000"/>
        </w:rPr>
        <w:t xml:space="preserve"> рублей. </w:t>
      </w:r>
      <w:r>
        <w:rPr>
          <w:color w:val="000000"/>
        </w:rPr>
        <w:t>Плановые показатели, утвержденные в бюджете МО «Ленский муниципальный район» на 2024 год выполнены на 80,6 % в связи с отсутствием потребности в средствах.</w:t>
      </w:r>
    </w:p>
    <w:p w:rsidR="00BF5D18" w:rsidRDefault="00BF5D18" w:rsidP="00BF5D18">
      <w:pPr>
        <w:ind w:firstLine="560"/>
        <w:jc w:val="both"/>
        <w:rPr>
          <w:color w:val="000000"/>
        </w:rPr>
      </w:pPr>
      <w:proofErr w:type="gramStart"/>
      <w:r>
        <w:rPr>
          <w:color w:val="000000"/>
        </w:rPr>
        <w:t>По муниципальной программе «Управление муниципальными финансами МО «Ленский муниципальный район» и муниципальным долгом МО «Ленский муниципальный район», подпрограмме «Управление муниципальным долгом МО «Ленский муниципальный район», по мероприятию «Сохранение объема и структуры муниципального долга МО «Ленский муниципальный район» на экономически безопасном уровне», профинансированы расходы на оплату процентов за кредитные ресурсы в сумме 364</w:t>
      </w:r>
      <w:r w:rsidR="003834FD">
        <w:rPr>
          <w:color w:val="000000"/>
        </w:rPr>
        <w:t>,9 тыс.</w:t>
      </w:r>
      <w:r>
        <w:rPr>
          <w:color w:val="000000"/>
        </w:rPr>
        <w:t xml:space="preserve"> рублей,  возврат процентов за  бюджетный кредита в</w:t>
      </w:r>
      <w:proofErr w:type="gramEnd"/>
      <w:r>
        <w:rPr>
          <w:color w:val="000000"/>
        </w:rPr>
        <w:t xml:space="preserve"> сумме 14</w:t>
      </w:r>
      <w:r w:rsidR="003834FD">
        <w:rPr>
          <w:color w:val="000000"/>
        </w:rPr>
        <w:t>,0 тыс.</w:t>
      </w:r>
      <w:r>
        <w:rPr>
          <w:color w:val="000000"/>
        </w:rPr>
        <w:t xml:space="preserve"> рублей.</w:t>
      </w:r>
    </w:p>
    <w:p w:rsidR="00BF5D18" w:rsidRDefault="00BF5D18" w:rsidP="00BF5D18">
      <w:pPr>
        <w:ind w:firstLine="560"/>
        <w:jc w:val="both"/>
        <w:rPr>
          <w:color w:val="000000"/>
        </w:rPr>
      </w:pPr>
      <w:r>
        <w:rPr>
          <w:color w:val="000000"/>
        </w:rPr>
        <w:t> </w:t>
      </w:r>
    </w:p>
    <w:p w:rsidR="00BF5D18" w:rsidRDefault="00BF5D18" w:rsidP="00BF5D18">
      <w:pPr>
        <w:ind w:firstLine="560"/>
        <w:jc w:val="both"/>
        <w:rPr>
          <w:color w:val="000000"/>
        </w:rPr>
      </w:pPr>
      <w:r>
        <w:rPr>
          <w:color w:val="000000"/>
        </w:rPr>
        <w:t>По разделу</w:t>
      </w:r>
      <w:r>
        <w:rPr>
          <w:b/>
          <w:color w:val="000000"/>
        </w:rPr>
        <w:t xml:space="preserve"> «Межбюджетные трансферты 1400»</w:t>
      </w:r>
      <w:r>
        <w:rPr>
          <w:color w:val="000000"/>
        </w:rPr>
        <w:t xml:space="preserve"> исполнены </w:t>
      </w:r>
      <w:r>
        <w:rPr>
          <w:b/>
          <w:color w:val="000000"/>
        </w:rPr>
        <w:t>в сумме 6</w:t>
      </w:r>
      <w:r w:rsidR="003834FD">
        <w:rPr>
          <w:b/>
          <w:color w:val="000000"/>
        </w:rPr>
        <w:t> </w:t>
      </w:r>
      <w:r>
        <w:rPr>
          <w:b/>
          <w:color w:val="000000"/>
        </w:rPr>
        <w:t>506</w:t>
      </w:r>
      <w:r w:rsidR="003834FD">
        <w:rPr>
          <w:b/>
          <w:color w:val="000000"/>
        </w:rPr>
        <w:t>,7 тыс.</w:t>
      </w:r>
      <w:r>
        <w:rPr>
          <w:b/>
          <w:color w:val="000000"/>
        </w:rPr>
        <w:t xml:space="preserve"> рублей</w:t>
      </w:r>
      <w:r>
        <w:rPr>
          <w:color w:val="000000"/>
        </w:rPr>
        <w:t>. Плановые показатели, утвержденные в бюджете МО «Ленский муниципальный район» на 2024 год выполнены на 77,5 %.</w:t>
      </w:r>
    </w:p>
    <w:p w:rsidR="00BF5D18" w:rsidRDefault="00BF5D18" w:rsidP="00BF5D18">
      <w:pPr>
        <w:ind w:firstLine="560"/>
        <w:jc w:val="both"/>
        <w:rPr>
          <w:color w:val="000000"/>
        </w:rPr>
      </w:pPr>
      <w:r>
        <w:rPr>
          <w:color w:val="000000"/>
        </w:rPr>
        <w:lastRenderedPageBreak/>
        <w:t>По муниципальной программе «Управление муниципальными финансами МО «Ленский муниципальный район» и муниципальным долгом МО «Ленский муниципальный район» перечислено бюджетам поселений 6</w:t>
      </w:r>
      <w:r w:rsidR="003834FD">
        <w:rPr>
          <w:color w:val="000000"/>
        </w:rPr>
        <w:t> </w:t>
      </w:r>
      <w:r>
        <w:rPr>
          <w:color w:val="000000"/>
        </w:rPr>
        <w:t>506</w:t>
      </w:r>
      <w:r w:rsidR="003834FD">
        <w:rPr>
          <w:color w:val="000000"/>
        </w:rPr>
        <w:t xml:space="preserve">,7 </w:t>
      </w:r>
      <w:proofErr w:type="spellStart"/>
      <w:r w:rsidR="003834FD">
        <w:rPr>
          <w:color w:val="000000"/>
        </w:rPr>
        <w:t>тысю</w:t>
      </w:r>
      <w:proofErr w:type="spellEnd"/>
      <w:r w:rsidR="003834FD">
        <w:rPr>
          <w:color w:val="000000"/>
        </w:rPr>
        <w:t>.</w:t>
      </w:r>
      <w:r>
        <w:rPr>
          <w:color w:val="000000"/>
        </w:rPr>
        <w:t xml:space="preserve"> рублей.</w:t>
      </w:r>
    </w:p>
    <w:p w:rsidR="00BF5D18" w:rsidRDefault="00BF5D18" w:rsidP="00BF5D18">
      <w:pPr>
        <w:ind w:firstLine="420"/>
        <w:jc w:val="both"/>
        <w:rPr>
          <w:color w:val="000000"/>
        </w:rPr>
      </w:pPr>
      <w:r>
        <w:rPr>
          <w:color w:val="000000"/>
        </w:rPr>
        <w:t xml:space="preserve">В порядке </w:t>
      </w:r>
      <w:r>
        <w:rPr>
          <w:b/>
          <w:color w:val="000000"/>
        </w:rPr>
        <w:t>межбюджетных отношений в доходы бюджетов поселений перечислено трансфертов</w:t>
      </w:r>
      <w:r>
        <w:rPr>
          <w:color w:val="000000"/>
        </w:rPr>
        <w:t xml:space="preserve"> по разным разделам бюджетной классификации на сумму 13</w:t>
      </w:r>
      <w:r w:rsidR="003834FD">
        <w:rPr>
          <w:color w:val="000000"/>
        </w:rPr>
        <w:t> </w:t>
      </w:r>
      <w:r>
        <w:rPr>
          <w:color w:val="000000"/>
        </w:rPr>
        <w:t>630</w:t>
      </w:r>
      <w:r w:rsidR="003834FD">
        <w:rPr>
          <w:color w:val="000000"/>
        </w:rPr>
        <w:t>,4 тыс.</w:t>
      </w:r>
      <w:r>
        <w:rPr>
          <w:color w:val="000000"/>
        </w:rPr>
        <w:t xml:space="preserve"> рублей.</w:t>
      </w:r>
    </w:p>
    <w:p w:rsidR="00BF5D18" w:rsidRDefault="00BF5D18" w:rsidP="00BF5D18">
      <w:pPr>
        <w:ind w:firstLine="420"/>
        <w:jc w:val="both"/>
        <w:rPr>
          <w:color w:val="000000"/>
        </w:rPr>
      </w:pPr>
      <w:r>
        <w:rPr>
          <w:color w:val="000000"/>
        </w:rPr>
        <w:t xml:space="preserve">Дотации бюджетам поселений на финансовое обеспечение </w:t>
      </w:r>
      <w:proofErr w:type="gramStart"/>
      <w:r>
        <w:rPr>
          <w:color w:val="000000"/>
        </w:rPr>
        <w:t>повышения устойчивости исполнения бюджетов муниципальных образований Ленского</w:t>
      </w:r>
      <w:proofErr w:type="gramEnd"/>
      <w:r>
        <w:rPr>
          <w:color w:val="000000"/>
        </w:rPr>
        <w:t xml:space="preserve"> района (выравнивание бюджетной обеспеченности) перечислено 772</w:t>
      </w:r>
      <w:r w:rsidR="003834FD">
        <w:rPr>
          <w:color w:val="000000"/>
        </w:rPr>
        <w:t>,0 тыс.</w:t>
      </w:r>
      <w:r>
        <w:rPr>
          <w:color w:val="000000"/>
        </w:rPr>
        <w:t xml:space="preserve"> рублей из бюджета МО «Ленский муниципальный район».</w:t>
      </w:r>
    </w:p>
    <w:p w:rsidR="00BF5D18" w:rsidRDefault="00BF5D18" w:rsidP="00BF5D18">
      <w:pPr>
        <w:ind w:firstLine="420"/>
        <w:jc w:val="both"/>
        <w:rPr>
          <w:color w:val="000000"/>
        </w:rPr>
      </w:pPr>
      <w:r>
        <w:rPr>
          <w:color w:val="000000"/>
        </w:rPr>
        <w:t>Субсидии бюджетам поселений на софинансирование вопросов местного значения из бюджета МО «Ленский муниципальный район» перечислено 3</w:t>
      </w:r>
      <w:r w:rsidR="003834FD">
        <w:rPr>
          <w:color w:val="000000"/>
        </w:rPr>
        <w:t> </w:t>
      </w:r>
      <w:r>
        <w:rPr>
          <w:color w:val="000000"/>
        </w:rPr>
        <w:t>178</w:t>
      </w:r>
      <w:r w:rsidR="003834FD">
        <w:rPr>
          <w:color w:val="000000"/>
        </w:rPr>
        <w:t>,7 тыс.</w:t>
      </w:r>
      <w:r>
        <w:rPr>
          <w:color w:val="000000"/>
        </w:rPr>
        <w:t xml:space="preserve"> рублей.</w:t>
      </w:r>
    </w:p>
    <w:p w:rsidR="00BF5D18" w:rsidRDefault="00BF5D18" w:rsidP="00BF5D18">
      <w:pPr>
        <w:ind w:firstLine="420"/>
        <w:jc w:val="both"/>
        <w:rPr>
          <w:color w:val="000000"/>
        </w:rPr>
      </w:pPr>
      <w:r>
        <w:rPr>
          <w:color w:val="000000"/>
        </w:rPr>
        <w:t>Иные межбюджетные трансферты бюджетам поселений на поддержку территориального общественного самоуправления Архангельской области перечислено 1</w:t>
      </w:r>
      <w:r w:rsidR="003834FD">
        <w:rPr>
          <w:color w:val="000000"/>
        </w:rPr>
        <w:t> </w:t>
      </w:r>
      <w:r>
        <w:rPr>
          <w:color w:val="000000"/>
        </w:rPr>
        <w:t>094</w:t>
      </w:r>
      <w:r w:rsidR="003834FD">
        <w:rPr>
          <w:color w:val="000000"/>
        </w:rPr>
        <w:t>,3 тыс.</w:t>
      </w:r>
      <w:r>
        <w:rPr>
          <w:color w:val="000000"/>
        </w:rPr>
        <w:t xml:space="preserve"> рубля за счет областного бюджета – 820</w:t>
      </w:r>
      <w:r w:rsidR="003834FD">
        <w:rPr>
          <w:color w:val="000000"/>
        </w:rPr>
        <w:t>,7 тыс.</w:t>
      </w:r>
      <w:r>
        <w:rPr>
          <w:color w:val="000000"/>
        </w:rPr>
        <w:t xml:space="preserve"> рублей, 273</w:t>
      </w:r>
      <w:r w:rsidR="003834FD">
        <w:rPr>
          <w:color w:val="000000"/>
        </w:rPr>
        <w:t>,6 тыс.</w:t>
      </w:r>
      <w:r>
        <w:rPr>
          <w:color w:val="000000"/>
        </w:rPr>
        <w:t xml:space="preserve"> рубля - бюджет МО «Ленский муниципальный район».</w:t>
      </w:r>
    </w:p>
    <w:p w:rsidR="00BF5D18" w:rsidRDefault="00BF5D18" w:rsidP="00BF5D18">
      <w:pPr>
        <w:ind w:firstLine="420"/>
        <w:jc w:val="both"/>
        <w:rPr>
          <w:color w:val="000000"/>
        </w:rPr>
      </w:pPr>
      <w:r>
        <w:rPr>
          <w:color w:val="000000"/>
        </w:rPr>
        <w:t>Субвенция бюджетам поселений на выполнение передаваемых полномочий субъектов Российской Федерации по расчету и предоставлению бюджетам поселений дотаций на выравнивание бюджетной обеспеченности поселений перечислено 2</w:t>
      </w:r>
      <w:r w:rsidR="003834FD">
        <w:rPr>
          <w:color w:val="000000"/>
        </w:rPr>
        <w:t> </w:t>
      </w:r>
      <w:r>
        <w:rPr>
          <w:color w:val="000000"/>
        </w:rPr>
        <w:t>556</w:t>
      </w:r>
      <w:r w:rsidR="003834FD">
        <w:rPr>
          <w:color w:val="000000"/>
        </w:rPr>
        <w:t>,0 тыс.</w:t>
      </w:r>
      <w:r>
        <w:rPr>
          <w:color w:val="000000"/>
        </w:rPr>
        <w:t xml:space="preserve"> рублей за счет областного бюджета.</w:t>
      </w:r>
    </w:p>
    <w:p w:rsidR="00BF5D18" w:rsidRDefault="00BF5D18" w:rsidP="00BF5D18">
      <w:pPr>
        <w:ind w:firstLine="420"/>
        <w:jc w:val="both"/>
        <w:rPr>
          <w:color w:val="000000"/>
        </w:rPr>
      </w:pPr>
      <w:r>
        <w:rPr>
          <w:color w:val="000000"/>
        </w:rPr>
        <w:t>Субвенции бюджетам поселений на осуществление государственных полномочий в сфере административных правонарушений перечислено 280</w:t>
      </w:r>
      <w:r w:rsidR="003834FD">
        <w:rPr>
          <w:color w:val="000000"/>
        </w:rPr>
        <w:t xml:space="preserve">,0 </w:t>
      </w:r>
      <w:proofErr w:type="spellStart"/>
      <w:r w:rsidR="003834FD">
        <w:rPr>
          <w:color w:val="000000"/>
        </w:rPr>
        <w:t>тысю</w:t>
      </w:r>
      <w:proofErr w:type="spellEnd"/>
      <w:r w:rsidR="003834FD">
        <w:rPr>
          <w:color w:val="000000"/>
        </w:rPr>
        <w:t>.</w:t>
      </w:r>
      <w:r>
        <w:rPr>
          <w:color w:val="000000"/>
        </w:rPr>
        <w:t xml:space="preserve"> рублей за счет областного бюджета.</w:t>
      </w:r>
    </w:p>
    <w:p w:rsidR="00BF5D18" w:rsidRDefault="00BF5D18" w:rsidP="00BF5D18">
      <w:pPr>
        <w:ind w:firstLine="420"/>
        <w:jc w:val="both"/>
        <w:rPr>
          <w:color w:val="000000"/>
        </w:rPr>
      </w:pPr>
      <w:r>
        <w:rPr>
          <w:color w:val="000000"/>
        </w:rPr>
        <w:t>Субвенции бюджетам поселений на осуществление первичного воинского учета на территориях, где отсутствуют военные комиссариаты 1</w:t>
      </w:r>
      <w:r w:rsidR="003834FD">
        <w:rPr>
          <w:color w:val="000000"/>
        </w:rPr>
        <w:t> </w:t>
      </w:r>
      <w:r>
        <w:rPr>
          <w:color w:val="000000"/>
        </w:rPr>
        <w:t>511</w:t>
      </w:r>
      <w:r w:rsidR="003834FD">
        <w:rPr>
          <w:color w:val="000000"/>
        </w:rPr>
        <w:t>,7 тыс.</w:t>
      </w:r>
      <w:r>
        <w:rPr>
          <w:color w:val="000000"/>
        </w:rPr>
        <w:t xml:space="preserve"> рублей за счет федерального бюджета.</w:t>
      </w:r>
    </w:p>
    <w:p w:rsidR="00BF5D18" w:rsidRDefault="00BF5D18" w:rsidP="00BF5D18">
      <w:pPr>
        <w:ind w:firstLine="420"/>
        <w:jc w:val="both"/>
        <w:rPr>
          <w:color w:val="000000"/>
        </w:rPr>
      </w:pPr>
      <w:r>
        <w:rPr>
          <w:color w:val="000000"/>
        </w:rPr>
        <w:t>Иные межбюджетные трансферты бюджетам поселений на развитие инициативных проектов в рамках регионального проекта «Комфортное Поморье</w:t>
      </w:r>
      <w:proofErr w:type="gramStart"/>
      <w:r>
        <w:rPr>
          <w:color w:val="000000"/>
        </w:rPr>
        <w:t>»п</w:t>
      </w:r>
      <w:proofErr w:type="gramEnd"/>
      <w:r>
        <w:rPr>
          <w:color w:val="000000"/>
        </w:rPr>
        <w:t>еречислено за счет областного бюджета – 4</w:t>
      </w:r>
      <w:r w:rsidR="003834FD">
        <w:rPr>
          <w:color w:val="000000"/>
        </w:rPr>
        <w:t> </w:t>
      </w:r>
      <w:r>
        <w:rPr>
          <w:color w:val="000000"/>
        </w:rPr>
        <w:t>237</w:t>
      </w:r>
      <w:r w:rsidR="003834FD">
        <w:rPr>
          <w:color w:val="000000"/>
        </w:rPr>
        <w:t>,7 тыс.</w:t>
      </w:r>
      <w:r>
        <w:rPr>
          <w:color w:val="000000"/>
        </w:rPr>
        <w:t xml:space="preserve"> рублей.</w:t>
      </w:r>
    </w:p>
    <w:p w:rsidR="00BF5D18" w:rsidRDefault="00BF5D18" w:rsidP="00BF5D18">
      <w:pPr>
        <w:ind w:firstLine="420"/>
        <w:rPr>
          <w:color w:val="000000"/>
        </w:rPr>
      </w:pPr>
      <w:r>
        <w:rPr>
          <w:color w:val="000000"/>
        </w:rPr>
        <w:t xml:space="preserve">В 2024 году перечислено в бюджеты муниципальных образований межбюджетные трансферты: </w:t>
      </w:r>
    </w:p>
    <w:p w:rsidR="00BF5D18" w:rsidRDefault="00BF5D18" w:rsidP="00BF5D18">
      <w:pPr>
        <w:ind w:firstLine="420"/>
        <w:jc w:val="right"/>
        <w:rPr>
          <w:color w:val="000000"/>
        </w:rPr>
      </w:pPr>
      <w:r>
        <w:rPr>
          <w:color w:val="000000"/>
        </w:rPr>
        <w:t>рублей</w:t>
      </w:r>
    </w:p>
    <w:tbl>
      <w:tblPr>
        <w:tblW w:w="0" w:type="auto"/>
        <w:tblInd w:w="108" w:type="dxa"/>
        <w:tblBorders>
          <w:top w:val="nil"/>
          <w:left w:val="nil"/>
          <w:bottom w:val="nil"/>
          <w:right w:val="nil"/>
        </w:tblBorders>
        <w:tblCellMar>
          <w:left w:w="0" w:type="dxa"/>
          <w:right w:w="0" w:type="dxa"/>
        </w:tblCellMar>
        <w:tblLook w:val="04A0"/>
      </w:tblPr>
      <w:tblGrid>
        <w:gridCol w:w="2205"/>
        <w:gridCol w:w="1533"/>
        <w:gridCol w:w="1673"/>
        <w:gridCol w:w="1535"/>
        <w:gridCol w:w="1531"/>
        <w:gridCol w:w="1268"/>
      </w:tblGrid>
      <w:tr w:rsidR="00BF5D18" w:rsidTr="00BF4C0C">
        <w:trPr>
          <w:trHeight w:val="554"/>
        </w:trPr>
        <w:tc>
          <w:tcPr>
            <w:tcW w:w="241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jc w:val="center"/>
              <w:rPr>
                <w:color w:val="000000"/>
              </w:rPr>
            </w:pPr>
            <w:r>
              <w:rPr>
                <w:b/>
                <w:color w:val="000000"/>
              </w:rPr>
              <w:t> </w:t>
            </w:r>
          </w:p>
          <w:p w:rsidR="00BF5D18" w:rsidRDefault="00BF5D18" w:rsidP="00BF4C0C">
            <w:pPr>
              <w:rPr>
                <w:color w:val="000000"/>
              </w:rPr>
            </w:pPr>
            <w:r>
              <w:rPr>
                <w:b/>
                <w:color w:val="000000"/>
              </w:rPr>
              <w:t>    Вид трансферта</w:t>
            </w:r>
          </w:p>
        </w:tc>
        <w:tc>
          <w:tcPr>
            <w:tcW w:w="7795" w:type="dxa"/>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jc w:val="center"/>
              <w:rPr>
                <w:color w:val="000000"/>
              </w:rPr>
            </w:pPr>
            <w:r>
              <w:rPr>
                <w:b/>
                <w:color w:val="000000"/>
              </w:rPr>
              <w:t>Поселения</w:t>
            </w:r>
          </w:p>
        </w:tc>
      </w:tr>
      <w:tr w:rsidR="00BF5D18" w:rsidTr="00BF4C0C">
        <w:trPr>
          <w:trHeight w:val="483"/>
        </w:trPr>
        <w:tc>
          <w:tcPr>
            <w:tcW w:w="2410"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rPr>
                <w:color w:val="000000"/>
              </w:rPr>
            </w:pPr>
            <w:r>
              <w:rPr>
                <w:color w:val="000000"/>
              </w:rPr>
              <w:t xml:space="preserve"> </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jc w:val="center"/>
              <w:rPr>
                <w:color w:val="000000"/>
              </w:rPr>
            </w:pPr>
            <w:r>
              <w:rPr>
                <w:color w:val="000000"/>
              </w:rPr>
              <w:t>Козьминское</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jc w:val="center"/>
              <w:rPr>
                <w:color w:val="000000"/>
              </w:rPr>
            </w:pPr>
            <w:r>
              <w:rPr>
                <w:color w:val="000000"/>
              </w:rPr>
              <w:t>Сафроновское</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jc w:val="center"/>
              <w:rPr>
                <w:color w:val="000000"/>
              </w:rPr>
            </w:pPr>
            <w:r>
              <w:rPr>
                <w:color w:val="000000"/>
              </w:rPr>
              <w:t>Сойгинское</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jc w:val="center"/>
              <w:rPr>
                <w:color w:val="000000"/>
              </w:rPr>
            </w:pPr>
            <w:r>
              <w:rPr>
                <w:color w:val="000000"/>
              </w:rPr>
              <w:t>Урдомское</w:t>
            </w:r>
          </w:p>
        </w:tc>
        <w:tc>
          <w:tcPr>
            <w:tcW w:w="1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jc w:val="center"/>
              <w:rPr>
                <w:color w:val="000000"/>
              </w:rPr>
            </w:pPr>
            <w:r>
              <w:rPr>
                <w:color w:val="000000"/>
              </w:rPr>
              <w:t>Сумма</w:t>
            </w:r>
          </w:p>
        </w:tc>
      </w:tr>
      <w:tr w:rsidR="00BF5D18" w:rsidTr="00BF4C0C">
        <w:trPr>
          <w:trHeight w:val="416"/>
        </w:trPr>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F5D18" w:rsidRDefault="00BF5D18" w:rsidP="00BF4C0C">
            <w:pPr>
              <w:ind w:left="-80"/>
              <w:rPr>
                <w:color w:val="000000"/>
              </w:rPr>
            </w:pPr>
            <w:r>
              <w:rPr>
                <w:color w:val="000000"/>
                <w:sz w:val="20"/>
                <w:szCs w:val="20"/>
              </w:rPr>
              <w:t xml:space="preserve">Дотации бюджетам поселений на финансовое обеспечение </w:t>
            </w:r>
            <w:proofErr w:type="gramStart"/>
            <w:r>
              <w:rPr>
                <w:color w:val="000000"/>
                <w:sz w:val="20"/>
                <w:szCs w:val="20"/>
              </w:rPr>
              <w:t>повышения устойчивости исполнения бюджетов муниципальных образований Ленского</w:t>
            </w:r>
            <w:proofErr w:type="gramEnd"/>
            <w:r>
              <w:rPr>
                <w:color w:val="000000"/>
                <w:sz w:val="20"/>
                <w:szCs w:val="20"/>
              </w:rPr>
              <w:t xml:space="preserve"> района (выравнивание бюджетной обеспеченности) (бюджет МО "Ленский муниципальный район")</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99 628,00</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0,00</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672 375,00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0,00</w:t>
            </w:r>
          </w:p>
        </w:tc>
        <w:tc>
          <w:tcPr>
            <w:tcW w:w="1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00"/>
              <w:jc w:val="center"/>
              <w:rPr>
                <w:color w:val="000000"/>
              </w:rPr>
            </w:pPr>
            <w:r>
              <w:rPr>
                <w:color w:val="000000"/>
                <w:sz w:val="20"/>
                <w:szCs w:val="20"/>
              </w:rPr>
              <w:t>772 003,00</w:t>
            </w:r>
          </w:p>
        </w:tc>
      </w:tr>
      <w:tr w:rsidR="00BF5D18" w:rsidTr="00BF4C0C">
        <w:trPr>
          <w:trHeight w:val="409"/>
        </w:trPr>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F5D18" w:rsidRDefault="00BF5D18" w:rsidP="00BF4C0C">
            <w:pPr>
              <w:ind w:left="-80"/>
              <w:rPr>
                <w:color w:val="000000"/>
              </w:rPr>
            </w:pPr>
            <w:r>
              <w:rPr>
                <w:color w:val="000000"/>
                <w:sz w:val="20"/>
                <w:szCs w:val="20"/>
              </w:rPr>
              <w:t>Субсидии бюджетам поселений на софинансирование вопросов местного значения  (бюджет МО "Ленский муниципальный район")</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606 656,00</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460 711,14</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1 553 715,59</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557 588,00</w:t>
            </w:r>
          </w:p>
        </w:tc>
        <w:tc>
          <w:tcPr>
            <w:tcW w:w="1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3 178 670,73</w:t>
            </w:r>
          </w:p>
        </w:tc>
      </w:tr>
      <w:tr w:rsidR="00BF5D18" w:rsidTr="00BF4C0C">
        <w:trPr>
          <w:trHeight w:val="557"/>
        </w:trPr>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F5D18" w:rsidRDefault="00BF5D18" w:rsidP="00BF4C0C">
            <w:pPr>
              <w:ind w:left="-80"/>
              <w:rPr>
                <w:color w:val="000000"/>
              </w:rPr>
            </w:pPr>
            <w:r>
              <w:rPr>
                <w:color w:val="000000"/>
                <w:sz w:val="20"/>
                <w:szCs w:val="20"/>
              </w:rPr>
              <w:lastRenderedPageBreak/>
              <w:t>Иные межбюджетные трансферты бюджетам поселений на поддержку территориального общественного самоуправления  Архангельской области (бюджет МО "Ленский муниципальный район")</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0,00</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67 500,00</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123 465,00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82 603,23</w:t>
            </w:r>
          </w:p>
        </w:tc>
        <w:tc>
          <w:tcPr>
            <w:tcW w:w="1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273 568,23</w:t>
            </w:r>
          </w:p>
        </w:tc>
      </w:tr>
      <w:tr w:rsidR="00BF5D18" w:rsidTr="00BF4C0C">
        <w:trPr>
          <w:trHeight w:val="1800"/>
        </w:trPr>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F5D18" w:rsidRDefault="00BF5D18" w:rsidP="00BF4C0C">
            <w:pPr>
              <w:ind w:left="-80"/>
              <w:rPr>
                <w:color w:val="000000"/>
              </w:rPr>
            </w:pPr>
            <w:r>
              <w:rPr>
                <w:color w:val="000000"/>
                <w:sz w:val="20"/>
                <w:szCs w:val="20"/>
              </w:rPr>
              <w:t>Субвенция бюджетам поселений на выполнение передаваемых полномочий субъектов Российской Федерации по расчету и предоставлению бюджетам поселений дотаций на выравнивание бюджетной обеспеченности поселений (областной бюджет)</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180 144,30</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933 225,30</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176 710,80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1 265 955,62</w:t>
            </w:r>
          </w:p>
        </w:tc>
        <w:tc>
          <w:tcPr>
            <w:tcW w:w="1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2 556 036,02</w:t>
            </w:r>
          </w:p>
        </w:tc>
      </w:tr>
      <w:tr w:rsidR="00BF5D18" w:rsidTr="00BF4C0C">
        <w:trPr>
          <w:trHeight w:val="1389"/>
        </w:trPr>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F5D18" w:rsidRDefault="00BF5D18" w:rsidP="00BF4C0C">
            <w:pPr>
              <w:ind w:left="-80"/>
              <w:rPr>
                <w:color w:val="000000"/>
              </w:rPr>
            </w:pPr>
            <w:r>
              <w:rPr>
                <w:color w:val="000000"/>
                <w:sz w:val="20"/>
                <w:szCs w:val="20"/>
              </w:rPr>
              <w:t>Иные межбюджетные трансферты бюджетам поселений на поддержку территориального общественного самоуправления  Архангельской области (областной бюджет)</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0,00</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202 500,00</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370 395,00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247 809,67</w:t>
            </w:r>
          </w:p>
        </w:tc>
        <w:tc>
          <w:tcPr>
            <w:tcW w:w="1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820 704,67</w:t>
            </w:r>
          </w:p>
        </w:tc>
      </w:tr>
      <w:tr w:rsidR="00BF5D18" w:rsidTr="00BF4C0C">
        <w:trPr>
          <w:trHeight w:val="1281"/>
        </w:trPr>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F5D18" w:rsidRDefault="00BF5D18" w:rsidP="00BF4C0C">
            <w:pPr>
              <w:ind w:left="-80"/>
              <w:rPr>
                <w:color w:val="000000"/>
              </w:rPr>
            </w:pPr>
            <w:r>
              <w:rPr>
                <w:color w:val="000000"/>
                <w:sz w:val="20"/>
                <w:szCs w:val="20"/>
              </w:rPr>
              <w:t>Субвенции бюджетам поселений на осуществление государственных полномочий в сфере административных правонарушений (областной бюджет)</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0,00</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87 500,0</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87 500,0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105 000,0</w:t>
            </w:r>
          </w:p>
        </w:tc>
        <w:tc>
          <w:tcPr>
            <w:tcW w:w="1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280 000,00</w:t>
            </w:r>
          </w:p>
        </w:tc>
      </w:tr>
      <w:tr w:rsidR="00BF5D18" w:rsidTr="00BF4C0C">
        <w:trPr>
          <w:trHeight w:val="1301"/>
        </w:trPr>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80"/>
              <w:rPr>
                <w:color w:val="000000"/>
              </w:rPr>
            </w:pPr>
            <w:r>
              <w:rPr>
                <w:color w:val="000000"/>
                <w:sz w:val="20"/>
                <w:szCs w:val="20"/>
              </w:rPr>
              <w:t>Субвенции бюджетам поселений  на осуществление первичного воинского учета на территориях, где отсутствуют военные комиссариаты (федеральный бюджет)</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129 213,81</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579 380,05</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223 696,63</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579 380,05</w:t>
            </w:r>
          </w:p>
        </w:tc>
        <w:tc>
          <w:tcPr>
            <w:tcW w:w="1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1 511 670,54</w:t>
            </w:r>
          </w:p>
        </w:tc>
      </w:tr>
      <w:tr w:rsidR="00BF5D18" w:rsidTr="00BF4C0C">
        <w:trPr>
          <w:trHeight w:val="1800"/>
        </w:trPr>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80"/>
              <w:rPr>
                <w:color w:val="000000"/>
              </w:rPr>
            </w:pPr>
            <w:r>
              <w:rPr>
                <w:color w:val="000000"/>
                <w:sz w:val="20"/>
                <w:szCs w:val="20"/>
              </w:rPr>
              <w:t>Иные межбюджетные трансферты бюджетам поселений на развитие инициативных проектов в рамках регионального проекта «Комфортное Поморье» (областной бюджет)</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0,00</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742 736,80</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1 132 105,00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2 362 876,75</w:t>
            </w:r>
          </w:p>
        </w:tc>
        <w:tc>
          <w:tcPr>
            <w:tcW w:w="1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ind w:left="-140"/>
              <w:jc w:val="center"/>
              <w:rPr>
                <w:color w:val="000000"/>
              </w:rPr>
            </w:pPr>
            <w:r>
              <w:rPr>
                <w:color w:val="000000"/>
                <w:sz w:val="20"/>
                <w:szCs w:val="20"/>
              </w:rPr>
              <w:t>4 237 718,55</w:t>
            </w:r>
          </w:p>
        </w:tc>
      </w:tr>
      <w:tr w:rsidR="00BF5D18" w:rsidTr="00BF4C0C">
        <w:trPr>
          <w:trHeight w:val="900"/>
        </w:trPr>
        <w:tc>
          <w:tcPr>
            <w:tcW w:w="10098" w:type="dxa"/>
            <w:gridSpan w:val="6"/>
            <w:tcBorders>
              <w:top w:val="nil"/>
              <w:left w:val="nil"/>
              <w:bottom w:val="single" w:sz="8" w:space="0" w:color="000000"/>
              <w:right w:val="nil"/>
            </w:tcBorders>
            <w:tcMar>
              <w:top w:w="0" w:type="dxa"/>
              <w:left w:w="108" w:type="dxa"/>
              <w:bottom w:w="0" w:type="dxa"/>
              <w:right w:w="108" w:type="dxa"/>
            </w:tcMar>
            <w:vAlign w:val="center"/>
            <w:hideMark/>
          </w:tcPr>
          <w:p w:rsidR="00BF5D18" w:rsidRDefault="00BF5D18" w:rsidP="00BF4C0C">
            <w:pPr>
              <w:rPr>
                <w:color w:val="000000"/>
              </w:rPr>
            </w:pPr>
            <w:r>
              <w:rPr>
                <w:b/>
                <w:color w:val="000000"/>
                <w:sz w:val="20"/>
                <w:szCs w:val="20"/>
              </w:rPr>
              <w:t>Анализ исполнения муниципального задания за 2024 год по учреждениям культуры</w:t>
            </w:r>
          </w:p>
          <w:tbl>
            <w:tblPr>
              <w:tblW w:w="9615" w:type="dxa"/>
              <w:tblBorders>
                <w:top w:val="nil"/>
                <w:left w:val="nil"/>
                <w:bottom w:val="nil"/>
                <w:right w:val="nil"/>
              </w:tblBorders>
              <w:tblCellMar>
                <w:left w:w="0" w:type="dxa"/>
                <w:right w:w="0" w:type="dxa"/>
              </w:tblCellMar>
              <w:tblLook w:val="04A0"/>
            </w:tblPr>
            <w:tblGrid>
              <w:gridCol w:w="1913"/>
              <w:gridCol w:w="3900"/>
              <w:gridCol w:w="1278"/>
              <w:gridCol w:w="1262"/>
              <w:gridCol w:w="1262"/>
            </w:tblGrid>
            <w:tr w:rsidR="00BF5D18" w:rsidTr="00BF4C0C">
              <w:trPr>
                <w:trHeight w:val="600"/>
              </w:trPr>
              <w:tc>
                <w:tcPr>
                  <w:tcW w:w="191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40" w:right="60" w:hanging="40"/>
                    <w:rPr>
                      <w:color w:val="000000"/>
                    </w:rPr>
                  </w:pPr>
                  <w:r>
                    <w:rPr>
                      <w:color w:val="000000"/>
                      <w:sz w:val="20"/>
                      <w:szCs w:val="20"/>
                    </w:rPr>
                    <w:t>Наименование учреждения</w:t>
                  </w:r>
                </w:p>
              </w:tc>
              <w:tc>
                <w:tcPr>
                  <w:tcW w:w="3895"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BF5D18" w:rsidRDefault="00BF5D18" w:rsidP="00BF4C0C">
                  <w:pPr>
                    <w:ind w:left="100" w:right="60"/>
                    <w:rPr>
                      <w:color w:val="000000"/>
                    </w:rPr>
                  </w:pPr>
                  <w:r>
                    <w:rPr>
                      <w:color w:val="000000"/>
                      <w:sz w:val="20"/>
                      <w:szCs w:val="20"/>
                    </w:rPr>
                    <w:t>Наименование муниципальной работы (услуги)</w:t>
                  </w:r>
                </w:p>
              </w:tc>
              <w:tc>
                <w:tcPr>
                  <w:tcW w:w="3796" w:type="dxa"/>
                  <w:gridSpan w:val="3"/>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ight="60"/>
                    <w:jc w:val="center"/>
                    <w:rPr>
                      <w:color w:val="000000"/>
                    </w:rPr>
                  </w:pPr>
                  <w:r>
                    <w:rPr>
                      <w:color w:val="000000"/>
                      <w:sz w:val="20"/>
                      <w:szCs w:val="20"/>
                    </w:rPr>
                    <w:t>2024 год</w:t>
                  </w:r>
                </w:p>
              </w:tc>
            </w:tr>
            <w:tr w:rsidR="00BF5D18" w:rsidTr="00BF4C0C">
              <w:trPr>
                <w:trHeight w:val="600"/>
              </w:trPr>
              <w:tc>
                <w:tcPr>
                  <w:tcW w:w="19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tc>
              <w:tc>
                <w:tcPr>
                  <w:tcW w:w="3895" w:type="dxa"/>
                  <w:vMerge/>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BF5D18" w:rsidRDefault="00BF5D18" w:rsidP="00BF4C0C">
                  <w:pPr>
                    <w:rPr>
                      <w:color w:val="000000"/>
                    </w:rPr>
                  </w:pPr>
                  <w:r>
                    <w:rPr>
                      <w:color w:val="000000"/>
                    </w:rPr>
                    <w:t xml:space="preserve"> </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00"/>
                    <w:jc w:val="center"/>
                    <w:rPr>
                      <w:color w:val="000000"/>
                    </w:rPr>
                  </w:pPr>
                  <w:r>
                    <w:rPr>
                      <w:color w:val="000000"/>
                      <w:sz w:val="20"/>
                      <w:szCs w:val="20"/>
                    </w:rPr>
                    <w:t>План</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00"/>
                    <w:jc w:val="center"/>
                    <w:rPr>
                      <w:color w:val="000000"/>
                    </w:rPr>
                  </w:pPr>
                  <w:r>
                    <w:rPr>
                      <w:color w:val="000000"/>
                      <w:sz w:val="20"/>
                      <w:szCs w:val="20"/>
                    </w:rPr>
                    <w:t>Факт</w:t>
                  </w:r>
                </w:p>
              </w:tc>
              <w:tc>
                <w:tcPr>
                  <w:tcW w:w="1260" w:type="dxa"/>
                  <w:tcBorders>
                    <w:top w:val="nil"/>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100" w:right="40"/>
                    <w:rPr>
                      <w:color w:val="000000"/>
                    </w:rPr>
                  </w:pPr>
                  <w:r>
                    <w:rPr>
                      <w:color w:val="000000"/>
                      <w:sz w:val="20"/>
                      <w:szCs w:val="20"/>
                    </w:rPr>
                    <w:t>% исполнения</w:t>
                  </w:r>
                </w:p>
              </w:tc>
            </w:tr>
            <w:tr w:rsidR="00BF5D18" w:rsidTr="00BF4C0C">
              <w:trPr>
                <w:trHeight w:val="979"/>
              </w:trPr>
              <w:tc>
                <w:tcPr>
                  <w:tcW w:w="191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100" w:right="60"/>
                    <w:rPr>
                      <w:color w:val="000000"/>
                    </w:rPr>
                  </w:pPr>
                  <w:r>
                    <w:rPr>
                      <w:color w:val="000000"/>
                      <w:sz w:val="20"/>
                      <w:szCs w:val="20"/>
                    </w:rPr>
                    <w:t>МБУК "Ленская межпоселенческая библиотека"</w:t>
                  </w:r>
                </w:p>
              </w:tc>
              <w:tc>
                <w:tcPr>
                  <w:tcW w:w="3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100" w:right="60"/>
                    <w:rPr>
                      <w:color w:val="000000"/>
                    </w:rPr>
                  </w:pPr>
                  <w:r>
                    <w:rPr>
                      <w:color w:val="000000"/>
                      <w:sz w:val="20"/>
                      <w:szCs w:val="20"/>
                    </w:rPr>
                    <w:t>Формирование, учёт, изучение, обеспечение физического сохранения и безопасности фондов библиотеки, количество документов, единиц</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00"/>
                    <w:jc w:val="center"/>
                    <w:rPr>
                      <w:color w:val="000000"/>
                    </w:rPr>
                  </w:pPr>
                  <w:r>
                    <w:rPr>
                      <w:color w:val="000000"/>
                      <w:sz w:val="20"/>
                      <w:szCs w:val="20"/>
                    </w:rPr>
                    <w:t>74300</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00"/>
                    <w:jc w:val="center"/>
                    <w:rPr>
                      <w:color w:val="000000"/>
                    </w:rPr>
                  </w:pPr>
                  <w:r>
                    <w:rPr>
                      <w:color w:val="000000"/>
                      <w:sz w:val="20"/>
                      <w:szCs w:val="20"/>
                    </w:rPr>
                    <w:t>74570</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00"/>
                    <w:jc w:val="center"/>
                    <w:rPr>
                      <w:color w:val="000000"/>
                    </w:rPr>
                  </w:pPr>
                  <w:r>
                    <w:rPr>
                      <w:color w:val="000000"/>
                      <w:sz w:val="20"/>
                      <w:szCs w:val="20"/>
                    </w:rPr>
                    <w:t>100,4</w:t>
                  </w:r>
                </w:p>
              </w:tc>
            </w:tr>
            <w:tr w:rsidR="00BF5D18" w:rsidTr="00BF4C0C">
              <w:trPr>
                <w:trHeight w:val="727"/>
              </w:trPr>
              <w:tc>
                <w:tcPr>
                  <w:tcW w:w="19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rPr>
                    <w:t xml:space="preserve"> </w:t>
                  </w:r>
                </w:p>
              </w:tc>
              <w:tc>
                <w:tcPr>
                  <w:tcW w:w="3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100" w:right="60"/>
                    <w:rPr>
                      <w:color w:val="000000"/>
                    </w:rPr>
                  </w:pPr>
                  <w:r>
                    <w:rPr>
                      <w:color w:val="000000"/>
                      <w:sz w:val="20"/>
                      <w:szCs w:val="20"/>
                    </w:rPr>
                    <w:t>Библиотечное, библиографическое и информационное обслуживание пользователей библиотеки, единиц</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00"/>
                    <w:jc w:val="center"/>
                    <w:rPr>
                      <w:color w:val="000000"/>
                    </w:rPr>
                  </w:pPr>
                  <w:r>
                    <w:rPr>
                      <w:color w:val="000000"/>
                      <w:sz w:val="20"/>
                      <w:szCs w:val="20"/>
                    </w:rPr>
                    <w:t>20100</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00"/>
                    <w:jc w:val="center"/>
                    <w:rPr>
                      <w:color w:val="000000"/>
                    </w:rPr>
                  </w:pPr>
                  <w:r>
                    <w:rPr>
                      <w:color w:val="000000"/>
                      <w:sz w:val="20"/>
                      <w:szCs w:val="20"/>
                    </w:rPr>
                    <w:t>26051</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00"/>
                    <w:jc w:val="center"/>
                    <w:rPr>
                      <w:color w:val="000000"/>
                    </w:rPr>
                  </w:pPr>
                  <w:r>
                    <w:rPr>
                      <w:color w:val="000000"/>
                      <w:sz w:val="20"/>
                      <w:szCs w:val="20"/>
                    </w:rPr>
                    <w:t>129,6</w:t>
                  </w:r>
                </w:p>
              </w:tc>
            </w:tr>
            <w:tr w:rsidR="00BF5D18" w:rsidTr="00BF4C0C">
              <w:trPr>
                <w:trHeight w:val="766"/>
              </w:trPr>
              <w:tc>
                <w:tcPr>
                  <w:tcW w:w="19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rPr>
                    <w:t xml:space="preserve"> </w:t>
                  </w:r>
                </w:p>
              </w:tc>
              <w:tc>
                <w:tcPr>
                  <w:tcW w:w="3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100" w:right="60"/>
                    <w:rPr>
                      <w:color w:val="000000"/>
                    </w:rPr>
                  </w:pPr>
                  <w:r>
                    <w:rPr>
                      <w:color w:val="000000"/>
                      <w:sz w:val="20"/>
                      <w:szCs w:val="20"/>
                    </w:rPr>
                    <w:t>Библиографическая обработка документов и создание каталогов, количество записей, единиц</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00"/>
                    <w:jc w:val="center"/>
                    <w:rPr>
                      <w:color w:val="000000"/>
                    </w:rPr>
                  </w:pPr>
                  <w:r>
                    <w:rPr>
                      <w:color w:val="000000"/>
                      <w:sz w:val="20"/>
                      <w:szCs w:val="20"/>
                    </w:rPr>
                    <w:t>1300</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00"/>
                    <w:jc w:val="center"/>
                    <w:rPr>
                      <w:color w:val="000000"/>
                    </w:rPr>
                  </w:pPr>
                  <w:r>
                    <w:rPr>
                      <w:color w:val="000000"/>
                      <w:sz w:val="20"/>
                      <w:szCs w:val="20"/>
                    </w:rPr>
                    <w:t>2679</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00"/>
                    <w:jc w:val="center"/>
                    <w:rPr>
                      <w:color w:val="000000"/>
                    </w:rPr>
                  </w:pPr>
                  <w:r>
                    <w:rPr>
                      <w:color w:val="000000"/>
                      <w:sz w:val="20"/>
                      <w:szCs w:val="20"/>
                    </w:rPr>
                    <w:t>206,1</w:t>
                  </w:r>
                </w:p>
              </w:tc>
            </w:tr>
            <w:tr w:rsidR="00BF5D18" w:rsidTr="00BF4C0C">
              <w:trPr>
                <w:trHeight w:val="630"/>
              </w:trPr>
              <w:tc>
                <w:tcPr>
                  <w:tcW w:w="19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rPr>
                    <w:t xml:space="preserve"> </w:t>
                  </w:r>
                </w:p>
              </w:tc>
              <w:tc>
                <w:tcPr>
                  <w:tcW w:w="3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100" w:right="60"/>
                    <w:rPr>
                      <w:color w:val="000000"/>
                    </w:rPr>
                  </w:pPr>
                  <w:r>
                    <w:rPr>
                      <w:color w:val="000000"/>
                      <w:sz w:val="20"/>
                      <w:szCs w:val="20"/>
                    </w:rPr>
                    <w:t>Организация и проведение культурно-массовых мероприятий (творческий фестиваль, выставка, конкурс, смотр), количество проведённых мероприятий, единиц</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00"/>
                    <w:jc w:val="center"/>
                    <w:rPr>
                      <w:color w:val="000000"/>
                    </w:rPr>
                  </w:pPr>
                  <w:r>
                    <w:rPr>
                      <w:color w:val="000000"/>
                      <w:sz w:val="20"/>
                      <w:szCs w:val="20"/>
                    </w:rPr>
                    <w:t>150</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00"/>
                    <w:jc w:val="center"/>
                    <w:rPr>
                      <w:color w:val="000000"/>
                    </w:rPr>
                  </w:pPr>
                  <w:r>
                    <w:rPr>
                      <w:color w:val="000000"/>
                      <w:sz w:val="20"/>
                      <w:szCs w:val="20"/>
                    </w:rPr>
                    <w:t>789</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00"/>
                    <w:jc w:val="center"/>
                    <w:rPr>
                      <w:color w:val="000000"/>
                    </w:rPr>
                  </w:pPr>
                  <w:r>
                    <w:rPr>
                      <w:color w:val="000000"/>
                      <w:sz w:val="20"/>
                      <w:szCs w:val="20"/>
                    </w:rPr>
                    <w:t>526,0</w:t>
                  </w:r>
                </w:p>
              </w:tc>
            </w:tr>
            <w:tr w:rsidR="00BF5D18" w:rsidTr="00BF4C0C">
              <w:trPr>
                <w:trHeight w:val="750"/>
              </w:trPr>
              <w:tc>
                <w:tcPr>
                  <w:tcW w:w="191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100" w:right="60"/>
                    <w:rPr>
                      <w:color w:val="000000"/>
                    </w:rPr>
                  </w:pPr>
                  <w:r>
                    <w:rPr>
                      <w:color w:val="000000"/>
                      <w:sz w:val="20"/>
                      <w:szCs w:val="20"/>
                    </w:rPr>
                    <w:t>МБУК "Яренский краеведческий музей"</w:t>
                  </w:r>
                </w:p>
              </w:tc>
              <w:tc>
                <w:tcPr>
                  <w:tcW w:w="3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100" w:right="60"/>
                    <w:rPr>
                      <w:color w:val="000000"/>
                    </w:rPr>
                  </w:pPr>
                  <w:r>
                    <w:rPr>
                      <w:color w:val="000000"/>
                      <w:sz w:val="20"/>
                      <w:szCs w:val="20"/>
                    </w:rPr>
                    <w:t>Организация и проведение культурно-массовых мероприятий (иные зрелищные мероприятия), единиц</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15</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15</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hideMark/>
                </w:tcPr>
                <w:p w:rsidR="00BF5D18" w:rsidRDefault="00BF5D18" w:rsidP="00BF4C0C">
                  <w:pPr>
                    <w:ind w:left="40"/>
                    <w:jc w:val="center"/>
                    <w:rPr>
                      <w:color w:val="000000"/>
                    </w:rPr>
                  </w:pPr>
                  <w:r>
                    <w:rPr>
                      <w:color w:val="000000"/>
                      <w:sz w:val="20"/>
                      <w:szCs w:val="20"/>
                    </w:rPr>
                    <w:t>100,0</w:t>
                  </w:r>
                </w:p>
              </w:tc>
            </w:tr>
            <w:tr w:rsidR="00BF5D18" w:rsidTr="00BF4C0C">
              <w:trPr>
                <w:trHeight w:val="630"/>
              </w:trPr>
              <w:tc>
                <w:tcPr>
                  <w:tcW w:w="19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rPr>
                    <w:t xml:space="preserve"> </w:t>
                  </w:r>
                </w:p>
              </w:tc>
              <w:tc>
                <w:tcPr>
                  <w:tcW w:w="3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100" w:right="60"/>
                    <w:rPr>
                      <w:color w:val="000000"/>
                    </w:rPr>
                  </w:pPr>
                  <w:r>
                    <w:rPr>
                      <w:color w:val="000000"/>
                      <w:sz w:val="20"/>
                      <w:szCs w:val="20"/>
                    </w:rPr>
                    <w:t>Создание экспозиций (выставок) музеев, организация выездных выставок, единиц</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27</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27</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hideMark/>
                </w:tcPr>
                <w:p w:rsidR="00BF5D18" w:rsidRDefault="00BF5D18" w:rsidP="00BF4C0C">
                  <w:pPr>
                    <w:ind w:left="40"/>
                    <w:jc w:val="center"/>
                    <w:rPr>
                      <w:color w:val="000000"/>
                    </w:rPr>
                  </w:pPr>
                  <w:r>
                    <w:rPr>
                      <w:color w:val="000000"/>
                      <w:sz w:val="20"/>
                      <w:szCs w:val="20"/>
                    </w:rPr>
                    <w:t>100,0</w:t>
                  </w:r>
                </w:p>
              </w:tc>
            </w:tr>
            <w:tr w:rsidR="00BF5D18" w:rsidTr="00BF4C0C">
              <w:trPr>
                <w:trHeight w:val="806"/>
              </w:trPr>
              <w:tc>
                <w:tcPr>
                  <w:tcW w:w="19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rPr>
                    <w:t xml:space="preserve"> </w:t>
                  </w:r>
                </w:p>
              </w:tc>
              <w:tc>
                <w:tcPr>
                  <w:tcW w:w="3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100" w:right="60"/>
                    <w:rPr>
                      <w:color w:val="000000"/>
                    </w:rPr>
                  </w:pPr>
                  <w:r>
                    <w:rPr>
                      <w:color w:val="000000"/>
                      <w:sz w:val="20"/>
                      <w:szCs w:val="20"/>
                    </w:rPr>
                    <w:t>Формирование, учёт, изучение, обеспечение физического сохранения и безопасности музейных предметов, музейных коллекций, единиц</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350</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504</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hideMark/>
                </w:tcPr>
                <w:p w:rsidR="00BF5D18" w:rsidRDefault="00BF5D18" w:rsidP="00BF4C0C">
                  <w:pPr>
                    <w:ind w:left="40"/>
                    <w:jc w:val="center"/>
                    <w:rPr>
                      <w:color w:val="000000"/>
                    </w:rPr>
                  </w:pPr>
                  <w:r>
                    <w:rPr>
                      <w:color w:val="000000"/>
                      <w:sz w:val="20"/>
                      <w:szCs w:val="20"/>
                    </w:rPr>
                    <w:t>144,0</w:t>
                  </w:r>
                </w:p>
              </w:tc>
            </w:tr>
            <w:tr w:rsidR="00BF5D18" w:rsidTr="00BF4C0C">
              <w:trPr>
                <w:trHeight w:val="568"/>
              </w:trPr>
              <w:tc>
                <w:tcPr>
                  <w:tcW w:w="191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100" w:right="60"/>
                    <w:rPr>
                      <w:color w:val="000000"/>
                    </w:rPr>
                  </w:pPr>
                  <w:r>
                    <w:rPr>
                      <w:color w:val="000000"/>
                      <w:sz w:val="20"/>
                      <w:szCs w:val="20"/>
                    </w:rPr>
                    <w:t>МБУК "Центр народной культуры и туризма"</w:t>
                  </w:r>
                </w:p>
              </w:tc>
              <w:tc>
                <w:tcPr>
                  <w:tcW w:w="3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100" w:right="60"/>
                    <w:rPr>
                      <w:color w:val="000000"/>
                    </w:rPr>
                  </w:pPr>
                  <w:r>
                    <w:rPr>
                      <w:color w:val="000000"/>
                      <w:sz w:val="20"/>
                      <w:szCs w:val="20"/>
                    </w:rPr>
                    <w:t>Организация деятельности клубных формирований и формирований самодеятельного народного творчества, единиц</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55</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61</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hideMark/>
                </w:tcPr>
                <w:p w:rsidR="00BF5D18" w:rsidRDefault="00BF5D18" w:rsidP="00BF4C0C">
                  <w:pPr>
                    <w:ind w:left="40"/>
                    <w:jc w:val="center"/>
                    <w:rPr>
                      <w:color w:val="000000"/>
                    </w:rPr>
                  </w:pPr>
                  <w:r>
                    <w:rPr>
                      <w:color w:val="000000"/>
                      <w:sz w:val="20"/>
                      <w:szCs w:val="20"/>
                    </w:rPr>
                    <w:t>110,9</w:t>
                  </w:r>
                </w:p>
              </w:tc>
            </w:tr>
            <w:tr w:rsidR="00BF5D18" w:rsidTr="00BF4C0C">
              <w:trPr>
                <w:trHeight w:val="765"/>
              </w:trPr>
              <w:tc>
                <w:tcPr>
                  <w:tcW w:w="19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rPr>
                    <w:t xml:space="preserve"> </w:t>
                  </w:r>
                </w:p>
              </w:tc>
              <w:tc>
                <w:tcPr>
                  <w:tcW w:w="3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100" w:right="60"/>
                    <w:rPr>
                      <w:color w:val="000000"/>
                    </w:rPr>
                  </w:pPr>
                  <w:r>
                    <w:rPr>
                      <w:color w:val="000000"/>
                      <w:sz w:val="20"/>
                      <w:szCs w:val="20"/>
                    </w:rPr>
                    <w:t>Организация и проведение культурно-массовых мероприятий (иные зрелищные мероприятия), единиц</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120</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130</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hideMark/>
                </w:tcPr>
                <w:p w:rsidR="00BF5D18" w:rsidRDefault="00BF5D18" w:rsidP="00BF4C0C">
                  <w:pPr>
                    <w:ind w:left="40"/>
                    <w:jc w:val="center"/>
                    <w:rPr>
                      <w:color w:val="000000"/>
                    </w:rPr>
                  </w:pPr>
                  <w:r>
                    <w:rPr>
                      <w:color w:val="000000"/>
                      <w:sz w:val="20"/>
                      <w:szCs w:val="20"/>
                    </w:rPr>
                    <w:t>108,3</w:t>
                  </w:r>
                </w:p>
              </w:tc>
            </w:tr>
            <w:tr w:rsidR="00BF5D18" w:rsidTr="00BF4C0C">
              <w:trPr>
                <w:trHeight w:val="765"/>
              </w:trPr>
              <w:tc>
                <w:tcPr>
                  <w:tcW w:w="19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rPr>
                    <w:t xml:space="preserve"> </w:t>
                  </w:r>
                </w:p>
              </w:tc>
              <w:tc>
                <w:tcPr>
                  <w:tcW w:w="3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100" w:right="60"/>
                    <w:rPr>
                      <w:color w:val="000000"/>
                    </w:rPr>
                  </w:pPr>
                  <w:r>
                    <w:rPr>
                      <w:color w:val="000000"/>
                      <w:sz w:val="20"/>
                      <w:szCs w:val="20"/>
                    </w:rPr>
                    <w:t>Оказание туристско-информационных услуг, единиц</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500</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505</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80"/>
                    <w:rPr>
                      <w:color w:val="000000"/>
                    </w:rPr>
                  </w:pPr>
                  <w:r>
                    <w:rPr>
                      <w:color w:val="000000"/>
                      <w:sz w:val="20"/>
                      <w:szCs w:val="20"/>
                    </w:rPr>
                    <w:t>101,0</w:t>
                  </w:r>
                </w:p>
              </w:tc>
            </w:tr>
            <w:tr w:rsidR="00BF5D18" w:rsidTr="00BF4C0C">
              <w:trPr>
                <w:trHeight w:val="765"/>
              </w:trPr>
              <w:tc>
                <w:tcPr>
                  <w:tcW w:w="191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rPr>
                      <w:color w:val="000000"/>
                    </w:rPr>
                  </w:pPr>
                  <w:r>
                    <w:rPr>
                      <w:color w:val="000000"/>
                      <w:sz w:val="20"/>
                      <w:szCs w:val="20"/>
                    </w:rPr>
                    <w:t>МБУ ДО «ДШИ Ленского района»</w:t>
                  </w:r>
                </w:p>
              </w:tc>
              <w:tc>
                <w:tcPr>
                  <w:tcW w:w="3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sz w:val="20"/>
                      <w:szCs w:val="20"/>
                    </w:rPr>
                    <w:t> Реализация дополнительных  </w:t>
                  </w:r>
                  <w:proofErr w:type="spellStart"/>
                  <w:r>
                    <w:rPr>
                      <w:color w:val="000000"/>
                      <w:sz w:val="20"/>
                      <w:szCs w:val="20"/>
                    </w:rPr>
                    <w:t>предпрофессиональных</w:t>
                  </w:r>
                  <w:proofErr w:type="spellEnd"/>
                  <w:r>
                    <w:rPr>
                      <w:color w:val="000000"/>
                      <w:sz w:val="20"/>
                      <w:szCs w:val="20"/>
                    </w:rPr>
                    <w:t xml:space="preserve"> программ в области искусств  (</w:t>
                  </w:r>
                  <w:r>
                    <w:rPr>
                      <w:b/>
                      <w:color w:val="000000"/>
                      <w:sz w:val="20"/>
                      <w:szCs w:val="20"/>
                    </w:rPr>
                    <w:t>Фортепиано)</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648</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648</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80"/>
                    <w:rPr>
                      <w:color w:val="000000"/>
                    </w:rPr>
                  </w:pPr>
                  <w:r>
                    <w:rPr>
                      <w:color w:val="000000"/>
                      <w:sz w:val="20"/>
                      <w:szCs w:val="20"/>
                    </w:rPr>
                    <w:t>100,0</w:t>
                  </w:r>
                </w:p>
              </w:tc>
            </w:tr>
            <w:tr w:rsidR="00BF5D18" w:rsidTr="00BF4C0C">
              <w:trPr>
                <w:trHeight w:val="765"/>
              </w:trPr>
              <w:tc>
                <w:tcPr>
                  <w:tcW w:w="19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rPr>
                      <w:color w:val="000000"/>
                    </w:rPr>
                  </w:pPr>
                  <w:r>
                    <w:rPr>
                      <w:color w:val="000000"/>
                    </w:rPr>
                    <w:t xml:space="preserve"> </w:t>
                  </w:r>
                </w:p>
              </w:tc>
              <w:tc>
                <w:tcPr>
                  <w:tcW w:w="3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sz w:val="20"/>
                      <w:szCs w:val="20"/>
                    </w:rPr>
                    <w:t> Реализация дополнительных  </w:t>
                  </w:r>
                  <w:proofErr w:type="spellStart"/>
                  <w:r>
                    <w:rPr>
                      <w:color w:val="000000"/>
                      <w:sz w:val="20"/>
                      <w:szCs w:val="20"/>
                    </w:rPr>
                    <w:t>предпрофессиональных</w:t>
                  </w:r>
                  <w:proofErr w:type="spellEnd"/>
                  <w:r>
                    <w:rPr>
                      <w:color w:val="000000"/>
                      <w:sz w:val="20"/>
                      <w:szCs w:val="20"/>
                    </w:rPr>
                    <w:t xml:space="preserve"> программ в области искусств (</w:t>
                  </w:r>
                  <w:r>
                    <w:rPr>
                      <w:b/>
                      <w:color w:val="000000"/>
                      <w:sz w:val="20"/>
                      <w:szCs w:val="20"/>
                    </w:rPr>
                    <w:t>народные инструменты)</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256</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256</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80"/>
                    <w:rPr>
                      <w:color w:val="000000"/>
                    </w:rPr>
                  </w:pPr>
                  <w:r>
                    <w:rPr>
                      <w:color w:val="000000"/>
                      <w:sz w:val="20"/>
                      <w:szCs w:val="20"/>
                    </w:rPr>
                    <w:t>100,0</w:t>
                  </w:r>
                </w:p>
              </w:tc>
            </w:tr>
            <w:tr w:rsidR="00BF5D18" w:rsidTr="00BF4C0C">
              <w:trPr>
                <w:trHeight w:val="765"/>
              </w:trPr>
              <w:tc>
                <w:tcPr>
                  <w:tcW w:w="19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rPr>
                      <w:color w:val="000000"/>
                    </w:rPr>
                  </w:pPr>
                  <w:r>
                    <w:rPr>
                      <w:color w:val="000000"/>
                    </w:rPr>
                    <w:t xml:space="preserve"> </w:t>
                  </w:r>
                </w:p>
              </w:tc>
              <w:tc>
                <w:tcPr>
                  <w:tcW w:w="3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sz w:val="20"/>
                      <w:szCs w:val="20"/>
                    </w:rPr>
                    <w:t> Реализация дополнительных  </w:t>
                  </w:r>
                  <w:proofErr w:type="spellStart"/>
                  <w:r>
                    <w:rPr>
                      <w:color w:val="000000"/>
                      <w:sz w:val="20"/>
                      <w:szCs w:val="20"/>
                    </w:rPr>
                    <w:t>предпрофессиональных</w:t>
                  </w:r>
                  <w:proofErr w:type="spellEnd"/>
                  <w:r>
                    <w:rPr>
                      <w:color w:val="000000"/>
                      <w:sz w:val="20"/>
                      <w:szCs w:val="20"/>
                    </w:rPr>
                    <w:t xml:space="preserve"> программ в области искусств (</w:t>
                  </w:r>
                  <w:r>
                    <w:rPr>
                      <w:b/>
                      <w:color w:val="000000"/>
                      <w:sz w:val="20"/>
                      <w:szCs w:val="20"/>
                    </w:rPr>
                    <w:t>Живопись)</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3824</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3824</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80"/>
                    <w:rPr>
                      <w:color w:val="000000"/>
                    </w:rPr>
                  </w:pPr>
                  <w:r>
                    <w:rPr>
                      <w:color w:val="000000"/>
                      <w:sz w:val="20"/>
                      <w:szCs w:val="20"/>
                    </w:rPr>
                    <w:t>100,0</w:t>
                  </w:r>
                </w:p>
              </w:tc>
            </w:tr>
            <w:tr w:rsidR="00BF5D18" w:rsidTr="00BF4C0C">
              <w:trPr>
                <w:trHeight w:val="765"/>
              </w:trPr>
              <w:tc>
                <w:tcPr>
                  <w:tcW w:w="19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rPr>
                      <w:color w:val="000000"/>
                    </w:rPr>
                  </w:pPr>
                  <w:r>
                    <w:rPr>
                      <w:color w:val="000000"/>
                    </w:rPr>
                    <w:t xml:space="preserve"> </w:t>
                  </w:r>
                </w:p>
              </w:tc>
              <w:tc>
                <w:tcPr>
                  <w:tcW w:w="3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sz w:val="20"/>
                      <w:szCs w:val="20"/>
                    </w:rPr>
                    <w:t>Реализация дополнительных  </w:t>
                  </w:r>
                  <w:proofErr w:type="spellStart"/>
                  <w:r>
                    <w:rPr>
                      <w:color w:val="000000"/>
                      <w:sz w:val="20"/>
                      <w:szCs w:val="20"/>
                    </w:rPr>
                    <w:t>предпрофессиональных</w:t>
                  </w:r>
                  <w:proofErr w:type="spellEnd"/>
                  <w:r>
                    <w:rPr>
                      <w:color w:val="000000"/>
                      <w:sz w:val="20"/>
                      <w:szCs w:val="20"/>
                    </w:rPr>
                    <w:t xml:space="preserve"> программ в области искусств (</w:t>
                  </w:r>
                  <w:r>
                    <w:rPr>
                      <w:b/>
                      <w:color w:val="000000"/>
                      <w:sz w:val="20"/>
                      <w:szCs w:val="20"/>
                    </w:rPr>
                    <w:t>Дизайн)</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1856</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1856</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80"/>
                    <w:rPr>
                      <w:color w:val="000000"/>
                    </w:rPr>
                  </w:pPr>
                  <w:r>
                    <w:rPr>
                      <w:color w:val="000000"/>
                      <w:sz w:val="20"/>
                      <w:szCs w:val="20"/>
                    </w:rPr>
                    <w:t>100,0</w:t>
                  </w:r>
                </w:p>
              </w:tc>
            </w:tr>
            <w:tr w:rsidR="00BF5D18" w:rsidTr="00BF4C0C">
              <w:trPr>
                <w:trHeight w:val="765"/>
              </w:trPr>
              <w:tc>
                <w:tcPr>
                  <w:tcW w:w="191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rPr>
                      <w:color w:val="000000"/>
                    </w:rPr>
                  </w:pPr>
                  <w:r>
                    <w:rPr>
                      <w:color w:val="000000"/>
                      <w:sz w:val="20"/>
                      <w:szCs w:val="20"/>
                    </w:rPr>
                    <w:t> </w:t>
                  </w:r>
                </w:p>
              </w:tc>
              <w:tc>
                <w:tcPr>
                  <w:tcW w:w="3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sz w:val="20"/>
                      <w:szCs w:val="20"/>
                    </w:rPr>
                    <w:t> Реализация дополнительных  </w:t>
                  </w:r>
                  <w:proofErr w:type="spellStart"/>
                  <w:r>
                    <w:rPr>
                      <w:color w:val="000000"/>
                      <w:sz w:val="20"/>
                      <w:szCs w:val="20"/>
                    </w:rPr>
                    <w:t>предпрофессиональных</w:t>
                  </w:r>
                  <w:proofErr w:type="spellEnd"/>
                  <w:r>
                    <w:rPr>
                      <w:color w:val="000000"/>
                      <w:sz w:val="20"/>
                      <w:szCs w:val="20"/>
                    </w:rPr>
                    <w:t xml:space="preserve"> программ в области искусств (</w:t>
                  </w:r>
                  <w:r>
                    <w:rPr>
                      <w:b/>
                      <w:color w:val="000000"/>
                      <w:sz w:val="20"/>
                      <w:szCs w:val="20"/>
                    </w:rPr>
                    <w:t>Хоровое пение)</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2688</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2688</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80"/>
                    <w:rPr>
                      <w:color w:val="000000"/>
                    </w:rPr>
                  </w:pPr>
                  <w:r>
                    <w:rPr>
                      <w:color w:val="000000"/>
                      <w:sz w:val="20"/>
                      <w:szCs w:val="20"/>
                    </w:rPr>
                    <w:t>100,0</w:t>
                  </w:r>
                </w:p>
              </w:tc>
            </w:tr>
            <w:tr w:rsidR="00BF5D18" w:rsidTr="00BF4C0C">
              <w:trPr>
                <w:trHeight w:val="765"/>
              </w:trPr>
              <w:tc>
                <w:tcPr>
                  <w:tcW w:w="19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5D18" w:rsidRDefault="00BF5D18" w:rsidP="00BF4C0C">
                  <w:pPr>
                    <w:rPr>
                      <w:color w:val="000000"/>
                    </w:rPr>
                  </w:pPr>
                  <w:r>
                    <w:rPr>
                      <w:color w:val="000000"/>
                    </w:rPr>
                    <w:t xml:space="preserve"> </w:t>
                  </w:r>
                </w:p>
              </w:tc>
              <w:tc>
                <w:tcPr>
                  <w:tcW w:w="38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F5D18" w:rsidRDefault="00BF5D18" w:rsidP="00BF4C0C">
                  <w:pPr>
                    <w:ind w:left="100" w:right="60"/>
                    <w:rPr>
                      <w:color w:val="000000"/>
                    </w:rPr>
                  </w:pPr>
                  <w:r>
                    <w:rPr>
                      <w:color w:val="000000"/>
                      <w:sz w:val="20"/>
                      <w:szCs w:val="20"/>
                    </w:rPr>
                    <w:t xml:space="preserve">Реализация дополнительных </w:t>
                  </w:r>
                  <w:proofErr w:type="spellStart"/>
                  <w:r>
                    <w:rPr>
                      <w:color w:val="000000"/>
                      <w:sz w:val="20"/>
                      <w:szCs w:val="20"/>
                    </w:rPr>
                    <w:t>общеразвивающих</w:t>
                  </w:r>
                  <w:proofErr w:type="spellEnd"/>
                  <w:r>
                    <w:rPr>
                      <w:color w:val="000000"/>
                      <w:sz w:val="20"/>
                      <w:szCs w:val="20"/>
                    </w:rPr>
                    <w:t xml:space="preserve"> программ</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7312</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460"/>
                    <w:rPr>
                      <w:color w:val="000000"/>
                    </w:rPr>
                  </w:pPr>
                  <w:r>
                    <w:rPr>
                      <w:color w:val="000000"/>
                      <w:sz w:val="20"/>
                      <w:szCs w:val="20"/>
                    </w:rPr>
                    <w:t>7312</w:t>
                  </w:r>
                </w:p>
              </w:tc>
              <w:tc>
                <w:tcPr>
                  <w:tcW w:w="12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5D18" w:rsidRDefault="00BF5D18" w:rsidP="00BF4C0C">
                  <w:pPr>
                    <w:ind w:left="180"/>
                    <w:rPr>
                      <w:color w:val="000000"/>
                    </w:rPr>
                  </w:pPr>
                  <w:r>
                    <w:rPr>
                      <w:color w:val="000000"/>
                      <w:sz w:val="20"/>
                      <w:szCs w:val="20"/>
                    </w:rPr>
                    <w:t>100,0</w:t>
                  </w:r>
                </w:p>
              </w:tc>
            </w:tr>
            <w:tr w:rsidR="00BF5D18" w:rsidTr="00BF4C0C">
              <w:trPr>
                <w:trHeight w:val="509"/>
              </w:trPr>
              <w:tc>
                <w:tcPr>
                  <w:tcW w:w="9602" w:type="dxa"/>
                  <w:gridSpan w:val="5"/>
                  <w:tcBorders>
                    <w:top w:val="single" w:sz="8" w:space="0" w:color="000000"/>
                    <w:left w:val="nil"/>
                    <w:bottom w:val="nil"/>
                    <w:right w:val="nil"/>
                  </w:tcBorders>
                  <w:tcMar>
                    <w:top w:w="0" w:type="dxa"/>
                    <w:left w:w="108" w:type="dxa"/>
                    <w:bottom w:w="0" w:type="dxa"/>
                    <w:right w:w="108" w:type="dxa"/>
                  </w:tcMar>
                  <w:vAlign w:val="center"/>
                  <w:hideMark/>
                </w:tcPr>
                <w:p w:rsidR="00BF5D18" w:rsidRDefault="00BF5D18" w:rsidP="00BF4C0C">
                  <w:pPr>
                    <w:ind w:right="20" w:firstLine="520"/>
                    <w:rPr>
                      <w:color w:val="000000"/>
                    </w:rPr>
                  </w:pPr>
                  <w:r>
                    <w:rPr>
                      <w:color w:val="000000"/>
                      <w:sz w:val="20"/>
                      <w:szCs w:val="20"/>
                    </w:rPr>
                    <w:t>Допустимые (возможные) отклонения от установленных показателей объёма работы, в пределах которых муниципальные задания считаются выполненными 5%.</w:t>
                  </w:r>
                </w:p>
              </w:tc>
            </w:tr>
          </w:tbl>
          <w:p w:rsidR="00BF5D18" w:rsidRDefault="00BF5D18" w:rsidP="00BF4C0C">
            <w:pPr>
              <w:rPr>
                <w:color w:val="000000"/>
              </w:rPr>
            </w:pPr>
          </w:p>
        </w:tc>
      </w:tr>
      <w:tr w:rsidR="00BF5D18" w:rsidTr="00BF4C0C">
        <w:trPr>
          <w:trHeight w:val="509"/>
        </w:trPr>
        <w:tc>
          <w:tcPr>
            <w:tcW w:w="10098" w:type="dxa"/>
            <w:gridSpan w:val="6"/>
            <w:tcBorders>
              <w:top w:val="single" w:sz="8" w:space="0" w:color="000000"/>
              <w:left w:val="nil"/>
              <w:bottom w:val="nil"/>
              <w:right w:val="nil"/>
            </w:tcBorders>
            <w:tcMar>
              <w:top w:w="0" w:type="dxa"/>
              <w:left w:w="108" w:type="dxa"/>
              <w:bottom w:w="0" w:type="dxa"/>
              <w:right w:w="108" w:type="dxa"/>
            </w:tcMar>
            <w:vAlign w:val="bottom"/>
            <w:hideMark/>
          </w:tcPr>
          <w:p w:rsidR="00BF5D18" w:rsidRDefault="00BF5D18" w:rsidP="00BF4C0C">
            <w:pPr>
              <w:rPr>
                <w:color w:val="000000"/>
              </w:rPr>
            </w:pPr>
            <w:r>
              <w:rPr>
                <w:color w:val="000000"/>
                <w:sz w:val="20"/>
                <w:szCs w:val="20"/>
              </w:rPr>
              <w:lastRenderedPageBreak/>
              <w:t> </w:t>
            </w:r>
          </w:p>
          <w:p w:rsidR="00BF5D18" w:rsidRDefault="00BF5D18" w:rsidP="00BF4C0C">
            <w:pPr>
              <w:jc w:val="center"/>
              <w:rPr>
                <w:color w:val="000000"/>
              </w:rPr>
            </w:pPr>
            <w:r>
              <w:rPr>
                <w:b/>
                <w:color w:val="000000"/>
                <w:sz w:val="20"/>
                <w:szCs w:val="20"/>
              </w:rPr>
              <w:t xml:space="preserve">Анализ исполнения муниципального задания за 2024 год по муниципальным бюджетным учреждениям </w:t>
            </w:r>
            <w:r>
              <w:rPr>
                <w:b/>
                <w:color w:val="000000"/>
                <w:sz w:val="20"/>
                <w:szCs w:val="20"/>
              </w:rPr>
              <w:lastRenderedPageBreak/>
              <w:t>образования</w:t>
            </w:r>
          </w:p>
          <w:p w:rsidR="00BF5D18" w:rsidRDefault="00BF5D18" w:rsidP="00BF4C0C">
            <w:pPr>
              <w:jc w:val="both"/>
              <w:rPr>
                <w:color w:val="000000"/>
              </w:rPr>
            </w:pPr>
            <w:r>
              <w:rPr>
                <w:b/>
                <w:color w:val="000000"/>
                <w:sz w:val="20"/>
                <w:szCs w:val="20"/>
              </w:rPr>
              <w:t>1.Дошкольное образование</w:t>
            </w:r>
          </w:p>
          <w:tbl>
            <w:tblPr>
              <w:tblW w:w="9615" w:type="dxa"/>
              <w:tblBorders>
                <w:top w:val="nil"/>
                <w:left w:val="nil"/>
                <w:bottom w:val="nil"/>
                <w:right w:val="nil"/>
              </w:tblBorders>
              <w:tblCellMar>
                <w:left w:w="0" w:type="dxa"/>
                <w:right w:w="0" w:type="dxa"/>
              </w:tblCellMar>
              <w:tblLook w:val="04A0"/>
            </w:tblPr>
            <w:tblGrid>
              <w:gridCol w:w="4390"/>
              <w:gridCol w:w="918"/>
              <w:gridCol w:w="918"/>
              <w:gridCol w:w="866"/>
              <w:gridCol w:w="901"/>
              <w:gridCol w:w="901"/>
              <w:gridCol w:w="721"/>
            </w:tblGrid>
            <w:tr w:rsidR="00BF5D18" w:rsidTr="00BF4C0C">
              <w:trPr>
                <w:trHeight w:val="910"/>
              </w:trPr>
              <w:tc>
                <w:tcPr>
                  <w:tcW w:w="438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sz w:val="20"/>
                      <w:szCs w:val="20"/>
                    </w:rPr>
                    <w:t>Наименование услуги  / учреждения</w:t>
                  </w:r>
                </w:p>
              </w:tc>
              <w:tc>
                <w:tcPr>
                  <w:tcW w:w="2699"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jc w:val="center"/>
                    <w:rPr>
                      <w:color w:val="000000"/>
                    </w:rPr>
                  </w:pPr>
                  <w:r>
                    <w:rPr>
                      <w:color w:val="000000"/>
                      <w:sz w:val="20"/>
                      <w:szCs w:val="20"/>
                    </w:rPr>
                    <w:t>Реализация основных общеобразовательных программ дошкольного образования</w:t>
                  </w:r>
                </w:p>
                <w:p w:rsidR="00BF5D18" w:rsidRDefault="00BF5D18" w:rsidP="00BF4C0C">
                  <w:pPr>
                    <w:jc w:val="center"/>
                    <w:rPr>
                      <w:color w:val="000000"/>
                    </w:rPr>
                  </w:pPr>
                  <w:r>
                    <w:rPr>
                      <w:color w:val="000000"/>
                      <w:sz w:val="20"/>
                      <w:szCs w:val="20"/>
                    </w:rPr>
                    <w:t xml:space="preserve">(количество </w:t>
                  </w:r>
                  <w:proofErr w:type="gramStart"/>
                  <w:r>
                    <w:rPr>
                      <w:color w:val="000000"/>
                      <w:sz w:val="20"/>
                      <w:szCs w:val="20"/>
                    </w:rPr>
                    <w:t>обучающихся</w:t>
                  </w:r>
                  <w:proofErr w:type="gramEnd"/>
                  <w:r>
                    <w:rPr>
                      <w:color w:val="000000"/>
                      <w:sz w:val="20"/>
                      <w:szCs w:val="20"/>
                    </w:rPr>
                    <w:t>)</w:t>
                  </w:r>
                </w:p>
              </w:tc>
              <w:tc>
                <w:tcPr>
                  <w:tcW w:w="252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jc w:val="center"/>
                    <w:rPr>
                      <w:color w:val="000000"/>
                    </w:rPr>
                  </w:pPr>
                  <w:r>
                    <w:rPr>
                      <w:color w:val="000000"/>
                      <w:sz w:val="20"/>
                      <w:szCs w:val="20"/>
                    </w:rPr>
                    <w:t>Присмотр и уход</w:t>
                  </w:r>
                </w:p>
                <w:p w:rsidR="00BF5D18" w:rsidRDefault="00BF5D18" w:rsidP="00BF4C0C">
                  <w:pPr>
                    <w:jc w:val="center"/>
                    <w:rPr>
                      <w:color w:val="000000"/>
                    </w:rPr>
                  </w:pPr>
                  <w:r>
                    <w:rPr>
                      <w:color w:val="000000"/>
                      <w:sz w:val="20"/>
                      <w:szCs w:val="20"/>
                    </w:rPr>
                    <w:t> </w:t>
                  </w:r>
                </w:p>
                <w:p w:rsidR="00BF5D18" w:rsidRDefault="00BF5D18" w:rsidP="00BF4C0C">
                  <w:pPr>
                    <w:ind w:right="-100"/>
                    <w:jc w:val="center"/>
                    <w:rPr>
                      <w:color w:val="000000"/>
                    </w:rPr>
                  </w:pPr>
                  <w:r>
                    <w:rPr>
                      <w:color w:val="000000"/>
                      <w:sz w:val="20"/>
                      <w:szCs w:val="20"/>
                    </w:rPr>
                    <w:t xml:space="preserve">(количество </w:t>
                  </w:r>
                  <w:proofErr w:type="gramStart"/>
                  <w:r>
                    <w:rPr>
                      <w:color w:val="000000"/>
                      <w:sz w:val="20"/>
                      <w:szCs w:val="20"/>
                    </w:rPr>
                    <w:t>обучающихся</w:t>
                  </w:r>
                  <w:proofErr w:type="gramEnd"/>
                  <w:r>
                    <w:rPr>
                      <w:color w:val="000000"/>
                      <w:sz w:val="20"/>
                      <w:szCs w:val="20"/>
                    </w:rPr>
                    <w:t>)</w:t>
                  </w:r>
                </w:p>
              </w:tc>
            </w:tr>
            <w:tr w:rsidR="00BF5D18" w:rsidTr="00BF4C0C">
              <w:trPr>
                <w:trHeight w:val="144"/>
              </w:trPr>
              <w:tc>
                <w:tcPr>
                  <w:tcW w:w="438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rPr>
                    <w:t xml:space="preserve"> </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план</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факт</w:t>
                  </w:r>
                </w:p>
              </w:tc>
              <w:tc>
                <w:tcPr>
                  <w:tcW w:w="8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план</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факт</w:t>
                  </w:r>
                </w:p>
              </w:tc>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w:t>
                  </w:r>
                </w:p>
              </w:tc>
            </w:tr>
            <w:tr w:rsidR="00BF5D18" w:rsidTr="00BF4C0C">
              <w:trPr>
                <w:trHeight w:val="102"/>
              </w:trPr>
              <w:tc>
                <w:tcPr>
                  <w:tcW w:w="43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МБДОУ «Детский сад №3 «Теремок» ОРВ с. Яренск»</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92</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93</w:t>
                  </w:r>
                </w:p>
              </w:tc>
              <w:tc>
                <w:tcPr>
                  <w:tcW w:w="8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101,1</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92</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93</w:t>
                  </w:r>
                </w:p>
              </w:tc>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101,1</w:t>
                  </w:r>
                </w:p>
              </w:tc>
            </w:tr>
            <w:tr w:rsidR="00BF5D18" w:rsidTr="00BF4C0C">
              <w:trPr>
                <w:trHeight w:val="147"/>
              </w:trPr>
              <w:tc>
                <w:tcPr>
                  <w:tcW w:w="43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МБДОУ «Детский сад №1 «Незабудка» ОРВ с. Яренск»</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195</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144</w:t>
                  </w:r>
                </w:p>
              </w:tc>
              <w:tc>
                <w:tcPr>
                  <w:tcW w:w="8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74</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195</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144</w:t>
                  </w:r>
                </w:p>
              </w:tc>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 73,8</w:t>
                  </w:r>
                </w:p>
              </w:tc>
            </w:tr>
            <w:tr w:rsidR="00BF5D18" w:rsidTr="00BF4C0C">
              <w:trPr>
                <w:trHeight w:val="194"/>
              </w:trPr>
              <w:tc>
                <w:tcPr>
                  <w:tcW w:w="43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 xml:space="preserve">МБДОУ «Детский сад №4 «Ласточка» ОРВ </w:t>
                  </w:r>
                  <w:proofErr w:type="spellStart"/>
                  <w:r>
                    <w:rPr>
                      <w:color w:val="000000"/>
                      <w:sz w:val="20"/>
                      <w:szCs w:val="20"/>
                    </w:rPr>
                    <w:t>рп</w:t>
                  </w:r>
                  <w:proofErr w:type="spellEnd"/>
                  <w:r>
                    <w:rPr>
                      <w:color w:val="000000"/>
                      <w:sz w:val="20"/>
                      <w:szCs w:val="20"/>
                    </w:rPr>
                    <w:t>. Урдома»</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154</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115</w:t>
                  </w:r>
                </w:p>
              </w:tc>
              <w:tc>
                <w:tcPr>
                  <w:tcW w:w="8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75</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154</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115</w:t>
                  </w:r>
                </w:p>
              </w:tc>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 74,7</w:t>
                  </w:r>
                </w:p>
              </w:tc>
            </w:tr>
            <w:tr w:rsidR="00BF5D18" w:rsidTr="00BF4C0C">
              <w:trPr>
                <w:trHeight w:val="125"/>
              </w:trPr>
              <w:tc>
                <w:tcPr>
                  <w:tcW w:w="43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МБДОУ «Детский сад  «Малышок» ОРВ п. Урдома»</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149</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125</w:t>
                  </w:r>
                </w:p>
              </w:tc>
              <w:tc>
                <w:tcPr>
                  <w:tcW w:w="8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84</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149</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125</w:t>
                  </w:r>
                </w:p>
              </w:tc>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 83,9</w:t>
                  </w:r>
                </w:p>
              </w:tc>
            </w:tr>
            <w:tr w:rsidR="00BF5D18" w:rsidTr="00BF4C0C">
              <w:trPr>
                <w:trHeight w:val="194"/>
              </w:trPr>
              <w:tc>
                <w:tcPr>
                  <w:tcW w:w="43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 xml:space="preserve"> МБОУ </w:t>
                  </w:r>
                  <w:proofErr w:type="spellStart"/>
                  <w:r>
                    <w:rPr>
                      <w:color w:val="000000"/>
                      <w:sz w:val="20"/>
                      <w:szCs w:val="20"/>
                    </w:rPr>
                    <w:t>Козьминская</w:t>
                  </w:r>
                  <w:proofErr w:type="spellEnd"/>
                  <w:r>
                    <w:rPr>
                      <w:color w:val="000000"/>
                      <w:sz w:val="20"/>
                      <w:szCs w:val="20"/>
                    </w:rPr>
                    <w:t xml:space="preserve"> СШ  </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4</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4</w:t>
                  </w:r>
                </w:p>
              </w:tc>
              <w:tc>
                <w:tcPr>
                  <w:tcW w:w="8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100</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4</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i/>
                      <w:color w:val="000000"/>
                      <w:sz w:val="20"/>
                      <w:szCs w:val="20"/>
                    </w:rPr>
                    <w:t>4</w:t>
                  </w:r>
                </w:p>
              </w:tc>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100,0</w:t>
                  </w:r>
                </w:p>
              </w:tc>
            </w:tr>
            <w:tr w:rsidR="00BF5D18" w:rsidTr="00BF4C0C">
              <w:trPr>
                <w:trHeight w:val="241"/>
              </w:trPr>
              <w:tc>
                <w:tcPr>
                  <w:tcW w:w="43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 xml:space="preserve">МБОУ </w:t>
                  </w:r>
                  <w:proofErr w:type="spellStart"/>
                  <w:r>
                    <w:rPr>
                      <w:color w:val="000000"/>
                      <w:sz w:val="20"/>
                      <w:szCs w:val="20"/>
                    </w:rPr>
                    <w:t>Сойгинская</w:t>
                  </w:r>
                  <w:proofErr w:type="spellEnd"/>
                  <w:r>
                    <w:rPr>
                      <w:color w:val="000000"/>
                      <w:sz w:val="20"/>
                      <w:szCs w:val="20"/>
                    </w:rPr>
                    <w:t xml:space="preserve"> СШ  </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25</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25</w:t>
                  </w:r>
                </w:p>
              </w:tc>
              <w:tc>
                <w:tcPr>
                  <w:tcW w:w="8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100</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25</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i/>
                      <w:color w:val="000000"/>
                      <w:sz w:val="20"/>
                      <w:szCs w:val="20"/>
                    </w:rPr>
                    <w:t>25</w:t>
                  </w:r>
                </w:p>
              </w:tc>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100,0</w:t>
                  </w:r>
                </w:p>
              </w:tc>
            </w:tr>
            <w:tr w:rsidR="00BF5D18" w:rsidTr="00BF4C0C">
              <w:trPr>
                <w:trHeight w:val="272"/>
              </w:trPr>
              <w:tc>
                <w:tcPr>
                  <w:tcW w:w="43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МБОУ Иртовская ОШ</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6</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6</w:t>
                  </w:r>
                </w:p>
              </w:tc>
              <w:tc>
                <w:tcPr>
                  <w:tcW w:w="8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100</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6</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6</w:t>
                  </w:r>
                </w:p>
              </w:tc>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100,0</w:t>
                  </w:r>
                </w:p>
              </w:tc>
            </w:tr>
            <w:tr w:rsidR="00BF5D18" w:rsidTr="00BF4C0C">
              <w:trPr>
                <w:trHeight w:val="230"/>
              </w:trPr>
              <w:tc>
                <w:tcPr>
                  <w:tcW w:w="43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МБОУ Ленская СШ</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13</w:t>
                  </w:r>
                </w:p>
              </w:tc>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11</w:t>
                  </w:r>
                </w:p>
              </w:tc>
              <w:tc>
                <w:tcPr>
                  <w:tcW w:w="8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85</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13</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11</w:t>
                  </w:r>
                </w:p>
              </w:tc>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 84,6</w:t>
                  </w:r>
                </w:p>
              </w:tc>
            </w:tr>
          </w:tbl>
          <w:p w:rsidR="00BF5D18" w:rsidRDefault="00BF5D18" w:rsidP="00BF4C0C">
            <w:pPr>
              <w:rPr>
                <w:color w:val="000000"/>
              </w:rPr>
            </w:pPr>
            <w:r>
              <w:rPr>
                <w:color w:val="000000"/>
                <w:sz w:val="20"/>
                <w:szCs w:val="20"/>
              </w:rPr>
              <w:t> </w:t>
            </w:r>
          </w:p>
          <w:p w:rsidR="00BF5D18" w:rsidRDefault="00BF5D18" w:rsidP="00BF4C0C">
            <w:pPr>
              <w:rPr>
                <w:color w:val="000000"/>
              </w:rPr>
            </w:pPr>
            <w:r>
              <w:rPr>
                <w:b/>
                <w:color w:val="000000"/>
                <w:sz w:val="20"/>
                <w:szCs w:val="20"/>
              </w:rPr>
              <w:t>2.Общее образование  </w:t>
            </w:r>
          </w:p>
          <w:tbl>
            <w:tblPr>
              <w:tblW w:w="9615" w:type="dxa"/>
              <w:tblBorders>
                <w:top w:val="nil"/>
                <w:left w:val="nil"/>
                <w:bottom w:val="nil"/>
                <w:right w:val="nil"/>
              </w:tblBorders>
              <w:tblCellMar>
                <w:left w:w="0" w:type="dxa"/>
                <w:right w:w="0" w:type="dxa"/>
              </w:tblCellMar>
              <w:tblLook w:val="04A0"/>
            </w:tblPr>
            <w:tblGrid>
              <w:gridCol w:w="1473"/>
              <w:gridCol w:w="691"/>
              <w:gridCol w:w="674"/>
              <w:gridCol w:w="750"/>
              <w:gridCol w:w="716"/>
              <w:gridCol w:w="657"/>
              <w:gridCol w:w="740"/>
              <w:gridCol w:w="705"/>
              <w:gridCol w:w="704"/>
              <w:gridCol w:w="704"/>
              <w:gridCol w:w="619"/>
              <w:gridCol w:w="616"/>
              <w:gridCol w:w="566"/>
            </w:tblGrid>
            <w:tr w:rsidR="00BF5D18" w:rsidTr="00BF4C0C">
              <w:trPr>
                <w:trHeight w:val="529"/>
              </w:trPr>
              <w:tc>
                <w:tcPr>
                  <w:tcW w:w="1472"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rPr>
                      <w:color w:val="000000"/>
                    </w:rPr>
                  </w:pPr>
                  <w:r>
                    <w:rPr>
                      <w:color w:val="000000"/>
                      <w:sz w:val="20"/>
                      <w:szCs w:val="20"/>
                    </w:rPr>
                    <w:t xml:space="preserve">Наименование </w:t>
                  </w:r>
                </w:p>
                <w:p w:rsidR="00BF5D18" w:rsidRDefault="00BF5D18" w:rsidP="00BF4C0C">
                  <w:pPr>
                    <w:spacing w:beforeAutospacing="1" w:afterAutospacing="1"/>
                    <w:ind w:right="-100"/>
                    <w:rPr>
                      <w:color w:val="000000"/>
                    </w:rPr>
                  </w:pPr>
                  <w:r>
                    <w:rPr>
                      <w:color w:val="000000"/>
                      <w:sz w:val="20"/>
                      <w:szCs w:val="20"/>
                    </w:rPr>
                    <w:t>услуги  /</w:t>
                  </w:r>
                </w:p>
                <w:p w:rsidR="00BF5D18" w:rsidRDefault="00BF5D18" w:rsidP="00BF4C0C">
                  <w:pPr>
                    <w:spacing w:beforeAutospacing="1" w:afterAutospacing="1"/>
                    <w:ind w:right="-100"/>
                    <w:rPr>
                      <w:color w:val="000000"/>
                    </w:rPr>
                  </w:pPr>
                  <w:r>
                    <w:rPr>
                      <w:color w:val="000000"/>
                      <w:sz w:val="20"/>
                      <w:szCs w:val="20"/>
                    </w:rPr>
                    <w:t> учреждения</w:t>
                  </w:r>
                </w:p>
              </w:tc>
              <w:tc>
                <w:tcPr>
                  <w:tcW w:w="2113"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Реализация основных общеобразовательных программ начального общего образования</w:t>
                  </w:r>
                </w:p>
              </w:tc>
              <w:tc>
                <w:tcPr>
                  <w:tcW w:w="2113"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Реализация основных общеобразовательных программ основного общего образования</w:t>
                  </w:r>
                </w:p>
              </w:tc>
              <w:tc>
                <w:tcPr>
                  <w:tcW w:w="2113"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Реализация основных общеобразовательных программ среднего  общего образования</w:t>
                  </w:r>
                </w:p>
              </w:tc>
              <w:tc>
                <w:tcPr>
                  <w:tcW w:w="1791"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Предоставление</w:t>
                  </w:r>
                </w:p>
                <w:p w:rsidR="00BF5D18" w:rsidRDefault="00BF5D18" w:rsidP="00BF4C0C">
                  <w:pPr>
                    <w:spacing w:beforeAutospacing="1" w:afterAutospacing="1"/>
                    <w:ind w:right="-100"/>
                    <w:jc w:val="center"/>
                    <w:rPr>
                      <w:color w:val="000000"/>
                    </w:rPr>
                  </w:pPr>
                  <w:r>
                    <w:rPr>
                      <w:color w:val="000000"/>
                      <w:sz w:val="20"/>
                      <w:szCs w:val="20"/>
                    </w:rPr>
                    <w:t>питания</w:t>
                  </w:r>
                </w:p>
              </w:tc>
            </w:tr>
            <w:tr w:rsidR="00BF5D18" w:rsidTr="00BF4C0C">
              <w:trPr>
                <w:trHeight w:val="155"/>
              </w:trPr>
              <w:tc>
                <w:tcPr>
                  <w:tcW w:w="1472"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rPr>
                    <w:t xml:space="preserve"> </w:t>
                  </w:r>
                </w:p>
              </w:tc>
              <w:tc>
                <w:tcPr>
                  <w:tcW w:w="2113"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 xml:space="preserve">количество </w:t>
                  </w:r>
                  <w:proofErr w:type="gramStart"/>
                  <w:r>
                    <w:rPr>
                      <w:color w:val="000000"/>
                      <w:sz w:val="20"/>
                      <w:szCs w:val="20"/>
                    </w:rPr>
                    <w:t>обучающихся</w:t>
                  </w:r>
                  <w:proofErr w:type="gramEnd"/>
                </w:p>
              </w:tc>
              <w:tc>
                <w:tcPr>
                  <w:tcW w:w="2113"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 xml:space="preserve">количество </w:t>
                  </w:r>
                  <w:proofErr w:type="gramStart"/>
                  <w:r>
                    <w:rPr>
                      <w:color w:val="000000"/>
                      <w:sz w:val="20"/>
                      <w:szCs w:val="20"/>
                    </w:rPr>
                    <w:t>обучающихся</w:t>
                  </w:r>
                  <w:proofErr w:type="gramEnd"/>
                </w:p>
              </w:tc>
              <w:tc>
                <w:tcPr>
                  <w:tcW w:w="2113"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 xml:space="preserve">количество </w:t>
                  </w:r>
                  <w:proofErr w:type="gramStart"/>
                  <w:r>
                    <w:rPr>
                      <w:color w:val="000000"/>
                      <w:sz w:val="20"/>
                      <w:szCs w:val="20"/>
                    </w:rPr>
                    <w:t>обучающихся</w:t>
                  </w:r>
                  <w:proofErr w:type="gramEnd"/>
                </w:p>
              </w:tc>
              <w:tc>
                <w:tcPr>
                  <w:tcW w:w="1791"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 xml:space="preserve">количество </w:t>
                  </w:r>
                  <w:proofErr w:type="gramStart"/>
                  <w:r>
                    <w:rPr>
                      <w:color w:val="000000"/>
                      <w:sz w:val="20"/>
                      <w:szCs w:val="20"/>
                    </w:rPr>
                    <w:t>обучающихся</w:t>
                  </w:r>
                  <w:proofErr w:type="gramEnd"/>
                </w:p>
              </w:tc>
            </w:tr>
            <w:tr w:rsidR="00BF5D18" w:rsidTr="00BF4C0C">
              <w:trPr>
                <w:trHeight w:val="146"/>
              </w:trPr>
              <w:tc>
                <w:tcPr>
                  <w:tcW w:w="1472"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rPr>
                    <w:t xml:space="preserve"> </w:t>
                  </w:r>
                </w:p>
              </w:tc>
              <w:tc>
                <w:tcPr>
                  <w:tcW w:w="6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план</w:t>
                  </w:r>
                </w:p>
              </w:tc>
              <w:tc>
                <w:tcPr>
                  <w:tcW w:w="67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факт</w:t>
                  </w:r>
                </w:p>
              </w:tc>
              <w:tc>
                <w:tcPr>
                  <w:tcW w:w="7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w:t>
                  </w:r>
                </w:p>
              </w:tc>
              <w:tc>
                <w:tcPr>
                  <w:tcW w:w="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план</w:t>
                  </w:r>
                </w:p>
              </w:tc>
              <w:tc>
                <w:tcPr>
                  <w:tcW w:w="6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факт</w:t>
                  </w:r>
                </w:p>
              </w:tc>
              <w:tc>
                <w:tcPr>
                  <w:tcW w:w="7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w:t>
                  </w:r>
                </w:p>
              </w:tc>
              <w:tc>
                <w:tcPr>
                  <w:tcW w:w="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план</w:t>
                  </w:r>
                </w:p>
              </w:tc>
              <w:tc>
                <w:tcPr>
                  <w:tcW w:w="7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факт</w:t>
                  </w:r>
                </w:p>
              </w:tc>
              <w:tc>
                <w:tcPr>
                  <w:tcW w:w="7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w:t>
                  </w:r>
                </w:p>
              </w:tc>
              <w:tc>
                <w:tcPr>
                  <w:tcW w:w="6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план</w:t>
                  </w:r>
                </w:p>
              </w:tc>
              <w:tc>
                <w:tcPr>
                  <w:tcW w:w="6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факт</w:t>
                  </w:r>
                </w:p>
              </w:tc>
              <w:tc>
                <w:tcPr>
                  <w:tcW w:w="5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w:t>
                  </w:r>
                </w:p>
              </w:tc>
            </w:tr>
            <w:tr w:rsidR="00BF5D18" w:rsidTr="00BF4C0C">
              <w:trPr>
                <w:trHeight w:val="369"/>
              </w:trPr>
              <w:tc>
                <w:tcPr>
                  <w:tcW w:w="14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rPr>
                      <w:color w:val="000000"/>
                    </w:rPr>
                  </w:pPr>
                  <w:r>
                    <w:rPr>
                      <w:color w:val="000000"/>
                      <w:sz w:val="20"/>
                      <w:szCs w:val="20"/>
                    </w:rPr>
                    <w:t>МБОУ Урдомская СШ</w:t>
                  </w:r>
                </w:p>
              </w:tc>
              <w:tc>
                <w:tcPr>
                  <w:tcW w:w="6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229</w:t>
                  </w:r>
                </w:p>
              </w:tc>
              <w:tc>
                <w:tcPr>
                  <w:tcW w:w="67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218</w:t>
                  </w:r>
                </w:p>
              </w:tc>
              <w:tc>
                <w:tcPr>
                  <w:tcW w:w="7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95,5</w:t>
                  </w:r>
                </w:p>
              </w:tc>
              <w:tc>
                <w:tcPr>
                  <w:tcW w:w="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340</w:t>
                  </w:r>
                </w:p>
              </w:tc>
              <w:tc>
                <w:tcPr>
                  <w:tcW w:w="6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304</w:t>
                  </w:r>
                </w:p>
              </w:tc>
              <w:tc>
                <w:tcPr>
                  <w:tcW w:w="7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89,4</w:t>
                  </w:r>
                </w:p>
              </w:tc>
              <w:tc>
                <w:tcPr>
                  <w:tcW w:w="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49</w:t>
                  </w:r>
                </w:p>
              </w:tc>
              <w:tc>
                <w:tcPr>
                  <w:tcW w:w="7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53</w:t>
                  </w:r>
                </w:p>
              </w:tc>
              <w:tc>
                <w:tcPr>
                  <w:tcW w:w="7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108,2</w:t>
                  </w:r>
                </w:p>
              </w:tc>
              <w:tc>
                <w:tcPr>
                  <w:tcW w:w="6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617</w:t>
                  </w:r>
                </w:p>
              </w:tc>
              <w:tc>
                <w:tcPr>
                  <w:tcW w:w="6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575</w:t>
                  </w:r>
                </w:p>
              </w:tc>
              <w:tc>
                <w:tcPr>
                  <w:tcW w:w="5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93,2</w:t>
                  </w:r>
                </w:p>
              </w:tc>
            </w:tr>
            <w:tr w:rsidR="00BF5D18" w:rsidTr="00BF4C0C">
              <w:trPr>
                <w:trHeight w:val="369"/>
              </w:trPr>
              <w:tc>
                <w:tcPr>
                  <w:tcW w:w="14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rPr>
                      <w:color w:val="000000"/>
                    </w:rPr>
                  </w:pPr>
                  <w:r>
                    <w:rPr>
                      <w:color w:val="000000"/>
                      <w:sz w:val="20"/>
                      <w:szCs w:val="20"/>
                    </w:rPr>
                    <w:t xml:space="preserve">МБОУ </w:t>
                  </w:r>
                </w:p>
                <w:p w:rsidR="00BF5D18" w:rsidRDefault="00BF5D18" w:rsidP="00BF4C0C">
                  <w:pPr>
                    <w:spacing w:beforeAutospacing="1" w:afterAutospacing="1"/>
                    <w:ind w:right="-100"/>
                    <w:rPr>
                      <w:color w:val="000000"/>
                    </w:rPr>
                  </w:pPr>
                  <w:r>
                    <w:rPr>
                      <w:color w:val="000000"/>
                      <w:sz w:val="20"/>
                      <w:szCs w:val="20"/>
                    </w:rPr>
                    <w:t>Яренская СШ   </w:t>
                  </w:r>
                </w:p>
              </w:tc>
              <w:tc>
                <w:tcPr>
                  <w:tcW w:w="6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251</w:t>
                  </w:r>
                </w:p>
              </w:tc>
              <w:tc>
                <w:tcPr>
                  <w:tcW w:w="67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256</w:t>
                  </w:r>
                </w:p>
              </w:tc>
              <w:tc>
                <w:tcPr>
                  <w:tcW w:w="7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102,0</w:t>
                  </w:r>
                </w:p>
              </w:tc>
              <w:tc>
                <w:tcPr>
                  <w:tcW w:w="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331</w:t>
                  </w:r>
                </w:p>
              </w:tc>
              <w:tc>
                <w:tcPr>
                  <w:tcW w:w="6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337</w:t>
                  </w:r>
                </w:p>
              </w:tc>
              <w:tc>
                <w:tcPr>
                  <w:tcW w:w="7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101,8</w:t>
                  </w:r>
                </w:p>
              </w:tc>
              <w:tc>
                <w:tcPr>
                  <w:tcW w:w="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33</w:t>
                  </w:r>
                </w:p>
              </w:tc>
              <w:tc>
                <w:tcPr>
                  <w:tcW w:w="7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33</w:t>
                  </w:r>
                </w:p>
              </w:tc>
              <w:tc>
                <w:tcPr>
                  <w:tcW w:w="7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100,0</w:t>
                  </w:r>
                </w:p>
              </w:tc>
              <w:tc>
                <w:tcPr>
                  <w:tcW w:w="6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592</w:t>
                  </w:r>
                </w:p>
              </w:tc>
              <w:tc>
                <w:tcPr>
                  <w:tcW w:w="6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592</w:t>
                  </w:r>
                </w:p>
              </w:tc>
              <w:tc>
                <w:tcPr>
                  <w:tcW w:w="5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100,0</w:t>
                  </w:r>
                </w:p>
              </w:tc>
            </w:tr>
            <w:tr w:rsidR="00BF5D18" w:rsidTr="00BF4C0C">
              <w:trPr>
                <w:trHeight w:val="369"/>
              </w:trPr>
              <w:tc>
                <w:tcPr>
                  <w:tcW w:w="14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rPr>
                      <w:color w:val="000000"/>
                    </w:rPr>
                  </w:pPr>
                  <w:r>
                    <w:rPr>
                      <w:color w:val="000000"/>
                      <w:sz w:val="20"/>
                      <w:szCs w:val="20"/>
                    </w:rPr>
                    <w:t xml:space="preserve">МБОУ </w:t>
                  </w:r>
                </w:p>
                <w:p w:rsidR="00BF5D18" w:rsidRDefault="00BF5D18" w:rsidP="00BF4C0C">
                  <w:pPr>
                    <w:spacing w:beforeAutospacing="1" w:afterAutospacing="1"/>
                    <w:ind w:right="-100"/>
                    <w:rPr>
                      <w:color w:val="000000"/>
                    </w:rPr>
                  </w:pPr>
                  <w:r>
                    <w:rPr>
                      <w:color w:val="000000"/>
                      <w:sz w:val="20"/>
                      <w:szCs w:val="20"/>
                    </w:rPr>
                    <w:t>Ленская СШ</w:t>
                  </w:r>
                </w:p>
              </w:tc>
              <w:tc>
                <w:tcPr>
                  <w:tcW w:w="6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20</w:t>
                  </w:r>
                </w:p>
              </w:tc>
              <w:tc>
                <w:tcPr>
                  <w:tcW w:w="67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20</w:t>
                  </w:r>
                </w:p>
              </w:tc>
              <w:tc>
                <w:tcPr>
                  <w:tcW w:w="7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100,0</w:t>
                  </w:r>
                </w:p>
              </w:tc>
              <w:tc>
                <w:tcPr>
                  <w:tcW w:w="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27</w:t>
                  </w:r>
                </w:p>
              </w:tc>
              <w:tc>
                <w:tcPr>
                  <w:tcW w:w="6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26</w:t>
                  </w:r>
                </w:p>
              </w:tc>
              <w:tc>
                <w:tcPr>
                  <w:tcW w:w="7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96,3</w:t>
                  </w:r>
                </w:p>
              </w:tc>
              <w:tc>
                <w:tcPr>
                  <w:tcW w:w="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4</w:t>
                  </w:r>
                </w:p>
              </w:tc>
              <w:tc>
                <w:tcPr>
                  <w:tcW w:w="7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5</w:t>
                  </w:r>
                </w:p>
              </w:tc>
              <w:tc>
                <w:tcPr>
                  <w:tcW w:w="7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125,0</w:t>
                  </w:r>
                </w:p>
              </w:tc>
              <w:tc>
                <w:tcPr>
                  <w:tcW w:w="6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51</w:t>
                  </w:r>
                </w:p>
              </w:tc>
              <w:tc>
                <w:tcPr>
                  <w:tcW w:w="6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50</w:t>
                  </w:r>
                </w:p>
              </w:tc>
              <w:tc>
                <w:tcPr>
                  <w:tcW w:w="5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98,0</w:t>
                  </w:r>
                </w:p>
              </w:tc>
            </w:tr>
            <w:tr w:rsidR="00BF5D18" w:rsidTr="00BF4C0C">
              <w:trPr>
                <w:trHeight w:val="369"/>
              </w:trPr>
              <w:tc>
                <w:tcPr>
                  <w:tcW w:w="14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rPr>
                      <w:color w:val="000000"/>
                    </w:rPr>
                  </w:pPr>
                  <w:r>
                    <w:rPr>
                      <w:color w:val="000000"/>
                      <w:sz w:val="20"/>
                      <w:szCs w:val="20"/>
                    </w:rPr>
                    <w:t xml:space="preserve">МБОУ </w:t>
                  </w:r>
                  <w:proofErr w:type="spellStart"/>
                  <w:r>
                    <w:rPr>
                      <w:color w:val="000000"/>
                      <w:sz w:val="20"/>
                      <w:szCs w:val="20"/>
                    </w:rPr>
                    <w:t>Козьминская</w:t>
                  </w:r>
                  <w:proofErr w:type="spellEnd"/>
                  <w:r>
                    <w:rPr>
                      <w:color w:val="000000"/>
                      <w:sz w:val="20"/>
                      <w:szCs w:val="20"/>
                    </w:rPr>
                    <w:t xml:space="preserve"> СШ  </w:t>
                  </w:r>
                </w:p>
              </w:tc>
              <w:tc>
                <w:tcPr>
                  <w:tcW w:w="6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6</w:t>
                  </w:r>
                </w:p>
              </w:tc>
              <w:tc>
                <w:tcPr>
                  <w:tcW w:w="67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6</w:t>
                  </w:r>
                </w:p>
              </w:tc>
              <w:tc>
                <w:tcPr>
                  <w:tcW w:w="7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100,0</w:t>
                  </w:r>
                </w:p>
              </w:tc>
              <w:tc>
                <w:tcPr>
                  <w:tcW w:w="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16</w:t>
                  </w:r>
                </w:p>
              </w:tc>
              <w:tc>
                <w:tcPr>
                  <w:tcW w:w="6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16</w:t>
                  </w:r>
                </w:p>
              </w:tc>
              <w:tc>
                <w:tcPr>
                  <w:tcW w:w="7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100,0</w:t>
                  </w:r>
                </w:p>
              </w:tc>
              <w:tc>
                <w:tcPr>
                  <w:tcW w:w="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5</w:t>
                  </w:r>
                </w:p>
              </w:tc>
              <w:tc>
                <w:tcPr>
                  <w:tcW w:w="7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5</w:t>
                  </w:r>
                </w:p>
              </w:tc>
              <w:tc>
                <w:tcPr>
                  <w:tcW w:w="7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100,0</w:t>
                  </w:r>
                </w:p>
              </w:tc>
              <w:tc>
                <w:tcPr>
                  <w:tcW w:w="6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27</w:t>
                  </w:r>
                </w:p>
              </w:tc>
              <w:tc>
                <w:tcPr>
                  <w:tcW w:w="6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27</w:t>
                  </w:r>
                </w:p>
              </w:tc>
              <w:tc>
                <w:tcPr>
                  <w:tcW w:w="5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100,0</w:t>
                  </w:r>
                </w:p>
              </w:tc>
            </w:tr>
            <w:tr w:rsidR="00BF5D18" w:rsidTr="00BF4C0C">
              <w:trPr>
                <w:trHeight w:val="369"/>
              </w:trPr>
              <w:tc>
                <w:tcPr>
                  <w:tcW w:w="14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rPr>
                      <w:color w:val="000000"/>
                    </w:rPr>
                  </w:pPr>
                  <w:r>
                    <w:rPr>
                      <w:color w:val="000000"/>
                      <w:sz w:val="20"/>
                      <w:szCs w:val="20"/>
                    </w:rPr>
                    <w:t xml:space="preserve">МБОУ </w:t>
                  </w:r>
                </w:p>
                <w:p w:rsidR="00BF5D18" w:rsidRDefault="00BF5D18" w:rsidP="00BF4C0C">
                  <w:pPr>
                    <w:spacing w:beforeAutospacing="1" w:afterAutospacing="1"/>
                    <w:ind w:right="-100"/>
                    <w:rPr>
                      <w:color w:val="000000"/>
                    </w:rPr>
                  </w:pPr>
                  <w:proofErr w:type="spellStart"/>
                  <w:r>
                    <w:rPr>
                      <w:color w:val="000000"/>
                      <w:sz w:val="20"/>
                      <w:szCs w:val="20"/>
                    </w:rPr>
                    <w:t>Сойгинская</w:t>
                  </w:r>
                  <w:proofErr w:type="spellEnd"/>
                  <w:r>
                    <w:rPr>
                      <w:color w:val="000000"/>
                      <w:sz w:val="20"/>
                      <w:szCs w:val="20"/>
                    </w:rPr>
                    <w:t xml:space="preserve"> СШ  </w:t>
                  </w:r>
                </w:p>
              </w:tc>
              <w:tc>
                <w:tcPr>
                  <w:tcW w:w="6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34</w:t>
                  </w:r>
                </w:p>
              </w:tc>
              <w:tc>
                <w:tcPr>
                  <w:tcW w:w="67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34</w:t>
                  </w:r>
                </w:p>
              </w:tc>
              <w:tc>
                <w:tcPr>
                  <w:tcW w:w="7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100,0</w:t>
                  </w:r>
                </w:p>
              </w:tc>
              <w:tc>
                <w:tcPr>
                  <w:tcW w:w="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47</w:t>
                  </w:r>
                </w:p>
              </w:tc>
              <w:tc>
                <w:tcPr>
                  <w:tcW w:w="6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47</w:t>
                  </w:r>
                </w:p>
              </w:tc>
              <w:tc>
                <w:tcPr>
                  <w:tcW w:w="7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100,0</w:t>
                  </w:r>
                </w:p>
              </w:tc>
              <w:tc>
                <w:tcPr>
                  <w:tcW w:w="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4</w:t>
                  </w:r>
                </w:p>
              </w:tc>
              <w:tc>
                <w:tcPr>
                  <w:tcW w:w="7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5</w:t>
                  </w:r>
                </w:p>
              </w:tc>
              <w:tc>
                <w:tcPr>
                  <w:tcW w:w="7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125,0</w:t>
                  </w:r>
                </w:p>
              </w:tc>
              <w:tc>
                <w:tcPr>
                  <w:tcW w:w="6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85</w:t>
                  </w:r>
                </w:p>
              </w:tc>
              <w:tc>
                <w:tcPr>
                  <w:tcW w:w="6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85</w:t>
                  </w:r>
                </w:p>
              </w:tc>
              <w:tc>
                <w:tcPr>
                  <w:tcW w:w="5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100,0</w:t>
                  </w:r>
                </w:p>
              </w:tc>
            </w:tr>
            <w:tr w:rsidR="00BF5D18" w:rsidTr="00BF4C0C">
              <w:trPr>
                <w:trHeight w:val="369"/>
              </w:trPr>
              <w:tc>
                <w:tcPr>
                  <w:tcW w:w="14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rPr>
                      <w:color w:val="000000"/>
                    </w:rPr>
                  </w:pPr>
                  <w:r>
                    <w:rPr>
                      <w:color w:val="000000"/>
                      <w:sz w:val="20"/>
                      <w:szCs w:val="20"/>
                    </w:rPr>
                    <w:t>МБОУ Иртовская ОШ</w:t>
                  </w:r>
                </w:p>
              </w:tc>
              <w:tc>
                <w:tcPr>
                  <w:tcW w:w="6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9</w:t>
                  </w:r>
                </w:p>
              </w:tc>
              <w:tc>
                <w:tcPr>
                  <w:tcW w:w="67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7</w:t>
                  </w:r>
                </w:p>
              </w:tc>
              <w:tc>
                <w:tcPr>
                  <w:tcW w:w="7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77,8</w:t>
                  </w:r>
                </w:p>
              </w:tc>
              <w:tc>
                <w:tcPr>
                  <w:tcW w:w="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17</w:t>
                  </w:r>
                </w:p>
              </w:tc>
              <w:tc>
                <w:tcPr>
                  <w:tcW w:w="6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18</w:t>
                  </w:r>
                </w:p>
              </w:tc>
              <w:tc>
                <w:tcPr>
                  <w:tcW w:w="7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105,9</w:t>
                  </w:r>
                </w:p>
              </w:tc>
              <w:tc>
                <w:tcPr>
                  <w:tcW w:w="7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w:t>
                  </w:r>
                </w:p>
              </w:tc>
              <w:tc>
                <w:tcPr>
                  <w:tcW w:w="7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w:t>
                  </w:r>
                </w:p>
              </w:tc>
              <w:tc>
                <w:tcPr>
                  <w:tcW w:w="7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w:t>
                  </w:r>
                </w:p>
              </w:tc>
              <w:tc>
                <w:tcPr>
                  <w:tcW w:w="6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26</w:t>
                  </w:r>
                </w:p>
              </w:tc>
              <w:tc>
                <w:tcPr>
                  <w:tcW w:w="6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25</w:t>
                  </w:r>
                </w:p>
              </w:tc>
              <w:tc>
                <w:tcPr>
                  <w:tcW w:w="5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ind w:right="-100"/>
                    <w:jc w:val="center"/>
                    <w:rPr>
                      <w:color w:val="000000"/>
                    </w:rPr>
                  </w:pPr>
                  <w:r>
                    <w:rPr>
                      <w:color w:val="000000"/>
                      <w:sz w:val="20"/>
                      <w:szCs w:val="20"/>
                    </w:rPr>
                    <w:t>96,2</w:t>
                  </w:r>
                </w:p>
              </w:tc>
            </w:tr>
          </w:tbl>
          <w:p w:rsidR="00BF5D18" w:rsidRDefault="00BF5D18" w:rsidP="00BF4C0C">
            <w:pPr>
              <w:ind w:right="-100"/>
              <w:rPr>
                <w:color w:val="000000"/>
              </w:rPr>
            </w:pPr>
            <w:r>
              <w:rPr>
                <w:b/>
                <w:color w:val="FF0000"/>
                <w:sz w:val="20"/>
                <w:szCs w:val="20"/>
              </w:rPr>
              <w:t> </w:t>
            </w:r>
          </w:p>
          <w:p w:rsidR="00BF5D18" w:rsidRDefault="00BF5D18" w:rsidP="00BF4C0C">
            <w:pPr>
              <w:rPr>
                <w:color w:val="000000"/>
              </w:rPr>
            </w:pPr>
            <w:r>
              <w:rPr>
                <w:b/>
                <w:color w:val="FF0000"/>
              </w:rPr>
              <w:t> </w:t>
            </w:r>
            <w:r>
              <w:rPr>
                <w:b/>
                <w:color w:val="000000"/>
                <w:sz w:val="20"/>
                <w:szCs w:val="20"/>
              </w:rPr>
              <w:t>3. Дополнительное образование</w:t>
            </w:r>
          </w:p>
          <w:tbl>
            <w:tblPr>
              <w:tblW w:w="9600" w:type="dxa"/>
              <w:tblBorders>
                <w:top w:val="nil"/>
                <w:left w:val="nil"/>
                <w:bottom w:val="nil"/>
                <w:right w:val="nil"/>
              </w:tblBorders>
              <w:tblCellMar>
                <w:left w:w="0" w:type="dxa"/>
                <w:right w:w="0" w:type="dxa"/>
              </w:tblCellMar>
              <w:tblLook w:val="04A0"/>
            </w:tblPr>
            <w:tblGrid>
              <w:gridCol w:w="5024"/>
              <w:gridCol w:w="1559"/>
              <w:gridCol w:w="1560"/>
              <w:gridCol w:w="1457"/>
            </w:tblGrid>
            <w:tr w:rsidR="00BF5D18" w:rsidTr="00BF4C0C">
              <w:trPr>
                <w:trHeight w:val="466"/>
              </w:trPr>
              <w:tc>
                <w:tcPr>
                  <w:tcW w:w="502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Учреждения</w:t>
                  </w:r>
                </w:p>
              </w:tc>
              <w:tc>
                <w:tcPr>
                  <w:tcW w:w="4576"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 xml:space="preserve">Реализация дополнительных </w:t>
                  </w:r>
                  <w:proofErr w:type="spellStart"/>
                  <w:r>
                    <w:rPr>
                      <w:color w:val="000000"/>
                      <w:sz w:val="20"/>
                      <w:szCs w:val="20"/>
                    </w:rPr>
                    <w:t>общеразвивающих</w:t>
                  </w:r>
                  <w:proofErr w:type="spellEnd"/>
                  <w:r>
                    <w:rPr>
                      <w:color w:val="000000"/>
                      <w:sz w:val="20"/>
                      <w:szCs w:val="20"/>
                    </w:rPr>
                    <w:t xml:space="preserve"> программ  </w:t>
                  </w:r>
                </w:p>
              </w:tc>
            </w:tr>
            <w:tr w:rsidR="00BF5D18" w:rsidTr="00BF4C0C">
              <w:trPr>
                <w:trHeight w:val="150"/>
              </w:trPr>
              <w:tc>
                <w:tcPr>
                  <w:tcW w:w="502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rPr>
                      <w:color w:val="000000"/>
                    </w:rPr>
                  </w:pPr>
                  <w:r>
                    <w:rPr>
                      <w:color w:val="000000"/>
                    </w:rPr>
                    <w:t xml:space="preserve"> </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план</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факт</w:t>
                  </w:r>
                </w:p>
              </w:tc>
              <w:tc>
                <w:tcPr>
                  <w:tcW w:w="14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w:t>
                  </w:r>
                </w:p>
              </w:tc>
            </w:tr>
            <w:tr w:rsidR="00BF5D18" w:rsidTr="00BF4C0C">
              <w:trPr>
                <w:trHeight w:val="166"/>
              </w:trPr>
              <w:tc>
                <w:tcPr>
                  <w:tcW w:w="50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МБОУ Урдомская СШ</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1096</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1387</w:t>
                  </w:r>
                </w:p>
              </w:tc>
              <w:tc>
                <w:tcPr>
                  <w:tcW w:w="14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126,6</w:t>
                  </w:r>
                </w:p>
              </w:tc>
            </w:tr>
            <w:tr w:rsidR="00BF5D18" w:rsidTr="00BF4C0C">
              <w:trPr>
                <w:trHeight w:val="239"/>
              </w:trPr>
              <w:tc>
                <w:tcPr>
                  <w:tcW w:w="50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МБОУ Яренская СШ   </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725</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725</w:t>
                  </w:r>
                </w:p>
              </w:tc>
              <w:tc>
                <w:tcPr>
                  <w:tcW w:w="14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100,0</w:t>
                  </w:r>
                </w:p>
              </w:tc>
            </w:tr>
            <w:tr w:rsidR="00BF5D18" w:rsidTr="00BF4C0C">
              <w:trPr>
                <w:trHeight w:val="262"/>
              </w:trPr>
              <w:tc>
                <w:tcPr>
                  <w:tcW w:w="50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 xml:space="preserve">МБОУ </w:t>
                  </w:r>
                  <w:proofErr w:type="spellStart"/>
                  <w:r>
                    <w:rPr>
                      <w:color w:val="000000"/>
                      <w:sz w:val="20"/>
                      <w:szCs w:val="20"/>
                    </w:rPr>
                    <w:t>Козьминская</w:t>
                  </w:r>
                  <w:proofErr w:type="spellEnd"/>
                  <w:r>
                    <w:rPr>
                      <w:color w:val="000000"/>
                      <w:sz w:val="20"/>
                      <w:szCs w:val="20"/>
                    </w:rPr>
                    <w:t xml:space="preserve"> СШ  </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27</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27</w:t>
                  </w:r>
                </w:p>
              </w:tc>
              <w:tc>
                <w:tcPr>
                  <w:tcW w:w="14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100,0</w:t>
                  </w:r>
                </w:p>
              </w:tc>
            </w:tr>
            <w:tr w:rsidR="00BF5D18" w:rsidTr="00BF4C0C">
              <w:trPr>
                <w:trHeight w:val="191"/>
              </w:trPr>
              <w:tc>
                <w:tcPr>
                  <w:tcW w:w="50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 xml:space="preserve">МБОУ </w:t>
                  </w:r>
                  <w:proofErr w:type="spellStart"/>
                  <w:r>
                    <w:rPr>
                      <w:color w:val="000000"/>
                      <w:sz w:val="20"/>
                      <w:szCs w:val="20"/>
                    </w:rPr>
                    <w:t>Сойгинская</w:t>
                  </w:r>
                  <w:proofErr w:type="spellEnd"/>
                  <w:r>
                    <w:rPr>
                      <w:color w:val="000000"/>
                      <w:sz w:val="20"/>
                      <w:szCs w:val="20"/>
                    </w:rPr>
                    <w:t xml:space="preserve"> СШ  </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85</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88</w:t>
                  </w:r>
                </w:p>
              </w:tc>
              <w:tc>
                <w:tcPr>
                  <w:tcW w:w="14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103,5</w:t>
                  </w:r>
                </w:p>
              </w:tc>
            </w:tr>
            <w:tr w:rsidR="00BF5D18" w:rsidTr="00BF4C0C">
              <w:trPr>
                <w:trHeight w:val="91"/>
              </w:trPr>
              <w:tc>
                <w:tcPr>
                  <w:tcW w:w="50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МБОУ Иртовская ОШ</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26</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25</w:t>
                  </w:r>
                </w:p>
              </w:tc>
              <w:tc>
                <w:tcPr>
                  <w:tcW w:w="14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96,2</w:t>
                  </w:r>
                </w:p>
              </w:tc>
            </w:tr>
            <w:tr w:rsidR="00BF5D18" w:rsidTr="00BF4C0C">
              <w:trPr>
                <w:trHeight w:val="139"/>
              </w:trPr>
              <w:tc>
                <w:tcPr>
                  <w:tcW w:w="50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МБОУ Ленская СШ</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51</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51</w:t>
                  </w:r>
                </w:p>
              </w:tc>
              <w:tc>
                <w:tcPr>
                  <w:tcW w:w="14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100,0</w:t>
                  </w:r>
                </w:p>
              </w:tc>
            </w:tr>
            <w:tr w:rsidR="00BF5D18" w:rsidTr="00BF4C0C">
              <w:trPr>
                <w:trHeight w:val="187"/>
              </w:trPr>
              <w:tc>
                <w:tcPr>
                  <w:tcW w:w="50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 xml:space="preserve">МБОУ ДОД «Комплексный Центр дополнительного образования» </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560</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jc w:val="center"/>
                    <w:rPr>
                      <w:color w:val="000000"/>
                    </w:rPr>
                  </w:pPr>
                  <w:r>
                    <w:rPr>
                      <w:color w:val="000000"/>
                      <w:sz w:val="20"/>
                      <w:szCs w:val="20"/>
                    </w:rPr>
                    <w:t>606</w:t>
                  </w:r>
                </w:p>
              </w:tc>
              <w:tc>
                <w:tcPr>
                  <w:tcW w:w="14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F5D18" w:rsidRDefault="00BF5D18" w:rsidP="00BF4C0C">
                  <w:pPr>
                    <w:spacing w:beforeAutospacing="1" w:afterAutospacing="1"/>
                    <w:rPr>
                      <w:color w:val="000000"/>
                    </w:rPr>
                  </w:pPr>
                  <w:r>
                    <w:rPr>
                      <w:color w:val="000000"/>
                      <w:sz w:val="20"/>
                      <w:szCs w:val="20"/>
                    </w:rPr>
                    <w:t>108,2</w:t>
                  </w:r>
                </w:p>
              </w:tc>
            </w:tr>
          </w:tbl>
          <w:p w:rsidR="00BF5D18" w:rsidRDefault="00BF5D18" w:rsidP="00BF4C0C">
            <w:pPr>
              <w:ind w:right="-100" w:firstLine="280"/>
              <w:jc w:val="center"/>
              <w:rPr>
                <w:color w:val="000000"/>
              </w:rPr>
            </w:pPr>
            <w:r>
              <w:rPr>
                <w:b/>
                <w:color w:val="000000"/>
              </w:rPr>
              <w:t> </w:t>
            </w:r>
          </w:p>
          <w:p w:rsidR="00BF5D18" w:rsidRDefault="00BF5D18" w:rsidP="00BF4C0C">
            <w:pPr>
              <w:ind w:right="-100" w:firstLine="280"/>
              <w:jc w:val="center"/>
              <w:rPr>
                <w:color w:val="000000"/>
              </w:rPr>
            </w:pPr>
            <w:r>
              <w:rPr>
                <w:b/>
                <w:color w:val="000000"/>
              </w:rPr>
              <w:t>Исполнение муниципального задания по учреждениям образования:</w:t>
            </w:r>
          </w:p>
          <w:p w:rsidR="00BF5D18" w:rsidRDefault="00BF5D18" w:rsidP="00BF5D18">
            <w:pPr>
              <w:numPr>
                <w:ilvl w:val="0"/>
                <w:numId w:val="16"/>
              </w:numPr>
              <w:ind w:left="0" w:right="-100"/>
              <w:rPr>
                <w:color w:val="000000"/>
              </w:rPr>
            </w:pPr>
            <w:r>
              <w:rPr>
                <w:color w:val="000000"/>
              </w:rPr>
              <w:lastRenderedPageBreak/>
              <w:t xml:space="preserve">По дошкольному образованию муниципальные услуги (работы): </w:t>
            </w:r>
          </w:p>
          <w:p w:rsidR="00BF5D18" w:rsidRDefault="00BF5D18" w:rsidP="00BF5D18">
            <w:pPr>
              <w:numPr>
                <w:ilvl w:val="0"/>
                <w:numId w:val="16"/>
              </w:numPr>
              <w:ind w:left="0" w:right="-100"/>
              <w:jc w:val="both"/>
              <w:rPr>
                <w:color w:val="000000"/>
              </w:rPr>
            </w:pPr>
            <w:proofErr w:type="gramStart"/>
            <w:r>
              <w:rPr>
                <w:color w:val="000000"/>
              </w:rPr>
              <w:t>«Реализация основных общеобразовательных программ дошкольного образования» и «Присмотр и уход» исполнены на 100% и выше в 4 учреждениях из 8 (доля 50%).</w:t>
            </w:r>
            <w:proofErr w:type="gramEnd"/>
          </w:p>
          <w:p w:rsidR="00BF5D18" w:rsidRDefault="00BF5D18" w:rsidP="00BF4C0C">
            <w:pPr>
              <w:ind w:left="500" w:right="-100"/>
              <w:jc w:val="both"/>
              <w:rPr>
                <w:color w:val="000000"/>
              </w:rPr>
            </w:pPr>
            <w:r>
              <w:rPr>
                <w:color w:val="000000"/>
              </w:rPr>
              <w:t>По общему образованию муниципальные услуги (работы):</w:t>
            </w:r>
          </w:p>
          <w:p w:rsidR="00BF5D18" w:rsidRDefault="00BF5D18" w:rsidP="00BF4C0C">
            <w:pPr>
              <w:ind w:left="500" w:right="-100"/>
              <w:jc w:val="both"/>
              <w:rPr>
                <w:color w:val="000000"/>
              </w:rPr>
            </w:pPr>
            <w:r>
              <w:rPr>
                <w:color w:val="000000"/>
              </w:rPr>
              <w:t>«Реализация основных общеобразовательных программ начального общего образования» исполнена на 100% и выше в 4 учреждениях из 6 (доля 66,7 %);</w:t>
            </w:r>
          </w:p>
          <w:p w:rsidR="00BF5D18" w:rsidRDefault="00BF5D18" w:rsidP="00BF4C0C">
            <w:pPr>
              <w:ind w:left="500" w:right="-100"/>
              <w:jc w:val="both"/>
              <w:rPr>
                <w:color w:val="000000"/>
              </w:rPr>
            </w:pPr>
            <w:r>
              <w:rPr>
                <w:color w:val="000000"/>
              </w:rPr>
              <w:t>«Реализация основных общеобразовательных программ основного общего образования» исполнена на 100% и выше в 4 учреждениях из 6(доля 66,7 %);</w:t>
            </w:r>
          </w:p>
          <w:p w:rsidR="00BF5D18" w:rsidRDefault="00BF5D18" w:rsidP="00BF4C0C">
            <w:pPr>
              <w:ind w:left="500" w:right="-100"/>
              <w:jc w:val="both"/>
              <w:rPr>
                <w:color w:val="000000"/>
              </w:rPr>
            </w:pPr>
            <w:r>
              <w:rPr>
                <w:color w:val="000000"/>
              </w:rPr>
              <w:t>«Реализация основных общеобразовательных программ основного среднего образования» исполнена на 100% и выше  в 3 учреждениях из 6 (доля 50%);</w:t>
            </w:r>
          </w:p>
          <w:p w:rsidR="00BF5D18" w:rsidRDefault="00BF5D18" w:rsidP="00BF4C0C">
            <w:pPr>
              <w:ind w:left="500" w:right="-100"/>
              <w:jc w:val="both"/>
              <w:rPr>
                <w:color w:val="000000"/>
              </w:rPr>
            </w:pPr>
            <w:r>
              <w:rPr>
                <w:color w:val="000000"/>
              </w:rPr>
              <w:t>«Предоставление питания» исполнена на 100% и выше в 3 учреждениях из 6 (доля 50%).</w:t>
            </w:r>
          </w:p>
          <w:p w:rsidR="00BF5D18" w:rsidRDefault="00BF5D18" w:rsidP="00BF5D18">
            <w:pPr>
              <w:numPr>
                <w:ilvl w:val="0"/>
                <w:numId w:val="17"/>
              </w:numPr>
              <w:ind w:left="0" w:right="40"/>
              <w:jc w:val="both"/>
              <w:rPr>
                <w:color w:val="000000"/>
              </w:rPr>
            </w:pPr>
            <w:r>
              <w:rPr>
                <w:color w:val="000000"/>
              </w:rPr>
              <w:t>По дополнительному образованию муниципальные услуги (работы) исполнено 100% и выше в 6 учреждениях из 7 (доля 86%).</w:t>
            </w:r>
          </w:p>
          <w:p w:rsidR="00744425" w:rsidRDefault="00744425" w:rsidP="00744425">
            <w:pPr>
              <w:rPr>
                <w:color w:val="000000"/>
                <w:sz w:val="20"/>
                <w:szCs w:val="20"/>
              </w:rPr>
            </w:pPr>
          </w:p>
          <w:p w:rsidR="00BF5D18" w:rsidRDefault="00744425" w:rsidP="00744425">
            <w:pPr>
              <w:rPr>
                <w:color w:val="000000"/>
              </w:rPr>
            </w:pPr>
            <w:r>
              <w:rPr>
                <w:b/>
                <w:color w:val="000000"/>
              </w:rPr>
              <w:t xml:space="preserve"> </w:t>
            </w:r>
            <w:r w:rsidR="00BF5D18">
              <w:rPr>
                <w:b/>
                <w:color w:val="000000"/>
              </w:rPr>
              <w:t>Анализ показателей бухгалтерской отчётности субъекта бюджетной отчётности</w:t>
            </w:r>
            <w:r>
              <w:rPr>
                <w:b/>
                <w:color w:val="000000"/>
              </w:rPr>
              <w:t>.</w:t>
            </w:r>
          </w:p>
          <w:p w:rsidR="00BF5D18" w:rsidRDefault="00BF5D18" w:rsidP="00BF4C0C">
            <w:pPr>
              <w:ind w:right="-100" w:firstLine="500"/>
              <w:jc w:val="both"/>
              <w:rPr>
                <w:color w:val="000000"/>
              </w:rPr>
            </w:pPr>
            <w:r>
              <w:rPr>
                <w:color w:val="000000"/>
              </w:rPr>
              <w:t>Остатки средств бюджета МО «Ленский муниципальный район»  на счетах в органе Федерального  казначейства на 01.01.2025 года составили 5</w:t>
            </w:r>
            <w:r w:rsidR="00A334B3">
              <w:rPr>
                <w:color w:val="000000"/>
              </w:rPr>
              <w:t> </w:t>
            </w:r>
            <w:r>
              <w:rPr>
                <w:color w:val="000000"/>
              </w:rPr>
              <w:t>249</w:t>
            </w:r>
            <w:r w:rsidR="00A334B3">
              <w:rPr>
                <w:color w:val="000000"/>
              </w:rPr>
              <w:t>,9 тыс.</w:t>
            </w:r>
            <w:r>
              <w:rPr>
                <w:color w:val="000000"/>
              </w:rPr>
              <w:t xml:space="preserve"> рубля, в том числе средства федерального и областного бюджетов 59</w:t>
            </w:r>
            <w:r w:rsidR="00A334B3">
              <w:rPr>
                <w:color w:val="000000"/>
              </w:rPr>
              <w:t>,7 тыс.</w:t>
            </w:r>
            <w:r>
              <w:rPr>
                <w:color w:val="000000"/>
              </w:rPr>
              <w:t xml:space="preserve"> рублей (подлежащие возврату в бюджет области). </w:t>
            </w:r>
          </w:p>
          <w:p w:rsidR="00BF5D18" w:rsidRDefault="00BF5D18" w:rsidP="00BF4C0C">
            <w:pPr>
              <w:rPr>
                <w:color w:val="000000"/>
              </w:rPr>
            </w:pPr>
            <w:r>
              <w:rPr>
                <w:color w:val="000000"/>
                <w:sz w:val="20"/>
                <w:szCs w:val="20"/>
              </w:rPr>
              <w:t> </w:t>
            </w:r>
          </w:p>
        </w:tc>
      </w:tr>
    </w:tbl>
    <w:p w:rsidR="000A0DB8" w:rsidRPr="00767747" w:rsidRDefault="00C200D8" w:rsidP="00A334B3">
      <w:pPr>
        <w:autoSpaceDE w:val="0"/>
        <w:autoSpaceDN w:val="0"/>
        <w:adjustRightInd w:val="0"/>
        <w:jc w:val="both"/>
        <w:rPr>
          <w:b/>
        </w:rPr>
      </w:pPr>
      <w:r w:rsidRPr="00767747">
        <w:lastRenderedPageBreak/>
        <w:t xml:space="preserve">     </w:t>
      </w:r>
      <w:r w:rsidR="008140B8" w:rsidRPr="00767747">
        <w:t xml:space="preserve">       </w:t>
      </w:r>
      <w:r w:rsidR="000A0DB8" w:rsidRPr="00767747">
        <w:rPr>
          <w:b/>
        </w:rPr>
        <w:t xml:space="preserve">Анализ муниципального долга и муниципальных заимствований за </w:t>
      </w:r>
      <w:r w:rsidR="00C9537D" w:rsidRPr="00767747">
        <w:rPr>
          <w:b/>
        </w:rPr>
        <w:t>20</w:t>
      </w:r>
      <w:r w:rsidR="0036644F" w:rsidRPr="00767747">
        <w:rPr>
          <w:b/>
        </w:rPr>
        <w:t>2</w:t>
      </w:r>
      <w:r w:rsidR="00A334B3">
        <w:rPr>
          <w:b/>
        </w:rPr>
        <w:t>4</w:t>
      </w:r>
      <w:r w:rsidR="007A1DCF" w:rsidRPr="00767747">
        <w:rPr>
          <w:b/>
        </w:rPr>
        <w:t xml:space="preserve"> </w:t>
      </w:r>
      <w:r w:rsidR="000A0DB8" w:rsidRPr="00767747">
        <w:rPr>
          <w:b/>
        </w:rPr>
        <w:t>год.</w:t>
      </w:r>
    </w:p>
    <w:p w:rsidR="00A73FAE" w:rsidRPr="00767747" w:rsidRDefault="00346E3B" w:rsidP="00160808">
      <w:pPr>
        <w:pStyle w:val="a5"/>
        <w:spacing w:line="240" w:lineRule="auto"/>
        <w:jc w:val="both"/>
        <w:rPr>
          <w:color w:val="000000"/>
          <w:sz w:val="24"/>
          <w:szCs w:val="24"/>
        </w:rPr>
      </w:pPr>
      <w:r w:rsidRPr="00767747">
        <w:rPr>
          <w:color w:val="000000"/>
          <w:sz w:val="24"/>
          <w:szCs w:val="24"/>
        </w:rPr>
        <w:t xml:space="preserve">       </w:t>
      </w:r>
      <w:proofErr w:type="gramStart"/>
      <w:r w:rsidR="00A73FAE" w:rsidRPr="00767747">
        <w:rPr>
          <w:color w:val="000000"/>
          <w:sz w:val="24"/>
          <w:szCs w:val="24"/>
        </w:rPr>
        <w:t>Консолидированный б</w:t>
      </w:r>
      <w:r w:rsidR="000A0DB8" w:rsidRPr="00767747">
        <w:rPr>
          <w:color w:val="000000"/>
          <w:sz w:val="24"/>
          <w:szCs w:val="24"/>
        </w:rPr>
        <w:t xml:space="preserve">юджет МО «Ленский муниципальный район» в </w:t>
      </w:r>
      <w:r w:rsidR="00C9537D" w:rsidRPr="00767747">
        <w:rPr>
          <w:color w:val="000000"/>
          <w:sz w:val="24"/>
          <w:szCs w:val="24"/>
        </w:rPr>
        <w:t>20</w:t>
      </w:r>
      <w:r w:rsidR="0036644F" w:rsidRPr="00767747">
        <w:rPr>
          <w:color w:val="000000"/>
          <w:sz w:val="24"/>
          <w:szCs w:val="24"/>
        </w:rPr>
        <w:t>2</w:t>
      </w:r>
      <w:r w:rsidR="00A334B3">
        <w:rPr>
          <w:color w:val="000000"/>
          <w:sz w:val="24"/>
          <w:szCs w:val="24"/>
        </w:rPr>
        <w:t>4</w:t>
      </w:r>
      <w:r w:rsidR="000A0DB8" w:rsidRPr="00767747">
        <w:rPr>
          <w:color w:val="000000"/>
          <w:sz w:val="24"/>
          <w:szCs w:val="24"/>
        </w:rPr>
        <w:t xml:space="preserve"> году </w:t>
      </w:r>
      <w:r w:rsidR="000A0DB8" w:rsidRPr="00767747">
        <w:rPr>
          <w:b/>
          <w:color w:val="000000"/>
          <w:sz w:val="24"/>
          <w:szCs w:val="24"/>
        </w:rPr>
        <w:t xml:space="preserve">исполнен с  </w:t>
      </w:r>
      <w:r w:rsidR="00A334B3">
        <w:rPr>
          <w:b/>
          <w:color w:val="000000"/>
          <w:sz w:val="24"/>
          <w:szCs w:val="24"/>
        </w:rPr>
        <w:t>дефицитом</w:t>
      </w:r>
      <w:r w:rsidR="0036644F" w:rsidRPr="00767747">
        <w:rPr>
          <w:b/>
          <w:color w:val="000000"/>
          <w:sz w:val="24"/>
          <w:szCs w:val="24"/>
        </w:rPr>
        <w:t xml:space="preserve"> </w:t>
      </w:r>
      <w:r w:rsidR="000A0DB8" w:rsidRPr="00767747">
        <w:rPr>
          <w:b/>
          <w:color w:val="000000"/>
          <w:sz w:val="24"/>
          <w:szCs w:val="24"/>
        </w:rPr>
        <w:t xml:space="preserve"> в размере </w:t>
      </w:r>
      <w:r w:rsidR="00160808" w:rsidRPr="00767747">
        <w:rPr>
          <w:b/>
          <w:bCs/>
          <w:sz w:val="24"/>
          <w:szCs w:val="24"/>
        </w:rPr>
        <w:t xml:space="preserve"> </w:t>
      </w:r>
      <w:r w:rsidR="00A334B3">
        <w:rPr>
          <w:b/>
          <w:color w:val="000000"/>
          <w:sz w:val="24"/>
          <w:szCs w:val="24"/>
        </w:rPr>
        <w:t>4539,8</w:t>
      </w:r>
      <w:r w:rsidR="00F454D3" w:rsidRPr="00767747">
        <w:rPr>
          <w:b/>
          <w:color w:val="000000"/>
          <w:sz w:val="24"/>
          <w:szCs w:val="24"/>
        </w:rPr>
        <w:t xml:space="preserve"> </w:t>
      </w:r>
      <w:r w:rsidR="000A0DB8" w:rsidRPr="00767747">
        <w:rPr>
          <w:b/>
          <w:color w:val="000000"/>
          <w:sz w:val="24"/>
          <w:szCs w:val="24"/>
        </w:rPr>
        <w:t xml:space="preserve"> тыс. руб.</w:t>
      </w:r>
      <w:r w:rsidR="000A0DB8" w:rsidRPr="00767747">
        <w:rPr>
          <w:color w:val="000000"/>
          <w:sz w:val="24"/>
          <w:szCs w:val="24"/>
        </w:rPr>
        <w:t xml:space="preserve"> </w:t>
      </w:r>
      <w:r w:rsidR="00451BB4" w:rsidRPr="00767747">
        <w:rPr>
          <w:color w:val="000000"/>
          <w:sz w:val="24"/>
          <w:szCs w:val="24"/>
        </w:rPr>
        <w:t>В том числе п</w:t>
      </w:r>
      <w:r w:rsidR="00627DDE" w:rsidRPr="00767747">
        <w:rPr>
          <w:color w:val="000000"/>
          <w:sz w:val="24"/>
          <w:szCs w:val="24"/>
        </w:rPr>
        <w:t xml:space="preserve">о </w:t>
      </w:r>
      <w:r w:rsidR="00451BB4" w:rsidRPr="00767747">
        <w:rPr>
          <w:color w:val="000000"/>
          <w:sz w:val="24"/>
          <w:szCs w:val="24"/>
        </w:rPr>
        <w:t xml:space="preserve">сельским </w:t>
      </w:r>
      <w:r w:rsidR="00627DDE" w:rsidRPr="00767747">
        <w:rPr>
          <w:color w:val="000000"/>
          <w:sz w:val="24"/>
          <w:szCs w:val="24"/>
        </w:rPr>
        <w:t xml:space="preserve">поселениям бюджет исполнен с </w:t>
      </w:r>
      <w:r w:rsidR="005D717E">
        <w:rPr>
          <w:color w:val="000000"/>
          <w:sz w:val="24"/>
          <w:szCs w:val="24"/>
        </w:rPr>
        <w:t>дефицитом</w:t>
      </w:r>
      <w:r w:rsidR="00627DDE" w:rsidRPr="00767747">
        <w:rPr>
          <w:color w:val="000000"/>
          <w:sz w:val="24"/>
          <w:szCs w:val="24"/>
        </w:rPr>
        <w:t xml:space="preserve"> в </w:t>
      </w:r>
      <w:r w:rsidR="00627DDE" w:rsidRPr="004E1ADF">
        <w:rPr>
          <w:color w:val="000000"/>
          <w:sz w:val="24"/>
          <w:szCs w:val="24"/>
        </w:rPr>
        <w:t xml:space="preserve">сумме </w:t>
      </w:r>
      <w:r w:rsidR="004E1ADF" w:rsidRPr="004E1ADF">
        <w:rPr>
          <w:color w:val="000000"/>
          <w:sz w:val="24"/>
          <w:szCs w:val="24"/>
        </w:rPr>
        <w:t>458,8</w:t>
      </w:r>
      <w:r w:rsidR="00627DDE" w:rsidRPr="004E1ADF">
        <w:rPr>
          <w:color w:val="000000"/>
          <w:sz w:val="24"/>
          <w:szCs w:val="24"/>
        </w:rPr>
        <w:t xml:space="preserve"> тыс. руб., </w:t>
      </w:r>
      <w:r w:rsidR="00451BB4" w:rsidRPr="004E1ADF">
        <w:rPr>
          <w:color w:val="000000"/>
          <w:sz w:val="24"/>
          <w:szCs w:val="24"/>
        </w:rPr>
        <w:t>по городскому поселению бюджет исполнен с</w:t>
      </w:r>
      <w:r w:rsidR="0036644F" w:rsidRPr="004E1ADF">
        <w:rPr>
          <w:color w:val="000000"/>
          <w:sz w:val="24"/>
          <w:szCs w:val="24"/>
        </w:rPr>
        <w:t xml:space="preserve"> </w:t>
      </w:r>
      <w:r w:rsidR="004E1ADF" w:rsidRPr="004E1ADF">
        <w:rPr>
          <w:color w:val="000000"/>
          <w:sz w:val="24"/>
          <w:szCs w:val="24"/>
        </w:rPr>
        <w:t>дефицитом</w:t>
      </w:r>
      <w:r w:rsidR="00451BB4" w:rsidRPr="004E1ADF">
        <w:rPr>
          <w:color w:val="000000"/>
          <w:sz w:val="24"/>
          <w:szCs w:val="24"/>
        </w:rPr>
        <w:t xml:space="preserve"> в сумме </w:t>
      </w:r>
      <w:r w:rsidR="004E1ADF" w:rsidRPr="004E1ADF">
        <w:rPr>
          <w:color w:val="000000"/>
          <w:sz w:val="24"/>
          <w:szCs w:val="24"/>
        </w:rPr>
        <w:t>2555,2</w:t>
      </w:r>
      <w:r w:rsidR="00451BB4" w:rsidRPr="004E1ADF">
        <w:rPr>
          <w:color w:val="000000"/>
          <w:sz w:val="24"/>
          <w:szCs w:val="24"/>
        </w:rPr>
        <w:t xml:space="preserve"> тыс. руб</w:t>
      </w:r>
      <w:r w:rsidR="00451BB4" w:rsidRPr="00767747">
        <w:rPr>
          <w:color w:val="000000"/>
          <w:sz w:val="24"/>
          <w:szCs w:val="24"/>
        </w:rPr>
        <w:t xml:space="preserve">., </w:t>
      </w:r>
      <w:r w:rsidR="00627DDE" w:rsidRPr="00767747">
        <w:rPr>
          <w:color w:val="000000"/>
          <w:sz w:val="24"/>
          <w:szCs w:val="24"/>
        </w:rPr>
        <w:t xml:space="preserve">по </w:t>
      </w:r>
      <w:r w:rsidR="00451BB4" w:rsidRPr="00767747">
        <w:rPr>
          <w:color w:val="000000"/>
          <w:sz w:val="24"/>
          <w:szCs w:val="24"/>
        </w:rPr>
        <w:t xml:space="preserve">бюджету </w:t>
      </w:r>
      <w:r w:rsidR="00627DDE" w:rsidRPr="00767747">
        <w:rPr>
          <w:color w:val="000000"/>
          <w:sz w:val="24"/>
          <w:szCs w:val="24"/>
        </w:rPr>
        <w:t>район</w:t>
      </w:r>
      <w:r w:rsidR="00451BB4" w:rsidRPr="00767747">
        <w:rPr>
          <w:color w:val="000000"/>
          <w:sz w:val="24"/>
          <w:szCs w:val="24"/>
        </w:rPr>
        <w:t>а</w:t>
      </w:r>
      <w:r w:rsidR="00627DDE" w:rsidRPr="00767747">
        <w:rPr>
          <w:color w:val="000000"/>
          <w:sz w:val="24"/>
          <w:szCs w:val="24"/>
        </w:rPr>
        <w:t xml:space="preserve"> с </w:t>
      </w:r>
      <w:r w:rsidR="004E1ADF">
        <w:rPr>
          <w:color w:val="000000"/>
          <w:sz w:val="24"/>
          <w:szCs w:val="24"/>
        </w:rPr>
        <w:t>дефицитом</w:t>
      </w:r>
      <w:r w:rsidR="00627DDE" w:rsidRPr="00767747">
        <w:rPr>
          <w:color w:val="000000"/>
          <w:sz w:val="24"/>
          <w:szCs w:val="24"/>
        </w:rPr>
        <w:t xml:space="preserve"> в сумме</w:t>
      </w:r>
      <w:r w:rsidR="00451BB4" w:rsidRPr="00767747">
        <w:rPr>
          <w:sz w:val="24"/>
          <w:szCs w:val="24"/>
        </w:rPr>
        <w:t xml:space="preserve"> </w:t>
      </w:r>
      <w:r w:rsidR="004E1ADF">
        <w:rPr>
          <w:sz w:val="24"/>
          <w:szCs w:val="24"/>
        </w:rPr>
        <w:t xml:space="preserve">1525,8 </w:t>
      </w:r>
      <w:r w:rsidR="00A549F9" w:rsidRPr="00767747">
        <w:rPr>
          <w:sz w:val="24"/>
          <w:szCs w:val="24"/>
        </w:rPr>
        <w:t xml:space="preserve"> тыс. руб.</w:t>
      </w:r>
      <w:proofErr w:type="gramEnd"/>
    </w:p>
    <w:p w:rsidR="00864F6E" w:rsidRPr="00767747" w:rsidRDefault="00A73FAE" w:rsidP="00FD73E6">
      <w:pPr>
        <w:jc w:val="both"/>
      </w:pPr>
      <w:r w:rsidRPr="00767747">
        <w:rPr>
          <w:color w:val="000000"/>
        </w:rPr>
        <w:t xml:space="preserve"> </w:t>
      </w:r>
      <w:r w:rsidR="00346E3B" w:rsidRPr="00767747">
        <w:rPr>
          <w:color w:val="000000"/>
        </w:rPr>
        <w:t xml:space="preserve">     </w:t>
      </w:r>
      <w:r w:rsidR="00864F6E" w:rsidRPr="00767747">
        <w:rPr>
          <w:color w:val="000000"/>
        </w:rPr>
        <w:t>К</w:t>
      </w:r>
      <w:r w:rsidR="00864F6E" w:rsidRPr="00767747">
        <w:t xml:space="preserve">онсолидированный бюджет  МО «Ленский муниципальный район» на конец года имеет муниципальный долг в размере </w:t>
      </w:r>
      <w:r w:rsidR="00434FB2">
        <w:t>14000,0</w:t>
      </w:r>
      <w:r w:rsidR="00836A68" w:rsidRPr="00767747">
        <w:t xml:space="preserve"> </w:t>
      </w:r>
      <w:r w:rsidR="00864F6E" w:rsidRPr="00767747">
        <w:t>тыс.</w:t>
      </w:r>
      <w:r w:rsidR="00507DB6" w:rsidRPr="00767747">
        <w:t xml:space="preserve"> </w:t>
      </w:r>
      <w:r w:rsidR="00864F6E" w:rsidRPr="00767747">
        <w:t xml:space="preserve">руб. </w:t>
      </w:r>
      <w:r w:rsidR="00A55CCB" w:rsidRPr="00767747">
        <w:t>–</w:t>
      </w:r>
      <w:r w:rsidR="001A42D9" w:rsidRPr="00767747">
        <w:t xml:space="preserve"> </w:t>
      </w:r>
      <w:r w:rsidR="00864F6E" w:rsidRPr="00767747">
        <w:t xml:space="preserve">по </w:t>
      </w:r>
      <w:r w:rsidR="00836A68" w:rsidRPr="00767747">
        <w:t xml:space="preserve">бюджету </w:t>
      </w:r>
      <w:r w:rsidR="00864F6E" w:rsidRPr="00767747">
        <w:t>муниципально</w:t>
      </w:r>
      <w:r w:rsidR="00836A68" w:rsidRPr="00767747">
        <w:t>го</w:t>
      </w:r>
      <w:r w:rsidR="00864F6E" w:rsidRPr="00767747">
        <w:t xml:space="preserve"> район</w:t>
      </w:r>
      <w:r w:rsidR="00836A68" w:rsidRPr="00767747">
        <w:t>а</w:t>
      </w:r>
      <w:r w:rsidR="001A42D9" w:rsidRPr="00767747">
        <w:t xml:space="preserve"> 14000,0 тыс. руб.</w:t>
      </w:r>
      <w:r w:rsidR="00864F6E" w:rsidRPr="00767747">
        <w:t>, поселени</w:t>
      </w:r>
      <w:r w:rsidR="001A42D9" w:rsidRPr="00767747">
        <w:t>е МО «Сафроновское</w:t>
      </w:r>
      <w:r w:rsidR="001A42D9" w:rsidRPr="004E1ADF">
        <w:t>» 1926,5</w:t>
      </w:r>
      <w:r w:rsidR="001A42D9" w:rsidRPr="00767747">
        <w:t xml:space="preserve"> тыс. руб</w:t>
      </w:r>
      <w:proofErr w:type="gramStart"/>
      <w:r w:rsidR="001A42D9" w:rsidRPr="00767747">
        <w:t>.</w:t>
      </w:r>
      <w:r w:rsidR="00864F6E" w:rsidRPr="00767747">
        <w:t>.</w:t>
      </w:r>
      <w:proofErr w:type="gramEnd"/>
    </w:p>
    <w:p w:rsidR="00593FBC" w:rsidRPr="00767747" w:rsidRDefault="00321DDF" w:rsidP="00593FBC">
      <w:pPr>
        <w:jc w:val="both"/>
        <w:rPr>
          <w:b/>
        </w:rPr>
      </w:pPr>
      <w:r w:rsidRPr="00767747">
        <w:t xml:space="preserve">          Остаток средств на счетах бюджета в органе Федерального казначейства на 01.01.</w:t>
      </w:r>
      <w:r w:rsidR="00C9537D" w:rsidRPr="00767747">
        <w:t>20</w:t>
      </w:r>
      <w:r w:rsidR="004366D6" w:rsidRPr="00767747">
        <w:t>2</w:t>
      </w:r>
      <w:r w:rsidR="00434FB2">
        <w:t>5</w:t>
      </w:r>
      <w:r w:rsidR="00593FBC" w:rsidRPr="00767747">
        <w:t xml:space="preserve"> </w:t>
      </w:r>
      <w:r w:rsidRPr="00767747">
        <w:t xml:space="preserve">года по консолидированному бюджету составил </w:t>
      </w:r>
      <w:r w:rsidR="004E1ADF">
        <w:rPr>
          <w:color w:val="000000"/>
          <w:shd w:val="clear" w:color="auto" w:fill="FFFFFF"/>
        </w:rPr>
        <w:t>10457,6 тыс</w:t>
      </w:r>
      <w:proofErr w:type="gramStart"/>
      <w:r w:rsidR="004E1ADF">
        <w:rPr>
          <w:color w:val="000000"/>
          <w:shd w:val="clear" w:color="auto" w:fill="FFFFFF"/>
        </w:rPr>
        <w:t>.</w:t>
      </w:r>
      <w:r w:rsidR="00593FBC" w:rsidRPr="00767747">
        <w:rPr>
          <w:color w:val="000000"/>
          <w:shd w:val="clear" w:color="auto" w:fill="FFFFFF"/>
        </w:rPr>
        <w:t>р</w:t>
      </w:r>
      <w:proofErr w:type="gramEnd"/>
      <w:r w:rsidR="00593FBC" w:rsidRPr="00767747">
        <w:rPr>
          <w:color w:val="000000"/>
          <w:shd w:val="clear" w:color="auto" w:fill="FFFFFF"/>
        </w:rPr>
        <w:t>ублей</w:t>
      </w:r>
      <w:r w:rsidR="004E1ADF">
        <w:rPr>
          <w:color w:val="000000"/>
          <w:shd w:val="clear" w:color="auto" w:fill="FFFFFF"/>
        </w:rPr>
        <w:t>.</w:t>
      </w:r>
      <w:r w:rsidR="00593FBC" w:rsidRPr="00767747">
        <w:rPr>
          <w:color w:val="000000"/>
          <w:shd w:val="clear" w:color="auto" w:fill="FFFFFF"/>
        </w:rPr>
        <w:t xml:space="preserve"> в том числе средства </w:t>
      </w:r>
      <w:r w:rsidR="004E1ADF">
        <w:rPr>
          <w:color w:val="000000"/>
          <w:shd w:val="clear" w:color="auto" w:fill="FFFFFF"/>
        </w:rPr>
        <w:t>поселений 5207,7</w:t>
      </w:r>
    </w:p>
    <w:p w:rsidR="001E6CDB" w:rsidRPr="00767747" w:rsidRDefault="001E6CDB" w:rsidP="009240EE">
      <w:pPr>
        <w:jc w:val="center"/>
        <w:rPr>
          <w:b/>
        </w:rPr>
      </w:pPr>
      <w:r w:rsidRPr="00767747">
        <w:rPr>
          <w:b/>
        </w:rPr>
        <w:t>Анализ кредиторской</w:t>
      </w:r>
      <w:r w:rsidR="0070735F" w:rsidRPr="00767747">
        <w:rPr>
          <w:b/>
        </w:rPr>
        <w:t>, дебиторской задолженности на 1 января 202</w:t>
      </w:r>
      <w:r w:rsidR="00A334B3">
        <w:rPr>
          <w:b/>
        </w:rPr>
        <w:t>5</w:t>
      </w:r>
      <w:r w:rsidRPr="00767747">
        <w:rPr>
          <w:b/>
        </w:rPr>
        <w:t xml:space="preserve"> года</w:t>
      </w:r>
      <w:r w:rsidR="002B431F" w:rsidRPr="00767747">
        <w:rPr>
          <w:b/>
        </w:rPr>
        <w:t xml:space="preserve"> получателей бюджетных средств.</w:t>
      </w:r>
    </w:p>
    <w:p w:rsidR="00B72658" w:rsidRPr="00767747" w:rsidRDefault="001E6CDB" w:rsidP="001E6CDB">
      <w:pPr>
        <w:pStyle w:val="ConsPlusCell"/>
        <w:ind w:firstLine="709"/>
        <w:jc w:val="both"/>
        <w:rPr>
          <w:sz w:val="24"/>
          <w:szCs w:val="24"/>
        </w:rPr>
      </w:pPr>
      <w:r w:rsidRPr="00767747">
        <w:rPr>
          <w:sz w:val="24"/>
          <w:szCs w:val="24"/>
        </w:rPr>
        <w:t>В соответствии с предоставленной отчетностью, годовой формой 050</w:t>
      </w:r>
      <w:r w:rsidR="009631D3" w:rsidRPr="00767747">
        <w:rPr>
          <w:sz w:val="24"/>
          <w:szCs w:val="24"/>
        </w:rPr>
        <w:t>3</w:t>
      </w:r>
      <w:r w:rsidRPr="00767747">
        <w:rPr>
          <w:sz w:val="24"/>
          <w:szCs w:val="24"/>
        </w:rPr>
        <w:t>369</w:t>
      </w:r>
      <w:r w:rsidR="00B72658" w:rsidRPr="00767747">
        <w:rPr>
          <w:sz w:val="24"/>
          <w:szCs w:val="24"/>
        </w:rPr>
        <w:t xml:space="preserve"> установлено:</w:t>
      </w:r>
    </w:p>
    <w:p w:rsidR="003834FD" w:rsidRPr="003834FD" w:rsidRDefault="00962E5B" w:rsidP="003834FD">
      <w:pPr>
        <w:ind w:right="-100" w:firstLine="500"/>
        <w:jc w:val="both"/>
        <w:rPr>
          <w:b/>
          <w:color w:val="000000"/>
        </w:rPr>
      </w:pPr>
      <w:r w:rsidRPr="003834FD">
        <w:rPr>
          <w:rStyle w:val="cs4306042e"/>
          <w:b/>
          <w:color w:val="000000"/>
        </w:rPr>
        <w:t> </w:t>
      </w:r>
      <w:r w:rsidR="003834FD" w:rsidRPr="003834FD">
        <w:rPr>
          <w:b/>
          <w:color w:val="000000"/>
        </w:rPr>
        <w:t>Дебиторская задолженность</w:t>
      </w:r>
    </w:p>
    <w:p w:rsidR="003834FD" w:rsidRDefault="003834FD" w:rsidP="003834FD">
      <w:pPr>
        <w:ind w:right="-100" w:firstLine="500"/>
        <w:jc w:val="both"/>
        <w:rPr>
          <w:color w:val="000000"/>
        </w:rPr>
      </w:pPr>
      <w:r>
        <w:rPr>
          <w:color w:val="000000"/>
        </w:rPr>
        <w:t>Общая сумма дебиторской задолженности по бюджету на 01.01.2025 года составила 1710094,6 тыс. рублей, в том числе начислены доходы будущих периодов 2025-2027 гг. на сумму 1704202,9 тыс.  рублей.</w:t>
      </w:r>
    </w:p>
    <w:p w:rsidR="003834FD" w:rsidRDefault="003834FD" w:rsidP="003834FD">
      <w:pPr>
        <w:ind w:right="-100" w:firstLine="500"/>
        <w:jc w:val="both"/>
        <w:rPr>
          <w:color w:val="000000"/>
        </w:rPr>
      </w:pPr>
      <w:r>
        <w:rPr>
          <w:color w:val="000000"/>
        </w:rPr>
        <w:t>Наибольшая доля дебиторской задолженности приходится на счета 1 205 21 000 «Расчеты по доходам от операционной аренды» и  1 205 23 000 «Расчеты по доходам от платежей при пользовании природными ресурсами»</w:t>
      </w:r>
    </w:p>
    <w:p w:rsidR="003834FD" w:rsidRPr="001B3FAB" w:rsidRDefault="003834FD" w:rsidP="003834FD">
      <w:pPr>
        <w:ind w:right="-100" w:firstLine="500"/>
        <w:jc w:val="both"/>
        <w:rPr>
          <w:b/>
          <w:color w:val="000000"/>
        </w:rPr>
      </w:pPr>
      <w:r w:rsidRPr="001B3FAB">
        <w:rPr>
          <w:b/>
          <w:color w:val="000000"/>
        </w:rPr>
        <w:t>Кредиторская задолженность</w:t>
      </w:r>
    </w:p>
    <w:p w:rsidR="003834FD" w:rsidRDefault="003834FD" w:rsidP="003834FD">
      <w:pPr>
        <w:ind w:right="-100" w:firstLine="500"/>
        <w:rPr>
          <w:color w:val="000000"/>
        </w:rPr>
      </w:pPr>
      <w:r>
        <w:rPr>
          <w:color w:val="000000"/>
        </w:rPr>
        <w:t>По состоянию на 01.01.2025 года по отчету бюджета МО «Ленский муниципальный район» числится кредиторская задолженность в сумме 1704819,2 тыс.  рубля.</w:t>
      </w:r>
    </w:p>
    <w:p w:rsidR="003834FD" w:rsidRDefault="003834FD" w:rsidP="003834FD">
      <w:pPr>
        <w:ind w:right="-100" w:firstLine="500"/>
        <w:rPr>
          <w:color w:val="000000"/>
        </w:rPr>
      </w:pPr>
      <w:proofErr w:type="gramStart"/>
      <w:r>
        <w:rPr>
          <w:color w:val="000000"/>
        </w:rPr>
        <w:t xml:space="preserve">В соответствии с Федеральным стандартом бухгалтерского учета для организаций государственного сектора «Доходы» и на основании уведомлений о бюджетных ассигнованиях из областного бюджете на плановый период 2025-2027 гг. начислены доходы будущих периодов в сумме 1704265,6 </w:t>
      </w:r>
      <w:r w:rsidR="007722E3">
        <w:rPr>
          <w:color w:val="000000"/>
        </w:rPr>
        <w:t>тыс.</w:t>
      </w:r>
      <w:r>
        <w:rPr>
          <w:color w:val="000000"/>
        </w:rPr>
        <w:t xml:space="preserve"> рубля.</w:t>
      </w:r>
      <w:proofErr w:type="gramEnd"/>
    </w:p>
    <w:p w:rsidR="00962E5B" w:rsidRPr="00767747" w:rsidRDefault="00962E5B" w:rsidP="003834FD">
      <w:pPr>
        <w:pStyle w:val="3"/>
        <w:spacing w:before="0"/>
        <w:ind w:left="60" w:right="60" w:firstLine="700"/>
        <w:jc w:val="both"/>
        <w:rPr>
          <w:color w:val="000000"/>
        </w:rPr>
      </w:pPr>
    </w:p>
    <w:p w:rsidR="00962E5B" w:rsidRPr="00767747" w:rsidRDefault="00962E5B" w:rsidP="00962E5B">
      <w:pPr>
        <w:pStyle w:val="2"/>
        <w:spacing w:before="0" w:after="0"/>
        <w:ind w:right="60"/>
        <w:rPr>
          <w:rFonts w:ascii="Times New Roman" w:hAnsi="Times New Roman"/>
          <w:color w:val="000000"/>
          <w:sz w:val="24"/>
          <w:szCs w:val="24"/>
        </w:rPr>
      </w:pPr>
      <w:r w:rsidRPr="00767747">
        <w:rPr>
          <w:rStyle w:val="cs2f2a7c7"/>
          <w:rFonts w:ascii="Times New Roman" w:hAnsi="Times New Roman"/>
          <w:color w:val="000000"/>
          <w:sz w:val="24"/>
          <w:szCs w:val="24"/>
        </w:rPr>
        <w:t> </w:t>
      </w:r>
    </w:p>
    <w:p w:rsidR="001D3D47" w:rsidRPr="005B0812" w:rsidRDefault="001D3D47" w:rsidP="00962E5B">
      <w:pPr>
        <w:pStyle w:val="cs78569a20"/>
        <w:spacing w:before="0" w:beforeAutospacing="0" w:after="0" w:afterAutospacing="0"/>
        <w:ind w:firstLine="280"/>
        <w:jc w:val="both"/>
        <w:rPr>
          <w:b/>
        </w:rPr>
      </w:pPr>
      <w:r w:rsidRPr="005B0812">
        <w:rPr>
          <w:b/>
        </w:rPr>
        <w:t>Выводы</w:t>
      </w:r>
    </w:p>
    <w:p w:rsidR="001D3D47" w:rsidRPr="00767747" w:rsidRDefault="001D3D47" w:rsidP="001D3D47">
      <w:pPr>
        <w:pStyle w:val="af5"/>
        <w:ind w:left="0" w:firstLine="709"/>
        <w:jc w:val="both"/>
        <w:rPr>
          <w:rFonts w:ascii="Times New Roman" w:hAnsi="Times New Roman" w:cs="Times New Roman"/>
          <w:sz w:val="24"/>
          <w:szCs w:val="24"/>
        </w:rPr>
      </w:pPr>
      <w:r w:rsidRPr="005B0812">
        <w:rPr>
          <w:rFonts w:ascii="Times New Roman" w:hAnsi="Times New Roman" w:cs="Times New Roman"/>
          <w:sz w:val="24"/>
          <w:szCs w:val="24"/>
        </w:rPr>
        <w:t>1.Отчет</w:t>
      </w:r>
      <w:r w:rsidRPr="00767747">
        <w:rPr>
          <w:rFonts w:ascii="Times New Roman" w:hAnsi="Times New Roman" w:cs="Times New Roman"/>
          <w:sz w:val="24"/>
          <w:szCs w:val="24"/>
        </w:rPr>
        <w:t xml:space="preserve"> об исполнении</w:t>
      </w:r>
      <w:r w:rsidR="00731703" w:rsidRPr="00767747">
        <w:rPr>
          <w:rFonts w:ascii="Times New Roman" w:hAnsi="Times New Roman" w:cs="Times New Roman"/>
          <w:sz w:val="24"/>
          <w:szCs w:val="24"/>
        </w:rPr>
        <w:t xml:space="preserve"> </w:t>
      </w:r>
      <w:r w:rsidR="00FA580B" w:rsidRPr="00767747">
        <w:rPr>
          <w:rFonts w:ascii="Times New Roman" w:hAnsi="Times New Roman" w:cs="Times New Roman"/>
          <w:sz w:val="24"/>
          <w:szCs w:val="24"/>
        </w:rPr>
        <w:t>консолидированного</w:t>
      </w:r>
      <w:r w:rsidRPr="00767747">
        <w:rPr>
          <w:rFonts w:ascii="Times New Roman" w:hAnsi="Times New Roman" w:cs="Times New Roman"/>
          <w:sz w:val="24"/>
          <w:szCs w:val="24"/>
        </w:rPr>
        <w:t xml:space="preserve"> бюджета МО «Ленский муниципальный </w:t>
      </w:r>
      <w:r w:rsidRPr="00767747">
        <w:rPr>
          <w:rFonts w:ascii="Times New Roman" w:hAnsi="Times New Roman" w:cs="Times New Roman"/>
          <w:sz w:val="24"/>
          <w:szCs w:val="24"/>
        </w:rPr>
        <w:lastRenderedPageBreak/>
        <w:t xml:space="preserve">район» за </w:t>
      </w:r>
      <w:r w:rsidR="00C9537D" w:rsidRPr="00767747">
        <w:rPr>
          <w:rFonts w:ascii="Times New Roman" w:hAnsi="Times New Roman" w:cs="Times New Roman"/>
          <w:sz w:val="24"/>
          <w:szCs w:val="24"/>
        </w:rPr>
        <w:t>20</w:t>
      </w:r>
      <w:r w:rsidR="0031029F" w:rsidRPr="00767747">
        <w:rPr>
          <w:rFonts w:ascii="Times New Roman" w:hAnsi="Times New Roman" w:cs="Times New Roman"/>
          <w:sz w:val="24"/>
          <w:szCs w:val="24"/>
        </w:rPr>
        <w:t>2</w:t>
      </w:r>
      <w:r w:rsidR="005B0812">
        <w:rPr>
          <w:rFonts w:ascii="Times New Roman" w:hAnsi="Times New Roman" w:cs="Times New Roman"/>
          <w:sz w:val="24"/>
          <w:szCs w:val="24"/>
        </w:rPr>
        <w:t>4</w:t>
      </w:r>
      <w:r w:rsidRPr="00767747">
        <w:rPr>
          <w:rFonts w:ascii="Times New Roman" w:hAnsi="Times New Roman" w:cs="Times New Roman"/>
          <w:sz w:val="24"/>
          <w:szCs w:val="24"/>
        </w:rPr>
        <w:t xml:space="preserve"> год предоставлен с соблюдением сроков, установленных  ст</w:t>
      </w:r>
      <w:r w:rsidR="0031029F" w:rsidRPr="00767747">
        <w:rPr>
          <w:rFonts w:ascii="Times New Roman" w:hAnsi="Times New Roman" w:cs="Times New Roman"/>
          <w:sz w:val="24"/>
          <w:szCs w:val="24"/>
        </w:rPr>
        <w:t xml:space="preserve">атьями </w:t>
      </w:r>
      <w:r w:rsidRPr="00767747">
        <w:rPr>
          <w:rFonts w:ascii="Times New Roman" w:hAnsi="Times New Roman" w:cs="Times New Roman"/>
          <w:sz w:val="24"/>
          <w:szCs w:val="24"/>
        </w:rPr>
        <w:t>38</w:t>
      </w:r>
      <w:r w:rsidR="00FA580B" w:rsidRPr="00767747">
        <w:rPr>
          <w:rFonts w:ascii="Times New Roman" w:hAnsi="Times New Roman" w:cs="Times New Roman"/>
          <w:sz w:val="24"/>
          <w:szCs w:val="24"/>
        </w:rPr>
        <w:t>,</w:t>
      </w:r>
      <w:r w:rsidR="0031029F" w:rsidRPr="00767747">
        <w:rPr>
          <w:rFonts w:ascii="Times New Roman" w:hAnsi="Times New Roman" w:cs="Times New Roman"/>
          <w:sz w:val="24"/>
          <w:szCs w:val="24"/>
        </w:rPr>
        <w:t xml:space="preserve"> </w:t>
      </w:r>
      <w:r w:rsidR="00FA580B" w:rsidRPr="00767747">
        <w:rPr>
          <w:rFonts w:ascii="Times New Roman" w:hAnsi="Times New Roman" w:cs="Times New Roman"/>
          <w:sz w:val="24"/>
          <w:szCs w:val="24"/>
        </w:rPr>
        <w:t>39</w:t>
      </w:r>
      <w:r w:rsidRPr="00767747">
        <w:rPr>
          <w:rFonts w:ascii="Times New Roman" w:hAnsi="Times New Roman" w:cs="Times New Roman"/>
          <w:sz w:val="24"/>
          <w:szCs w:val="24"/>
        </w:rPr>
        <w:t xml:space="preserve"> Положения  о бюджетном процессе</w:t>
      </w:r>
      <w:r w:rsidR="00793325" w:rsidRPr="00767747">
        <w:rPr>
          <w:rFonts w:ascii="Times New Roman" w:hAnsi="Times New Roman" w:cs="Times New Roman"/>
          <w:sz w:val="24"/>
          <w:szCs w:val="24"/>
        </w:rPr>
        <w:t xml:space="preserve"> МО «Ленский муниципальный район»</w:t>
      </w:r>
      <w:r w:rsidRPr="00767747">
        <w:rPr>
          <w:rFonts w:ascii="Times New Roman" w:hAnsi="Times New Roman" w:cs="Times New Roman"/>
          <w:sz w:val="24"/>
          <w:szCs w:val="24"/>
        </w:rPr>
        <w:t>.</w:t>
      </w:r>
    </w:p>
    <w:p w:rsidR="00793325" w:rsidRPr="00767747" w:rsidRDefault="00793325" w:rsidP="00793325">
      <w:pPr>
        <w:jc w:val="both"/>
        <w:rPr>
          <w:iCs/>
        </w:rPr>
      </w:pPr>
      <w:r w:rsidRPr="00767747">
        <w:rPr>
          <w:i/>
        </w:rPr>
        <w:t xml:space="preserve">           </w:t>
      </w:r>
      <w:r w:rsidR="00DF1FD1" w:rsidRPr="00767747">
        <w:t>2</w:t>
      </w:r>
      <w:r w:rsidR="001D3D47" w:rsidRPr="00767747">
        <w:t>.</w:t>
      </w:r>
      <w:r w:rsidRPr="00767747">
        <w:rPr>
          <w:iCs/>
        </w:rPr>
        <w:t xml:space="preserve"> Консолидированный бюджет </w:t>
      </w:r>
      <w:r w:rsidR="00CA3AA6" w:rsidRPr="00767747">
        <w:rPr>
          <w:iCs/>
        </w:rPr>
        <w:t xml:space="preserve"> </w:t>
      </w:r>
      <w:r w:rsidRPr="00767747">
        <w:rPr>
          <w:iCs/>
        </w:rPr>
        <w:t xml:space="preserve"> по доходам </w:t>
      </w:r>
      <w:r w:rsidR="0031029F" w:rsidRPr="00767747">
        <w:rPr>
          <w:iCs/>
        </w:rPr>
        <w:t>в 202</w:t>
      </w:r>
      <w:r w:rsidR="005B0812">
        <w:rPr>
          <w:iCs/>
        </w:rPr>
        <w:t>4</w:t>
      </w:r>
      <w:r w:rsidR="0031029F" w:rsidRPr="00767747">
        <w:rPr>
          <w:iCs/>
        </w:rPr>
        <w:t xml:space="preserve"> году </w:t>
      </w:r>
      <w:r w:rsidRPr="00767747">
        <w:rPr>
          <w:iCs/>
        </w:rPr>
        <w:t xml:space="preserve">исполнен в сумме </w:t>
      </w:r>
      <w:r w:rsidR="005B0812">
        <w:t>990517,3</w:t>
      </w:r>
      <w:r w:rsidR="00952C38">
        <w:t xml:space="preserve"> </w:t>
      </w:r>
      <w:r w:rsidRPr="00767747">
        <w:rPr>
          <w:iCs/>
        </w:rPr>
        <w:t>тыс. руб.</w:t>
      </w:r>
      <w:r w:rsidR="00CA3AA6" w:rsidRPr="00767747">
        <w:rPr>
          <w:iCs/>
        </w:rPr>
        <w:t>, и</w:t>
      </w:r>
      <w:r w:rsidRPr="00767747">
        <w:rPr>
          <w:iCs/>
        </w:rPr>
        <w:t xml:space="preserve">сполнение составило  </w:t>
      </w:r>
      <w:r w:rsidR="005B0812">
        <w:rPr>
          <w:iCs/>
        </w:rPr>
        <w:t xml:space="preserve">96,8 </w:t>
      </w:r>
      <w:r w:rsidRPr="00767747">
        <w:rPr>
          <w:iCs/>
        </w:rPr>
        <w:t xml:space="preserve"> процента</w:t>
      </w:r>
      <w:r w:rsidR="0037520B" w:rsidRPr="00767747">
        <w:rPr>
          <w:iCs/>
        </w:rPr>
        <w:t xml:space="preserve"> от плановых назначени</w:t>
      </w:r>
      <w:r w:rsidR="009240EE" w:rsidRPr="00767747">
        <w:rPr>
          <w:iCs/>
        </w:rPr>
        <w:t>й</w:t>
      </w:r>
      <w:r w:rsidR="0031029F" w:rsidRPr="00767747">
        <w:rPr>
          <w:iCs/>
        </w:rPr>
        <w:t xml:space="preserve">.  </w:t>
      </w:r>
    </w:p>
    <w:p w:rsidR="00013708" w:rsidRPr="00767747" w:rsidRDefault="00CA3AA6" w:rsidP="00013708">
      <w:pPr>
        <w:jc w:val="both"/>
        <w:rPr>
          <w:iCs/>
        </w:rPr>
      </w:pPr>
      <w:r w:rsidRPr="00767747">
        <w:rPr>
          <w:iCs/>
        </w:rPr>
        <w:t xml:space="preserve">           </w:t>
      </w:r>
      <w:r w:rsidR="00A72CD0" w:rsidRPr="00767747">
        <w:rPr>
          <w:iCs/>
        </w:rPr>
        <w:t>3</w:t>
      </w:r>
      <w:r w:rsidRPr="00767747">
        <w:rPr>
          <w:iCs/>
        </w:rPr>
        <w:t>.</w:t>
      </w:r>
      <w:r w:rsidR="00013708" w:rsidRPr="00767747">
        <w:rPr>
          <w:iCs/>
        </w:rPr>
        <w:t xml:space="preserve"> Консолидированный бюджет по расходам за 20</w:t>
      </w:r>
      <w:r w:rsidR="0031029F" w:rsidRPr="00767747">
        <w:rPr>
          <w:iCs/>
        </w:rPr>
        <w:t>2</w:t>
      </w:r>
      <w:r w:rsidR="005B0812">
        <w:rPr>
          <w:iCs/>
        </w:rPr>
        <w:t>4</w:t>
      </w:r>
      <w:r w:rsidR="00013708" w:rsidRPr="00767747">
        <w:rPr>
          <w:iCs/>
        </w:rPr>
        <w:t xml:space="preserve"> год исполнен в сумме </w:t>
      </w:r>
      <w:r w:rsidR="005B0812">
        <w:rPr>
          <w:iCs/>
        </w:rPr>
        <w:t>995057,1</w:t>
      </w:r>
      <w:r w:rsidR="00013708" w:rsidRPr="00767747">
        <w:rPr>
          <w:iCs/>
        </w:rPr>
        <w:t xml:space="preserve"> </w:t>
      </w:r>
      <w:r w:rsidR="00013708" w:rsidRPr="00767747">
        <w:rPr>
          <w:b/>
          <w:iCs/>
        </w:rPr>
        <w:t xml:space="preserve">  </w:t>
      </w:r>
      <w:r w:rsidR="00013708" w:rsidRPr="00767747">
        <w:rPr>
          <w:iCs/>
        </w:rPr>
        <w:t xml:space="preserve">тыс. рублей или </w:t>
      </w:r>
      <w:r w:rsidR="0031029F" w:rsidRPr="00767747">
        <w:rPr>
          <w:iCs/>
        </w:rPr>
        <w:t>на</w:t>
      </w:r>
      <w:r w:rsidR="00F8621D" w:rsidRPr="00767747">
        <w:rPr>
          <w:iCs/>
        </w:rPr>
        <w:t xml:space="preserve"> </w:t>
      </w:r>
      <w:r w:rsidR="005B0812">
        <w:rPr>
          <w:iCs/>
        </w:rPr>
        <w:t>97,8</w:t>
      </w:r>
      <w:r w:rsidR="0031029F" w:rsidRPr="00767747">
        <w:rPr>
          <w:iCs/>
        </w:rPr>
        <w:t xml:space="preserve"> процента</w:t>
      </w:r>
      <w:r w:rsidR="00013708" w:rsidRPr="00767747">
        <w:rPr>
          <w:iCs/>
        </w:rPr>
        <w:t xml:space="preserve"> от годового плана</w:t>
      </w:r>
      <w:r w:rsidR="00F8621D" w:rsidRPr="00767747">
        <w:rPr>
          <w:iCs/>
        </w:rPr>
        <w:t xml:space="preserve">.  </w:t>
      </w:r>
      <w:r w:rsidR="00A53F2F" w:rsidRPr="00767747">
        <w:rPr>
          <w:iCs/>
        </w:rPr>
        <w:t xml:space="preserve">Недофинансировано расходов на сумму </w:t>
      </w:r>
      <w:r w:rsidR="001B3FAB">
        <w:rPr>
          <w:iCs/>
        </w:rPr>
        <w:t>22230,4</w:t>
      </w:r>
      <w:r w:rsidR="00A53F2F" w:rsidRPr="00767747">
        <w:rPr>
          <w:iCs/>
        </w:rPr>
        <w:t xml:space="preserve"> тыс. руб.</w:t>
      </w:r>
    </w:p>
    <w:p w:rsidR="00A72CD0" w:rsidRPr="00767747" w:rsidRDefault="00A72CD0" w:rsidP="00013708">
      <w:pPr>
        <w:jc w:val="both"/>
        <w:rPr>
          <w:iCs/>
        </w:rPr>
      </w:pPr>
      <w:r w:rsidRPr="00767747">
        <w:rPr>
          <w:i/>
          <w:color w:val="000000"/>
        </w:rPr>
        <w:t xml:space="preserve">           </w:t>
      </w:r>
      <w:r w:rsidRPr="00767747">
        <w:rPr>
          <w:color w:val="000000"/>
        </w:rPr>
        <w:t>4. Консолидированный бюджет МО «Ленский муниципальный район» в 20</w:t>
      </w:r>
      <w:r w:rsidR="00A53F2F" w:rsidRPr="00767747">
        <w:rPr>
          <w:color w:val="000000"/>
        </w:rPr>
        <w:t>2</w:t>
      </w:r>
      <w:r w:rsidR="001B3FAB">
        <w:rPr>
          <w:color w:val="000000"/>
        </w:rPr>
        <w:t>4</w:t>
      </w:r>
      <w:r w:rsidRPr="00767747">
        <w:rPr>
          <w:color w:val="000000"/>
        </w:rPr>
        <w:t xml:space="preserve"> году исполнен с  </w:t>
      </w:r>
      <w:r w:rsidR="001B3FAB">
        <w:rPr>
          <w:color w:val="000000"/>
        </w:rPr>
        <w:t>дефицитом</w:t>
      </w:r>
      <w:r w:rsidR="0031029F" w:rsidRPr="00767747">
        <w:rPr>
          <w:color w:val="000000"/>
        </w:rPr>
        <w:t xml:space="preserve"> </w:t>
      </w:r>
      <w:r w:rsidRPr="00767747">
        <w:rPr>
          <w:color w:val="000000"/>
        </w:rPr>
        <w:t xml:space="preserve"> в размере </w:t>
      </w:r>
      <w:r w:rsidRPr="00767747">
        <w:rPr>
          <w:bCs/>
        </w:rPr>
        <w:t xml:space="preserve"> </w:t>
      </w:r>
      <w:r w:rsidR="001B3FAB">
        <w:rPr>
          <w:color w:val="000000"/>
        </w:rPr>
        <w:t>5439,8</w:t>
      </w:r>
      <w:r w:rsidRPr="00767747">
        <w:rPr>
          <w:color w:val="000000"/>
        </w:rPr>
        <w:t xml:space="preserve">  тыс. руб.</w:t>
      </w:r>
    </w:p>
    <w:p w:rsidR="00A72CD0" w:rsidRPr="00767747" w:rsidRDefault="00013708" w:rsidP="00013708">
      <w:pPr>
        <w:jc w:val="both"/>
      </w:pPr>
      <w:r w:rsidRPr="00767747">
        <w:rPr>
          <w:iCs/>
        </w:rPr>
        <w:t xml:space="preserve">           </w:t>
      </w:r>
      <w:r w:rsidR="0031029F" w:rsidRPr="00767747">
        <w:rPr>
          <w:iCs/>
        </w:rPr>
        <w:t>5</w:t>
      </w:r>
      <w:r w:rsidR="001D3D47" w:rsidRPr="00767747">
        <w:t xml:space="preserve">. </w:t>
      </w:r>
      <w:r w:rsidR="00A72CD0" w:rsidRPr="00767747">
        <w:rPr>
          <w:color w:val="000000"/>
        </w:rPr>
        <w:t>К</w:t>
      </w:r>
      <w:r w:rsidR="00A72CD0" w:rsidRPr="00767747">
        <w:t xml:space="preserve">онсолидированный бюджет  МО «Ленский муниципальный район» на конец года имеет муниципальный долг в размере </w:t>
      </w:r>
      <w:r w:rsidR="005D717E">
        <w:t>14000,00 тыс. руб. –  бюджетный кредит</w:t>
      </w:r>
      <w:r w:rsidR="00767747" w:rsidRPr="00767747">
        <w:t>.</w:t>
      </w:r>
      <w:r w:rsidR="00A72CD0" w:rsidRPr="00767747">
        <w:t xml:space="preserve">   </w:t>
      </w:r>
    </w:p>
    <w:p w:rsidR="001D3D47" w:rsidRPr="00767747" w:rsidRDefault="00A72CD0" w:rsidP="00013708">
      <w:pPr>
        <w:jc w:val="both"/>
      </w:pPr>
      <w:r w:rsidRPr="00767747">
        <w:rPr>
          <w:i/>
        </w:rPr>
        <w:t xml:space="preserve">          </w:t>
      </w:r>
      <w:r w:rsidR="0031029F" w:rsidRPr="00767747">
        <w:t>6</w:t>
      </w:r>
      <w:r w:rsidRPr="00767747">
        <w:t xml:space="preserve">. </w:t>
      </w:r>
      <w:r w:rsidR="001D3D47" w:rsidRPr="00767747">
        <w:t xml:space="preserve">В соответствии с годовой отчетностью на 1 января </w:t>
      </w:r>
      <w:r w:rsidR="00C9537D" w:rsidRPr="00767747">
        <w:t>20</w:t>
      </w:r>
      <w:r w:rsidR="00CA3AA6" w:rsidRPr="00767747">
        <w:t>2</w:t>
      </w:r>
      <w:r w:rsidR="001B3FAB">
        <w:t>5</w:t>
      </w:r>
      <w:r w:rsidR="001D3D47" w:rsidRPr="00767747">
        <w:t xml:space="preserve"> года кредиторская задолженность  </w:t>
      </w:r>
      <w:r w:rsidR="00013708" w:rsidRPr="00767747">
        <w:t>получателей бюджетных средств</w:t>
      </w:r>
      <w:r w:rsidR="001D3D47" w:rsidRPr="00767747">
        <w:t xml:space="preserve"> </w:t>
      </w:r>
      <w:r w:rsidR="001D3D47" w:rsidRPr="001B3FAB">
        <w:t xml:space="preserve">составила </w:t>
      </w:r>
      <w:r w:rsidR="001B3FAB">
        <w:rPr>
          <w:color w:val="000000"/>
        </w:rPr>
        <w:t xml:space="preserve">1710094,6 </w:t>
      </w:r>
      <w:r w:rsidR="001D3D47" w:rsidRPr="00767747">
        <w:t>тыс.</w:t>
      </w:r>
      <w:r w:rsidR="00FA580B" w:rsidRPr="00767747">
        <w:t xml:space="preserve"> </w:t>
      </w:r>
      <w:r w:rsidR="001D3D47" w:rsidRPr="00767747">
        <w:t>руб.</w:t>
      </w:r>
      <w:r w:rsidR="007939EC" w:rsidRPr="00767747">
        <w:t xml:space="preserve">, </w:t>
      </w:r>
      <w:r w:rsidR="00013708" w:rsidRPr="00767747">
        <w:t xml:space="preserve">по сравнению с началом года </w:t>
      </w:r>
      <w:r w:rsidR="00767747" w:rsidRPr="00767747">
        <w:t>у</w:t>
      </w:r>
      <w:r w:rsidR="001B3FAB">
        <w:t>меньшилась</w:t>
      </w:r>
      <w:r w:rsidR="00013708" w:rsidRPr="00767747">
        <w:t xml:space="preserve"> на </w:t>
      </w:r>
      <w:r w:rsidR="001B3FAB">
        <w:rPr>
          <w:rStyle w:val="csc8f6d76"/>
          <w:color w:val="000000"/>
        </w:rPr>
        <w:t>1450,5</w:t>
      </w:r>
      <w:r w:rsidR="00767747" w:rsidRPr="00767747">
        <w:rPr>
          <w:rStyle w:val="csc8f6d76"/>
          <w:color w:val="000000"/>
        </w:rPr>
        <w:t xml:space="preserve"> тыс</w:t>
      </w:r>
      <w:proofErr w:type="gramStart"/>
      <w:r w:rsidR="00767747" w:rsidRPr="00767747">
        <w:rPr>
          <w:rStyle w:val="csc8f6d76"/>
          <w:color w:val="000000"/>
        </w:rPr>
        <w:t>.р</w:t>
      </w:r>
      <w:proofErr w:type="gramEnd"/>
      <w:r w:rsidR="00767747" w:rsidRPr="00767747">
        <w:rPr>
          <w:rStyle w:val="csc8f6d76"/>
          <w:color w:val="000000"/>
        </w:rPr>
        <w:t>уб.</w:t>
      </w:r>
      <w:r w:rsidR="007939EC" w:rsidRPr="00767747">
        <w:t>.</w:t>
      </w:r>
      <w:r w:rsidR="001D3D47" w:rsidRPr="00767747">
        <w:t xml:space="preserve"> </w:t>
      </w:r>
    </w:p>
    <w:p w:rsidR="001D3D47" w:rsidRPr="00767747" w:rsidRDefault="0031029F" w:rsidP="001D3D47">
      <w:pPr>
        <w:pStyle w:val="af5"/>
        <w:ind w:left="0" w:firstLine="709"/>
        <w:jc w:val="both"/>
        <w:rPr>
          <w:rFonts w:ascii="Times New Roman" w:hAnsi="Times New Roman" w:cs="Times New Roman"/>
          <w:sz w:val="24"/>
          <w:szCs w:val="24"/>
        </w:rPr>
      </w:pPr>
      <w:r w:rsidRPr="00767747">
        <w:rPr>
          <w:rFonts w:ascii="Times New Roman" w:hAnsi="Times New Roman" w:cs="Times New Roman"/>
          <w:sz w:val="24"/>
          <w:szCs w:val="24"/>
        </w:rPr>
        <w:t>7</w:t>
      </w:r>
      <w:r w:rsidR="001D3D47" w:rsidRPr="00767747">
        <w:rPr>
          <w:rFonts w:ascii="Times New Roman" w:hAnsi="Times New Roman" w:cs="Times New Roman"/>
          <w:sz w:val="24"/>
          <w:szCs w:val="24"/>
        </w:rPr>
        <w:t xml:space="preserve">. </w:t>
      </w:r>
      <w:r w:rsidR="00A72CD0" w:rsidRPr="00767747">
        <w:rPr>
          <w:rFonts w:ascii="Times New Roman" w:hAnsi="Times New Roman" w:cs="Times New Roman"/>
          <w:sz w:val="24"/>
          <w:szCs w:val="24"/>
        </w:rPr>
        <w:t xml:space="preserve">Остаток средств на счетах бюджета в органе Федерального казначейства на </w:t>
      </w:r>
      <w:r w:rsidR="00DC2E7C" w:rsidRPr="00767747">
        <w:rPr>
          <w:rFonts w:ascii="Times New Roman" w:hAnsi="Times New Roman" w:cs="Times New Roman"/>
          <w:sz w:val="24"/>
          <w:szCs w:val="24"/>
        </w:rPr>
        <w:t xml:space="preserve">1 января </w:t>
      </w:r>
      <w:r w:rsidR="00A72CD0" w:rsidRPr="00767747">
        <w:rPr>
          <w:rFonts w:ascii="Times New Roman" w:hAnsi="Times New Roman" w:cs="Times New Roman"/>
          <w:sz w:val="24"/>
          <w:szCs w:val="24"/>
        </w:rPr>
        <w:t>202</w:t>
      </w:r>
      <w:r w:rsidR="001B3FAB">
        <w:rPr>
          <w:rFonts w:ascii="Times New Roman" w:hAnsi="Times New Roman" w:cs="Times New Roman"/>
          <w:sz w:val="24"/>
          <w:szCs w:val="24"/>
        </w:rPr>
        <w:t>5</w:t>
      </w:r>
      <w:r w:rsidR="00A72CD0" w:rsidRPr="00767747">
        <w:rPr>
          <w:rFonts w:ascii="Times New Roman" w:hAnsi="Times New Roman" w:cs="Times New Roman"/>
          <w:sz w:val="24"/>
          <w:szCs w:val="24"/>
        </w:rPr>
        <w:t xml:space="preserve"> года по консолидированному бюджету составил </w:t>
      </w:r>
      <w:r w:rsidR="001B3FAB" w:rsidRPr="001B3FAB">
        <w:rPr>
          <w:rFonts w:ascii="Times New Roman" w:hAnsi="Times New Roman" w:cs="Times New Roman"/>
          <w:color w:val="000000"/>
          <w:sz w:val="22"/>
          <w:szCs w:val="22"/>
        </w:rPr>
        <w:t>1704819,2</w:t>
      </w:r>
      <w:r w:rsidR="001B3FAB">
        <w:rPr>
          <w:color w:val="000000"/>
        </w:rPr>
        <w:t xml:space="preserve"> </w:t>
      </w:r>
      <w:r w:rsidR="00A72CD0" w:rsidRPr="001B3FAB">
        <w:rPr>
          <w:rFonts w:ascii="Times New Roman" w:hAnsi="Times New Roman" w:cs="Times New Roman"/>
          <w:sz w:val="24"/>
          <w:szCs w:val="24"/>
        </w:rPr>
        <w:t>тыс</w:t>
      </w:r>
      <w:r w:rsidR="00A72CD0" w:rsidRPr="00767747">
        <w:rPr>
          <w:rFonts w:ascii="Times New Roman" w:hAnsi="Times New Roman" w:cs="Times New Roman"/>
          <w:sz w:val="24"/>
          <w:szCs w:val="24"/>
        </w:rPr>
        <w:t>. руб.</w:t>
      </w:r>
      <w:r w:rsidR="00CC584C" w:rsidRPr="00767747">
        <w:rPr>
          <w:rFonts w:ascii="Times New Roman" w:hAnsi="Times New Roman" w:cs="Times New Roman"/>
          <w:sz w:val="24"/>
          <w:szCs w:val="24"/>
        </w:rPr>
        <w:t xml:space="preserve"> </w:t>
      </w:r>
    </w:p>
    <w:p w:rsidR="009E5FB5" w:rsidRPr="00767747" w:rsidRDefault="009E5FB5" w:rsidP="00E173D7">
      <w:pPr>
        <w:jc w:val="center"/>
        <w:rPr>
          <w:b/>
          <w:i/>
        </w:rPr>
      </w:pPr>
    </w:p>
    <w:p w:rsidR="00F55DE3" w:rsidRPr="00767747" w:rsidRDefault="00E173D7" w:rsidP="00E173D7">
      <w:pPr>
        <w:jc w:val="center"/>
        <w:rPr>
          <w:b/>
        </w:rPr>
      </w:pPr>
      <w:r w:rsidRPr="00767747">
        <w:rPr>
          <w:b/>
        </w:rPr>
        <w:t>Предложения</w:t>
      </w:r>
    </w:p>
    <w:p w:rsidR="000A0DB8" w:rsidRPr="00767747" w:rsidRDefault="001D3D47" w:rsidP="009E5FB5">
      <w:pPr>
        <w:jc w:val="both"/>
      </w:pPr>
      <w:r w:rsidRPr="00767747">
        <w:t xml:space="preserve"> </w:t>
      </w:r>
      <w:r w:rsidR="009E5FB5" w:rsidRPr="00767747">
        <w:rPr>
          <w:u w:val="single"/>
        </w:rPr>
        <w:t xml:space="preserve"> </w:t>
      </w:r>
    </w:p>
    <w:p w:rsidR="00556E8B" w:rsidRPr="00767747" w:rsidRDefault="00E51B2F" w:rsidP="00556E8B">
      <w:pPr>
        <w:pStyle w:val="af5"/>
        <w:ind w:left="0"/>
        <w:jc w:val="both"/>
        <w:rPr>
          <w:rFonts w:ascii="Times New Roman" w:hAnsi="Times New Roman" w:cs="Times New Roman"/>
          <w:bCs/>
          <w:sz w:val="24"/>
          <w:szCs w:val="24"/>
          <w:u w:val="single"/>
        </w:rPr>
      </w:pPr>
      <w:r w:rsidRPr="00767747">
        <w:rPr>
          <w:rFonts w:ascii="Times New Roman" w:hAnsi="Times New Roman" w:cs="Times New Roman"/>
          <w:bCs/>
          <w:sz w:val="24"/>
          <w:szCs w:val="24"/>
          <w:u w:val="single"/>
        </w:rPr>
        <w:t>Собранию депутатов МО «Ленский муниципальный район»</w:t>
      </w:r>
      <w:r w:rsidR="00F55DE3" w:rsidRPr="00767747">
        <w:rPr>
          <w:rFonts w:ascii="Times New Roman" w:hAnsi="Times New Roman" w:cs="Times New Roman"/>
          <w:bCs/>
          <w:sz w:val="24"/>
          <w:szCs w:val="24"/>
          <w:u w:val="single"/>
        </w:rPr>
        <w:t>:</w:t>
      </w:r>
      <w:r w:rsidRPr="00767747">
        <w:rPr>
          <w:rFonts w:ascii="Times New Roman" w:hAnsi="Times New Roman" w:cs="Times New Roman"/>
          <w:bCs/>
          <w:sz w:val="24"/>
          <w:szCs w:val="24"/>
          <w:u w:val="single"/>
        </w:rPr>
        <w:t xml:space="preserve"> </w:t>
      </w:r>
    </w:p>
    <w:p w:rsidR="00E51B2F" w:rsidRPr="00767747" w:rsidRDefault="00556E8B" w:rsidP="00556E8B">
      <w:pPr>
        <w:pStyle w:val="af5"/>
        <w:ind w:left="0" w:firstLine="709"/>
        <w:jc w:val="both"/>
        <w:rPr>
          <w:rFonts w:ascii="Times New Roman" w:hAnsi="Times New Roman" w:cs="Times New Roman"/>
          <w:bCs/>
          <w:sz w:val="24"/>
          <w:szCs w:val="24"/>
        </w:rPr>
      </w:pPr>
      <w:r w:rsidRPr="00767747">
        <w:rPr>
          <w:rFonts w:ascii="Times New Roman" w:hAnsi="Times New Roman" w:cs="Times New Roman"/>
          <w:bCs/>
          <w:sz w:val="24"/>
          <w:szCs w:val="24"/>
        </w:rPr>
        <w:t>1.П</w:t>
      </w:r>
      <w:r w:rsidR="00E51B2F" w:rsidRPr="00767747">
        <w:rPr>
          <w:rFonts w:ascii="Times New Roman" w:hAnsi="Times New Roman" w:cs="Times New Roman"/>
          <w:bCs/>
          <w:sz w:val="24"/>
          <w:szCs w:val="24"/>
        </w:rPr>
        <w:t xml:space="preserve">ринять информацию об </w:t>
      </w:r>
      <w:r w:rsidR="008B3756" w:rsidRPr="00767747">
        <w:rPr>
          <w:rFonts w:ascii="Times New Roman" w:hAnsi="Times New Roman" w:cs="Times New Roman"/>
          <w:bCs/>
          <w:sz w:val="24"/>
          <w:szCs w:val="24"/>
        </w:rPr>
        <w:t xml:space="preserve">отчете </w:t>
      </w:r>
      <w:r w:rsidR="00E51B2F" w:rsidRPr="00767747">
        <w:rPr>
          <w:rFonts w:ascii="Times New Roman" w:hAnsi="Times New Roman" w:cs="Times New Roman"/>
          <w:bCs/>
          <w:sz w:val="24"/>
          <w:szCs w:val="24"/>
        </w:rPr>
        <w:t>исполнени</w:t>
      </w:r>
      <w:r w:rsidR="000E01C7" w:rsidRPr="00767747">
        <w:rPr>
          <w:rFonts w:ascii="Times New Roman" w:hAnsi="Times New Roman" w:cs="Times New Roman"/>
          <w:bCs/>
          <w:sz w:val="24"/>
          <w:szCs w:val="24"/>
        </w:rPr>
        <w:t>я</w:t>
      </w:r>
      <w:r w:rsidR="00E51B2F" w:rsidRPr="00767747">
        <w:rPr>
          <w:rFonts w:ascii="Times New Roman" w:hAnsi="Times New Roman" w:cs="Times New Roman"/>
          <w:bCs/>
          <w:sz w:val="24"/>
          <w:szCs w:val="24"/>
        </w:rPr>
        <w:t xml:space="preserve"> консолидированного бюджета МО «Ленский муниципальный район» </w:t>
      </w:r>
      <w:r w:rsidR="00A53F2F" w:rsidRPr="00767747">
        <w:rPr>
          <w:rFonts w:ascii="Times New Roman" w:hAnsi="Times New Roman" w:cs="Times New Roman"/>
          <w:bCs/>
          <w:sz w:val="24"/>
          <w:szCs w:val="24"/>
        </w:rPr>
        <w:t>за 202</w:t>
      </w:r>
      <w:r w:rsidR="003A7703">
        <w:rPr>
          <w:rFonts w:ascii="Times New Roman" w:hAnsi="Times New Roman" w:cs="Times New Roman"/>
          <w:bCs/>
          <w:sz w:val="24"/>
          <w:szCs w:val="24"/>
        </w:rPr>
        <w:t>4</w:t>
      </w:r>
      <w:r w:rsidR="00A53F2F" w:rsidRPr="00767747">
        <w:rPr>
          <w:rFonts w:ascii="Times New Roman" w:hAnsi="Times New Roman" w:cs="Times New Roman"/>
          <w:bCs/>
          <w:sz w:val="24"/>
          <w:szCs w:val="24"/>
        </w:rPr>
        <w:t xml:space="preserve"> год </w:t>
      </w:r>
      <w:r w:rsidR="008B3756" w:rsidRPr="00767747">
        <w:rPr>
          <w:rFonts w:ascii="Times New Roman" w:hAnsi="Times New Roman" w:cs="Times New Roman"/>
          <w:bCs/>
          <w:sz w:val="24"/>
          <w:szCs w:val="24"/>
        </w:rPr>
        <w:t>к сведению.</w:t>
      </w:r>
    </w:p>
    <w:p w:rsidR="008B3756" w:rsidRPr="00767747" w:rsidRDefault="008B3756" w:rsidP="008B3756">
      <w:pPr>
        <w:jc w:val="both"/>
        <w:rPr>
          <w:bCs/>
        </w:rPr>
      </w:pPr>
    </w:p>
    <w:p w:rsidR="008B3756" w:rsidRPr="00767747" w:rsidRDefault="008B3756" w:rsidP="008B3756">
      <w:pPr>
        <w:jc w:val="both"/>
        <w:rPr>
          <w:bCs/>
        </w:rPr>
      </w:pPr>
    </w:p>
    <w:p w:rsidR="00A56A4D" w:rsidRPr="00767747" w:rsidRDefault="00A56A4D" w:rsidP="008B3756">
      <w:pPr>
        <w:jc w:val="both"/>
        <w:rPr>
          <w:bCs/>
          <w:i/>
        </w:rPr>
      </w:pPr>
    </w:p>
    <w:p w:rsidR="00A56A4D" w:rsidRPr="00767747" w:rsidRDefault="00A56A4D" w:rsidP="008B3756">
      <w:pPr>
        <w:jc w:val="both"/>
        <w:rPr>
          <w:bCs/>
          <w:i/>
        </w:rPr>
      </w:pPr>
    </w:p>
    <w:p w:rsidR="003A7703" w:rsidRDefault="003A7703" w:rsidP="00EE6F7B">
      <w:pPr>
        <w:tabs>
          <w:tab w:val="left" w:pos="11482"/>
        </w:tabs>
        <w:rPr>
          <w:bCs/>
        </w:rPr>
      </w:pPr>
      <w:r>
        <w:rPr>
          <w:bCs/>
        </w:rPr>
        <w:t xml:space="preserve">Временно исполняющий </w:t>
      </w:r>
    </w:p>
    <w:p w:rsidR="00EE6F7B" w:rsidRPr="00767747" w:rsidRDefault="003A7703" w:rsidP="00EE6F7B">
      <w:pPr>
        <w:tabs>
          <w:tab w:val="left" w:pos="11482"/>
        </w:tabs>
        <w:rPr>
          <w:bCs/>
        </w:rPr>
      </w:pPr>
      <w:r>
        <w:rPr>
          <w:bCs/>
        </w:rPr>
        <w:t>Полномочия Председателя</w:t>
      </w:r>
      <w:r w:rsidR="00EB672F" w:rsidRPr="00767747">
        <w:rPr>
          <w:bCs/>
        </w:rPr>
        <w:t xml:space="preserve"> </w:t>
      </w:r>
      <w:r w:rsidR="00EE6F7B" w:rsidRPr="00767747">
        <w:rPr>
          <w:bCs/>
        </w:rPr>
        <w:t>Контрольно-счётной комиссии</w:t>
      </w:r>
    </w:p>
    <w:p w:rsidR="00EE6F7B" w:rsidRPr="00767747" w:rsidRDefault="00EE6F7B" w:rsidP="00EE6F7B">
      <w:pPr>
        <w:tabs>
          <w:tab w:val="left" w:pos="11482"/>
        </w:tabs>
        <w:rPr>
          <w:bCs/>
        </w:rPr>
      </w:pPr>
      <w:r w:rsidRPr="00767747">
        <w:rPr>
          <w:bCs/>
        </w:rPr>
        <w:t xml:space="preserve">МО «Ленский муниципальный район»                            </w:t>
      </w:r>
      <w:r w:rsidR="000311D1" w:rsidRPr="00767747">
        <w:rPr>
          <w:bCs/>
        </w:rPr>
        <w:t xml:space="preserve">     </w:t>
      </w:r>
      <w:r w:rsidRPr="00767747">
        <w:rPr>
          <w:bCs/>
        </w:rPr>
        <w:t xml:space="preserve">                      </w:t>
      </w:r>
      <w:r w:rsidR="00C72A31" w:rsidRPr="00767747">
        <w:rPr>
          <w:bCs/>
        </w:rPr>
        <w:t xml:space="preserve">    </w:t>
      </w:r>
      <w:r w:rsidRPr="00767747">
        <w:rPr>
          <w:bCs/>
        </w:rPr>
        <w:t xml:space="preserve">          </w:t>
      </w:r>
      <w:r w:rsidR="003A7703">
        <w:rPr>
          <w:bCs/>
        </w:rPr>
        <w:t>Е.Л.Рогова</w:t>
      </w:r>
    </w:p>
    <w:p w:rsidR="008B3756" w:rsidRPr="00767747" w:rsidRDefault="008B3756" w:rsidP="008B3756">
      <w:pPr>
        <w:jc w:val="both"/>
        <w:rPr>
          <w:bCs/>
        </w:rPr>
      </w:pPr>
    </w:p>
    <w:p w:rsidR="00E712F8" w:rsidRPr="00767747" w:rsidRDefault="00E51B2F" w:rsidP="00767747">
      <w:pPr>
        <w:ind w:right="-2"/>
        <w:rPr>
          <w:b/>
          <w:i/>
          <w:iCs/>
          <w:color w:val="000000"/>
        </w:rPr>
      </w:pPr>
      <w:r w:rsidRPr="00767747">
        <w:rPr>
          <w:b/>
          <w:iCs/>
          <w:color w:val="000000"/>
        </w:rPr>
        <w:t xml:space="preserve"> </w:t>
      </w:r>
    </w:p>
    <w:sectPr w:rsidR="00E712F8" w:rsidRPr="00767747" w:rsidSect="0077591D">
      <w:footerReference w:type="default" r:id="rId10"/>
      <w:pgSz w:w="11906" w:h="16838"/>
      <w:pgMar w:top="851" w:right="851" w:bottom="851"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BF0" w:rsidRPr="00AE4779" w:rsidRDefault="00C10BF0">
      <w:pPr>
        <w:rPr>
          <w:sz w:val="23"/>
          <w:szCs w:val="23"/>
        </w:rPr>
      </w:pPr>
      <w:r w:rsidRPr="00AE4779">
        <w:rPr>
          <w:sz w:val="23"/>
          <w:szCs w:val="23"/>
        </w:rPr>
        <w:separator/>
      </w:r>
    </w:p>
  </w:endnote>
  <w:endnote w:type="continuationSeparator" w:id="0">
    <w:p w:rsidR="00C10BF0" w:rsidRPr="00AE4779" w:rsidRDefault="00C10BF0">
      <w:pPr>
        <w:rPr>
          <w:sz w:val="23"/>
          <w:szCs w:val="23"/>
        </w:rPr>
      </w:pPr>
      <w:r w:rsidRPr="00AE4779">
        <w:rPr>
          <w:sz w:val="23"/>
          <w:szCs w:val="23"/>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06485"/>
      <w:docPartObj>
        <w:docPartGallery w:val="Page Numbers (Bottom of Page)"/>
        <w:docPartUnique/>
      </w:docPartObj>
    </w:sdtPr>
    <w:sdtContent>
      <w:p w:rsidR="00A334B3" w:rsidRDefault="00A334B3">
        <w:pPr>
          <w:pStyle w:val="a7"/>
          <w:jc w:val="right"/>
        </w:pPr>
        <w:fldSimple w:instr=" PAGE   \* MERGEFORMAT ">
          <w:r w:rsidR="001B3FAB">
            <w:rPr>
              <w:noProof/>
            </w:rPr>
            <w:t>33</w:t>
          </w:r>
        </w:fldSimple>
      </w:p>
    </w:sdtContent>
  </w:sdt>
  <w:p w:rsidR="00A334B3" w:rsidRDefault="00A334B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BF0" w:rsidRPr="00AE4779" w:rsidRDefault="00C10BF0">
      <w:pPr>
        <w:rPr>
          <w:sz w:val="23"/>
          <w:szCs w:val="23"/>
        </w:rPr>
      </w:pPr>
      <w:r w:rsidRPr="00AE4779">
        <w:rPr>
          <w:sz w:val="23"/>
          <w:szCs w:val="23"/>
        </w:rPr>
        <w:separator/>
      </w:r>
    </w:p>
  </w:footnote>
  <w:footnote w:type="continuationSeparator" w:id="0">
    <w:p w:rsidR="00C10BF0" w:rsidRPr="00AE4779" w:rsidRDefault="00C10BF0">
      <w:pPr>
        <w:rPr>
          <w:sz w:val="23"/>
          <w:szCs w:val="23"/>
        </w:rPr>
      </w:pPr>
      <w:r w:rsidRPr="00AE4779">
        <w:rPr>
          <w:sz w:val="23"/>
          <w:szCs w:val="23"/>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62136"/>
    <w:multiLevelType w:val="hybridMultilevel"/>
    <w:tmpl w:val="A5DED3B6"/>
    <w:lvl w:ilvl="0" w:tplc="5B193602">
      <w:start w:val="6"/>
      <w:numFmt w:val="decimal"/>
      <w:lvlText w:val="%1."/>
      <w:lvlJc w:val="left"/>
      <w:pPr>
        <w:ind w:left="720" w:hanging="360"/>
      </w:pPr>
    </w:lvl>
    <w:lvl w:ilvl="1" w:tplc="0EEBC655">
      <w:start w:val="1"/>
      <w:numFmt w:val="decimal"/>
      <w:lvlText w:val="%2."/>
      <w:lvlJc w:val="left"/>
      <w:pPr>
        <w:ind w:left="1440" w:hanging="360"/>
      </w:pPr>
    </w:lvl>
    <w:lvl w:ilvl="2" w:tplc="2C153206">
      <w:start w:val="1"/>
      <w:numFmt w:val="decimal"/>
      <w:lvlText w:val="%3."/>
      <w:lvlJc w:val="left"/>
      <w:pPr>
        <w:ind w:left="2160" w:hanging="360"/>
      </w:pPr>
    </w:lvl>
    <w:lvl w:ilvl="3" w:tplc="7CA43EC8">
      <w:start w:val="1"/>
      <w:numFmt w:val="decimal"/>
      <w:lvlText w:val="%4."/>
      <w:lvlJc w:val="left"/>
      <w:pPr>
        <w:ind w:left="2880" w:hanging="360"/>
      </w:pPr>
    </w:lvl>
    <w:lvl w:ilvl="4" w:tplc="1BAFB101">
      <w:start w:val="1"/>
      <w:numFmt w:val="decimal"/>
      <w:lvlText w:val="%5."/>
      <w:lvlJc w:val="left"/>
      <w:pPr>
        <w:ind w:left="3600" w:hanging="360"/>
      </w:pPr>
    </w:lvl>
    <w:lvl w:ilvl="5" w:tplc="6EBC2A41">
      <w:start w:val="1"/>
      <w:numFmt w:val="decimal"/>
      <w:lvlText w:val="%6."/>
      <w:lvlJc w:val="left"/>
      <w:pPr>
        <w:ind w:left="4320" w:hanging="360"/>
      </w:pPr>
    </w:lvl>
    <w:lvl w:ilvl="6" w:tplc="566EE5A9">
      <w:start w:val="1"/>
      <w:numFmt w:val="decimal"/>
      <w:lvlText w:val="%7."/>
      <w:lvlJc w:val="left"/>
      <w:pPr>
        <w:ind w:left="5040" w:hanging="360"/>
      </w:pPr>
    </w:lvl>
    <w:lvl w:ilvl="7" w:tplc="194BC99E">
      <w:start w:val="1"/>
      <w:numFmt w:val="decimal"/>
      <w:lvlText w:val="%8."/>
      <w:lvlJc w:val="left"/>
      <w:pPr>
        <w:ind w:left="5760" w:hanging="360"/>
      </w:pPr>
    </w:lvl>
    <w:lvl w:ilvl="8" w:tplc="19DBE860">
      <w:start w:val="1"/>
      <w:numFmt w:val="decimal"/>
      <w:lvlText w:val="%9."/>
      <w:lvlJc w:val="left"/>
      <w:pPr>
        <w:ind w:left="6480" w:hanging="360"/>
      </w:pPr>
    </w:lvl>
  </w:abstractNum>
  <w:abstractNum w:abstractNumId="1">
    <w:nsid w:val="23435645"/>
    <w:multiLevelType w:val="hybridMultilevel"/>
    <w:tmpl w:val="4868137A"/>
    <w:lvl w:ilvl="0" w:tplc="5D030234">
      <w:start w:val="1"/>
      <w:numFmt w:val="decimal"/>
      <w:lvlText w:val="%1."/>
      <w:lvlJc w:val="left"/>
      <w:pPr>
        <w:ind w:left="720" w:hanging="360"/>
      </w:pPr>
    </w:lvl>
    <w:lvl w:ilvl="1" w:tplc="6774064B">
      <w:start w:val="1"/>
      <w:numFmt w:val="decimal"/>
      <w:lvlText w:val="%2."/>
      <w:lvlJc w:val="left"/>
      <w:pPr>
        <w:ind w:left="1440" w:hanging="360"/>
      </w:pPr>
    </w:lvl>
    <w:lvl w:ilvl="2" w:tplc="7358CB01">
      <w:start w:val="1"/>
      <w:numFmt w:val="decimal"/>
      <w:lvlText w:val="%3."/>
      <w:lvlJc w:val="left"/>
      <w:pPr>
        <w:ind w:left="2160" w:hanging="360"/>
      </w:pPr>
    </w:lvl>
    <w:lvl w:ilvl="3" w:tplc="4F39E580">
      <w:start w:val="1"/>
      <w:numFmt w:val="decimal"/>
      <w:lvlText w:val="%4."/>
      <w:lvlJc w:val="left"/>
      <w:pPr>
        <w:ind w:left="2880" w:hanging="360"/>
      </w:pPr>
    </w:lvl>
    <w:lvl w:ilvl="4" w:tplc="0B67392B">
      <w:start w:val="1"/>
      <w:numFmt w:val="decimal"/>
      <w:lvlText w:val="%5."/>
      <w:lvlJc w:val="left"/>
      <w:pPr>
        <w:ind w:left="3600" w:hanging="360"/>
      </w:pPr>
    </w:lvl>
    <w:lvl w:ilvl="5" w:tplc="77E231BF">
      <w:start w:val="1"/>
      <w:numFmt w:val="decimal"/>
      <w:lvlText w:val="%6."/>
      <w:lvlJc w:val="left"/>
      <w:pPr>
        <w:ind w:left="4320" w:hanging="360"/>
      </w:pPr>
    </w:lvl>
    <w:lvl w:ilvl="6" w:tplc="0E84C6B4">
      <w:start w:val="1"/>
      <w:numFmt w:val="decimal"/>
      <w:lvlText w:val="%7."/>
      <w:lvlJc w:val="left"/>
      <w:pPr>
        <w:ind w:left="5040" w:hanging="360"/>
      </w:pPr>
    </w:lvl>
    <w:lvl w:ilvl="7" w:tplc="79801865">
      <w:start w:val="1"/>
      <w:numFmt w:val="decimal"/>
      <w:lvlText w:val="%8."/>
      <w:lvlJc w:val="left"/>
      <w:pPr>
        <w:ind w:left="5760" w:hanging="360"/>
      </w:pPr>
    </w:lvl>
    <w:lvl w:ilvl="8" w:tplc="7A4AD12E">
      <w:start w:val="1"/>
      <w:numFmt w:val="decimal"/>
      <w:lvlText w:val="%9."/>
      <w:lvlJc w:val="left"/>
      <w:pPr>
        <w:ind w:left="6480" w:hanging="360"/>
      </w:pPr>
    </w:lvl>
  </w:abstractNum>
  <w:abstractNum w:abstractNumId="2">
    <w:nsid w:val="24AAE563"/>
    <w:multiLevelType w:val="hybridMultilevel"/>
    <w:tmpl w:val="96164546"/>
    <w:lvl w:ilvl="0" w:tplc="7A2722E8">
      <w:start w:val="2"/>
      <w:numFmt w:val="bullet"/>
      <w:lvlText w:val="·"/>
      <w:lvlJc w:val="left"/>
      <w:rPr>
        <w:rFonts w:ascii="Symbol" w:eastAsia="Symbol" w:hAnsi="Symbol" w:cs="Symbol"/>
      </w:rPr>
    </w:lvl>
    <w:lvl w:ilvl="1" w:tplc="5050A6B4">
      <w:start w:val="1"/>
      <w:numFmt w:val="bullet"/>
      <w:lvlText w:val="o"/>
      <w:lvlJc w:val="left"/>
      <w:pPr>
        <w:ind w:left="1440" w:hanging="360"/>
      </w:pPr>
      <w:rPr>
        <w:rFonts w:ascii="Symbol" w:hAnsi="Symbol"/>
      </w:rPr>
    </w:lvl>
    <w:lvl w:ilvl="2" w:tplc="72935316">
      <w:start w:val="1"/>
      <w:numFmt w:val="bullet"/>
      <w:lvlText w:val="·"/>
      <w:lvlJc w:val="left"/>
      <w:pPr>
        <w:ind w:left="2160" w:hanging="360"/>
      </w:pPr>
      <w:rPr>
        <w:rFonts w:ascii="Symbol" w:hAnsi="Symbol"/>
      </w:rPr>
    </w:lvl>
    <w:lvl w:ilvl="3" w:tplc="32CFD90E">
      <w:start w:val="1"/>
      <w:numFmt w:val="bullet"/>
      <w:lvlText w:val="o"/>
      <w:lvlJc w:val="left"/>
      <w:pPr>
        <w:ind w:left="2880" w:hanging="360"/>
      </w:pPr>
      <w:rPr>
        <w:rFonts w:ascii="Symbol" w:hAnsi="Symbol"/>
      </w:rPr>
    </w:lvl>
    <w:lvl w:ilvl="4" w:tplc="1F5F08B5">
      <w:start w:val="1"/>
      <w:numFmt w:val="bullet"/>
      <w:lvlText w:val="·"/>
      <w:lvlJc w:val="left"/>
      <w:pPr>
        <w:ind w:left="3600" w:hanging="360"/>
      </w:pPr>
      <w:rPr>
        <w:rFonts w:ascii="Symbol" w:hAnsi="Symbol"/>
      </w:rPr>
    </w:lvl>
    <w:lvl w:ilvl="5" w:tplc="0DF7B4A4">
      <w:start w:val="1"/>
      <w:numFmt w:val="bullet"/>
      <w:lvlText w:val="o"/>
      <w:lvlJc w:val="left"/>
      <w:pPr>
        <w:ind w:left="4320" w:hanging="360"/>
      </w:pPr>
      <w:rPr>
        <w:rFonts w:ascii="Symbol" w:hAnsi="Symbol"/>
      </w:rPr>
    </w:lvl>
    <w:lvl w:ilvl="6" w:tplc="22A07A8D">
      <w:start w:val="1"/>
      <w:numFmt w:val="bullet"/>
      <w:lvlText w:val="·"/>
      <w:lvlJc w:val="left"/>
      <w:pPr>
        <w:ind w:left="5040" w:hanging="360"/>
      </w:pPr>
      <w:rPr>
        <w:rFonts w:ascii="Symbol" w:hAnsi="Symbol"/>
      </w:rPr>
    </w:lvl>
    <w:lvl w:ilvl="7" w:tplc="01C32531">
      <w:start w:val="1"/>
      <w:numFmt w:val="bullet"/>
      <w:lvlText w:val="o"/>
      <w:lvlJc w:val="left"/>
      <w:pPr>
        <w:ind w:left="5760" w:hanging="360"/>
      </w:pPr>
      <w:rPr>
        <w:rFonts w:ascii="Symbol" w:hAnsi="Symbol"/>
      </w:rPr>
    </w:lvl>
    <w:lvl w:ilvl="8" w:tplc="1407EAE7">
      <w:start w:val="1"/>
      <w:numFmt w:val="bullet"/>
      <w:lvlText w:val="·"/>
      <w:lvlJc w:val="left"/>
      <w:pPr>
        <w:ind w:left="6480" w:hanging="360"/>
      </w:pPr>
      <w:rPr>
        <w:rFonts w:ascii="Symbol" w:hAnsi="Symbol"/>
      </w:rPr>
    </w:lvl>
  </w:abstractNum>
  <w:abstractNum w:abstractNumId="3">
    <w:nsid w:val="268C0CF4"/>
    <w:multiLevelType w:val="hybridMultilevel"/>
    <w:tmpl w:val="2BD60424"/>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4">
    <w:nsid w:val="2C41BFA8"/>
    <w:multiLevelType w:val="hybridMultilevel"/>
    <w:tmpl w:val="FB7E9FEE"/>
    <w:lvl w:ilvl="0" w:tplc="1FE795C8">
      <w:start w:val="4"/>
      <w:numFmt w:val="decimal"/>
      <w:lvlText w:val="%1."/>
      <w:lvlJc w:val="left"/>
      <w:pPr>
        <w:ind w:left="720" w:hanging="360"/>
      </w:pPr>
    </w:lvl>
    <w:lvl w:ilvl="1" w:tplc="08AEC932">
      <w:start w:val="1"/>
      <w:numFmt w:val="decimal"/>
      <w:lvlText w:val="%2."/>
      <w:lvlJc w:val="left"/>
      <w:pPr>
        <w:ind w:left="1440" w:hanging="360"/>
      </w:pPr>
    </w:lvl>
    <w:lvl w:ilvl="2" w:tplc="1AFDEA92">
      <w:start w:val="1"/>
      <w:numFmt w:val="decimal"/>
      <w:lvlText w:val="%3."/>
      <w:lvlJc w:val="left"/>
      <w:pPr>
        <w:ind w:left="2160" w:hanging="360"/>
      </w:pPr>
    </w:lvl>
    <w:lvl w:ilvl="3" w:tplc="4550CE4B">
      <w:start w:val="1"/>
      <w:numFmt w:val="decimal"/>
      <w:lvlText w:val="%4."/>
      <w:lvlJc w:val="left"/>
      <w:pPr>
        <w:ind w:left="2880" w:hanging="360"/>
      </w:pPr>
    </w:lvl>
    <w:lvl w:ilvl="4" w:tplc="2711EAB8">
      <w:start w:val="1"/>
      <w:numFmt w:val="decimal"/>
      <w:lvlText w:val="%5."/>
      <w:lvlJc w:val="left"/>
      <w:pPr>
        <w:ind w:left="3600" w:hanging="360"/>
      </w:pPr>
    </w:lvl>
    <w:lvl w:ilvl="5" w:tplc="62B7AF26">
      <w:start w:val="1"/>
      <w:numFmt w:val="decimal"/>
      <w:lvlText w:val="%6."/>
      <w:lvlJc w:val="left"/>
      <w:pPr>
        <w:ind w:left="4320" w:hanging="360"/>
      </w:pPr>
    </w:lvl>
    <w:lvl w:ilvl="6" w:tplc="028DF483">
      <w:start w:val="1"/>
      <w:numFmt w:val="decimal"/>
      <w:lvlText w:val="%7."/>
      <w:lvlJc w:val="left"/>
      <w:pPr>
        <w:ind w:left="5040" w:hanging="360"/>
      </w:pPr>
    </w:lvl>
    <w:lvl w:ilvl="7" w:tplc="356624F8">
      <w:start w:val="1"/>
      <w:numFmt w:val="decimal"/>
      <w:lvlText w:val="%8."/>
      <w:lvlJc w:val="left"/>
      <w:pPr>
        <w:ind w:left="5760" w:hanging="360"/>
      </w:pPr>
    </w:lvl>
    <w:lvl w:ilvl="8" w:tplc="1D8F07FE">
      <w:start w:val="1"/>
      <w:numFmt w:val="decimal"/>
      <w:lvlText w:val="%9."/>
      <w:lvlJc w:val="left"/>
      <w:pPr>
        <w:ind w:left="6480" w:hanging="360"/>
      </w:pPr>
    </w:lvl>
  </w:abstractNum>
  <w:abstractNum w:abstractNumId="5">
    <w:nsid w:val="39E36ABA"/>
    <w:multiLevelType w:val="hybridMultilevel"/>
    <w:tmpl w:val="665A2C1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3F1EDE98"/>
    <w:multiLevelType w:val="hybridMultilevel"/>
    <w:tmpl w:val="364437BE"/>
    <w:lvl w:ilvl="0" w:tplc="790A0054">
      <w:start w:val="1"/>
      <w:numFmt w:val="decimal"/>
      <w:lvlText w:val="%1."/>
      <w:lvlJc w:val="left"/>
      <w:pPr>
        <w:ind w:left="720" w:hanging="360"/>
      </w:pPr>
    </w:lvl>
    <w:lvl w:ilvl="1" w:tplc="17B234E9">
      <w:start w:val="1"/>
      <w:numFmt w:val="decimal"/>
      <w:lvlText w:val="%2."/>
      <w:lvlJc w:val="left"/>
      <w:pPr>
        <w:ind w:left="1440" w:hanging="360"/>
      </w:pPr>
    </w:lvl>
    <w:lvl w:ilvl="2" w:tplc="40621C92">
      <w:start w:val="1"/>
      <w:numFmt w:val="decimal"/>
      <w:lvlText w:val="%3."/>
      <w:lvlJc w:val="left"/>
      <w:pPr>
        <w:ind w:left="2160" w:hanging="360"/>
      </w:pPr>
    </w:lvl>
    <w:lvl w:ilvl="3" w:tplc="10A11CDA">
      <w:start w:val="1"/>
      <w:numFmt w:val="decimal"/>
      <w:lvlText w:val="%4."/>
      <w:lvlJc w:val="left"/>
      <w:pPr>
        <w:ind w:left="2880" w:hanging="360"/>
      </w:pPr>
    </w:lvl>
    <w:lvl w:ilvl="4" w:tplc="4CABF1FC">
      <w:start w:val="1"/>
      <w:numFmt w:val="decimal"/>
      <w:lvlText w:val="%5."/>
      <w:lvlJc w:val="left"/>
      <w:pPr>
        <w:ind w:left="3600" w:hanging="360"/>
      </w:pPr>
    </w:lvl>
    <w:lvl w:ilvl="5" w:tplc="56011431">
      <w:start w:val="1"/>
      <w:numFmt w:val="decimal"/>
      <w:lvlText w:val="%6."/>
      <w:lvlJc w:val="left"/>
      <w:pPr>
        <w:ind w:left="4320" w:hanging="360"/>
      </w:pPr>
    </w:lvl>
    <w:lvl w:ilvl="6" w:tplc="5A532AC0">
      <w:start w:val="1"/>
      <w:numFmt w:val="decimal"/>
      <w:lvlText w:val="%7."/>
      <w:lvlJc w:val="left"/>
      <w:pPr>
        <w:ind w:left="5040" w:hanging="360"/>
      </w:pPr>
    </w:lvl>
    <w:lvl w:ilvl="7" w:tplc="30C5C065">
      <w:start w:val="1"/>
      <w:numFmt w:val="decimal"/>
      <w:lvlText w:val="%8."/>
      <w:lvlJc w:val="left"/>
      <w:pPr>
        <w:ind w:left="5760" w:hanging="360"/>
      </w:pPr>
    </w:lvl>
    <w:lvl w:ilvl="8" w:tplc="363C4B09">
      <w:start w:val="1"/>
      <w:numFmt w:val="decimal"/>
      <w:lvlText w:val="%9."/>
      <w:lvlJc w:val="left"/>
      <w:pPr>
        <w:ind w:left="6480" w:hanging="360"/>
      </w:pPr>
    </w:lvl>
  </w:abstractNum>
  <w:abstractNum w:abstractNumId="7">
    <w:nsid w:val="48DBC758"/>
    <w:multiLevelType w:val="hybridMultilevel"/>
    <w:tmpl w:val="A5308CEA"/>
    <w:lvl w:ilvl="0" w:tplc="436F1569">
      <w:start w:val="7"/>
      <w:numFmt w:val="decimal"/>
      <w:lvlText w:val="%1."/>
      <w:lvlJc w:val="left"/>
      <w:pPr>
        <w:ind w:left="720" w:hanging="360"/>
      </w:pPr>
    </w:lvl>
    <w:lvl w:ilvl="1" w:tplc="68B66475">
      <w:start w:val="1"/>
      <w:numFmt w:val="decimal"/>
      <w:lvlText w:val="%2."/>
      <w:lvlJc w:val="left"/>
      <w:pPr>
        <w:ind w:left="1440" w:hanging="360"/>
      </w:pPr>
    </w:lvl>
    <w:lvl w:ilvl="2" w:tplc="0040A01B">
      <w:start w:val="1"/>
      <w:numFmt w:val="decimal"/>
      <w:lvlText w:val="%3."/>
      <w:lvlJc w:val="left"/>
      <w:pPr>
        <w:ind w:left="2160" w:hanging="360"/>
      </w:pPr>
    </w:lvl>
    <w:lvl w:ilvl="3" w:tplc="47974322">
      <w:start w:val="1"/>
      <w:numFmt w:val="decimal"/>
      <w:lvlText w:val="%4."/>
      <w:lvlJc w:val="left"/>
      <w:pPr>
        <w:ind w:left="2880" w:hanging="360"/>
      </w:pPr>
    </w:lvl>
    <w:lvl w:ilvl="4" w:tplc="7503C482">
      <w:start w:val="1"/>
      <w:numFmt w:val="decimal"/>
      <w:lvlText w:val="%5."/>
      <w:lvlJc w:val="left"/>
      <w:pPr>
        <w:ind w:left="3600" w:hanging="360"/>
      </w:pPr>
    </w:lvl>
    <w:lvl w:ilvl="5" w:tplc="532D3232">
      <w:start w:val="1"/>
      <w:numFmt w:val="decimal"/>
      <w:lvlText w:val="%6."/>
      <w:lvlJc w:val="left"/>
      <w:pPr>
        <w:ind w:left="4320" w:hanging="360"/>
      </w:pPr>
    </w:lvl>
    <w:lvl w:ilvl="6" w:tplc="3D379D82">
      <w:start w:val="1"/>
      <w:numFmt w:val="decimal"/>
      <w:lvlText w:val="%7."/>
      <w:lvlJc w:val="left"/>
      <w:pPr>
        <w:ind w:left="5040" w:hanging="360"/>
      </w:pPr>
    </w:lvl>
    <w:lvl w:ilvl="7" w:tplc="02B8E5C5">
      <w:start w:val="1"/>
      <w:numFmt w:val="decimal"/>
      <w:lvlText w:val="%8."/>
      <w:lvlJc w:val="left"/>
      <w:pPr>
        <w:ind w:left="5760" w:hanging="360"/>
      </w:pPr>
    </w:lvl>
    <w:lvl w:ilvl="8" w:tplc="79145BFD">
      <w:start w:val="1"/>
      <w:numFmt w:val="decimal"/>
      <w:lvlText w:val="%9."/>
      <w:lvlJc w:val="left"/>
      <w:pPr>
        <w:ind w:left="6480" w:hanging="360"/>
      </w:pPr>
    </w:lvl>
  </w:abstractNum>
  <w:abstractNum w:abstractNumId="8">
    <w:nsid w:val="4A92177E"/>
    <w:multiLevelType w:val="hybridMultilevel"/>
    <w:tmpl w:val="F080E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AFC01B"/>
    <w:multiLevelType w:val="hybridMultilevel"/>
    <w:tmpl w:val="71DEB10E"/>
    <w:lvl w:ilvl="0" w:tplc="29DF8134">
      <w:start w:val="3"/>
      <w:numFmt w:val="decimal"/>
      <w:lvlText w:val="%1."/>
      <w:lvlJc w:val="left"/>
      <w:pPr>
        <w:ind w:left="720" w:hanging="360"/>
      </w:pPr>
    </w:lvl>
    <w:lvl w:ilvl="1" w:tplc="7F560E45">
      <w:start w:val="1"/>
      <w:numFmt w:val="decimal"/>
      <w:lvlText w:val="%2."/>
      <w:lvlJc w:val="left"/>
      <w:pPr>
        <w:ind w:left="1440" w:hanging="360"/>
      </w:pPr>
    </w:lvl>
    <w:lvl w:ilvl="2" w:tplc="642AB759">
      <w:start w:val="1"/>
      <w:numFmt w:val="decimal"/>
      <w:lvlText w:val="%3."/>
      <w:lvlJc w:val="left"/>
      <w:pPr>
        <w:ind w:left="2160" w:hanging="360"/>
      </w:pPr>
    </w:lvl>
    <w:lvl w:ilvl="3" w:tplc="5733F46E">
      <w:start w:val="1"/>
      <w:numFmt w:val="decimal"/>
      <w:lvlText w:val="%4."/>
      <w:lvlJc w:val="left"/>
      <w:pPr>
        <w:ind w:left="2880" w:hanging="360"/>
      </w:pPr>
    </w:lvl>
    <w:lvl w:ilvl="4" w:tplc="4BDB5719">
      <w:start w:val="1"/>
      <w:numFmt w:val="decimal"/>
      <w:lvlText w:val="%5."/>
      <w:lvlJc w:val="left"/>
      <w:pPr>
        <w:ind w:left="3600" w:hanging="360"/>
      </w:pPr>
    </w:lvl>
    <w:lvl w:ilvl="5" w:tplc="6B729A34">
      <w:start w:val="1"/>
      <w:numFmt w:val="decimal"/>
      <w:lvlText w:val="%6."/>
      <w:lvlJc w:val="left"/>
      <w:pPr>
        <w:ind w:left="4320" w:hanging="360"/>
      </w:pPr>
    </w:lvl>
    <w:lvl w:ilvl="6" w:tplc="32B0D59D">
      <w:start w:val="1"/>
      <w:numFmt w:val="decimal"/>
      <w:lvlText w:val="%7."/>
      <w:lvlJc w:val="left"/>
      <w:pPr>
        <w:ind w:left="5040" w:hanging="360"/>
      </w:pPr>
    </w:lvl>
    <w:lvl w:ilvl="7" w:tplc="62B2DE86">
      <w:start w:val="1"/>
      <w:numFmt w:val="decimal"/>
      <w:lvlText w:val="%8."/>
      <w:lvlJc w:val="left"/>
      <w:pPr>
        <w:ind w:left="5760" w:hanging="360"/>
      </w:pPr>
    </w:lvl>
    <w:lvl w:ilvl="8" w:tplc="3D46112C">
      <w:start w:val="1"/>
      <w:numFmt w:val="decimal"/>
      <w:lvlText w:val="%9."/>
      <w:lvlJc w:val="left"/>
      <w:pPr>
        <w:ind w:left="6480" w:hanging="360"/>
      </w:pPr>
    </w:lvl>
  </w:abstractNum>
  <w:abstractNum w:abstractNumId="10">
    <w:nsid w:val="595C54EC"/>
    <w:multiLevelType w:val="hybridMultilevel"/>
    <w:tmpl w:val="4D926EA6"/>
    <w:lvl w:ilvl="0" w:tplc="04190001">
      <w:start w:val="1"/>
      <w:numFmt w:val="bullet"/>
      <w:lvlText w:val=""/>
      <w:lvlJc w:val="left"/>
      <w:pPr>
        <w:ind w:left="3621"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632843AE"/>
    <w:multiLevelType w:val="hybridMultilevel"/>
    <w:tmpl w:val="0DAA86E6"/>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nsid w:val="6460145A"/>
    <w:multiLevelType w:val="hybridMultilevel"/>
    <w:tmpl w:val="EDD81DF0"/>
    <w:lvl w:ilvl="0" w:tplc="04190001">
      <w:start w:val="1"/>
      <w:numFmt w:val="bullet"/>
      <w:lvlText w:val=""/>
      <w:lvlJc w:val="left"/>
      <w:pPr>
        <w:ind w:left="791" w:hanging="360"/>
      </w:pPr>
      <w:rPr>
        <w:rFonts w:ascii="Symbol" w:hAnsi="Symbol" w:hint="default"/>
      </w:rPr>
    </w:lvl>
    <w:lvl w:ilvl="1" w:tplc="04190003" w:tentative="1">
      <w:start w:val="1"/>
      <w:numFmt w:val="bullet"/>
      <w:lvlText w:val="o"/>
      <w:lvlJc w:val="left"/>
      <w:pPr>
        <w:ind w:left="1511" w:hanging="360"/>
      </w:pPr>
      <w:rPr>
        <w:rFonts w:ascii="Courier New" w:hAnsi="Courier New" w:cs="Courier New" w:hint="default"/>
      </w:rPr>
    </w:lvl>
    <w:lvl w:ilvl="2" w:tplc="04190005" w:tentative="1">
      <w:start w:val="1"/>
      <w:numFmt w:val="bullet"/>
      <w:lvlText w:val=""/>
      <w:lvlJc w:val="left"/>
      <w:pPr>
        <w:ind w:left="2231" w:hanging="360"/>
      </w:pPr>
      <w:rPr>
        <w:rFonts w:ascii="Wingdings" w:hAnsi="Wingdings" w:hint="default"/>
      </w:rPr>
    </w:lvl>
    <w:lvl w:ilvl="3" w:tplc="04190001" w:tentative="1">
      <w:start w:val="1"/>
      <w:numFmt w:val="bullet"/>
      <w:lvlText w:val=""/>
      <w:lvlJc w:val="left"/>
      <w:pPr>
        <w:ind w:left="2951" w:hanging="360"/>
      </w:pPr>
      <w:rPr>
        <w:rFonts w:ascii="Symbol" w:hAnsi="Symbol" w:hint="default"/>
      </w:rPr>
    </w:lvl>
    <w:lvl w:ilvl="4" w:tplc="04190003" w:tentative="1">
      <w:start w:val="1"/>
      <w:numFmt w:val="bullet"/>
      <w:lvlText w:val="o"/>
      <w:lvlJc w:val="left"/>
      <w:pPr>
        <w:ind w:left="3671" w:hanging="360"/>
      </w:pPr>
      <w:rPr>
        <w:rFonts w:ascii="Courier New" w:hAnsi="Courier New" w:cs="Courier New" w:hint="default"/>
      </w:rPr>
    </w:lvl>
    <w:lvl w:ilvl="5" w:tplc="04190005" w:tentative="1">
      <w:start w:val="1"/>
      <w:numFmt w:val="bullet"/>
      <w:lvlText w:val=""/>
      <w:lvlJc w:val="left"/>
      <w:pPr>
        <w:ind w:left="4391" w:hanging="360"/>
      </w:pPr>
      <w:rPr>
        <w:rFonts w:ascii="Wingdings" w:hAnsi="Wingdings" w:hint="default"/>
      </w:rPr>
    </w:lvl>
    <w:lvl w:ilvl="6" w:tplc="04190001" w:tentative="1">
      <w:start w:val="1"/>
      <w:numFmt w:val="bullet"/>
      <w:lvlText w:val=""/>
      <w:lvlJc w:val="left"/>
      <w:pPr>
        <w:ind w:left="5111" w:hanging="360"/>
      </w:pPr>
      <w:rPr>
        <w:rFonts w:ascii="Symbol" w:hAnsi="Symbol" w:hint="default"/>
      </w:rPr>
    </w:lvl>
    <w:lvl w:ilvl="7" w:tplc="04190003" w:tentative="1">
      <w:start w:val="1"/>
      <w:numFmt w:val="bullet"/>
      <w:lvlText w:val="o"/>
      <w:lvlJc w:val="left"/>
      <w:pPr>
        <w:ind w:left="5831" w:hanging="360"/>
      </w:pPr>
      <w:rPr>
        <w:rFonts w:ascii="Courier New" w:hAnsi="Courier New" w:cs="Courier New" w:hint="default"/>
      </w:rPr>
    </w:lvl>
    <w:lvl w:ilvl="8" w:tplc="04190005" w:tentative="1">
      <w:start w:val="1"/>
      <w:numFmt w:val="bullet"/>
      <w:lvlText w:val=""/>
      <w:lvlJc w:val="left"/>
      <w:pPr>
        <w:ind w:left="6551" w:hanging="360"/>
      </w:pPr>
      <w:rPr>
        <w:rFonts w:ascii="Wingdings" w:hAnsi="Wingdings" w:hint="default"/>
      </w:rPr>
    </w:lvl>
  </w:abstractNum>
  <w:abstractNum w:abstractNumId="13">
    <w:nsid w:val="6C472DFB"/>
    <w:multiLevelType w:val="hybridMultilevel"/>
    <w:tmpl w:val="86D8A3B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511" w:hanging="360"/>
      </w:pPr>
      <w:rPr>
        <w:rFonts w:ascii="Courier New" w:hAnsi="Courier New" w:cs="Courier New" w:hint="default"/>
      </w:rPr>
    </w:lvl>
    <w:lvl w:ilvl="2" w:tplc="04190005" w:tentative="1">
      <w:start w:val="1"/>
      <w:numFmt w:val="bullet"/>
      <w:lvlText w:val=""/>
      <w:lvlJc w:val="left"/>
      <w:pPr>
        <w:ind w:left="2231" w:hanging="360"/>
      </w:pPr>
      <w:rPr>
        <w:rFonts w:ascii="Wingdings" w:hAnsi="Wingdings" w:hint="default"/>
      </w:rPr>
    </w:lvl>
    <w:lvl w:ilvl="3" w:tplc="04190001" w:tentative="1">
      <w:start w:val="1"/>
      <w:numFmt w:val="bullet"/>
      <w:lvlText w:val=""/>
      <w:lvlJc w:val="left"/>
      <w:pPr>
        <w:ind w:left="2951" w:hanging="360"/>
      </w:pPr>
      <w:rPr>
        <w:rFonts w:ascii="Symbol" w:hAnsi="Symbol" w:hint="default"/>
      </w:rPr>
    </w:lvl>
    <w:lvl w:ilvl="4" w:tplc="04190003" w:tentative="1">
      <w:start w:val="1"/>
      <w:numFmt w:val="bullet"/>
      <w:lvlText w:val="o"/>
      <w:lvlJc w:val="left"/>
      <w:pPr>
        <w:ind w:left="3671" w:hanging="360"/>
      </w:pPr>
      <w:rPr>
        <w:rFonts w:ascii="Courier New" w:hAnsi="Courier New" w:cs="Courier New" w:hint="default"/>
      </w:rPr>
    </w:lvl>
    <w:lvl w:ilvl="5" w:tplc="04190005" w:tentative="1">
      <w:start w:val="1"/>
      <w:numFmt w:val="bullet"/>
      <w:lvlText w:val=""/>
      <w:lvlJc w:val="left"/>
      <w:pPr>
        <w:ind w:left="4391" w:hanging="360"/>
      </w:pPr>
      <w:rPr>
        <w:rFonts w:ascii="Wingdings" w:hAnsi="Wingdings" w:hint="default"/>
      </w:rPr>
    </w:lvl>
    <w:lvl w:ilvl="6" w:tplc="04190001" w:tentative="1">
      <w:start w:val="1"/>
      <w:numFmt w:val="bullet"/>
      <w:lvlText w:val=""/>
      <w:lvlJc w:val="left"/>
      <w:pPr>
        <w:ind w:left="5111" w:hanging="360"/>
      </w:pPr>
      <w:rPr>
        <w:rFonts w:ascii="Symbol" w:hAnsi="Symbol" w:hint="default"/>
      </w:rPr>
    </w:lvl>
    <w:lvl w:ilvl="7" w:tplc="04190003" w:tentative="1">
      <w:start w:val="1"/>
      <w:numFmt w:val="bullet"/>
      <w:lvlText w:val="o"/>
      <w:lvlJc w:val="left"/>
      <w:pPr>
        <w:ind w:left="5831" w:hanging="360"/>
      </w:pPr>
      <w:rPr>
        <w:rFonts w:ascii="Courier New" w:hAnsi="Courier New" w:cs="Courier New" w:hint="default"/>
      </w:rPr>
    </w:lvl>
    <w:lvl w:ilvl="8" w:tplc="04190005" w:tentative="1">
      <w:start w:val="1"/>
      <w:numFmt w:val="bullet"/>
      <w:lvlText w:val=""/>
      <w:lvlJc w:val="left"/>
      <w:pPr>
        <w:ind w:left="6551" w:hanging="360"/>
      </w:pPr>
      <w:rPr>
        <w:rFonts w:ascii="Wingdings" w:hAnsi="Wingdings" w:hint="default"/>
      </w:rPr>
    </w:lvl>
  </w:abstractNum>
  <w:abstractNum w:abstractNumId="14">
    <w:nsid w:val="6CFF180A"/>
    <w:multiLevelType w:val="hybridMultilevel"/>
    <w:tmpl w:val="C50E26B8"/>
    <w:lvl w:ilvl="0" w:tplc="484F666C">
      <w:start w:val="2"/>
      <w:numFmt w:val="decimal"/>
      <w:lvlText w:val="%1."/>
      <w:lvlJc w:val="left"/>
      <w:pPr>
        <w:ind w:left="720" w:hanging="360"/>
      </w:pPr>
    </w:lvl>
    <w:lvl w:ilvl="1" w:tplc="56949D7E">
      <w:start w:val="1"/>
      <w:numFmt w:val="decimal"/>
      <w:lvlText w:val="%2."/>
      <w:lvlJc w:val="left"/>
      <w:pPr>
        <w:ind w:left="1440" w:hanging="360"/>
      </w:pPr>
    </w:lvl>
    <w:lvl w:ilvl="2" w:tplc="3A184989">
      <w:start w:val="1"/>
      <w:numFmt w:val="decimal"/>
      <w:lvlText w:val="%3."/>
      <w:lvlJc w:val="left"/>
      <w:pPr>
        <w:ind w:left="2160" w:hanging="360"/>
      </w:pPr>
    </w:lvl>
    <w:lvl w:ilvl="3" w:tplc="1170BF73">
      <w:start w:val="1"/>
      <w:numFmt w:val="decimal"/>
      <w:lvlText w:val="%4."/>
      <w:lvlJc w:val="left"/>
      <w:pPr>
        <w:ind w:left="2880" w:hanging="360"/>
      </w:pPr>
    </w:lvl>
    <w:lvl w:ilvl="4" w:tplc="50100798">
      <w:start w:val="1"/>
      <w:numFmt w:val="decimal"/>
      <w:lvlText w:val="%5."/>
      <w:lvlJc w:val="left"/>
      <w:pPr>
        <w:ind w:left="3600" w:hanging="360"/>
      </w:pPr>
    </w:lvl>
    <w:lvl w:ilvl="5" w:tplc="2AFC10F4">
      <w:start w:val="1"/>
      <w:numFmt w:val="decimal"/>
      <w:lvlText w:val="%6."/>
      <w:lvlJc w:val="left"/>
      <w:pPr>
        <w:ind w:left="4320" w:hanging="360"/>
      </w:pPr>
    </w:lvl>
    <w:lvl w:ilvl="6" w:tplc="3DCC148A">
      <w:start w:val="1"/>
      <w:numFmt w:val="decimal"/>
      <w:lvlText w:val="%7."/>
      <w:lvlJc w:val="left"/>
      <w:pPr>
        <w:ind w:left="5040" w:hanging="360"/>
      </w:pPr>
    </w:lvl>
    <w:lvl w:ilvl="7" w:tplc="4C31D681">
      <w:start w:val="1"/>
      <w:numFmt w:val="decimal"/>
      <w:lvlText w:val="%8."/>
      <w:lvlJc w:val="left"/>
      <w:pPr>
        <w:ind w:left="5760" w:hanging="360"/>
      </w:pPr>
    </w:lvl>
    <w:lvl w:ilvl="8" w:tplc="50C01720">
      <w:start w:val="1"/>
      <w:numFmt w:val="decimal"/>
      <w:lvlText w:val="%9."/>
      <w:lvlJc w:val="left"/>
      <w:pPr>
        <w:ind w:left="6480" w:hanging="360"/>
      </w:pPr>
    </w:lvl>
  </w:abstractNum>
  <w:abstractNum w:abstractNumId="15">
    <w:nsid w:val="6EE1E87F"/>
    <w:multiLevelType w:val="hybridMultilevel"/>
    <w:tmpl w:val="B9F20C00"/>
    <w:lvl w:ilvl="0" w:tplc="5DBF064E">
      <w:start w:val="5"/>
      <w:numFmt w:val="decimal"/>
      <w:lvlText w:val="%1."/>
      <w:lvlJc w:val="left"/>
      <w:pPr>
        <w:ind w:left="720" w:hanging="360"/>
      </w:pPr>
    </w:lvl>
    <w:lvl w:ilvl="1" w:tplc="4343CE5C">
      <w:start w:val="1"/>
      <w:numFmt w:val="decimal"/>
      <w:lvlText w:val="%2."/>
      <w:lvlJc w:val="left"/>
      <w:pPr>
        <w:ind w:left="1440" w:hanging="360"/>
      </w:pPr>
    </w:lvl>
    <w:lvl w:ilvl="2" w:tplc="506B50FA">
      <w:start w:val="1"/>
      <w:numFmt w:val="decimal"/>
      <w:lvlText w:val="%3."/>
      <w:lvlJc w:val="left"/>
      <w:pPr>
        <w:ind w:left="2160" w:hanging="360"/>
      </w:pPr>
    </w:lvl>
    <w:lvl w:ilvl="3" w:tplc="48F95826">
      <w:start w:val="1"/>
      <w:numFmt w:val="decimal"/>
      <w:lvlText w:val="%4."/>
      <w:lvlJc w:val="left"/>
      <w:pPr>
        <w:ind w:left="2880" w:hanging="360"/>
      </w:pPr>
    </w:lvl>
    <w:lvl w:ilvl="4" w:tplc="7269E624">
      <w:start w:val="1"/>
      <w:numFmt w:val="decimal"/>
      <w:lvlText w:val="%5."/>
      <w:lvlJc w:val="left"/>
      <w:pPr>
        <w:ind w:left="3600" w:hanging="360"/>
      </w:pPr>
    </w:lvl>
    <w:lvl w:ilvl="5" w:tplc="62E4551A">
      <w:start w:val="1"/>
      <w:numFmt w:val="decimal"/>
      <w:lvlText w:val="%6."/>
      <w:lvlJc w:val="left"/>
      <w:pPr>
        <w:ind w:left="4320" w:hanging="360"/>
      </w:pPr>
    </w:lvl>
    <w:lvl w:ilvl="6" w:tplc="45956858">
      <w:start w:val="1"/>
      <w:numFmt w:val="decimal"/>
      <w:lvlText w:val="%7."/>
      <w:lvlJc w:val="left"/>
      <w:pPr>
        <w:ind w:left="5040" w:hanging="360"/>
      </w:pPr>
    </w:lvl>
    <w:lvl w:ilvl="7" w:tplc="649D6D63">
      <w:start w:val="1"/>
      <w:numFmt w:val="decimal"/>
      <w:lvlText w:val="%8."/>
      <w:lvlJc w:val="left"/>
      <w:pPr>
        <w:ind w:left="5760" w:hanging="360"/>
      </w:pPr>
    </w:lvl>
    <w:lvl w:ilvl="8" w:tplc="784B3B55">
      <w:start w:val="1"/>
      <w:numFmt w:val="decimal"/>
      <w:lvlText w:val="%9."/>
      <w:lvlJc w:val="left"/>
      <w:pPr>
        <w:ind w:left="6480" w:hanging="360"/>
      </w:pPr>
    </w:lvl>
  </w:abstractNum>
  <w:abstractNum w:abstractNumId="16">
    <w:nsid w:val="6F7B032B"/>
    <w:multiLevelType w:val="hybridMultilevel"/>
    <w:tmpl w:val="56161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3"/>
  </w:num>
  <w:num w:numId="4">
    <w:abstractNumId w:val="8"/>
  </w:num>
  <w:num w:numId="5">
    <w:abstractNumId w:val="5"/>
  </w:num>
  <w:num w:numId="6">
    <w:abstractNumId w:val="3"/>
  </w:num>
  <w:num w:numId="7">
    <w:abstractNumId w:val="16"/>
  </w:num>
  <w:num w:numId="8">
    <w:abstractNumId w:val="10"/>
  </w:num>
  <w:num w:numId="9">
    <w:abstractNumId w:val="2"/>
  </w:num>
  <w:num w:numId="10">
    <w:abstractNumId w:val="1"/>
  </w:num>
  <w:num w:numId="11">
    <w:abstractNumId w:val="14"/>
  </w:num>
  <w:num w:numId="12">
    <w:abstractNumId w:val="4"/>
  </w:num>
  <w:num w:numId="13">
    <w:abstractNumId w:val="15"/>
  </w:num>
  <w:num w:numId="14">
    <w:abstractNumId w:val="0"/>
  </w:num>
  <w:num w:numId="15">
    <w:abstractNumId w:val="7"/>
  </w:num>
  <w:num w:numId="16">
    <w:abstractNumId w:val="6"/>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drawingGridHorizontalSpacing w:val="120"/>
  <w:displayHorizontalDrawingGridEvery w:val="2"/>
  <w:characterSpacingControl w:val="doNotCompress"/>
  <w:hdrShapeDefaults>
    <o:shapedefaults v:ext="edit" spidmax="168962"/>
  </w:hdrShapeDefaults>
  <w:footnotePr>
    <w:footnote w:id="-1"/>
    <w:footnote w:id="0"/>
  </w:footnotePr>
  <w:endnotePr>
    <w:endnote w:id="-1"/>
    <w:endnote w:id="0"/>
  </w:endnotePr>
  <w:compat/>
  <w:rsids>
    <w:rsidRoot w:val="002E3A9A"/>
    <w:rsid w:val="00000521"/>
    <w:rsid w:val="00001834"/>
    <w:rsid w:val="00001DF2"/>
    <w:rsid w:val="00002942"/>
    <w:rsid w:val="000032BB"/>
    <w:rsid w:val="00003541"/>
    <w:rsid w:val="00004173"/>
    <w:rsid w:val="00004E76"/>
    <w:rsid w:val="0000519E"/>
    <w:rsid w:val="00007EC4"/>
    <w:rsid w:val="00010322"/>
    <w:rsid w:val="0001087B"/>
    <w:rsid w:val="00010E4F"/>
    <w:rsid w:val="00011FAB"/>
    <w:rsid w:val="00012149"/>
    <w:rsid w:val="00013708"/>
    <w:rsid w:val="00014585"/>
    <w:rsid w:val="000147E7"/>
    <w:rsid w:val="0001528C"/>
    <w:rsid w:val="0001628A"/>
    <w:rsid w:val="0001672D"/>
    <w:rsid w:val="00017AD4"/>
    <w:rsid w:val="00022A6E"/>
    <w:rsid w:val="00024D2D"/>
    <w:rsid w:val="00024E5D"/>
    <w:rsid w:val="000252C8"/>
    <w:rsid w:val="0002600A"/>
    <w:rsid w:val="000309DD"/>
    <w:rsid w:val="00030C9B"/>
    <w:rsid w:val="00030F0C"/>
    <w:rsid w:val="000311D1"/>
    <w:rsid w:val="000346D9"/>
    <w:rsid w:val="000354F3"/>
    <w:rsid w:val="00035A23"/>
    <w:rsid w:val="0003600C"/>
    <w:rsid w:val="00036640"/>
    <w:rsid w:val="00036694"/>
    <w:rsid w:val="000379C1"/>
    <w:rsid w:val="00041A15"/>
    <w:rsid w:val="00043649"/>
    <w:rsid w:val="00043B4B"/>
    <w:rsid w:val="0004465F"/>
    <w:rsid w:val="00044AFD"/>
    <w:rsid w:val="0004508D"/>
    <w:rsid w:val="000450B4"/>
    <w:rsid w:val="00046215"/>
    <w:rsid w:val="000467D0"/>
    <w:rsid w:val="00047C89"/>
    <w:rsid w:val="000523B0"/>
    <w:rsid w:val="00053501"/>
    <w:rsid w:val="00053A85"/>
    <w:rsid w:val="000552E3"/>
    <w:rsid w:val="000553F5"/>
    <w:rsid w:val="0005577C"/>
    <w:rsid w:val="000561E0"/>
    <w:rsid w:val="000564F0"/>
    <w:rsid w:val="00056645"/>
    <w:rsid w:val="00056904"/>
    <w:rsid w:val="00056BAB"/>
    <w:rsid w:val="0005785A"/>
    <w:rsid w:val="000610CA"/>
    <w:rsid w:val="00061210"/>
    <w:rsid w:val="00061943"/>
    <w:rsid w:val="000631C0"/>
    <w:rsid w:val="000652AE"/>
    <w:rsid w:val="000660CA"/>
    <w:rsid w:val="00066258"/>
    <w:rsid w:val="00067EE2"/>
    <w:rsid w:val="000703BB"/>
    <w:rsid w:val="0007058E"/>
    <w:rsid w:val="00070631"/>
    <w:rsid w:val="000711BE"/>
    <w:rsid w:val="00071998"/>
    <w:rsid w:val="00071B6B"/>
    <w:rsid w:val="0007253F"/>
    <w:rsid w:val="0007254F"/>
    <w:rsid w:val="00073DC0"/>
    <w:rsid w:val="00074289"/>
    <w:rsid w:val="000753A0"/>
    <w:rsid w:val="000753AF"/>
    <w:rsid w:val="00075A7A"/>
    <w:rsid w:val="00075F2E"/>
    <w:rsid w:val="00080D3A"/>
    <w:rsid w:val="00081A7D"/>
    <w:rsid w:val="00083825"/>
    <w:rsid w:val="000838A1"/>
    <w:rsid w:val="0008482A"/>
    <w:rsid w:val="000848E2"/>
    <w:rsid w:val="00084D1B"/>
    <w:rsid w:val="00085026"/>
    <w:rsid w:val="00085BFC"/>
    <w:rsid w:val="0008779E"/>
    <w:rsid w:val="00087855"/>
    <w:rsid w:val="00091BBE"/>
    <w:rsid w:val="000932A5"/>
    <w:rsid w:val="000938EF"/>
    <w:rsid w:val="00093CA1"/>
    <w:rsid w:val="00095641"/>
    <w:rsid w:val="0009589C"/>
    <w:rsid w:val="00096740"/>
    <w:rsid w:val="000977F0"/>
    <w:rsid w:val="000A0DB8"/>
    <w:rsid w:val="000A10D5"/>
    <w:rsid w:val="000A41F0"/>
    <w:rsid w:val="000A4CF0"/>
    <w:rsid w:val="000A5C2F"/>
    <w:rsid w:val="000A5D4B"/>
    <w:rsid w:val="000A60E2"/>
    <w:rsid w:val="000A664E"/>
    <w:rsid w:val="000B02DE"/>
    <w:rsid w:val="000B0CEE"/>
    <w:rsid w:val="000B2974"/>
    <w:rsid w:val="000B4977"/>
    <w:rsid w:val="000B4FE7"/>
    <w:rsid w:val="000B5E92"/>
    <w:rsid w:val="000B5FAD"/>
    <w:rsid w:val="000B6021"/>
    <w:rsid w:val="000B6354"/>
    <w:rsid w:val="000B7348"/>
    <w:rsid w:val="000C1100"/>
    <w:rsid w:val="000C21A2"/>
    <w:rsid w:val="000C3337"/>
    <w:rsid w:val="000C3DED"/>
    <w:rsid w:val="000C5E59"/>
    <w:rsid w:val="000C608C"/>
    <w:rsid w:val="000C62B8"/>
    <w:rsid w:val="000C6524"/>
    <w:rsid w:val="000C71ED"/>
    <w:rsid w:val="000D08F6"/>
    <w:rsid w:val="000D2B99"/>
    <w:rsid w:val="000D3549"/>
    <w:rsid w:val="000D480F"/>
    <w:rsid w:val="000D4B45"/>
    <w:rsid w:val="000D4BEF"/>
    <w:rsid w:val="000D757C"/>
    <w:rsid w:val="000D7E7A"/>
    <w:rsid w:val="000E01C7"/>
    <w:rsid w:val="000E040D"/>
    <w:rsid w:val="000E06CE"/>
    <w:rsid w:val="000E1C5B"/>
    <w:rsid w:val="000E1CF3"/>
    <w:rsid w:val="000E1E04"/>
    <w:rsid w:val="000E29F0"/>
    <w:rsid w:val="000E2AF5"/>
    <w:rsid w:val="000E2C83"/>
    <w:rsid w:val="000E3224"/>
    <w:rsid w:val="000E45D0"/>
    <w:rsid w:val="000E4E82"/>
    <w:rsid w:val="000E525F"/>
    <w:rsid w:val="000E55E6"/>
    <w:rsid w:val="000E6A1E"/>
    <w:rsid w:val="000E6BEC"/>
    <w:rsid w:val="000E7CFF"/>
    <w:rsid w:val="000F08AF"/>
    <w:rsid w:val="000F12E3"/>
    <w:rsid w:val="000F1651"/>
    <w:rsid w:val="000F1D3C"/>
    <w:rsid w:val="000F21AF"/>
    <w:rsid w:val="000F25B6"/>
    <w:rsid w:val="000F3F43"/>
    <w:rsid w:val="000F4FFC"/>
    <w:rsid w:val="000F588E"/>
    <w:rsid w:val="000F6341"/>
    <w:rsid w:val="000F6A74"/>
    <w:rsid w:val="000F6FFF"/>
    <w:rsid w:val="001006F8"/>
    <w:rsid w:val="00101A6F"/>
    <w:rsid w:val="00101CE8"/>
    <w:rsid w:val="00102CCB"/>
    <w:rsid w:val="00102DAB"/>
    <w:rsid w:val="00103560"/>
    <w:rsid w:val="00103C13"/>
    <w:rsid w:val="00104664"/>
    <w:rsid w:val="0010724D"/>
    <w:rsid w:val="00107EB8"/>
    <w:rsid w:val="001112FE"/>
    <w:rsid w:val="00111961"/>
    <w:rsid w:val="00111A93"/>
    <w:rsid w:val="00111BE4"/>
    <w:rsid w:val="00112117"/>
    <w:rsid w:val="00112B10"/>
    <w:rsid w:val="00112B67"/>
    <w:rsid w:val="00112E15"/>
    <w:rsid w:val="00113609"/>
    <w:rsid w:val="00115473"/>
    <w:rsid w:val="00116DAA"/>
    <w:rsid w:val="00117B00"/>
    <w:rsid w:val="00117BDD"/>
    <w:rsid w:val="00117CBC"/>
    <w:rsid w:val="00120149"/>
    <w:rsid w:val="00120B6A"/>
    <w:rsid w:val="00121028"/>
    <w:rsid w:val="00122495"/>
    <w:rsid w:val="00123924"/>
    <w:rsid w:val="00123E91"/>
    <w:rsid w:val="00124183"/>
    <w:rsid w:val="0012459D"/>
    <w:rsid w:val="00125535"/>
    <w:rsid w:val="00125D80"/>
    <w:rsid w:val="00126A46"/>
    <w:rsid w:val="00130E6B"/>
    <w:rsid w:val="0013124F"/>
    <w:rsid w:val="00131849"/>
    <w:rsid w:val="00131A14"/>
    <w:rsid w:val="00133948"/>
    <w:rsid w:val="00133959"/>
    <w:rsid w:val="001345E7"/>
    <w:rsid w:val="0013556B"/>
    <w:rsid w:val="001367FF"/>
    <w:rsid w:val="00136E88"/>
    <w:rsid w:val="00137980"/>
    <w:rsid w:val="00137BE4"/>
    <w:rsid w:val="00140B0C"/>
    <w:rsid w:val="0014394B"/>
    <w:rsid w:val="00143D14"/>
    <w:rsid w:val="00144248"/>
    <w:rsid w:val="0014428A"/>
    <w:rsid w:val="001477E8"/>
    <w:rsid w:val="00147BAB"/>
    <w:rsid w:val="00152099"/>
    <w:rsid w:val="0015280F"/>
    <w:rsid w:val="00152C51"/>
    <w:rsid w:val="00153368"/>
    <w:rsid w:val="00153844"/>
    <w:rsid w:val="001546DE"/>
    <w:rsid w:val="0015478D"/>
    <w:rsid w:val="001549E5"/>
    <w:rsid w:val="0015504F"/>
    <w:rsid w:val="00155808"/>
    <w:rsid w:val="00156078"/>
    <w:rsid w:val="001562EE"/>
    <w:rsid w:val="00156589"/>
    <w:rsid w:val="00156D83"/>
    <w:rsid w:val="00157062"/>
    <w:rsid w:val="00160808"/>
    <w:rsid w:val="001629E0"/>
    <w:rsid w:val="00162D2E"/>
    <w:rsid w:val="00163AD5"/>
    <w:rsid w:val="0016482C"/>
    <w:rsid w:val="001653FA"/>
    <w:rsid w:val="00165CEE"/>
    <w:rsid w:val="00166002"/>
    <w:rsid w:val="00172F7A"/>
    <w:rsid w:val="00175152"/>
    <w:rsid w:val="0017519F"/>
    <w:rsid w:val="001763A0"/>
    <w:rsid w:val="0017691F"/>
    <w:rsid w:val="001772EB"/>
    <w:rsid w:val="00177F91"/>
    <w:rsid w:val="00180878"/>
    <w:rsid w:val="001827F9"/>
    <w:rsid w:val="00183F61"/>
    <w:rsid w:val="00184DBB"/>
    <w:rsid w:val="00184E84"/>
    <w:rsid w:val="0018518F"/>
    <w:rsid w:val="0018636A"/>
    <w:rsid w:val="001870D2"/>
    <w:rsid w:val="001904E8"/>
    <w:rsid w:val="0019154E"/>
    <w:rsid w:val="001915A7"/>
    <w:rsid w:val="00191859"/>
    <w:rsid w:val="00192285"/>
    <w:rsid w:val="0019259E"/>
    <w:rsid w:val="001941A4"/>
    <w:rsid w:val="0019491A"/>
    <w:rsid w:val="00194B5C"/>
    <w:rsid w:val="001953E2"/>
    <w:rsid w:val="0019560C"/>
    <w:rsid w:val="00196709"/>
    <w:rsid w:val="00196915"/>
    <w:rsid w:val="00197ED8"/>
    <w:rsid w:val="001A0041"/>
    <w:rsid w:val="001A143A"/>
    <w:rsid w:val="001A2211"/>
    <w:rsid w:val="001A2784"/>
    <w:rsid w:val="001A3B2D"/>
    <w:rsid w:val="001A3E28"/>
    <w:rsid w:val="001A42D9"/>
    <w:rsid w:val="001A47A9"/>
    <w:rsid w:val="001A4F59"/>
    <w:rsid w:val="001A7C42"/>
    <w:rsid w:val="001B0035"/>
    <w:rsid w:val="001B03CF"/>
    <w:rsid w:val="001B0A9E"/>
    <w:rsid w:val="001B1D5E"/>
    <w:rsid w:val="001B1F00"/>
    <w:rsid w:val="001B2363"/>
    <w:rsid w:val="001B26A7"/>
    <w:rsid w:val="001B35FF"/>
    <w:rsid w:val="001B3C6A"/>
    <w:rsid w:val="001B3FAB"/>
    <w:rsid w:val="001B458E"/>
    <w:rsid w:val="001B4E32"/>
    <w:rsid w:val="001B52D8"/>
    <w:rsid w:val="001B5BEF"/>
    <w:rsid w:val="001B64BE"/>
    <w:rsid w:val="001B6A6C"/>
    <w:rsid w:val="001B75ED"/>
    <w:rsid w:val="001C0810"/>
    <w:rsid w:val="001C10DD"/>
    <w:rsid w:val="001C1A09"/>
    <w:rsid w:val="001C2864"/>
    <w:rsid w:val="001C2908"/>
    <w:rsid w:val="001C47EE"/>
    <w:rsid w:val="001C5760"/>
    <w:rsid w:val="001C5CFA"/>
    <w:rsid w:val="001C6B48"/>
    <w:rsid w:val="001D0410"/>
    <w:rsid w:val="001D1BBF"/>
    <w:rsid w:val="001D25A0"/>
    <w:rsid w:val="001D28B2"/>
    <w:rsid w:val="001D320A"/>
    <w:rsid w:val="001D38FA"/>
    <w:rsid w:val="001D3D47"/>
    <w:rsid w:val="001D42FA"/>
    <w:rsid w:val="001D4D9F"/>
    <w:rsid w:val="001D55E6"/>
    <w:rsid w:val="001D763D"/>
    <w:rsid w:val="001D78F4"/>
    <w:rsid w:val="001E0F6C"/>
    <w:rsid w:val="001E16EE"/>
    <w:rsid w:val="001E223D"/>
    <w:rsid w:val="001E259B"/>
    <w:rsid w:val="001E2636"/>
    <w:rsid w:val="001E2DDF"/>
    <w:rsid w:val="001E457F"/>
    <w:rsid w:val="001E4B2C"/>
    <w:rsid w:val="001E594A"/>
    <w:rsid w:val="001E680A"/>
    <w:rsid w:val="001E6CDB"/>
    <w:rsid w:val="001E6CE5"/>
    <w:rsid w:val="001E754D"/>
    <w:rsid w:val="001F03BD"/>
    <w:rsid w:val="001F1543"/>
    <w:rsid w:val="001F211F"/>
    <w:rsid w:val="001F241F"/>
    <w:rsid w:val="001F2446"/>
    <w:rsid w:val="001F2894"/>
    <w:rsid w:val="001F428D"/>
    <w:rsid w:val="002013FC"/>
    <w:rsid w:val="00201A43"/>
    <w:rsid w:val="00202676"/>
    <w:rsid w:val="0020278D"/>
    <w:rsid w:val="0020354F"/>
    <w:rsid w:val="00203758"/>
    <w:rsid w:val="00203FD1"/>
    <w:rsid w:val="002045C5"/>
    <w:rsid w:val="00204A27"/>
    <w:rsid w:val="00204AF4"/>
    <w:rsid w:val="002050A4"/>
    <w:rsid w:val="00205B5D"/>
    <w:rsid w:val="00205C79"/>
    <w:rsid w:val="00206F37"/>
    <w:rsid w:val="00207347"/>
    <w:rsid w:val="00207421"/>
    <w:rsid w:val="00207600"/>
    <w:rsid w:val="002103D1"/>
    <w:rsid w:val="00210D82"/>
    <w:rsid w:val="00210E79"/>
    <w:rsid w:val="00212330"/>
    <w:rsid w:val="00212656"/>
    <w:rsid w:val="00212687"/>
    <w:rsid w:val="00212BE0"/>
    <w:rsid w:val="002146A2"/>
    <w:rsid w:val="00217618"/>
    <w:rsid w:val="00220C51"/>
    <w:rsid w:val="00221727"/>
    <w:rsid w:val="0022194C"/>
    <w:rsid w:val="00221E61"/>
    <w:rsid w:val="002238A7"/>
    <w:rsid w:val="00223EC8"/>
    <w:rsid w:val="00225180"/>
    <w:rsid w:val="00225316"/>
    <w:rsid w:val="00230195"/>
    <w:rsid w:val="00230584"/>
    <w:rsid w:val="002306EB"/>
    <w:rsid w:val="002312E1"/>
    <w:rsid w:val="00231589"/>
    <w:rsid w:val="002317BE"/>
    <w:rsid w:val="00232988"/>
    <w:rsid w:val="00233237"/>
    <w:rsid w:val="00233BA6"/>
    <w:rsid w:val="00233CF2"/>
    <w:rsid w:val="002342AF"/>
    <w:rsid w:val="00234516"/>
    <w:rsid w:val="0023569A"/>
    <w:rsid w:val="002356F2"/>
    <w:rsid w:val="00236695"/>
    <w:rsid w:val="00236E9F"/>
    <w:rsid w:val="00237568"/>
    <w:rsid w:val="00237A48"/>
    <w:rsid w:val="00237D14"/>
    <w:rsid w:val="00240031"/>
    <w:rsid w:val="002419AB"/>
    <w:rsid w:val="00241C1F"/>
    <w:rsid w:val="00242A7D"/>
    <w:rsid w:val="00243967"/>
    <w:rsid w:val="00244C24"/>
    <w:rsid w:val="00244DA3"/>
    <w:rsid w:val="002456E3"/>
    <w:rsid w:val="00246026"/>
    <w:rsid w:val="002461E0"/>
    <w:rsid w:val="00246D0D"/>
    <w:rsid w:val="00246FAB"/>
    <w:rsid w:val="00247B1D"/>
    <w:rsid w:val="002508A0"/>
    <w:rsid w:val="002512B8"/>
    <w:rsid w:val="00251D52"/>
    <w:rsid w:val="002537FE"/>
    <w:rsid w:val="002539E9"/>
    <w:rsid w:val="00253B8B"/>
    <w:rsid w:val="00253F72"/>
    <w:rsid w:val="0025405A"/>
    <w:rsid w:val="002540A4"/>
    <w:rsid w:val="0025511A"/>
    <w:rsid w:val="00255E3D"/>
    <w:rsid w:val="00256319"/>
    <w:rsid w:val="00257080"/>
    <w:rsid w:val="00260F50"/>
    <w:rsid w:val="00261EDB"/>
    <w:rsid w:val="0026291F"/>
    <w:rsid w:val="00263F76"/>
    <w:rsid w:val="00265BCA"/>
    <w:rsid w:val="00266FD5"/>
    <w:rsid w:val="00267DC1"/>
    <w:rsid w:val="00270096"/>
    <w:rsid w:val="002702F4"/>
    <w:rsid w:val="00270357"/>
    <w:rsid w:val="00270CCB"/>
    <w:rsid w:val="00270D9C"/>
    <w:rsid w:val="0027178B"/>
    <w:rsid w:val="002727B2"/>
    <w:rsid w:val="00272CC8"/>
    <w:rsid w:val="00273951"/>
    <w:rsid w:val="002745EF"/>
    <w:rsid w:val="00274883"/>
    <w:rsid w:val="00277466"/>
    <w:rsid w:val="002803BF"/>
    <w:rsid w:val="002804E2"/>
    <w:rsid w:val="00280BBB"/>
    <w:rsid w:val="002811D3"/>
    <w:rsid w:val="0028364F"/>
    <w:rsid w:val="0028385F"/>
    <w:rsid w:val="00283D46"/>
    <w:rsid w:val="0028591D"/>
    <w:rsid w:val="00286618"/>
    <w:rsid w:val="00286DA8"/>
    <w:rsid w:val="002874FE"/>
    <w:rsid w:val="00287602"/>
    <w:rsid w:val="00287802"/>
    <w:rsid w:val="00290147"/>
    <w:rsid w:val="00290916"/>
    <w:rsid w:val="00291235"/>
    <w:rsid w:val="002923DD"/>
    <w:rsid w:val="00292736"/>
    <w:rsid w:val="00292BEF"/>
    <w:rsid w:val="00293303"/>
    <w:rsid w:val="00293481"/>
    <w:rsid w:val="00294865"/>
    <w:rsid w:val="002949F1"/>
    <w:rsid w:val="00294E86"/>
    <w:rsid w:val="002955F2"/>
    <w:rsid w:val="00295C8E"/>
    <w:rsid w:val="0029653E"/>
    <w:rsid w:val="00296CFF"/>
    <w:rsid w:val="002A10B2"/>
    <w:rsid w:val="002A165C"/>
    <w:rsid w:val="002A1927"/>
    <w:rsid w:val="002A1CEE"/>
    <w:rsid w:val="002A1D7B"/>
    <w:rsid w:val="002A3BE0"/>
    <w:rsid w:val="002A492C"/>
    <w:rsid w:val="002A49AA"/>
    <w:rsid w:val="002A5068"/>
    <w:rsid w:val="002A5208"/>
    <w:rsid w:val="002A5501"/>
    <w:rsid w:val="002A5D00"/>
    <w:rsid w:val="002A5EF6"/>
    <w:rsid w:val="002A69A9"/>
    <w:rsid w:val="002A6DB3"/>
    <w:rsid w:val="002A7062"/>
    <w:rsid w:val="002A7173"/>
    <w:rsid w:val="002A7E2B"/>
    <w:rsid w:val="002B005C"/>
    <w:rsid w:val="002B0614"/>
    <w:rsid w:val="002B2881"/>
    <w:rsid w:val="002B381B"/>
    <w:rsid w:val="002B4035"/>
    <w:rsid w:val="002B431F"/>
    <w:rsid w:val="002B457E"/>
    <w:rsid w:val="002B4C37"/>
    <w:rsid w:val="002B5436"/>
    <w:rsid w:val="002B7C09"/>
    <w:rsid w:val="002C13F3"/>
    <w:rsid w:val="002C164B"/>
    <w:rsid w:val="002C1E95"/>
    <w:rsid w:val="002C1FF2"/>
    <w:rsid w:val="002C3053"/>
    <w:rsid w:val="002C572D"/>
    <w:rsid w:val="002C6E7E"/>
    <w:rsid w:val="002D1158"/>
    <w:rsid w:val="002D2283"/>
    <w:rsid w:val="002D2BF4"/>
    <w:rsid w:val="002D460D"/>
    <w:rsid w:val="002D4B20"/>
    <w:rsid w:val="002D4C07"/>
    <w:rsid w:val="002D50D3"/>
    <w:rsid w:val="002D6EAF"/>
    <w:rsid w:val="002D6EB8"/>
    <w:rsid w:val="002D7161"/>
    <w:rsid w:val="002D7EA0"/>
    <w:rsid w:val="002E1473"/>
    <w:rsid w:val="002E1B01"/>
    <w:rsid w:val="002E21B7"/>
    <w:rsid w:val="002E3A9A"/>
    <w:rsid w:val="002E3DB9"/>
    <w:rsid w:val="002E4E25"/>
    <w:rsid w:val="002E50C3"/>
    <w:rsid w:val="002F035C"/>
    <w:rsid w:val="002F058C"/>
    <w:rsid w:val="002F0D08"/>
    <w:rsid w:val="002F1B88"/>
    <w:rsid w:val="002F27B2"/>
    <w:rsid w:val="002F3AB1"/>
    <w:rsid w:val="002F4605"/>
    <w:rsid w:val="002F4EB6"/>
    <w:rsid w:val="002F5999"/>
    <w:rsid w:val="002F7C22"/>
    <w:rsid w:val="0030049D"/>
    <w:rsid w:val="00301CC8"/>
    <w:rsid w:val="00301F97"/>
    <w:rsid w:val="0030337E"/>
    <w:rsid w:val="00303F82"/>
    <w:rsid w:val="00304F79"/>
    <w:rsid w:val="00304F8E"/>
    <w:rsid w:val="00305FC0"/>
    <w:rsid w:val="00306674"/>
    <w:rsid w:val="0031029F"/>
    <w:rsid w:val="00310C49"/>
    <w:rsid w:val="003110F3"/>
    <w:rsid w:val="00311F0E"/>
    <w:rsid w:val="003123F1"/>
    <w:rsid w:val="00312ABA"/>
    <w:rsid w:val="003131AA"/>
    <w:rsid w:val="003132D3"/>
    <w:rsid w:val="003149F8"/>
    <w:rsid w:val="00314FE1"/>
    <w:rsid w:val="003156E6"/>
    <w:rsid w:val="00315F89"/>
    <w:rsid w:val="003169EF"/>
    <w:rsid w:val="00317D1C"/>
    <w:rsid w:val="00321DDF"/>
    <w:rsid w:val="00321FFF"/>
    <w:rsid w:val="0032238D"/>
    <w:rsid w:val="0032247E"/>
    <w:rsid w:val="00323852"/>
    <w:rsid w:val="00323927"/>
    <w:rsid w:val="00323E82"/>
    <w:rsid w:val="00324525"/>
    <w:rsid w:val="00324ABE"/>
    <w:rsid w:val="00325BC8"/>
    <w:rsid w:val="003302D2"/>
    <w:rsid w:val="0033134B"/>
    <w:rsid w:val="003321D2"/>
    <w:rsid w:val="00332570"/>
    <w:rsid w:val="00332D11"/>
    <w:rsid w:val="0033363B"/>
    <w:rsid w:val="00333BA4"/>
    <w:rsid w:val="0033456C"/>
    <w:rsid w:val="00334C48"/>
    <w:rsid w:val="00334E57"/>
    <w:rsid w:val="00335413"/>
    <w:rsid w:val="003354A9"/>
    <w:rsid w:val="00335D01"/>
    <w:rsid w:val="00337631"/>
    <w:rsid w:val="003400C4"/>
    <w:rsid w:val="0034116C"/>
    <w:rsid w:val="00341480"/>
    <w:rsid w:val="00342805"/>
    <w:rsid w:val="00342904"/>
    <w:rsid w:val="00343E13"/>
    <w:rsid w:val="0034407E"/>
    <w:rsid w:val="003444C4"/>
    <w:rsid w:val="0034585A"/>
    <w:rsid w:val="00346C10"/>
    <w:rsid w:val="00346E3B"/>
    <w:rsid w:val="0034746B"/>
    <w:rsid w:val="00347E00"/>
    <w:rsid w:val="00350C87"/>
    <w:rsid w:val="00351F0B"/>
    <w:rsid w:val="003521D0"/>
    <w:rsid w:val="0035372C"/>
    <w:rsid w:val="003538BF"/>
    <w:rsid w:val="00353A3F"/>
    <w:rsid w:val="00353F13"/>
    <w:rsid w:val="0035408A"/>
    <w:rsid w:val="003556AB"/>
    <w:rsid w:val="0035589C"/>
    <w:rsid w:val="00355A66"/>
    <w:rsid w:val="00356A1D"/>
    <w:rsid w:val="003579E4"/>
    <w:rsid w:val="00357D2E"/>
    <w:rsid w:val="0036094F"/>
    <w:rsid w:val="00361657"/>
    <w:rsid w:val="003622E4"/>
    <w:rsid w:val="00362B65"/>
    <w:rsid w:val="00363686"/>
    <w:rsid w:val="003638F0"/>
    <w:rsid w:val="00364149"/>
    <w:rsid w:val="00364173"/>
    <w:rsid w:val="003646AD"/>
    <w:rsid w:val="00364824"/>
    <w:rsid w:val="00364EFF"/>
    <w:rsid w:val="00365774"/>
    <w:rsid w:val="0036644F"/>
    <w:rsid w:val="00366651"/>
    <w:rsid w:val="00366CB4"/>
    <w:rsid w:val="00366F46"/>
    <w:rsid w:val="0036745A"/>
    <w:rsid w:val="00370049"/>
    <w:rsid w:val="0037006C"/>
    <w:rsid w:val="00370F64"/>
    <w:rsid w:val="00371761"/>
    <w:rsid w:val="00372556"/>
    <w:rsid w:val="00372814"/>
    <w:rsid w:val="00373173"/>
    <w:rsid w:val="0037520B"/>
    <w:rsid w:val="00375D55"/>
    <w:rsid w:val="00376486"/>
    <w:rsid w:val="0037686F"/>
    <w:rsid w:val="00376A68"/>
    <w:rsid w:val="00376DC4"/>
    <w:rsid w:val="00380026"/>
    <w:rsid w:val="00380286"/>
    <w:rsid w:val="003809F5"/>
    <w:rsid w:val="00381EB9"/>
    <w:rsid w:val="003820E2"/>
    <w:rsid w:val="0038234D"/>
    <w:rsid w:val="0038289F"/>
    <w:rsid w:val="003834FD"/>
    <w:rsid w:val="00383ABD"/>
    <w:rsid w:val="00383B50"/>
    <w:rsid w:val="00383BDC"/>
    <w:rsid w:val="003869A9"/>
    <w:rsid w:val="00390295"/>
    <w:rsid w:val="00390BD1"/>
    <w:rsid w:val="00391670"/>
    <w:rsid w:val="00392203"/>
    <w:rsid w:val="0039257D"/>
    <w:rsid w:val="0039276F"/>
    <w:rsid w:val="00394301"/>
    <w:rsid w:val="0039473F"/>
    <w:rsid w:val="00394AB3"/>
    <w:rsid w:val="0039529F"/>
    <w:rsid w:val="00395C6C"/>
    <w:rsid w:val="00396290"/>
    <w:rsid w:val="00396411"/>
    <w:rsid w:val="00396521"/>
    <w:rsid w:val="0039686E"/>
    <w:rsid w:val="003968BC"/>
    <w:rsid w:val="003974F2"/>
    <w:rsid w:val="00397673"/>
    <w:rsid w:val="003A2974"/>
    <w:rsid w:val="003A33AB"/>
    <w:rsid w:val="003A3837"/>
    <w:rsid w:val="003A392F"/>
    <w:rsid w:val="003A3E9B"/>
    <w:rsid w:val="003A3F10"/>
    <w:rsid w:val="003A3F4D"/>
    <w:rsid w:val="003A5A21"/>
    <w:rsid w:val="003A5CF0"/>
    <w:rsid w:val="003A6270"/>
    <w:rsid w:val="003A7703"/>
    <w:rsid w:val="003A78D6"/>
    <w:rsid w:val="003A7B0A"/>
    <w:rsid w:val="003B0742"/>
    <w:rsid w:val="003B0E45"/>
    <w:rsid w:val="003B3697"/>
    <w:rsid w:val="003B4031"/>
    <w:rsid w:val="003B6031"/>
    <w:rsid w:val="003B6E74"/>
    <w:rsid w:val="003B7326"/>
    <w:rsid w:val="003B7C71"/>
    <w:rsid w:val="003C009D"/>
    <w:rsid w:val="003C1ACB"/>
    <w:rsid w:val="003C1F86"/>
    <w:rsid w:val="003C2080"/>
    <w:rsid w:val="003C25F4"/>
    <w:rsid w:val="003C2C3B"/>
    <w:rsid w:val="003C30D9"/>
    <w:rsid w:val="003C39B3"/>
    <w:rsid w:val="003C3BBA"/>
    <w:rsid w:val="003C3F80"/>
    <w:rsid w:val="003C4635"/>
    <w:rsid w:val="003C6513"/>
    <w:rsid w:val="003C6676"/>
    <w:rsid w:val="003C70AD"/>
    <w:rsid w:val="003C71AF"/>
    <w:rsid w:val="003C772A"/>
    <w:rsid w:val="003C77A2"/>
    <w:rsid w:val="003D07D9"/>
    <w:rsid w:val="003D224B"/>
    <w:rsid w:val="003D4123"/>
    <w:rsid w:val="003D4421"/>
    <w:rsid w:val="003D4ADE"/>
    <w:rsid w:val="003D5F38"/>
    <w:rsid w:val="003D6351"/>
    <w:rsid w:val="003E028E"/>
    <w:rsid w:val="003E21E3"/>
    <w:rsid w:val="003E44F1"/>
    <w:rsid w:val="003E49FA"/>
    <w:rsid w:val="003E51DE"/>
    <w:rsid w:val="003E61C5"/>
    <w:rsid w:val="003E693C"/>
    <w:rsid w:val="003E6AE5"/>
    <w:rsid w:val="003E7A16"/>
    <w:rsid w:val="003E7C6B"/>
    <w:rsid w:val="003F0B59"/>
    <w:rsid w:val="003F208B"/>
    <w:rsid w:val="003F2D3B"/>
    <w:rsid w:val="003F30BE"/>
    <w:rsid w:val="003F36F5"/>
    <w:rsid w:val="003F3868"/>
    <w:rsid w:val="003F389D"/>
    <w:rsid w:val="003F3900"/>
    <w:rsid w:val="003F490C"/>
    <w:rsid w:val="003F5390"/>
    <w:rsid w:val="003F7F32"/>
    <w:rsid w:val="004005E3"/>
    <w:rsid w:val="00400AC0"/>
    <w:rsid w:val="0040484A"/>
    <w:rsid w:val="00405C57"/>
    <w:rsid w:val="004064EC"/>
    <w:rsid w:val="0041029B"/>
    <w:rsid w:val="0041317D"/>
    <w:rsid w:val="004145FC"/>
    <w:rsid w:val="004156E1"/>
    <w:rsid w:val="00416351"/>
    <w:rsid w:val="00417700"/>
    <w:rsid w:val="00417B23"/>
    <w:rsid w:val="00420008"/>
    <w:rsid w:val="004209A6"/>
    <w:rsid w:val="00421F4F"/>
    <w:rsid w:val="00421FDB"/>
    <w:rsid w:val="00422ECD"/>
    <w:rsid w:val="00423338"/>
    <w:rsid w:val="00423EE0"/>
    <w:rsid w:val="0042429A"/>
    <w:rsid w:val="00424730"/>
    <w:rsid w:val="004253BF"/>
    <w:rsid w:val="00430127"/>
    <w:rsid w:val="00430FF2"/>
    <w:rsid w:val="004314D0"/>
    <w:rsid w:val="00432089"/>
    <w:rsid w:val="00432167"/>
    <w:rsid w:val="00434FB2"/>
    <w:rsid w:val="0043610E"/>
    <w:rsid w:val="004366D6"/>
    <w:rsid w:val="00436794"/>
    <w:rsid w:val="004369F1"/>
    <w:rsid w:val="004374CE"/>
    <w:rsid w:val="00437C56"/>
    <w:rsid w:val="00440028"/>
    <w:rsid w:val="0044128C"/>
    <w:rsid w:val="00441F25"/>
    <w:rsid w:val="004424A1"/>
    <w:rsid w:val="00443013"/>
    <w:rsid w:val="00443FB7"/>
    <w:rsid w:val="0044430E"/>
    <w:rsid w:val="0044538F"/>
    <w:rsid w:val="0044588B"/>
    <w:rsid w:val="004463C5"/>
    <w:rsid w:val="00446535"/>
    <w:rsid w:val="004475C9"/>
    <w:rsid w:val="00450C42"/>
    <w:rsid w:val="00451A9F"/>
    <w:rsid w:val="00451BB4"/>
    <w:rsid w:val="00453B96"/>
    <w:rsid w:val="0045467B"/>
    <w:rsid w:val="00456E75"/>
    <w:rsid w:val="004579A4"/>
    <w:rsid w:val="00460223"/>
    <w:rsid w:val="00460CC1"/>
    <w:rsid w:val="00460FC8"/>
    <w:rsid w:val="00463589"/>
    <w:rsid w:val="00463A6F"/>
    <w:rsid w:val="00463AAF"/>
    <w:rsid w:val="00463DF1"/>
    <w:rsid w:val="00464FFF"/>
    <w:rsid w:val="00465138"/>
    <w:rsid w:val="00465374"/>
    <w:rsid w:val="00465B62"/>
    <w:rsid w:val="00465B64"/>
    <w:rsid w:val="00467542"/>
    <w:rsid w:val="00470CDF"/>
    <w:rsid w:val="004729AE"/>
    <w:rsid w:val="0047357D"/>
    <w:rsid w:val="00474893"/>
    <w:rsid w:val="0047549D"/>
    <w:rsid w:val="00475906"/>
    <w:rsid w:val="00476678"/>
    <w:rsid w:val="00476BEB"/>
    <w:rsid w:val="0047708D"/>
    <w:rsid w:val="00480924"/>
    <w:rsid w:val="00480A11"/>
    <w:rsid w:val="00481357"/>
    <w:rsid w:val="004839D3"/>
    <w:rsid w:val="00484040"/>
    <w:rsid w:val="00484A4A"/>
    <w:rsid w:val="00485ABF"/>
    <w:rsid w:val="00485F6B"/>
    <w:rsid w:val="0048609D"/>
    <w:rsid w:val="004864AA"/>
    <w:rsid w:val="00486F4E"/>
    <w:rsid w:val="00487982"/>
    <w:rsid w:val="00490147"/>
    <w:rsid w:val="004902BB"/>
    <w:rsid w:val="0049144B"/>
    <w:rsid w:val="00492130"/>
    <w:rsid w:val="004928FA"/>
    <w:rsid w:val="00492A37"/>
    <w:rsid w:val="00493717"/>
    <w:rsid w:val="004948A0"/>
    <w:rsid w:val="00494FF4"/>
    <w:rsid w:val="00495BEE"/>
    <w:rsid w:val="0049626D"/>
    <w:rsid w:val="00496444"/>
    <w:rsid w:val="0049798A"/>
    <w:rsid w:val="00497DCA"/>
    <w:rsid w:val="004A1954"/>
    <w:rsid w:val="004A1A3B"/>
    <w:rsid w:val="004A30B8"/>
    <w:rsid w:val="004A34F4"/>
    <w:rsid w:val="004A3D1B"/>
    <w:rsid w:val="004A44D5"/>
    <w:rsid w:val="004A4B48"/>
    <w:rsid w:val="004A4F51"/>
    <w:rsid w:val="004A64B5"/>
    <w:rsid w:val="004B059D"/>
    <w:rsid w:val="004B13EB"/>
    <w:rsid w:val="004B1415"/>
    <w:rsid w:val="004B14B6"/>
    <w:rsid w:val="004B1E2E"/>
    <w:rsid w:val="004B22C6"/>
    <w:rsid w:val="004B3D9D"/>
    <w:rsid w:val="004B4A20"/>
    <w:rsid w:val="004B7045"/>
    <w:rsid w:val="004B70FF"/>
    <w:rsid w:val="004B7679"/>
    <w:rsid w:val="004B7F8C"/>
    <w:rsid w:val="004C026B"/>
    <w:rsid w:val="004C0AA4"/>
    <w:rsid w:val="004C0BDC"/>
    <w:rsid w:val="004C1677"/>
    <w:rsid w:val="004C30B8"/>
    <w:rsid w:val="004C339B"/>
    <w:rsid w:val="004C3881"/>
    <w:rsid w:val="004C5F10"/>
    <w:rsid w:val="004C5F58"/>
    <w:rsid w:val="004C6270"/>
    <w:rsid w:val="004C64C7"/>
    <w:rsid w:val="004C650E"/>
    <w:rsid w:val="004C68CD"/>
    <w:rsid w:val="004C6C01"/>
    <w:rsid w:val="004D0540"/>
    <w:rsid w:val="004D08C9"/>
    <w:rsid w:val="004D0ABC"/>
    <w:rsid w:val="004D12EF"/>
    <w:rsid w:val="004D29D6"/>
    <w:rsid w:val="004D47E2"/>
    <w:rsid w:val="004D6565"/>
    <w:rsid w:val="004D7370"/>
    <w:rsid w:val="004E1A86"/>
    <w:rsid w:val="004E1ADF"/>
    <w:rsid w:val="004E3B58"/>
    <w:rsid w:val="004E3D83"/>
    <w:rsid w:val="004E419D"/>
    <w:rsid w:val="004E4D8F"/>
    <w:rsid w:val="004E4EDF"/>
    <w:rsid w:val="004E778A"/>
    <w:rsid w:val="004E7E6C"/>
    <w:rsid w:val="004F008B"/>
    <w:rsid w:val="004F1772"/>
    <w:rsid w:val="004F21D3"/>
    <w:rsid w:val="004F3E65"/>
    <w:rsid w:val="004F585A"/>
    <w:rsid w:val="004F5BF0"/>
    <w:rsid w:val="004F61AD"/>
    <w:rsid w:val="004F6928"/>
    <w:rsid w:val="005006E1"/>
    <w:rsid w:val="00500B80"/>
    <w:rsid w:val="0050167E"/>
    <w:rsid w:val="00501CA6"/>
    <w:rsid w:val="00502F3A"/>
    <w:rsid w:val="0050349A"/>
    <w:rsid w:val="0050361E"/>
    <w:rsid w:val="0050568D"/>
    <w:rsid w:val="00505E7C"/>
    <w:rsid w:val="00506149"/>
    <w:rsid w:val="00506857"/>
    <w:rsid w:val="00506BF0"/>
    <w:rsid w:val="00507DB6"/>
    <w:rsid w:val="00511092"/>
    <w:rsid w:val="00511713"/>
    <w:rsid w:val="00512F50"/>
    <w:rsid w:val="00514652"/>
    <w:rsid w:val="00514FCB"/>
    <w:rsid w:val="00515A78"/>
    <w:rsid w:val="00515E85"/>
    <w:rsid w:val="00516BB4"/>
    <w:rsid w:val="00517298"/>
    <w:rsid w:val="00517E37"/>
    <w:rsid w:val="00520ADE"/>
    <w:rsid w:val="00521578"/>
    <w:rsid w:val="0052180C"/>
    <w:rsid w:val="00522414"/>
    <w:rsid w:val="00522E78"/>
    <w:rsid w:val="00523C04"/>
    <w:rsid w:val="0052442B"/>
    <w:rsid w:val="00524482"/>
    <w:rsid w:val="005245B4"/>
    <w:rsid w:val="0052477B"/>
    <w:rsid w:val="005255D8"/>
    <w:rsid w:val="00530751"/>
    <w:rsid w:val="00531E8D"/>
    <w:rsid w:val="00532359"/>
    <w:rsid w:val="00532721"/>
    <w:rsid w:val="00532DAE"/>
    <w:rsid w:val="005353CD"/>
    <w:rsid w:val="00535B5E"/>
    <w:rsid w:val="0053741C"/>
    <w:rsid w:val="00537537"/>
    <w:rsid w:val="00537EA9"/>
    <w:rsid w:val="005404C7"/>
    <w:rsid w:val="00541614"/>
    <w:rsid w:val="0054202B"/>
    <w:rsid w:val="00542A46"/>
    <w:rsid w:val="005438B8"/>
    <w:rsid w:val="00543BC8"/>
    <w:rsid w:val="00543D3F"/>
    <w:rsid w:val="005446E9"/>
    <w:rsid w:val="0054504B"/>
    <w:rsid w:val="005454E3"/>
    <w:rsid w:val="00546078"/>
    <w:rsid w:val="0054652A"/>
    <w:rsid w:val="00546821"/>
    <w:rsid w:val="005468B7"/>
    <w:rsid w:val="00546B03"/>
    <w:rsid w:val="00546D7A"/>
    <w:rsid w:val="005473B4"/>
    <w:rsid w:val="0055115C"/>
    <w:rsid w:val="005511A2"/>
    <w:rsid w:val="00555D09"/>
    <w:rsid w:val="00556A6C"/>
    <w:rsid w:val="00556E8B"/>
    <w:rsid w:val="00557071"/>
    <w:rsid w:val="00560473"/>
    <w:rsid w:val="00560B0B"/>
    <w:rsid w:val="005612E9"/>
    <w:rsid w:val="005614B2"/>
    <w:rsid w:val="0056258D"/>
    <w:rsid w:val="0056287B"/>
    <w:rsid w:val="005628CC"/>
    <w:rsid w:val="00562FAE"/>
    <w:rsid w:val="005631FB"/>
    <w:rsid w:val="00565661"/>
    <w:rsid w:val="00565E6A"/>
    <w:rsid w:val="005663BB"/>
    <w:rsid w:val="00566524"/>
    <w:rsid w:val="00566A9E"/>
    <w:rsid w:val="00567A3A"/>
    <w:rsid w:val="00567DA6"/>
    <w:rsid w:val="00570E1E"/>
    <w:rsid w:val="00572005"/>
    <w:rsid w:val="00572CD0"/>
    <w:rsid w:val="00572F5E"/>
    <w:rsid w:val="005734A3"/>
    <w:rsid w:val="00574191"/>
    <w:rsid w:val="00576150"/>
    <w:rsid w:val="005765F3"/>
    <w:rsid w:val="005767A2"/>
    <w:rsid w:val="005771C3"/>
    <w:rsid w:val="005777F6"/>
    <w:rsid w:val="005779F4"/>
    <w:rsid w:val="005801B7"/>
    <w:rsid w:val="00580BED"/>
    <w:rsid w:val="00580FBA"/>
    <w:rsid w:val="00583152"/>
    <w:rsid w:val="0058365F"/>
    <w:rsid w:val="00583A7B"/>
    <w:rsid w:val="00584272"/>
    <w:rsid w:val="0058541B"/>
    <w:rsid w:val="00585723"/>
    <w:rsid w:val="00585CC0"/>
    <w:rsid w:val="0058713E"/>
    <w:rsid w:val="0058795E"/>
    <w:rsid w:val="0059039C"/>
    <w:rsid w:val="005904D2"/>
    <w:rsid w:val="00591514"/>
    <w:rsid w:val="005929EC"/>
    <w:rsid w:val="00593887"/>
    <w:rsid w:val="005938E5"/>
    <w:rsid w:val="00593996"/>
    <w:rsid w:val="00593FBC"/>
    <w:rsid w:val="00594FF2"/>
    <w:rsid w:val="0059515B"/>
    <w:rsid w:val="005953D2"/>
    <w:rsid w:val="0059677B"/>
    <w:rsid w:val="005A074D"/>
    <w:rsid w:val="005A0A63"/>
    <w:rsid w:val="005A1E88"/>
    <w:rsid w:val="005A24F0"/>
    <w:rsid w:val="005A2DFF"/>
    <w:rsid w:val="005A3569"/>
    <w:rsid w:val="005A39F8"/>
    <w:rsid w:val="005A3DF8"/>
    <w:rsid w:val="005A5A77"/>
    <w:rsid w:val="005A6D9E"/>
    <w:rsid w:val="005A7063"/>
    <w:rsid w:val="005B02C1"/>
    <w:rsid w:val="005B0812"/>
    <w:rsid w:val="005B2498"/>
    <w:rsid w:val="005B349A"/>
    <w:rsid w:val="005B4820"/>
    <w:rsid w:val="005B4996"/>
    <w:rsid w:val="005B4BDB"/>
    <w:rsid w:val="005B536A"/>
    <w:rsid w:val="005B56C2"/>
    <w:rsid w:val="005B739C"/>
    <w:rsid w:val="005B7410"/>
    <w:rsid w:val="005B7915"/>
    <w:rsid w:val="005C03CC"/>
    <w:rsid w:val="005C0E4A"/>
    <w:rsid w:val="005C1445"/>
    <w:rsid w:val="005C16A7"/>
    <w:rsid w:val="005C1B10"/>
    <w:rsid w:val="005C246A"/>
    <w:rsid w:val="005C3199"/>
    <w:rsid w:val="005C371C"/>
    <w:rsid w:val="005C3C14"/>
    <w:rsid w:val="005C3EF4"/>
    <w:rsid w:val="005C42D0"/>
    <w:rsid w:val="005C483C"/>
    <w:rsid w:val="005C4E7E"/>
    <w:rsid w:val="005C77A4"/>
    <w:rsid w:val="005C7D4A"/>
    <w:rsid w:val="005C7EE1"/>
    <w:rsid w:val="005D190A"/>
    <w:rsid w:val="005D1A17"/>
    <w:rsid w:val="005D21A4"/>
    <w:rsid w:val="005D2CEE"/>
    <w:rsid w:val="005D40AD"/>
    <w:rsid w:val="005D42D0"/>
    <w:rsid w:val="005D43C1"/>
    <w:rsid w:val="005D5451"/>
    <w:rsid w:val="005D58AB"/>
    <w:rsid w:val="005D68A9"/>
    <w:rsid w:val="005D717E"/>
    <w:rsid w:val="005D7206"/>
    <w:rsid w:val="005E133F"/>
    <w:rsid w:val="005E1895"/>
    <w:rsid w:val="005E1C4F"/>
    <w:rsid w:val="005E2B40"/>
    <w:rsid w:val="005E2D64"/>
    <w:rsid w:val="005E392C"/>
    <w:rsid w:val="005E4AB1"/>
    <w:rsid w:val="005E5507"/>
    <w:rsid w:val="005E605F"/>
    <w:rsid w:val="005E6349"/>
    <w:rsid w:val="005E6E50"/>
    <w:rsid w:val="005E6F0D"/>
    <w:rsid w:val="005F0CCD"/>
    <w:rsid w:val="005F17C9"/>
    <w:rsid w:val="005F228A"/>
    <w:rsid w:val="005F2733"/>
    <w:rsid w:val="005F3698"/>
    <w:rsid w:val="005F4E84"/>
    <w:rsid w:val="005F6771"/>
    <w:rsid w:val="005F6EA8"/>
    <w:rsid w:val="005F6F0D"/>
    <w:rsid w:val="005F701F"/>
    <w:rsid w:val="005F7896"/>
    <w:rsid w:val="005F79C0"/>
    <w:rsid w:val="006002B5"/>
    <w:rsid w:val="00602355"/>
    <w:rsid w:val="00603035"/>
    <w:rsid w:val="0060536C"/>
    <w:rsid w:val="00605505"/>
    <w:rsid w:val="00605B0C"/>
    <w:rsid w:val="006069FE"/>
    <w:rsid w:val="00607069"/>
    <w:rsid w:val="00607C0A"/>
    <w:rsid w:val="00611431"/>
    <w:rsid w:val="00611E1E"/>
    <w:rsid w:val="006120B9"/>
    <w:rsid w:val="006121BC"/>
    <w:rsid w:val="00612449"/>
    <w:rsid w:val="00613817"/>
    <w:rsid w:val="00614B43"/>
    <w:rsid w:val="006154EC"/>
    <w:rsid w:val="00615BB4"/>
    <w:rsid w:val="00615E5B"/>
    <w:rsid w:val="00616E66"/>
    <w:rsid w:val="006170EA"/>
    <w:rsid w:val="006176A8"/>
    <w:rsid w:val="0062043A"/>
    <w:rsid w:val="00620F8F"/>
    <w:rsid w:val="00622191"/>
    <w:rsid w:val="00623CE8"/>
    <w:rsid w:val="00624EF6"/>
    <w:rsid w:val="00625CAB"/>
    <w:rsid w:val="00627186"/>
    <w:rsid w:val="00627DDE"/>
    <w:rsid w:val="00631C41"/>
    <w:rsid w:val="006323C8"/>
    <w:rsid w:val="00632CB7"/>
    <w:rsid w:val="00633524"/>
    <w:rsid w:val="006346DB"/>
    <w:rsid w:val="0063497D"/>
    <w:rsid w:val="00635513"/>
    <w:rsid w:val="0064053A"/>
    <w:rsid w:val="006409A1"/>
    <w:rsid w:val="00641A31"/>
    <w:rsid w:val="00641B34"/>
    <w:rsid w:val="00641E63"/>
    <w:rsid w:val="00641EE8"/>
    <w:rsid w:val="00642EF6"/>
    <w:rsid w:val="00643EEE"/>
    <w:rsid w:val="006444F8"/>
    <w:rsid w:val="006453AD"/>
    <w:rsid w:val="006459AE"/>
    <w:rsid w:val="00645EEA"/>
    <w:rsid w:val="006460A0"/>
    <w:rsid w:val="00646D82"/>
    <w:rsid w:val="00647938"/>
    <w:rsid w:val="0065096C"/>
    <w:rsid w:val="006510BB"/>
    <w:rsid w:val="0065449D"/>
    <w:rsid w:val="006546E3"/>
    <w:rsid w:val="00654A99"/>
    <w:rsid w:val="00655812"/>
    <w:rsid w:val="00656212"/>
    <w:rsid w:val="00656378"/>
    <w:rsid w:val="00657984"/>
    <w:rsid w:val="00660EBD"/>
    <w:rsid w:val="0066149E"/>
    <w:rsid w:val="006621DF"/>
    <w:rsid w:val="00662B95"/>
    <w:rsid w:val="00665EBC"/>
    <w:rsid w:val="006666A9"/>
    <w:rsid w:val="00667315"/>
    <w:rsid w:val="00671A6F"/>
    <w:rsid w:val="00671F5A"/>
    <w:rsid w:val="0067235F"/>
    <w:rsid w:val="00672964"/>
    <w:rsid w:val="00673536"/>
    <w:rsid w:val="006740C6"/>
    <w:rsid w:val="00674757"/>
    <w:rsid w:val="0067532C"/>
    <w:rsid w:val="00676622"/>
    <w:rsid w:val="006768DC"/>
    <w:rsid w:val="00677A21"/>
    <w:rsid w:val="00677FB2"/>
    <w:rsid w:val="00681AE9"/>
    <w:rsid w:val="006830F3"/>
    <w:rsid w:val="0068391F"/>
    <w:rsid w:val="00683AA7"/>
    <w:rsid w:val="00683EF8"/>
    <w:rsid w:val="00683FEE"/>
    <w:rsid w:val="00684B86"/>
    <w:rsid w:val="0068510E"/>
    <w:rsid w:val="006860E8"/>
    <w:rsid w:val="0068690C"/>
    <w:rsid w:val="006903B4"/>
    <w:rsid w:val="00690BE5"/>
    <w:rsid w:val="006915AA"/>
    <w:rsid w:val="00692E97"/>
    <w:rsid w:val="00694830"/>
    <w:rsid w:val="00694EBD"/>
    <w:rsid w:val="006950BF"/>
    <w:rsid w:val="006965B9"/>
    <w:rsid w:val="0069675A"/>
    <w:rsid w:val="006A019F"/>
    <w:rsid w:val="006A0623"/>
    <w:rsid w:val="006A06D9"/>
    <w:rsid w:val="006A1BF0"/>
    <w:rsid w:val="006A25AF"/>
    <w:rsid w:val="006A43BE"/>
    <w:rsid w:val="006A4B4C"/>
    <w:rsid w:val="006A5EA3"/>
    <w:rsid w:val="006A6310"/>
    <w:rsid w:val="006A6329"/>
    <w:rsid w:val="006A648E"/>
    <w:rsid w:val="006A661C"/>
    <w:rsid w:val="006A7E8C"/>
    <w:rsid w:val="006B1972"/>
    <w:rsid w:val="006B2357"/>
    <w:rsid w:val="006B26D4"/>
    <w:rsid w:val="006B3170"/>
    <w:rsid w:val="006B3AE5"/>
    <w:rsid w:val="006B3D6B"/>
    <w:rsid w:val="006B3E2E"/>
    <w:rsid w:val="006B4AF7"/>
    <w:rsid w:val="006B54E4"/>
    <w:rsid w:val="006B5A0B"/>
    <w:rsid w:val="006B5F44"/>
    <w:rsid w:val="006B6EC1"/>
    <w:rsid w:val="006B73A0"/>
    <w:rsid w:val="006B7418"/>
    <w:rsid w:val="006C0BB7"/>
    <w:rsid w:val="006C0C2E"/>
    <w:rsid w:val="006C1A8B"/>
    <w:rsid w:val="006C27D5"/>
    <w:rsid w:val="006C4C4B"/>
    <w:rsid w:val="006C6348"/>
    <w:rsid w:val="006C6A78"/>
    <w:rsid w:val="006C6F8B"/>
    <w:rsid w:val="006C6FD3"/>
    <w:rsid w:val="006C723E"/>
    <w:rsid w:val="006C735A"/>
    <w:rsid w:val="006D15B5"/>
    <w:rsid w:val="006D1E64"/>
    <w:rsid w:val="006D26B1"/>
    <w:rsid w:val="006D2BE4"/>
    <w:rsid w:val="006D32F4"/>
    <w:rsid w:val="006D50DD"/>
    <w:rsid w:val="006D5F39"/>
    <w:rsid w:val="006E24E1"/>
    <w:rsid w:val="006E2FFF"/>
    <w:rsid w:val="006E44AD"/>
    <w:rsid w:val="006E4AD7"/>
    <w:rsid w:val="006E5625"/>
    <w:rsid w:val="006F00F7"/>
    <w:rsid w:val="006F0404"/>
    <w:rsid w:val="006F0E1A"/>
    <w:rsid w:val="006F1942"/>
    <w:rsid w:val="006F1B5C"/>
    <w:rsid w:val="006F2BA8"/>
    <w:rsid w:val="006F5CA9"/>
    <w:rsid w:val="006F5D8E"/>
    <w:rsid w:val="006F5E5B"/>
    <w:rsid w:val="006F697B"/>
    <w:rsid w:val="006F76B2"/>
    <w:rsid w:val="00700489"/>
    <w:rsid w:val="00701BB5"/>
    <w:rsid w:val="007022C8"/>
    <w:rsid w:val="00702334"/>
    <w:rsid w:val="0070292B"/>
    <w:rsid w:val="007063FE"/>
    <w:rsid w:val="0070735F"/>
    <w:rsid w:val="00707B95"/>
    <w:rsid w:val="00710299"/>
    <w:rsid w:val="007105AE"/>
    <w:rsid w:val="007107AE"/>
    <w:rsid w:val="007130E8"/>
    <w:rsid w:val="0071374C"/>
    <w:rsid w:val="0071398F"/>
    <w:rsid w:val="00714660"/>
    <w:rsid w:val="007151FA"/>
    <w:rsid w:val="0071535F"/>
    <w:rsid w:val="00716E91"/>
    <w:rsid w:val="00716F55"/>
    <w:rsid w:val="00716F61"/>
    <w:rsid w:val="0071756C"/>
    <w:rsid w:val="00717B8F"/>
    <w:rsid w:val="00717E07"/>
    <w:rsid w:val="00721D70"/>
    <w:rsid w:val="0072213F"/>
    <w:rsid w:val="007225CD"/>
    <w:rsid w:val="007234B1"/>
    <w:rsid w:val="00723FB5"/>
    <w:rsid w:val="007247FA"/>
    <w:rsid w:val="00724A17"/>
    <w:rsid w:val="007253F5"/>
    <w:rsid w:val="00726994"/>
    <w:rsid w:val="00727887"/>
    <w:rsid w:val="00730D81"/>
    <w:rsid w:val="00730F43"/>
    <w:rsid w:val="007310CD"/>
    <w:rsid w:val="00731350"/>
    <w:rsid w:val="007315D1"/>
    <w:rsid w:val="00731671"/>
    <w:rsid w:val="00731703"/>
    <w:rsid w:val="00733F72"/>
    <w:rsid w:val="00735B3E"/>
    <w:rsid w:val="00735F9D"/>
    <w:rsid w:val="00736073"/>
    <w:rsid w:val="0073627E"/>
    <w:rsid w:val="0073751E"/>
    <w:rsid w:val="007405DF"/>
    <w:rsid w:val="00740BC0"/>
    <w:rsid w:val="00742DF6"/>
    <w:rsid w:val="00743245"/>
    <w:rsid w:val="0074392A"/>
    <w:rsid w:val="00744425"/>
    <w:rsid w:val="00744BE8"/>
    <w:rsid w:val="00746ED0"/>
    <w:rsid w:val="007479D7"/>
    <w:rsid w:val="007506FA"/>
    <w:rsid w:val="00751239"/>
    <w:rsid w:val="007515CB"/>
    <w:rsid w:val="00751A6F"/>
    <w:rsid w:val="00752A66"/>
    <w:rsid w:val="0075455B"/>
    <w:rsid w:val="0075494C"/>
    <w:rsid w:val="00754FEC"/>
    <w:rsid w:val="007561F1"/>
    <w:rsid w:val="00756231"/>
    <w:rsid w:val="00756A8B"/>
    <w:rsid w:val="00757345"/>
    <w:rsid w:val="00757B10"/>
    <w:rsid w:val="00757DD0"/>
    <w:rsid w:val="0076128A"/>
    <w:rsid w:val="00761CB8"/>
    <w:rsid w:val="00762680"/>
    <w:rsid w:val="007628D1"/>
    <w:rsid w:val="00762FBF"/>
    <w:rsid w:val="007636EE"/>
    <w:rsid w:val="00764CAC"/>
    <w:rsid w:val="007657B9"/>
    <w:rsid w:val="00765B23"/>
    <w:rsid w:val="00767747"/>
    <w:rsid w:val="00771E5E"/>
    <w:rsid w:val="007722C7"/>
    <w:rsid w:val="007722E3"/>
    <w:rsid w:val="007724C5"/>
    <w:rsid w:val="00772BA8"/>
    <w:rsid w:val="00772FAB"/>
    <w:rsid w:val="007735C7"/>
    <w:rsid w:val="00774275"/>
    <w:rsid w:val="0077591D"/>
    <w:rsid w:val="007765F9"/>
    <w:rsid w:val="00776E66"/>
    <w:rsid w:val="0077751D"/>
    <w:rsid w:val="00777679"/>
    <w:rsid w:val="00777DCE"/>
    <w:rsid w:val="00780774"/>
    <w:rsid w:val="007809AA"/>
    <w:rsid w:val="00780F72"/>
    <w:rsid w:val="0078125B"/>
    <w:rsid w:val="00781AEC"/>
    <w:rsid w:val="00781E0B"/>
    <w:rsid w:val="00781F8D"/>
    <w:rsid w:val="00782455"/>
    <w:rsid w:val="00782684"/>
    <w:rsid w:val="00782F41"/>
    <w:rsid w:val="007860F2"/>
    <w:rsid w:val="00786368"/>
    <w:rsid w:val="007864A7"/>
    <w:rsid w:val="00790130"/>
    <w:rsid w:val="00790E71"/>
    <w:rsid w:val="00791198"/>
    <w:rsid w:val="00791A95"/>
    <w:rsid w:val="00792369"/>
    <w:rsid w:val="00793325"/>
    <w:rsid w:val="007939EC"/>
    <w:rsid w:val="007945D3"/>
    <w:rsid w:val="007952E0"/>
    <w:rsid w:val="007953A3"/>
    <w:rsid w:val="00795785"/>
    <w:rsid w:val="007A00FF"/>
    <w:rsid w:val="007A07AF"/>
    <w:rsid w:val="007A0909"/>
    <w:rsid w:val="007A0B0C"/>
    <w:rsid w:val="007A1393"/>
    <w:rsid w:val="007A1DCF"/>
    <w:rsid w:val="007A298E"/>
    <w:rsid w:val="007A29A5"/>
    <w:rsid w:val="007A3F8D"/>
    <w:rsid w:val="007A453C"/>
    <w:rsid w:val="007A5E35"/>
    <w:rsid w:val="007A6319"/>
    <w:rsid w:val="007A66D4"/>
    <w:rsid w:val="007A6AF8"/>
    <w:rsid w:val="007A6BD9"/>
    <w:rsid w:val="007A6FFC"/>
    <w:rsid w:val="007A73E4"/>
    <w:rsid w:val="007A764C"/>
    <w:rsid w:val="007A7B9D"/>
    <w:rsid w:val="007B015F"/>
    <w:rsid w:val="007B239A"/>
    <w:rsid w:val="007B26F1"/>
    <w:rsid w:val="007B37AC"/>
    <w:rsid w:val="007B3B0F"/>
    <w:rsid w:val="007B3C8D"/>
    <w:rsid w:val="007B3EB2"/>
    <w:rsid w:val="007B3FC4"/>
    <w:rsid w:val="007B415B"/>
    <w:rsid w:val="007B4DA6"/>
    <w:rsid w:val="007B534E"/>
    <w:rsid w:val="007B5764"/>
    <w:rsid w:val="007B6941"/>
    <w:rsid w:val="007B6D8E"/>
    <w:rsid w:val="007C0641"/>
    <w:rsid w:val="007C2464"/>
    <w:rsid w:val="007C26A5"/>
    <w:rsid w:val="007C4015"/>
    <w:rsid w:val="007C4554"/>
    <w:rsid w:val="007C7966"/>
    <w:rsid w:val="007D04CE"/>
    <w:rsid w:val="007D23F7"/>
    <w:rsid w:val="007D2B79"/>
    <w:rsid w:val="007D4245"/>
    <w:rsid w:val="007D5528"/>
    <w:rsid w:val="007D6B7F"/>
    <w:rsid w:val="007D6B91"/>
    <w:rsid w:val="007D7773"/>
    <w:rsid w:val="007E0C79"/>
    <w:rsid w:val="007E0F95"/>
    <w:rsid w:val="007E184E"/>
    <w:rsid w:val="007E269E"/>
    <w:rsid w:val="007E368E"/>
    <w:rsid w:val="007E395E"/>
    <w:rsid w:val="007E3D86"/>
    <w:rsid w:val="007E5229"/>
    <w:rsid w:val="007E6103"/>
    <w:rsid w:val="007E68F4"/>
    <w:rsid w:val="007F1767"/>
    <w:rsid w:val="007F1A8C"/>
    <w:rsid w:val="007F2B84"/>
    <w:rsid w:val="007F5124"/>
    <w:rsid w:val="007F5AAE"/>
    <w:rsid w:val="007F62E0"/>
    <w:rsid w:val="007F6977"/>
    <w:rsid w:val="007F7611"/>
    <w:rsid w:val="00800AA2"/>
    <w:rsid w:val="008028E8"/>
    <w:rsid w:val="00802955"/>
    <w:rsid w:val="00802AAE"/>
    <w:rsid w:val="0080376A"/>
    <w:rsid w:val="008044F8"/>
    <w:rsid w:val="008051D0"/>
    <w:rsid w:val="00806152"/>
    <w:rsid w:val="00807882"/>
    <w:rsid w:val="00807FE8"/>
    <w:rsid w:val="0081035D"/>
    <w:rsid w:val="008107D5"/>
    <w:rsid w:val="008110A7"/>
    <w:rsid w:val="00811246"/>
    <w:rsid w:val="00811673"/>
    <w:rsid w:val="008117D2"/>
    <w:rsid w:val="00812054"/>
    <w:rsid w:val="0081304A"/>
    <w:rsid w:val="0081376D"/>
    <w:rsid w:val="00813812"/>
    <w:rsid w:val="008140B8"/>
    <w:rsid w:val="00815F51"/>
    <w:rsid w:val="00817258"/>
    <w:rsid w:val="00821BD4"/>
    <w:rsid w:val="00821F35"/>
    <w:rsid w:val="008242E1"/>
    <w:rsid w:val="008244FE"/>
    <w:rsid w:val="00826440"/>
    <w:rsid w:val="00826B47"/>
    <w:rsid w:val="00827813"/>
    <w:rsid w:val="00827919"/>
    <w:rsid w:val="00827E19"/>
    <w:rsid w:val="0083005A"/>
    <w:rsid w:val="00830272"/>
    <w:rsid w:val="008308BE"/>
    <w:rsid w:val="00830C87"/>
    <w:rsid w:val="00831800"/>
    <w:rsid w:val="00831DF7"/>
    <w:rsid w:val="00832BCF"/>
    <w:rsid w:val="00832C97"/>
    <w:rsid w:val="00833A21"/>
    <w:rsid w:val="00833EA4"/>
    <w:rsid w:val="00834570"/>
    <w:rsid w:val="008348A8"/>
    <w:rsid w:val="00834D4F"/>
    <w:rsid w:val="00836A68"/>
    <w:rsid w:val="00836BAB"/>
    <w:rsid w:val="0083764E"/>
    <w:rsid w:val="00837B64"/>
    <w:rsid w:val="0084158C"/>
    <w:rsid w:val="00842A97"/>
    <w:rsid w:val="00842AC6"/>
    <w:rsid w:val="00843D17"/>
    <w:rsid w:val="00845061"/>
    <w:rsid w:val="0084511C"/>
    <w:rsid w:val="0084598F"/>
    <w:rsid w:val="00845DED"/>
    <w:rsid w:val="008467A5"/>
    <w:rsid w:val="008470F7"/>
    <w:rsid w:val="00850F07"/>
    <w:rsid w:val="00851FE0"/>
    <w:rsid w:val="0085242A"/>
    <w:rsid w:val="0085287A"/>
    <w:rsid w:val="00853223"/>
    <w:rsid w:val="00856285"/>
    <w:rsid w:val="00856A91"/>
    <w:rsid w:val="00857A30"/>
    <w:rsid w:val="00860417"/>
    <w:rsid w:val="008605D8"/>
    <w:rsid w:val="00861821"/>
    <w:rsid w:val="00862456"/>
    <w:rsid w:val="00862A30"/>
    <w:rsid w:val="00863FDF"/>
    <w:rsid w:val="00864753"/>
    <w:rsid w:val="00864F6E"/>
    <w:rsid w:val="00866A53"/>
    <w:rsid w:val="00873CFE"/>
    <w:rsid w:val="00874110"/>
    <w:rsid w:val="00874ABA"/>
    <w:rsid w:val="00875486"/>
    <w:rsid w:val="00875D54"/>
    <w:rsid w:val="00876297"/>
    <w:rsid w:val="0087640D"/>
    <w:rsid w:val="00876DBA"/>
    <w:rsid w:val="00880196"/>
    <w:rsid w:val="0088088A"/>
    <w:rsid w:val="00883B4F"/>
    <w:rsid w:val="00883BBB"/>
    <w:rsid w:val="0088402E"/>
    <w:rsid w:val="008847DF"/>
    <w:rsid w:val="0088537A"/>
    <w:rsid w:val="008859A4"/>
    <w:rsid w:val="0088664C"/>
    <w:rsid w:val="00887CCE"/>
    <w:rsid w:val="00890B07"/>
    <w:rsid w:val="008911B5"/>
    <w:rsid w:val="0089120A"/>
    <w:rsid w:val="00891271"/>
    <w:rsid w:val="00891440"/>
    <w:rsid w:val="00891FFD"/>
    <w:rsid w:val="008921AA"/>
    <w:rsid w:val="0089284F"/>
    <w:rsid w:val="0089289F"/>
    <w:rsid w:val="00892CAC"/>
    <w:rsid w:val="00892DC4"/>
    <w:rsid w:val="00893EFC"/>
    <w:rsid w:val="00894823"/>
    <w:rsid w:val="00895132"/>
    <w:rsid w:val="008959B6"/>
    <w:rsid w:val="0089766D"/>
    <w:rsid w:val="008A06B6"/>
    <w:rsid w:val="008A0855"/>
    <w:rsid w:val="008A2EBC"/>
    <w:rsid w:val="008A3195"/>
    <w:rsid w:val="008A5252"/>
    <w:rsid w:val="008A53A1"/>
    <w:rsid w:val="008A70DF"/>
    <w:rsid w:val="008B091D"/>
    <w:rsid w:val="008B0F76"/>
    <w:rsid w:val="008B1413"/>
    <w:rsid w:val="008B2153"/>
    <w:rsid w:val="008B21AB"/>
    <w:rsid w:val="008B2387"/>
    <w:rsid w:val="008B23D0"/>
    <w:rsid w:val="008B3756"/>
    <w:rsid w:val="008B3788"/>
    <w:rsid w:val="008B48DD"/>
    <w:rsid w:val="008B4E56"/>
    <w:rsid w:val="008B52E5"/>
    <w:rsid w:val="008B5EF3"/>
    <w:rsid w:val="008B6A5A"/>
    <w:rsid w:val="008B6FE2"/>
    <w:rsid w:val="008C08D5"/>
    <w:rsid w:val="008C21D9"/>
    <w:rsid w:val="008C2951"/>
    <w:rsid w:val="008C2B28"/>
    <w:rsid w:val="008C3032"/>
    <w:rsid w:val="008C33EE"/>
    <w:rsid w:val="008C6054"/>
    <w:rsid w:val="008C65B9"/>
    <w:rsid w:val="008C69CE"/>
    <w:rsid w:val="008C6B2A"/>
    <w:rsid w:val="008C7DF7"/>
    <w:rsid w:val="008D3399"/>
    <w:rsid w:val="008D40A8"/>
    <w:rsid w:val="008D4255"/>
    <w:rsid w:val="008D5224"/>
    <w:rsid w:val="008D5356"/>
    <w:rsid w:val="008D5D46"/>
    <w:rsid w:val="008D69A5"/>
    <w:rsid w:val="008E02E8"/>
    <w:rsid w:val="008E0F4C"/>
    <w:rsid w:val="008E1467"/>
    <w:rsid w:val="008E18CB"/>
    <w:rsid w:val="008E2924"/>
    <w:rsid w:val="008E2CDE"/>
    <w:rsid w:val="008E40CC"/>
    <w:rsid w:val="008E4535"/>
    <w:rsid w:val="008E4FA9"/>
    <w:rsid w:val="008E56CB"/>
    <w:rsid w:val="008E7632"/>
    <w:rsid w:val="008E7ACF"/>
    <w:rsid w:val="008F1209"/>
    <w:rsid w:val="008F185D"/>
    <w:rsid w:val="008F252F"/>
    <w:rsid w:val="008F346D"/>
    <w:rsid w:val="008F3779"/>
    <w:rsid w:val="008F5869"/>
    <w:rsid w:val="008F78AE"/>
    <w:rsid w:val="009016EB"/>
    <w:rsid w:val="0090221A"/>
    <w:rsid w:val="009032E3"/>
    <w:rsid w:val="00903498"/>
    <w:rsid w:val="00903C48"/>
    <w:rsid w:val="009042C5"/>
    <w:rsid w:val="009055EE"/>
    <w:rsid w:val="00906708"/>
    <w:rsid w:val="00906F51"/>
    <w:rsid w:val="0090706A"/>
    <w:rsid w:val="00907104"/>
    <w:rsid w:val="00910632"/>
    <w:rsid w:val="00911DAB"/>
    <w:rsid w:val="0091204E"/>
    <w:rsid w:val="009124AA"/>
    <w:rsid w:val="009126D5"/>
    <w:rsid w:val="00912CA9"/>
    <w:rsid w:val="00913086"/>
    <w:rsid w:val="00913D8E"/>
    <w:rsid w:val="009155D8"/>
    <w:rsid w:val="00915785"/>
    <w:rsid w:val="0091715E"/>
    <w:rsid w:val="00917505"/>
    <w:rsid w:val="00917D54"/>
    <w:rsid w:val="00920CA3"/>
    <w:rsid w:val="0092115B"/>
    <w:rsid w:val="009215E6"/>
    <w:rsid w:val="0092245F"/>
    <w:rsid w:val="0092329D"/>
    <w:rsid w:val="009240EE"/>
    <w:rsid w:val="00925B9B"/>
    <w:rsid w:val="00925E29"/>
    <w:rsid w:val="00925EE9"/>
    <w:rsid w:val="009261C3"/>
    <w:rsid w:val="0092623E"/>
    <w:rsid w:val="00926CA5"/>
    <w:rsid w:val="00927754"/>
    <w:rsid w:val="00927912"/>
    <w:rsid w:val="00927F0D"/>
    <w:rsid w:val="00930BE2"/>
    <w:rsid w:val="0093154D"/>
    <w:rsid w:val="00931E87"/>
    <w:rsid w:val="00932056"/>
    <w:rsid w:val="009322E7"/>
    <w:rsid w:val="0093271C"/>
    <w:rsid w:val="0093301C"/>
    <w:rsid w:val="009346E8"/>
    <w:rsid w:val="00934A7C"/>
    <w:rsid w:val="00935252"/>
    <w:rsid w:val="00936EEE"/>
    <w:rsid w:val="00937086"/>
    <w:rsid w:val="00937DB0"/>
    <w:rsid w:val="00943530"/>
    <w:rsid w:val="00945FF2"/>
    <w:rsid w:val="00947314"/>
    <w:rsid w:val="00950F56"/>
    <w:rsid w:val="009515C7"/>
    <w:rsid w:val="00951CED"/>
    <w:rsid w:val="00951EDC"/>
    <w:rsid w:val="00952C38"/>
    <w:rsid w:val="009539C1"/>
    <w:rsid w:val="009543BA"/>
    <w:rsid w:val="009547C2"/>
    <w:rsid w:val="00955ACC"/>
    <w:rsid w:val="00955CA9"/>
    <w:rsid w:val="00955E81"/>
    <w:rsid w:val="009572B5"/>
    <w:rsid w:val="0095738E"/>
    <w:rsid w:val="00960809"/>
    <w:rsid w:val="00962476"/>
    <w:rsid w:val="00962779"/>
    <w:rsid w:val="00962E5B"/>
    <w:rsid w:val="00962FD0"/>
    <w:rsid w:val="009631D3"/>
    <w:rsid w:val="009632F2"/>
    <w:rsid w:val="009642E8"/>
    <w:rsid w:val="00964A68"/>
    <w:rsid w:val="00965717"/>
    <w:rsid w:val="009664E0"/>
    <w:rsid w:val="00966D4A"/>
    <w:rsid w:val="0097051F"/>
    <w:rsid w:val="0097185E"/>
    <w:rsid w:val="009722E3"/>
    <w:rsid w:val="00973116"/>
    <w:rsid w:val="0097421F"/>
    <w:rsid w:val="0097480B"/>
    <w:rsid w:val="00974C59"/>
    <w:rsid w:val="00975802"/>
    <w:rsid w:val="00975FB0"/>
    <w:rsid w:val="0097600E"/>
    <w:rsid w:val="00982051"/>
    <w:rsid w:val="009825BF"/>
    <w:rsid w:val="00982C83"/>
    <w:rsid w:val="0098378B"/>
    <w:rsid w:val="009839C1"/>
    <w:rsid w:val="0099013D"/>
    <w:rsid w:val="00991762"/>
    <w:rsid w:val="00993BAE"/>
    <w:rsid w:val="00993C49"/>
    <w:rsid w:val="009942AB"/>
    <w:rsid w:val="00995703"/>
    <w:rsid w:val="009966BF"/>
    <w:rsid w:val="00996E09"/>
    <w:rsid w:val="00996FB0"/>
    <w:rsid w:val="009976E4"/>
    <w:rsid w:val="009A3D12"/>
    <w:rsid w:val="009A5061"/>
    <w:rsid w:val="009A6A4B"/>
    <w:rsid w:val="009A6DF9"/>
    <w:rsid w:val="009A7E5C"/>
    <w:rsid w:val="009B1CF4"/>
    <w:rsid w:val="009B366B"/>
    <w:rsid w:val="009B42B9"/>
    <w:rsid w:val="009B4310"/>
    <w:rsid w:val="009B609D"/>
    <w:rsid w:val="009B61C7"/>
    <w:rsid w:val="009B67F3"/>
    <w:rsid w:val="009B6E04"/>
    <w:rsid w:val="009B6F22"/>
    <w:rsid w:val="009B7A12"/>
    <w:rsid w:val="009C00E8"/>
    <w:rsid w:val="009C0FAA"/>
    <w:rsid w:val="009C2AD5"/>
    <w:rsid w:val="009C3112"/>
    <w:rsid w:val="009C384F"/>
    <w:rsid w:val="009C39C8"/>
    <w:rsid w:val="009C42A5"/>
    <w:rsid w:val="009C455C"/>
    <w:rsid w:val="009C45B1"/>
    <w:rsid w:val="009C4920"/>
    <w:rsid w:val="009C4B39"/>
    <w:rsid w:val="009C7567"/>
    <w:rsid w:val="009C7836"/>
    <w:rsid w:val="009C7E00"/>
    <w:rsid w:val="009C7E73"/>
    <w:rsid w:val="009D0024"/>
    <w:rsid w:val="009D07AB"/>
    <w:rsid w:val="009D15AD"/>
    <w:rsid w:val="009D225D"/>
    <w:rsid w:val="009D26F2"/>
    <w:rsid w:val="009D276A"/>
    <w:rsid w:val="009D3C59"/>
    <w:rsid w:val="009D3DE2"/>
    <w:rsid w:val="009D3F62"/>
    <w:rsid w:val="009D4CD4"/>
    <w:rsid w:val="009D511C"/>
    <w:rsid w:val="009D58C3"/>
    <w:rsid w:val="009E0405"/>
    <w:rsid w:val="009E0B1C"/>
    <w:rsid w:val="009E1B07"/>
    <w:rsid w:val="009E2689"/>
    <w:rsid w:val="009E27E4"/>
    <w:rsid w:val="009E2E37"/>
    <w:rsid w:val="009E2FB6"/>
    <w:rsid w:val="009E3583"/>
    <w:rsid w:val="009E3ABD"/>
    <w:rsid w:val="009E44D6"/>
    <w:rsid w:val="009E5278"/>
    <w:rsid w:val="009E5C7B"/>
    <w:rsid w:val="009E5FB5"/>
    <w:rsid w:val="009E727D"/>
    <w:rsid w:val="009E7850"/>
    <w:rsid w:val="009F0B9C"/>
    <w:rsid w:val="009F1D83"/>
    <w:rsid w:val="009F2C4B"/>
    <w:rsid w:val="009F2DF9"/>
    <w:rsid w:val="009F2FC3"/>
    <w:rsid w:val="009F3049"/>
    <w:rsid w:val="009F38F3"/>
    <w:rsid w:val="009F3CC4"/>
    <w:rsid w:val="009F3D2F"/>
    <w:rsid w:val="009F4728"/>
    <w:rsid w:val="009F6895"/>
    <w:rsid w:val="009F6A23"/>
    <w:rsid w:val="00A006F8"/>
    <w:rsid w:val="00A013CE"/>
    <w:rsid w:val="00A01670"/>
    <w:rsid w:val="00A018A6"/>
    <w:rsid w:val="00A01AED"/>
    <w:rsid w:val="00A01E2E"/>
    <w:rsid w:val="00A0270D"/>
    <w:rsid w:val="00A02ADE"/>
    <w:rsid w:val="00A03923"/>
    <w:rsid w:val="00A0454B"/>
    <w:rsid w:val="00A0599E"/>
    <w:rsid w:val="00A05CCB"/>
    <w:rsid w:val="00A06ECB"/>
    <w:rsid w:val="00A06F09"/>
    <w:rsid w:val="00A07427"/>
    <w:rsid w:val="00A074AC"/>
    <w:rsid w:val="00A10456"/>
    <w:rsid w:val="00A10802"/>
    <w:rsid w:val="00A10D5A"/>
    <w:rsid w:val="00A1133E"/>
    <w:rsid w:val="00A11BD4"/>
    <w:rsid w:val="00A11BD9"/>
    <w:rsid w:val="00A127DC"/>
    <w:rsid w:val="00A135F7"/>
    <w:rsid w:val="00A1507A"/>
    <w:rsid w:val="00A17971"/>
    <w:rsid w:val="00A22048"/>
    <w:rsid w:val="00A23BFA"/>
    <w:rsid w:val="00A243D5"/>
    <w:rsid w:val="00A24835"/>
    <w:rsid w:val="00A2601A"/>
    <w:rsid w:val="00A26CE8"/>
    <w:rsid w:val="00A273AA"/>
    <w:rsid w:val="00A27E03"/>
    <w:rsid w:val="00A27F48"/>
    <w:rsid w:val="00A302D5"/>
    <w:rsid w:val="00A334B3"/>
    <w:rsid w:val="00A34BDC"/>
    <w:rsid w:val="00A34F56"/>
    <w:rsid w:val="00A3503B"/>
    <w:rsid w:val="00A352B3"/>
    <w:rsid w:val="00A40E72"/>
    <w:rsid w:val="00A42587"/>
    <w:rsid w:val="00A42904"/>
    <w:rsid w:val="00A4399D"/>
    <w:rsid w:val="00A43F5F"/>
    <w:rsid w:val="00A43FFD"/>
    <w:rsid w:val="00A44FD7"/>
    <w:rsid w:val="00A465AC"/>
    <w:rsid w:val="00A46684"/>
    <w:rsid w:val="00A46D3F"/>
    <w:rsid w:val="00A46DB3"/>
    <w:rsid w:val="00A506CF"/>
    <w:rsid w:val="00A51174"/>
    <w:rsid w:val="00A52CC3"/>
    <w:rsid w:val="00A52E32"/>
    <w:rsid w:val="00A53470"/>
    <w:rsid w:val="00A53503"/>
    <w:rsid w:val="00A53CC0"/>
    <w:rsid w:val="00A53F2F"/>
    <w:rsid w:val="00A549F9"/>
    <w:rsid w:val="00A54A71"/>
    <w:rsid w:val="00A55AF8"/>
    <w:rsid w:val="00A55CCB"/>
    <w:rsid w:val="00A5618F"/>
    <w:rsid w:val="00A56A4D"/>
    <w:rsid w:val="00A5734C"/>
    <w:rsid w:val="00A57606"/>
    <w:rsid w:val="00A601CF"/>
    <w:rsid w:val="00A60230"/>
    <w:rsid w:val="00A604D4"/>
    <w:rsid w:val="00A6143A"/>
    <w:rsid w:val="00A6159A"/>
    <w:rsid w:val="00A61850"/>
    <w:rsid w:val="00A62700"/>
    <w:rsid w:val="00A63190"/>
    <w:rsid w:val="00A65291"/>
    <w:rsid w:val="00A670D7"/>
    <w:rsid w:val="00A70C73"/>
    <w:rsid w:val="00A72903"/>
    <w:rsid w:val="00A72C39"/>
    <w:rsid w:val="00A72CD0"/>
    <w:rsid w:val="00A732A1"/>
    <w:rsid w:val="00A734A4"/>
    <w:rsid w:val="00A73FAA"/>
    <w:rsid w:val="00A73FAE"/>
    <w:rsid w:val="00A75778"/>
    <w:rsid w:val="00A768E7"/>
    <w:rsid w:val="00A809C2"/>
    <w:rsid w:val="00A813F4"/>
    <w:rsid w:val="00A81424"/>
    <w:rsid w:val="00A8216F"/>
    <w:rsid w:val="00A8508D"/>
    <w:rsid w:val="00A86876"/>
    <w:rsid w:val="00A86D0E"/>
    <w:rsid w:val="00A87199"/>
    <w:rsid w:val="00A87453"/>
    <w:rsid w:val="00A907DC"/>
    <w:rsid w:val="00A91628"/>
    <w:rsid w:val="00A9188F"/>
    <w:rsid w:val="00A92A7E"/>
    <w:rsid w:val="00A9328A"/>
    <w:rsid w:val="00A9372E"/>
    <w:rsid w:val="00A94385"/>
    <w:rsid w:val="00A9451A"/>
    <w:rsid w:val="00A94EFF"/>
    <w:rsid w:val="00A96040"/>
    <w:rsid w:val="00A977BE"/>
    <w:rsid w:val="00AA0812"/>
    <w:rsid w:val="00AA1F5B"/>
    <w:rsid w:val="00AA20BC"/>
    <w:rsid w:val="00AA224F"/>
    <w:rsid w:val="00AA25E7"/>
    <w:rsid w:val="00AA25EE"/>
    <w:rsid w:val="00AA2790"/>
    <w:rsid w:val="00AA2A17"/>
    <w:rsid w:val="00AA3000"/>
    <w:rsid w:val="00AA307F"/>
    <w:rsid w:val="00AA4E12"/>
    <w:rsid w:val="00AA541D"/>
    <w:rsid w:val="00AA57D5"/>
    <w:rsid w:val="00AA633F"/>
    <w:rsid w:val="00AA786D"/>
    <w:rsid w:val="00AB1EFD"/>
    <w:rsid w:val="00AB4411"/>
    <w:rsid w:val="00AB4A53"/>
    <w:rsid w:val="00AB5290"/>
    <w:rsid w:val="00AB6EA6"/>
    <w:rsid w:val="00AB7001"/>
    <w:rsid w:val="00AC0513"/>
    <w:rsid w:val="00AC0665"/>
    <w:rsid w:val="00AC0E8A"/>
    <w:rsid w:val="00AC1DB3"/>
    <w:rsid w:val="00AC1DE2"/>
    <w:rsid w:val="00AC563C"/>
    <w:rsid w:val="00AC5B85"/>
    <w:rsid w:val="00AC63B1"/>
    <w:rsid w:val="00AC6C40"/>
    <w:rsid w:val="00AD326B"/>
    <w:rsid w:val="00AD37F3"/>
    <w:rsid w:val="00AD3EC8"/>
    <w:rsid w:val="00AD4D69"/>
    <w:rsid w:val="00AD4EAB"/>
    <w:rsid w:val="00AD58F3"/>
    <w:rsid w:val="00AD5A14"/>
    <w:rsid w:val="00AD6772"/>
    <w:rsid w:val="00AD71E3"/>
    <w:rsid w:val="00AE0A1A"/>
    <w:rsid w:val="00AE0C86"/>
    <w:rsid w:val="00AE0DAF"/>
    <w:rsid w:val="00AE1A00"/>
    <w:rsid w:val="00AE1D0C"/>
    <w:rsid w:val="00AE206F"/>
    <w:rsid w:val="00AE2C8F"/>
    <w:rsid w:val="00AE46F9"/>
    <w:rsid w:val="00AE4779"/>
    <w:rsid w:val="00AE4A95"/>
    <w:rsid w:val="00AE5EB5"/>
    <w:rsid w:val="00AE790F"/>
    <w:rsid w:val="00AE7B85"/>
    <w:rsid w:val="00AF008A"/>
    <w:rsid w:val="00AF142E"/>
    <w:rsid w:val="00AF1D9F"/>
    <w:rsid w:val="00AF1F31"/>
    <w:rsid w:val="00AF22B7"/>
    <w:rsid w:val="00AF28D6"/>
    <w:rsid w:val="00AF3734"/>
    <w:rsid w:val="00AF441F"/>
    <w:rsid w:val="00AF456A"/>
    <w:rsid w:val="00AF7396"/>
    <w:rsid w:val="00AF781D"/>
    <w:rsid w:val="00AF7CA3"/>
    <w:rsid w:val="00B003A5"/>
    <w:rsid w:val="00B0321B"/>
    <w:rsid w:val="00B03376"/>
    <w:rsid w:val="00B03E20"/>
    <w:rsid w:val="00B04E6C"/>
    <w:rsid w:val="00B050A8"/>
    <w:rsid w:val="00B050AC"/>
    <w:rsid w:val="00B06850"/>
    <w:rsid w:val="00B0695F"/>
    <w:rsid w:val="00B06AF1"/>
    <w:rsid w:val="00B10033"/>
    <w:rsid w:val="00B10A06"/>
    <w:rsid w:val="00B10CA9"/>
    <w:rsid w:val="00B1103C"/>
    <w:rsid w:val="00B11384"/>
    <w:rsid w:val="00B11AC0"/>
    <w:rsid w:val="00B11C17"/>
    <w:rsid w:val="00B11E34"/>
    <w:rsid w:val="00B12066"/>
    <w:rsid w:val="00B12BEF"/>
    <w:rsid w:val="00B13420"/>
    <w:rsid w:val="00B14429"/>
    <w:rsid w:val="00B14610"/>
    <w:rsid w:val="00B14FD3"/>
    <w:rsid w:val="00B15843"/>
    <w:rsid w:val="00B15DFB"/>
    <w:rsid w:val="00B16127"/>
    <w:rsid w:val="00B167D0"/>
    <w:rsid w:val="00B20594"/>
    <w:rsid w:val="00B222B3"/>
    <w:rsid w:val="00B24E15"/>
    <w:rsid w:val="00B25BFA"/>
    <w:rsid w:val="00B25F58"/>
    <w:rsid w:val="00B266D6"/>
    <w:rsid w:val="00B27752"/>
    <w:rsid w:val="00B27D71"/>
    <w:rsid w:val="00B33C23"/>
    <w:rsid w:val="00B33FC9"/>
    <w:rsid w:val="00B34863"/>
    <w:rsid w:val="00B34D1F"/>
    <w:rsid w:val="00B3511F"/>
    <w:rsid w:val="00B354E6"/>
    <w:rsid w:val="00B35A12"/>
    <w:rsid w:val="00B42370"/>
    <w:rsid w:val="00B43B4A"/>
    <w:rsid w:val="00B43CB4"/>
    <w:rsid w:val="00B44643"/>
    <w:rsid w:val="00B44A0C"/>
    <w:rsid w:val="00B4518D"/>
    <w:rsid w:val="00B4534E"/>
    <w:rsid w:val="00B45E07"/>
    <w:rsid w:val="00B45F9B"/>
    <w:rsid w:val="00B4627A"/>
    <w:rsid w:val="00B46C86"/>
    <w:rsid w:val="00B50861"/>
    <w:rsid w:val="00B50FDA"/>
    <w:rsid w:val="00B5165B"/>
    <w:rsid w:val="00B52405"/>
    <w:rsid w:val="00B525EA"/>
    <w:rsid w:val="00B52B07"/>
    <w:rsid w:val="00B53280"/>
    <w:rsid w:val="00B53EA7"/>
    <w:rsid w:val="00B551E6"/>
    <w:rsid w:val="00B56050"/>
    <w:rsid w:val="00B56838"/>
    <w:rsid w:val="00B573C4"/>
    <w:rsid w:val="00B57D3E"/>
    <w:rsid w:val="00B57FEE"/>
    <w:rsid w:val="00B61068"/>
    <w:rsid w:val="00B61A92"/>
    <w:rsid w:val="00B63329"/>
    <w:rsid w:val="00B63825"/>
    <w:rsid w:val="00B65169"/>
    <w:rsid w:val="00B65DCF"/>
    <w:rsid w:val="00B6634A"/>
    <w:rsid w:val="00B673E0"/>
    <w:rsid w:val="00B677C7"/>
    <w:rsid w:val="00B67946"/>
    <w:rsid w:val="00B67A57"/>
    <w:rsid w:val="00B72658"/>
    <w:rsid w:val="00B76ADC"/>
    <w:rsid w:val="00B76C68"/>
    <w:rsid w:val="00B76D32"/>
    <w:rsid w:val="00B76DAD"/>
    <w:rsid w:val="00B771A3"/>
    <w:rsid w:val="00B77854"/>
    <w:rsid w:val="00B80B5F"/>
    <w:rsid w:val="00B813D5"/>
    <w:rsid w:val="00B81AB3"/>
    <w:rsid w:val="00B8222C"/>
    <w:rsid w:val="00B8234F"/>
    <w:rsid w:val="00B83FF6"/>
    <w:rsid w:val="00B858F8"/>
    <w:rsid w:val="00B86193"/>
    <w:rsid w:val="00B863AF"/>
    <w:rsid w:val="00B86E73"/>
    <w:rsid w:val="00B875A7"/>
    <w:rsid w:val="00B9033B"/>
    <w:rsid w:val="00B907AC"/>
    <w:rsid w:val="00B908EB"/>
    <w:rsid w:val="00B919C4"/>
    <w:rsid w:val="00B928D7"/>
    <w:rsid w:val="00B935BA"/>
    <w:rsid w:val="00B94567"/>
    <w:rsid w:val="00B96669"/>
    <w:rsid w:val="00B96CAD"/>
    <w:rsid w:val="00B971FB"/>
    <w:rsid w:val="00B97907"/>
    <w:rsid w:val="00BA1395"/>
    <w:rsid w:val="00BA1FEC"/>
    <w:rsid w:val="00BA3DB1"/>
    <w:rsid w:val="00BA4D58"/>
    <w:rsid w:val="00BA5080"/>
    <w:rsid w:val="00BA5857"/>
    <w:rsid w:val="00BA71CC"/>
    <w:rsid w:val="00BA7FD8"/>
    <w:rsid w:val="00BB1C2F"/>
    <w:rsid w:val="00BB2516"/>
    <w:rsid w:val="00BB2624"/>
    <w:rsid w:val="00BB44ED"/>
    <w:rsid w:val="00BB4759"/>
    <w:rsid w:val="00BB7215"/>
    <w:rsid w:val="00BB7E9D"/>
    <w:rsid w:val="00BC12F7"/>
    <w:rsid w:val="00BC139E"/>
    <w:rsid w:val="00BC172A"/>
    <w:rsid w:val="00BC1DBA"/>
    <w:rsid w:val="00BC367B"/>
    <w:rsid w:val="00BC3BDD"/>
    <w:rsid w:val="00BC5103"/>
    <w:rsid w:val="00BC5C48"/>
    <w:rsid w:val="00BC726D"/>
    <w:rsid w:val="00BC7390"/>
    <w:rsid w:val="00BC7C99"/>
    <w:rsid w:val="00BD02BD"/>
    <w:rsid w:val="00BD2368"/>
    <w:rsid w:val="00BD255B"/>
    <w:rsid w:val="00BD3532"/>
    <w:rsid w:val="00BD3F83"/>
    <w:rsid w:val="00BD4C3F"/>
    <w:rsid w:val="00BD57CF"/>
    <w:rsid w:val="00BD5DA7"/>
    <w:rsid w:val="00BD6476"/>
    <w:rsid w:val="00BD728C"/>
    <w:rsid w:val="00BE0E67"/>
    <w:rsid w:val="00BE3303"/>
    <w:rsid w:val="00BE3370"/>
    <w:rsid w:val="00BE525F"/>
    <w:rsid w:val="00BE5B71"/>
    <w:rsid w:val="00BE67D7"/>
    <w:rsid w:val="00BE6CAD"/>
    <w:rsid w:val="00BE7243"/>
    <w:rsid w:val="00BF05D6"/>
    <w:rsid w:val="00BF08AB"/>
    <w:rsid w:val="00BF1B2C"/>
    <w:rsid w:val="00BF24FF"/>
    <w:rsid w:val="00BF35F0"/>
    <w:rsid w:val="00BF4906"/>
    <w:rsid w:val="00BF4C0C"/>
    <w:rsid w:val="00BF5B45"/>
    <w:rsid w:val="00BF5D18"/>
    <w:rsid w:val="00BF6069"/>
    <w:rsid w:val="00BF6F2C"/>
    <w:rsid w:val="00BF7887"/>
    <w:rsid w:val="00C019B5"/>
    <w:rsid w:val="00C02833"/>
    <w:rsid w:val="00C028C7"/>
    <w:rsid w:val="00C028E6"/>
    <w:rsid w:val="00C03473"/>
    <w:rsid w:val="00C03590"/>
    <w:rsid w:val="00C04BC3"/>
    <w:rsid w:val="00C04D37"/>
    <w:rsid w:val="00C05F98"/>
    <w:rsid w:val="00C07148"/>
    <w:rsid w:val="00C07F43"/>
    <w:rsid w:val="00C10B4C"/>
    <w:rsid w:val="00C10BDD"/>
    <w:rsid w:val="00C10BF0"/>
    <w:rsid w:val="00C12361"/>
    <w:rsid w:val="00C12C06"/>
    <w:rsid w:val="00C13E72"/>
    <w:rsid w:val="00C16780"/>
    <w:rsid w:val="00C16DCD"/>
    <w:rsid w:val="00C17E0C"/>
    <w:rsid w:val="00C200D8"/>
    <w:rsid w:val="00C20208"/>
    <w:rsid w:val="00C20BD8"/>
    <w:rsid w:val="00C20C9E"/>
    <w:rsid w:val="00C20E20"/>
    <w:rsid w:val="00C212D5"/>
    <w:rsid w:val="00C21E8C"/>
    <w:rsid w:val="00C22D0A"/>
    <w:rsid w:val="00C23EED"/>
    <w:rsid w:val="00C246D7"/>
    <w:rsid w:val="00C24B76"/>
    <w:rsid w:val="00C253F4"/>
    <w:rsid w:val="00C254C7"/>
    <w:rsid w:val="00C27A2D"/>
    <w:rsid w:val="00C30B1A"/>
    <w:rsid w:val="00C30F15"/>
    <w:rsid w:val="00C312DE"/>
    <w:rsid w:val="00C326FD"/>
    <w:rsid w:val="00C32B1C"/>
    <w:rsid w:val="00C32CB2"/>
    <w:rsid w:val="00C32F48"/>
    <w:rsid w:val="00C33292"/>
    <w:rsid w:val="00C343F6"/>
    <w:rsid w:val="00C35397"/>
    <w:rsid w:val="00C356DE"/>
    <w:rsid w:val="00C35B68"/>
    <w:rsid w:val="00C35CA9"/>
    <w:rsid w:val="00C36E62"/>
    <w:rsid w:val="00C417E3"/>
    <w:rsid w:val="00C41FFC"/>
    <w:rsid w:val="00C42B90"/>
    <w:rsid w:val="00C42CF2"/>
    <w:rsid w:val="00C431D6"/>
    <w:rsid w:val="00C44CBA"/>
    <w:rsid w:val="00C46211"/>
    <w:rsid w:val="00C47E86"/>
    <w:rsid w:val="00C519A2"/>
    <w:rsid w:val="00C524F3"/>
    <w:rsid w:val="00C5274A"/>
    <w:rsid w:val="00C52D85"/>
    <w:rsid w:val="00C5398C"/>
    <w:rsid w:val="00C53ACF"/>
    <w:rsid w:val="00C541CB"/>
    <w:rsid w:val="00C555CD"/>
    <w:rsid w:val="00C55AB1"/>
    <w:rsid w:val="00C5648F"/>
    <w:rsid w:val="00C60ECD"/>
    <w:rsid w:val="00C61D5C"/>
    <w:rsid w:val="00C6662E"/>
    <w:rsid w:val="00C666A8"/>
    <w:rsid w:val="00C66C2C"/>
    <w:rsid w:val="00C6713B"/>
    <w:rsid w:val="00C67241"/>
    <w:rsid w:val="00C70371"/>
    <w:rsid w:val="00C70B78"/>
    <w:rsid w:val="00C71926"/>
    <w:rsid w:val="00C72047"/>
    <w:rsid w:val="00C72A31"/>
    <w:rsid w:val="00C72BCC"/>
    <w:rsid w:val="00C72EF4"/>
    <w:rsid w:val="00C73612"/>
    <w:rsid w:val="00C755F6"/>
    <w:rsid w:val="00C75D90"/>
    <w:rsid w:val="00C77FA4"/>
    <w:rsid w:val="00C8005B"/>
    <w:rsid w:val="00C80656"/>
    <w:rsid w:val="00C82C0F"/>
    <w:rsid w:val="00C85067"/>
    <w:rsid w:val="00C854BD"/>
    <w:rsid w:val="00C859B1"/>
    <w:rsid w:val="00C85A7D"/>
    <w:rsid w:val="00C86DB2"/>
    <w:rsid w:val="00C87108"/>
    <w:rsid w:val="00C87341"/>
    <w:rsid w:val="00C8767D"/>
    <w:rsid w:val="00C9024A"/>
    <w:rsid w:val="00C904A8"/>
    <w:rsid w:val="00C91217"/>
    <w:rsid w:val="00C9198C"/>
    <w:rsid w:val="00C924AE"/>
    <w:rsid w:val="00C92E8E"/>
    <w:rsid w:val="00C9393D"/>
    <w:rsid w:val="00C945CD"/>
    <w:rsid w:val="00C94B22"/>
    <w:rsid w:val="00C9537D"/>
    <w:rsid w:val="00C957FF"/>
    <w:rsid w:val="00C95C25"/>
    <w:rsid w:val="00C96ACD"/>
    <w:rsid w:val="00CA1449"/>
    <w:rsid w:val="00CA1DAA"/>
    <w:rsid w:val="00CA1F0E"/>
    <w:rsid w:val="00CA2ADC"/>
    <w:rsid w:val="00CA2D2C"/>
    <w:rsid w:val="00CA3AA6"/>
    <w:rsid w:val="00CA4FB7"/>
    <w:rsid w:val="00CA6708"/>
    <w:rsid w:val="00CA69DB"/>
    <w:rsid w:val="00CA7225"/>
    <w:rsid w:val="00CA7AB6"/>
    <w:rsid w:val="00CB0C7C"/>
    <w:rsid w:val="00CB2432"/>
    <w:rsid w:val="00CB24A9"/>
    <w:rsid w:val="00CB28C7"/>
    <w:rsid w:val="00CB3AB7"/>
    <w:rsid w:val="00CB3B69"/>
    <w:rsid w:val="00CB4A07"/>
    <w:rsid w:val="00CB51FD"/>
    <w:rsid w:val="00CB5606"/>
    <w:rsid w:val="00CB6C71"/>
    <w:rsid w:val="00CB79CC"/>
    <w:rsid w:val="00CC035B"/>
    <w:rsid w:val="00CC0724"/>
    <w:rsid w:val="00CC1CD1"/>
    <w:rsid w:val="00CC3306"/>
    <w:rsid w:val="00CC349A"/>
    <w:rsid w:val="00CC380D"/>
    <w:rsid w:val="00CC3D91"/>
    <w:rsid w:val="00CC44F3"/>
    <w:rsid w:val="00CC584C"/>
    <w:rsid w:val="00CC696B"/>
    <w:rsid w:val="00CC6B08"/>
    <w:rsid w:val="00CD0546"/>
    <w:rsid w:val="00CD1167"/>
    <w:rsid w:val="00CD1310"/>
    <w:rsid w:val="00CD14EE"/>
    <w:rsid w:val="00CD29EC"/>
    <w:rsid w:val="00CD34DA"/>
    <w:rsid w:val="00CD4327"/>
    <w:rsid w:val="00CD5C57"/>
    <w:rsid w:val="00CD608D"/>
    <w:rsid w:val="00CD651B"/>
    <w:rsid w:val="00CD78A8"/>
    <w:rsid w:val="00CE061F"/>
    <w:rsid w:val="00CE09A5"/>
    <w:rsid w:val="00CE12E9"/>
    <w:rsid w:val="00CE1BC1"/>
    <w:rsid w:val="00CE1FEB"/>
    <w:rsid w:val="00CE2C76"/>
    <w:rsid w:val="00CE4850"/>
    <w:rsid w:val="00CE564C"/>
    <w:rsid w:val="00CE6CF5"/>
    <w:rsid w:val="00CE6FBA"/>
    <w:rsid w:val="00CE70D4"/>
    <w:rsid w:val="00CE72C7"/>
    <w:rsid w:val="00CE7C7C"/>
    <w:rsid w:val="00CE7F47"/>
    <w:rsid w:val="00CF00BC"/>
    <w:rsid w:val="00CF183E"/>
    <w:rsid w:val="00CF2542"/>
    <w:rsid w:val="00CF3698"/>
    <w:rsid w:val="00CF3B34"/>
    <w:rsid w:val="00CF3C4C"/>
    <w:rsid w:val="00CF41B0"/>
    <w:rsid w:val="00CF4405"/>
    <w:rsid w:val="00CF780E"/>
    <w:rsid w:val="00D0068B"/>
    <w:rsid w:val="00D016C8"/>
    <w:rsid w:val="00D01D0A"/>
    <w:rsid w:val="00D03A43"/>
    <w:rsid w:val="00D0659C"/>
    <w:rsid w:val="00D10171"/>
    <w:rsid w:val="00D1088A"/>
    <w:rsid w:val="00D10F5C"/>
    <w:rsid w:val="00D13436"/>
    <w:rsid w:val="00D13ECA"/>
    <w:rsid w:val="00D1463F"/>
    <w:rsid w:val="00D158DC"/>
    <w:rsid w:val="00D15F0D"/>
    <w:rsid w:val="00D16C9C"/>
    <w:rsid w:val="00D174D4"/>
    <w:rsid w:val="00D20DC6"/>
    <w:rsid w:val="00D2275F"/>
    <w:rsid w:val="00D22A40"/>
    <w:rsid w:val="00D234A0"/>
    <w:rsid w:val="00D248BA"/>
    <w:rsid w:val="00D26228"/>
    <w:rsid w:val="00D27348"/>
    <w:rsid w:val="00D2777F"/>
    <w:rsid w:val="00D310A5"/>
    <w:rsid w:val="00D3124E"/>
    <w:rsid w:val="00D3270D"/>
    <w:rsid w:val="00D33728"/>
    <w:rsid w:val="00D33FD7"/>
    <w:rsid w:val="00D34ACD"/>
    <w:rsid w:val="00D3531E"/>
    <w:rsid w:val="00D3542D"/>
    <w:rsid w:val="00D355FB"/>
    <w:rsid w:val="00D35D0D"/>
    <w:rsid w:val="00D35EBA"/>
    <w:rsid w:val="00D402CA"/>
    <w:rsid w:val="00D418AC"/>
    <w:rsid w:val="00D41E9A"/>
    <w:rsid w:val="00D42377"/>
    <w:rsid w:val="00D423C8"/>
    <w:rsid w:val="00D424E8"/>
    <w:rsid w:val="00D42944"/>
    <w:rsid w:val="00D4374C"/>
    <w:rsid w:val="00D43BDE"/>
    <w:rsid w:val="00D44959"/>
    <w:rsid w:val="00D45471"/>
    <w:rsid w:val="00D50429"/>
    <w:rsid w:val="00D50E6C"/>
    <w:rsid w:val="00D51045"/>
    <w:rsid w:val="00D524E8"/>
    <w:rsid w:val="00D54563"/>
    <w:rsid w:val="00D56697"/>
    <w:rsid w:val="00D57CCA"/>
    <w:rsid w:val="00D57F92"/>
    <w:rsid w:val="00D60124"/>
    <w:rsid w:val="00D616EE"/>
    <w:rsid w:val="00D61D31"/>
    <w:rsid w:val="00D6223B"/>
    <w:rsid w:val="00D636BB"/>
    <w:rsid w:val="00D64080"/>
    <w:rsid w:val="00D640A8"/>
    <w:rsid w:val="00D6505E"/>
    <w:rsid w:val="00D666FA"/>
    <w:rsid w:val="00D66848"/>
    <w:rsid w:val="00D66BCA"/>
    <w:rsid w:val="00D67F3B"/>
    <w:rsid w:val="00D67FCA"/>
    <w:rsid w:val="00D75B43"/>
    <w:rsid w:val="00D76657"/>
    <w:rsid w:val="00D76925"/>
    <w:rsid w:val="00D77497"/>
    <w:rsid w:val="00D815E3"/>
    <w:rsid w:val="00D81638"/>
    <w:rsid w:val="00D81C1E"/>
    <w:rsid w:val="00D825D6"/>
    <w:rsid w:val="00D83A5B"/>
    <w:rsid w:val="00D84597"/>
    <w:rsid w:val="00D84BAB"/>
    <w:rsid w:val="00D850B8"/>
    <w:rsid w:val="00D861D3"/>
    <w:rsid w:val="00D87FE2"/>
    <w:rsid w:val="00D90D69"/>
    <w:rsid w:val="00D916F5"/>
    <w:rsid w:val="00D91745"/>
    <w:rsid w:val="00D91F8B"/>
    <w:rsid w:val="00D936C7"/>
    <w:rsid w:val="00D9442E"/>
    <w:rsid w:val="00D9454F"/>
    <w:rsid w:val="00D95BB6"/>
    <w:rsid w:val="00D95F22"/>
    <w:rsid w:val="00D96775"/>
    <w:rsid w:val="00DA0E94"/>
    <w:rsid w:val="00DA13C4"/>
    <w:rsid w:val="00DA2BD5"/>
    <w:rsid w:val="00DA2C98"/>
    <w:rsid w:val="00DA2EAF"/>
    <w:rsid w:val="00DA3FFE"/>
    <w:rsid w:val="00DA406B"/>
    <w:rsid w:val="00DA45AA"/>
    <w:rsid w:val="00DA5480"/>
    <w:rsid w:val="00DA58BC"/>
    <w:rsid w:val="00DA5B39"/>
    <w:rsid w:val="00DA6D5A"/>
    <w:rsid w:val="00DA7F4F"/>
    <w:rsid w:val="00DB05D5"/>
    <w:rsid w:val="00DB0766"/>
    <w:rsid w:val="00DB17FC"/>
    <w:rsid w:val="00DB27BF"/>
    <w:rsid w:val="00DB2A28"/>
    <w:rsid w:val="00DB362D"/>
    <w:rsid w:val="00DB55F9"/>
    <w:rsid w:val="00DB7F3F"/>
    <w:rsid w:val="00DC0A95"/>
    <w:rsid w:val="00DC15DF"/>
    <w:rsid w:val="00DC16D5"/>
    <w:rsid w:val="00DC1DAA"/>
    <w:rsid w:val="00DC29AE"/>
    <w:rsid w:val="00DC29F4"/>
    <w:rsid w:val="00DC2E7C"/>
    <w:rsid w:val="00DC39A4"/>
    <w:rsid w:val="00DC450D"/>
    <w:rsid w:val="00DC4779"/>
    <w:rsid w:val="00DC5132"/>
    <w:rsid w:val="00DC5BE4"/>
    <w:rsid w:val="00DC6778"/>
    <w:rsid w:val="00DC6D34"/>
    <w:rsid w:val="00DD0185"/>
    <w:rsid w:val="00DD0407"/>
    <w:rsid w:val="00DD12F7"/>
    <w:rsid w:val="00DD2135"/>
    <w:rsid w:val="00DD25B6"/>
    <w:rsid w:val="00DD2C28"/>
    <w:rsid w:val="00DD343F"/>
    <w:rsid w:val="00DD34F7"/>
    <w:rsid w:val="00DD41CC"/>
    <w:rsid w:val="00DD4C7B"/>
    <w:rsid w:val="00DD5085"/>
    <w:rsid w:val="00DD5A16"/>
    <w:rsid w:val="00DD7009"/>
    <w:rsid w:val="00DD771A"/>
    <w:rsid w:val="00DE0CEB"/>
    <w:rsid w:val="00DE0F06"/>
    <w:rsid w:val="00DE133F"/>
    <w:rsid w:val="00DE1B5B"/>
    <w:rsid w:val="00DE265F"/>
    <w:rsid w:val="00DE46C8"/>
    <w:rsid w:val="00DE5086"/>
    <w:rsid w:val="00DE5FB6"/>
    <w:rsid w:val="00DE6145"/>
    <w:rsid w:val="00DE66A7"/>
    <w:rsid w:val="00DE685E"/>
    <w:rsid w:val="00DE6FFA"/>
    <w:rsid w:val="00DE7995"/>
    <w:rsid w:val="00DF0F24"/>
    <w:rsid w:val="00DF1EFE"/>
    <w:rsid w:val="00DF1FD1"/>
    <w:rsid w:val="00DF2005"/>
    <w:rsid w:val="00DF24FD"/>
    <w:rsid w:val="00DF2A3F"/>
    <w:rsid w:val="00DF42BD"/>
    <w:rsid w:val="00DF5322"/>
    <w:rsid w:val="00DF59DF"/>
    <w:rsid w:val="00DF6A56"/>
    <w:rsid w:val="00DF7C64"/>
    <w:rsid w:val="00E00D99"/>
    <w:rsid w:val="00E02F92"/>
    <w:rsid w:val="00E03BC7"/>
    <w:rsid w:val="00E06B96"/>
    <w:rsid w:val="00E104E4"/>
    <w:rsid w:val="00E1137F"/>
    <w:rsid w:val="00E15FF0"/>
    <w:rsid w:val="00E160EF"/>
    <w:rsid w:val="00E173D7"/>
    <w:rsid w:val="00E17526"/>
    <w:rsid w:val="00E20A7E"/>
    <w:rsid w:val="00E213D1"/>
    <w:rsid w:val="00E22718"/>
    <w:rsid w:val="00E22BEA"/>
    <w:rsid w:val="00E23B6E"/>
    <w:rsid w:val="00E246E7"/>
    <w:rsid w:val="00E25B56"/>
    <w:rsid w:val="00E270D3"/>
    <w:rsid w:val="00E27C43"/>
    <w:rsid w:val="00E30789"/>
    <w:rsid w:val="00E329D3"/>
    <w:rsid w:val="00E32B68"/>
    <w:rsid w:val="00E34879"/>
    <w:rsid w:val="00E3512A"/>
    <w:rsid w:val="00E35E52"/>
    <w:rsid w:val="00E35E71"/>
    <w:rsid w:val="00E40195"/>
    <w:rsid w:val="00E40486"/>
    <w:rsid w:val="00E41945"/>
    <w:rsid w:val="00E422A1"/>
    <w:rsid w:val="00E43749"/>
    <w:rsid w:val="00E43D1C"/>
    <w:rsid w:val="00E440F9"/>
    <w:rsid w:val="00E44485"/>
    <w:rsid w:val="00E459D4"/>
    <w:rsid w:val="00E47AE8"/>
    <w:rsid w:val="00E501F3"/>
    <w:rsid w:val="00E50CB8"/>
    <w:rsid w:val="00E51B2F"/>
    <w:rsid w:val="00E51D23"/>
    <w:rsid w:val="00E53C7F"/>
    <w:rsid w:val="00E55CA1"/>
    <w:rsid w:val="00E57286"/>
    <w:rsid w:val="00E5755E"/>
    <w:rsid w:val="00E57EFC"/>
    <w:rsid w:val="00E60E85"/>
    <w:rsid w:val="00E61494"/>
    <w:rsid w:val="00E61745"/>
    <w:rsid w:val="00E61E8D"/>
    <w:rsid w:val="00E63505"/>
    <w:rsid w:val="00E6359A"/>
    <w:rsid w:val="00E644F5"/>
    <w:rsid w:val="00E661C8"/>
    <w:rsid w:val="00E66598"/>
    <w:rsid w:val="00E712F8"/>
    <w:rsid w:val="00E71FFC"/>
    <w:rsid w:val="00E725EA"/>
    <w:rsid w:val="00E73B31"/>
    <w:rsid w:val="00E74265"/>
    <w:rsid w:val="00E76F38"/>
    <w:rsid w:val="00E80564"/>
    <w:rsid w:val="00E81E5B"/>
    <w:rsid w:val="00E82EA1"/>
    <w:rsid w:val="00E8457B"/>
    <w:rsid w:val="00E85D99"/>
    <w:rsid w:val="00E85DB6"/>
    <w:rsid w:val="00E9075B"/>
    <w:rsid w:val="00E908F2"/>
    <w:rsid w:val="00E90A14"/>
    <w:rsid w:val="00E91879"/>
    <w:rsid w:val="00E9385D"/>
    <w:rsid w:val="00E94236"/>
    <w:rsid w:val="00E9425A"/>
    <w:rsid w:val="00E94972"/>
    <w:rsid w:val="00EA0ACC"/>
    <w:rsid w:val="00EA0CF1"/>
    <w:rsid w:val="00EA1642"/>
    <w:rsid w:val="00EA3ED7"/>
    <w:rsid w:val="00EA5045"/>
    <w:rsid w:val="00EA5300"/>
    <w:rsid w:val="00EA6252"/>
    <w:rsid w:val="00EA63C4"/>
    <w:rsid w:val="00EA6446"/>
    <w:rsid w:val="00EA7043"/>
    <w:rsid w:val="00EA7507"/>
    <w:rsid w:val="00EB07C3"/>
    <w:rsid w:val="00EB0F28"/>
    <w:rsid w:val="00EB15A3"/>
    <w:rsid w:val="00EB1E73"/>
    <w:rsid w:val="00EB236C"/>
    <w:rsid w:val="00EB284B"/>
    <w:rsid w:val="00EB2E55"/>
    <w:rsid w:val="00EB2FBA"/>
    <w:rsid w:val="00EB31CB"/>
    <w:rsid w:val="00EB3289"/>
    <w:rsid w:val="00EB52C0"/>
    <w:rsid w:val="00EB559F"/>
    <w:rsid w:val="00EB5C81"/>
    <w:rsid w:val="00EB6186"/>
    <w:rsid w:val="00EB672F"/>
    <w:rsid w:val="00EB7CF6"/>
    <w:rsid w:val="00EC0EAA"/>
    <w:rsid w:val="00EC2422"/>
    <w:rsid w:val="00EC3311"/>
    <w:rsid w:val="00EC4DA6"/>
    <w:rsid w:val="00EC4F9B"/>
    <w:rsid w:val="00EC5274"/>
    <w:rsid w:val="00EC5D02"/>
    <w:rsid w:val="00EC6486"/>
    <w:rsid w:val="00EC7ABA"/>
    <w:rsid w:val="00ED001E"/>
    <w:rsid w:val="00ED01C2"/>
    <w:rsid w:val="00ED093A"/>
    <w:rsid w:val="00ED0C0D"/>
    <w:rsid w:val="00ED134A"/>
    <w:rsid w:val="00ED152D"/>
    <w:rsid w:val="00ED1F1D"/>
    <w:rsid w:val="00ED26CD"/>
    <w:rsid w:val="00ED419A"/>
    <w:rsid w:val="00ED485D"/>
    <w:rsid w:val="00ED4919"/>
    <w:rsid w:val="00ED4F9A"/>
    <w:rsid w:val="00ED51F3"/>
    <w:rsid w:val="00ED686B"/>
    <w:rsid w:val="00ED746C"/>
    <w:rsid w:val="00ED7AE6"/>
    <w:rsid w:val="00EE1818"/>
    <w:rsid w:val="00EE181C"/>
    <w:rsid w:val="00EE21CB"/>
    <w:rsid w:val="00EE2592"/>
    <w:rsid w:val="00EE2E93"/>
    <w:rsid w:val="00EE3A38"/>
    <w:rsid w:val="00EE4B8F"/>
    <w:rsid w:val="00EE546A"/>
    <w:rsid w:val="00EE6571"/>
    <w:rsid w:val="00EE6984"/>
    <w:rsid w:val="00EE6A3F"/>
    <w:rsid w:val="00EE6F7B"/>
    <w:rsid w:val="00EE77EC"/>
    <w:rsid w:val="00EF29F6"/>
    <w:rsid w:val="00EF3E16"/>
    <w:rsid w:val="00EF6244"/>
    <w:rsid w:val="00EF627A"/>
    <w:rsid w:val="00EF70B6"/>
    <w:rsid w:val="00EF7322"/>
    <w:rsid w:val="00F002A4"/>
    <w:rsid w:val="00F00523"/>
    <w:rsid w:val="00F008CC"/>
    <w:rsid w:val="00F01F45"/>
    <w:rsid w:val="00F02371"/>
    <w:rsid w:val="00F02DC3"/>
    <w:rsid w:val="00F0554B"/>
    <w:rsid w:val="00F0626F"/>
    <w:rsid w:val="00F0739F"/>
    <w:rsid w:val="00F0796C"/>
    <w:rsid w:val="00F10369"/>
    <w:rsid w:val="00F1044F"/>
    <w:rsid w:val="00F104AA"/>
    <w:rsid w:val="00F1090E"/>
    <w:rsid w:val="00F10B9B"/>
    <w:rsid w:val="00F10E59"/>
    <w:rsid w:val="00F119AC"/>
    <w:rsid w:val="00F12831"/>
    <w:rsid w:val="00F128E8"/>
    <w:rsid w:val="00F12DC9"/>
    <w:rsid w:val="00F1300F"/>
    <w:rsid w:val="00F1375B"/>
    <w:rsid w:val="00F13D42"/>
    <w:rsid w:val="00F1419B"/>
    <w:rsid w:val="00F14656"/>
    <w:rsid w:val="00F15034"/>
    <w:rsid w:val="00F15DDD"/>
    <w:rsid w:val="00F166DD"/>
    <w:rsid w:val="00F16A59"/>
    <w:rsid w:val="00F20366"/>
    <w:rsid w:val="00F20F1D"/>
    <w:rsid w:val="00F23BFC"/>
    <w:rsid w:val="00F23EFB"/>
    <w:rsid w:val="00F241FF"/>
    <w:rsid w:val="00F246A1"/>
    <w:rsid w:val="00F24D7F"/>
    <w:rsid w:val="00F26D97"/>
    <w:rsid w:val="00F26EAA"/>
    <w:rsid w:val="00F270F1"/>
    <w:rsid w:val="00F27A59"/>
    <w:rsid w:val="00F27C53"/>
    <w:rsid w:val="00F30B78"/>
    <w:rsid w:val="00F30BCB"/>
    <w:rsid w:val="00F30F30"/>
    <w:rsid w:val="00F318E8"/>
    <w:rsid w:val="00F322B3"/>
    <w:rsid w:val="00F33514"/>
    <w:rsid w:val="00F34E50"/>
    <w:rsid w:val="00F35C2C"/>
    <w:rsid w:val="00F36D19"/>
    <w:rsid w:val="00F37791"/>
    <w:rsid w:val="00F37ADE"/>
    <w:rsid w:val="00F40249"/>
    <w:rsid w:val="00F40607"/>
    <w:rsid w:val="00F40905"/>
    <w:rsid w:val="00F41312"/>
    <w:rsid w:val="00F435EF"/>
    <w:rsid w:val="00F43B0D"/>
    <w:rsid w:val="00F4429E"/>
    <w:rsid w:val="00F450C6"/>
    <w:rsid w:val="00F454D3"/>
    <w:rsid w:val="00F454E6"/>
    <w:rsid w:val="00F461CF"/>
    <w:rsid w:val="00F506D5"/>
    <w:rsid w:val="00F5110C"/>
    <w:rsid w:val="00F52C3E"/>
    <w:rsid w:val="00F53F1F"/>
    <w:rsid w:val="00F54000"/>
    <w:rsid w:val="00F54973"/>
    <w:rsid w:val="00F55097"/>
    <w:rsid w:val="00F55DE3"/>
    <w:rsid w:val="00F56508"/>
    <w:rsid w:val="00F56B5F"/>
    <w:rsid w:val="00F5710A"/>
    <w:rsid w:val="00F60407"/>
    <w:rsid w:val="00F604B2"/>
    <w:rsid w:val="00F615D9"/>
    <w:rsid w:val="00F61738"/>
    <w:rsid w:val="00F625A1"/>
    <w:rsid w:val="00F62791"/>
    <w:rsid w:val="00F62A0F"/>
    <w:rsid w:val="00F62BD5"/>
    <w:rsid w:val="00F6475E"/>
    <w:rsid w:val="00F67F42"/>
    <w:rsid w:val="00F70373"/>
    <w:rsid w:val="00F70600"/>
    <w:rsid w:val="00F70753"/>
    <w:rsid w:val="00F71E7B"/>
    <w:rsid w:val="00F7333B"/>
    <w:rsid w:val="00F73930"/>
    <w:rsid w:val="00F744D7"/>
    <w:rsid w:val="00F75661"/>
    <w:rsid w:val="00F77FE7"/>
    <w:rsid w:val="00F81FED"/>
    <w:rsid w:val="00F82503"/>
    <w:rsid w:val="00F83431"/>
    <w:rsid w:val="00F837DB"/>
    <w:rsid w:val="00F83B20"/>
    <w:rsid w:val="00F84532"/>
    <w:rsid w:val="00F85696"/>
    <w:rsid w:val="00F85721"/>
    <w:rsid w:val="00F8621D"/>
    <w:rsid w:val="00F90151"/>
    <w:rsid w:val="00F90560"/>
    <w:rsid w:val="00F909B2"/>
    <w:rsid w:val="00F90D3B"/>
    <w:rsid w:val="00F90DEE"/>
    <w:rsid w:val="00F90E20"/>
    <w:rsid w:val="00F93A6E"/>
    <w:rsid w:val="00F940E5"/>
    <w:rsid w:val="00F943D6"/>
    <w:rsid w:val="00F944FB"/>
    <w:rsid w:val="00F96B78"/>
    <w:rsid w:val="00FA1138"/>
    <w:rsid w:val="00FA1E75"/>
    <w:rsid w:val="00FA2B27"/>
    <w:rsid w:val="00FA3D95"/>
    <w:rsid w:val="00FA41A6"/>
    <w:rsid w:val="00FA4D81"/>
    <w:rsid w:val="00FA5652"/>
    <w:rsid w:val="00FA580B"/>
    <w:rsid w:val="00FA7577"/>
    <w:rsid w:val="00FA7ACB"/>
    <w:rsid w:val="00FA7DEC"/>
    <w:rsid w:val="00FB0FC1"/>
    <w:rsid w:val="00FB149C"/>
    <w:rsid w:val="00FB1C6A"/>
    <w:rsid w:val="00FB4253"/>
    <w:rsid w:val="00FB4554"/>
    <w:rsid w:val="00FB520D"/>
    <w:rsid w:val="00FB5561"/>
    <w:rsid w:val="00FB6575"/>
    <w:rsid w:val="00FC058D"/>
    <w:rsid w:val="00FC0807"/>
    <w:rsid w:val="00FC0BAC"/>
    <w:rsid w:val="00FC134C"/>
    <w:rsid w:val="00FC1696"/>
    <w:rsid w:val="00FC191B"/>
    <w:rsid w:val="00FC2032"/>
    <w:rsid w:val="00FC2594"/>
    <w:rsid w:val="00FC3394"/>
    <w:rsid w:val="00FC38DA"/>
    <w:rsid w:val="00FC47D8"/>
    <w:rsid w:val="00FC5820"/>
    <w:rsid w:val="00FC5F9C"/>
    <w:rsid w:val="00FC6216"/>
    <w:rsid w:val="00FD18AE"/>
    <w:rsid w:val="00FD1C13"/>
    <w:rsid w:val="00FD294B"/>
    <w:rsid w:val="00FD299B"/>
    <w:rsid w:val="00FD2AA5"/>
    <w:rsid w:val="00FD37DF"/>
    <w:rsid w:val="00FD3D04"/>
    <w:rsid w:val="00FD44BD"/>
    <w:rsid w:val="00FD44D3"/>
    <w:rsid w:val="00FD5301"/>
    <w:rsid w:val="00FD5C35"/>
    <w:rsid w:val="00FD6614"/>
    <w:rsid w:val="00FD697C"/>
    <w:rsid w:val="00FD7015"/>
    <w:rsid w:val="00FD73E6"/>
    <w:rsid w:val="00FD7D77"/>
    <w:rsid w:val="00FE086C"/>
    <w:rsid w:val="00FE16E5"/>
    <w:rsid w:val="00FE254B"/>
    <w:rsid w:val="00FE2CE9"/>
    <w:rsid w:val="00FE2FAA"/>
    <w:rsid w:val="00FE2FCC"/>
    <w:rsid w:val="00FE34CD"/>
    <w:rsid w:val="00FE3CC2"/>
    <w:rsid w:val="00FE4238"/>
    <w:rsid w:val="00FE4542"/>
    <w:rsid w:val="00FE4BA6"/>
    <w:rsid w:val="00FE669B"/>
    <w:rsid w:val="00FE6DC8"/>
    <w:rsid w:val="00FE6F02"/>
    <w:rsid w:val="00FE7BC6"/>
    <w:rsid w:val="00FE7FA9"/>
    <w:rsid w:val="00FF035E"/>
    <w:rsid w:val="00FF0920"/>
    <w:rsid w:val="00FF0D02"/>
    <w:rsid w:val="00FF28E5"/>
    <w:rsid w:val="00FF4610"/>
    <w:rsid w:val="00FF4C4C"/>
    <w:rsid w:val="00FF66CA"/>
    <w:rsid w:val="00FF6DBF"/>
    <w:rsid w:val="00FF78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5301"/>
    <w:rPr>
      <w:sz w:val="24"/>
      <w:szCs w:val="24"/>
    </w:rPr>
  </w:style>
  <w:style w:type="paragraph" w:styleId="1">
    <w:name w:val="heading 1"/>
    <w:basedOn w:val="a"/>
    <w:next w:val="a"/>
    <w:link w:val="10"/>
    <w:uiPriority w:val="9"/>
    <w:qFormat/>
    <w:rsid w:val="00FD5301"/>
    <w:pPr>
      <w:keepNext/>
      <w:outlineLvl w:val="0"/>
    </w:pPr>
    <w:rPr>
      <w:b/>
      <w:szCs w:val="20"/>
    </w:rPr>
  </w:style>
  <w:style w:type="paragraph" w:styleId="2">
    <w:name w:val="heading 2"/>
    <w:basedOn w:val="a"/>
    <w:next w:val="a"/>
    <w:link w:val="20"/>
    <w:unhideWhenUsed/>
    <w:qFormat/>
    <w:rsid w:val="003F0B59"/>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30337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qFormat/>
    <w:rsid w:val="00B5165B"/>
    <w:pPr>
      <w:keepNext/>
      <w:spacing w:before="240" w:after="60"/>
      <w:outlineLvl w:val="3"/>
    </w:pPr>
    <w:rPr>
      <w:b/>
      <w:bCs/>
      <w:sz w:val="28"/>
      <w:szCs w:val="28"/>
    </w:rPr>
  </w:style>
  <w:style w:type="paragraph" w:styleId="5">
    <w:name w:val="heading 5"/>
    <w:basedOn w:val="a"/>
    <w:next w:val="a"/>
    <w:qFormat/>
    <w:rsid w:val="007657B9"/>
    <w:pPr>
      <w:spacing w:before="240" w:after="60"/>
      <w:outlineLvl w:val="4"/>
    </w:pPr>
    <w:rPr>
      <w:b/>
      <w:bCs/>
      <w:i/>
      <w:iCs/>
      <w:sz w:val="26"/>
      <w:szCs w:val="26"/>
    </w:rPr>
  </w:style>
  <w:style w:type="paragraph" w:styleId="6">
    <w:name w:val="heading 6"/>
    <w:basedOn w:val="a"/>
    <w:next w:val="a"/>
    <w:link w:val="60"/>
    <w:semiHidden/>
    <w:unhideWhenUsed/>
    <w:qFormat/>
    <w:rsid w:val="001A3B2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0B59"/>
    <w:rPr>
      <w:b/>
      <w:sz w:val="24"/>
    </w:rPr>
  </w:style>
  <w:style w:type="character" w:customStyle="1" w:styleId="20">
    <w:name w:val="Заголовок 2 Знак"/>
    <w:basedOn w:val="a0"/>
    <w:link w:val="2"/>
    <w:rsid w:val="003F0B59"/>
    <w:rPr>
      <w:rFonts w:ascii="Cambria" w:hAnsi="Cambria"/>
      <w:b/>
      <w:bCs/>
      <w:i/>
      <w:iCs/>
      <w:sz w:val="28"/>
      <w:szCs w:val="28"/>
    </w:rPr>
  </w:style>
  <w:style w:type="character" w:customStyle="1" w:styleId="30">
    <w:name w:val="Заголовок 3 Знак"/>
    <w:basedOn w:val="a0"/>
    <w:link w:val="3"/>
    <w:rsid w:val="0030337E"/>
    <w:rPr>
      <w:rFonts w:asciiTheme="majorHAnsi" w:eastAsiaTheme="majorEastAsia" w:hAnsiTheme="majorHAnsi" w:cstheme="majorBidi"/>
      <w:b/>
      <w:bCs/>
      <w:color w:val="4F81BD" w:themeColor="accent1"/>
      <w:sz w:val="24"/>
      <w:szCs w:val="24"/>
    </w:rPr>
  </w:style>
  <w:style w:type="character" w:customStyle="1" w:styleId="60">
    <w:name w:val="Заголовок 6 Знак"/>
    <w:basedOn w:val="a0"/>
    <w:link w:val="6"/>
    <w:semiHidden/>
    <w:rsid w:val="001A3B2D"/>
    <w:rPr>
      <w:rFonts w:asciiTheme="majorHAnsi" w:eastAsiaTheme="majorEastAsia" w:hAnsiTheme="majorHAnsi" w:cstheme="majorBidi"/>
      <w:i/>
      <w:iCs/>
      <w:color w:val="243F60" w:themeColor="accent1" w:themeShade="7F"/>
      <w:sz w:val="24"/>
      <w:szCs w:val="24"/>
    </w:rPr>
  </w:style>
  <w:style w:type="paragraph" w:styleId="a3">
    <w:name w:val="Body Text Indent"/>
    <w:basedOn w:val="a"/>
    <w:link w:val="a4"/>
    <w:rsid w:val="00FD5301"/>
    <w:pPr>
      <w:ind w:firstLine="720"/>
      <w:jc w:val="both"/>
    </w:pPr>
    <w:rPr>
      <w:szCs w:val="20"/>
    </w:rPr>
  </w:style>
  <w:style w:type="character" w:customStyle="1" w:styleId="a4">
    <w:name w:val="Основной текст с отступом Знак"/>
    <w:basedOn w:val="a0"/>
    <w:link w:val="a3"/>
    <w:rsid w:val="003F0B59"/>
    <w:rPr>
      <w:sz w:val="24"/>
    </w:rPr>
  </w:style>
  <w:style w:type="paragraph" w:styleId="a5">
    <w:name w:val="Body Text"/>
    <w:basedOn w:val="a"/>
    <w:link w:val="a6"/>
    <w:rsid w:val="00FD5301"/>
    <w:pPr>
      <w:spacing w:line="360" w:lineRule="auto"/>
      <w:jc w:val="center"/>
    </w:pPr>
    <w:rPr>
      <w:sz w:val="28"/>
      <w:szCs w:val="20"/>
    </w:rPr>
  </w:style>
  <w:style w:type="character" w:customStyle="1" w:styleId="a6">
    <w:name w:val="Основной текст Знак"/>
    <w:basedOn w:val="a0"/>
    <w:link w:val="a5"/>
    <w:rsid w:val="003F0B59"/>
    <w:rPr>
      <w:sz w:val="28"/>
    </w:rPr>
  </w:style>
  <w:style w:type="paragraph" w:customStyle="1" w:styleId="ConsNormal">
    <w:name w:val="ConsNormal"/>
    <w:rsid w:val="00FD5301"/>
    <w:pPr>
      <w:ind w:right="19772" w:firstLine="720"/>
    </w:pPr>
    <w:rPr>
      <w:rFonts w:ascii="Arial" w:hAnsi="Arial"/>
      <w:snapToGrid w:val="0"/>
    </w:rPr>
  </w:style>
  <w:style w:type="paragraph" w:customStyle="1" w:styleId="ConsNonformat">
    <w:name w:val="ConsNonformat"/>
    <w:link w:val="ConsNonformat0"/>
    <w:rsid w:val="00FD5301"/>
    <w:pPr>
      <w:autoSpaceDE w:val="0"/>
      <w:autoSpaceDN w:val="0"/>
      <w:adjustRightInd w:val="0"/>
      <w:ind w:right="19772"/>
    </w:pPr>
    <w:rPr>
      <w:rFonts w:ascii="Courier New" w:hAnsi="Courier New" w:cs="Courier New"/>
    </w:rPr>
  </w:style>
  <w:style w:type="character" w:customStyle="1" w:styleId="ConsNonformat0">
    <w:name w:val="ConsNonformat Знак"/>
    <w:basedOn w:val="a0"/>
    <w:link w:val="ConsNonformat"/>
    <w:locked/>
    <w:rsid w:val="003F0B59"/>
    <w:rPr>
      <w:rFonts w:ascii="Courier New" w:hAnsi="Courier New" w:cs="Courier New"/>
    </w:rPr>
  </w:style>
  <w:style w:type="paragraph" w:customStyle="1" w:styleId="ConsTitle">
    <w:name w:val="ConsTitle"/>
    <w:rsid w:val="00FD5301"/>
    <w:pPr>
      <w:autoSpaceDE w:val="0"/>
      <w:autoSpaceDN w:val="0"/>
      <w:adjustRightInd w:val="0"/>
      <w:ind w:right="19772"/>
    </w:pPr>
    <w:rPr>
      <w:rFonts w:ascii="Arial" w:hAnsi="Arial" w:cs="Arial"/>
      <w:b/>
      <w:bCs/>
      <w:sz w:val="16"/>
      <w:szCs w:val="16"/>
    </w:rPr>
  </w:style>
  <w:style w:type="paragraph" w:styleId="a7">
    <w:name w:val="footer"/>
    <w:basedOn w:val="a"/>
    <w:link w:val="a8"/>
    <w:uiPriority w:val="99"/>
    <w:rsid w:val="00FD5301"/>
    <w:pPr>
      <w:tabs>
        <w:tab w:val="center" w:pos="4677"/>
        <w:tab w:val="right" w:pos="9355"/>
      </w:tabs>
    </w:pPr>
  </w:style>
  <w:style w:type="character" w:customStyle="1" w:styleId="a8">
    <w:name w:val="Нижний колонтитул Знак"/>
    <w:basedOn w:val="a0"/>
    <w:link w:val="a7"/>
    <w:uiPriority w:val="99"/>
    <w:rsid w:val="001827F9"/>
    <w:rPr>
      <w:sz w:val="24"/>
      <w:szCs w:val="24"/>
    </w:rPr>
  </w:style>
  <w:style w:type="character" w:styleId="a9">
    <w:name w:val="page number"/>
    <w:basedOn w:val="a0"/>
    <w:rsid w:val="00FD5301"/>
  </w:style>
  <w:style w:type="paragraph" w:styleId="31">
    <w:name w:val="Body Text Indent 3"/>
    <w:basedOn w:val="a"/>
    <w:link w:val="32"/>
    <w:rsid w:val="00FD5301"/>
    <w:pPr>
      <w:spacing w:after="120"/>
      <w:ind w:left="283"/>
    </w:pPr>
    <w:rPr>
      <w:sz w:val="16"/>
      <w:szCs w:val="16"/>
    </w:rPr>
  </w:style>
  <w:style w:type="character" w:customStyle="1" w:styleId="32">
    <w:name w:val="Основной текст с отступом 3 Знак"/>
    <w:basedOn w:val="a0"/>
    <w:link w:val="31"/>
    <w:rsid w:val="00A243D5"/>
    <w:rPr>
      <w:sz w:val="16"/>
      <w:szCs w:val="16"/>
      <w:lang w:val="ru-RU" w:eastAsia="ru-RU" w:bidi="ar-SA"/>
    </w:rPr>
  </w:style>
  <w:style w:type="paragraph" w:styleId="aa">
    <w:name w:val="footnote text"/>
    <w:basedOn w:val="a"/>
    <w:semiHidden/>
    <w:rsid w:val="00FD5301"/>
    <w:rPr>
      <w:sz w:val="20"/>
      <w:szCs w:val="20"/>
    </w:rPr>
  </w:style>
  <w:style w:type="character" w:styleId="ab">
    <w:name w:val="footnote reference"/>
    <w:basedOn w:val="a0"/>
    <w:semiHidden/>
    <w:rsid w:val="00FD5301"/>
    <w:rPr>
      <w:vertAlign w:val="superscript"/>
    </w:rPr>
  </w:style>
  <w:style w:type="paragraph" w:styleId="ac">
    <w:name w:val="header"/>
    <w:basedOn w:val="a"/>
    <w:link w:val="ad"/>
    <w:rsid w:val="00FD5301"/>
    <w:pPr>
      <w:tabs>
        <w:tab w:val="center" w:pos="4677"/>
        <w:tab w:val="right" w:pos="9355"/>
      </w:tabs>
    </w:pPr>
  </w:style>
  <w:style w:type="character" w:customStyle="1" w:styleId="ad">
    <w:name w:val="Верхний колонтитул Знак"/>
    <w:basedOn w:val="a0"/>
    <w:link w:val="ac"/>
    <w:rsid w:val="001827F9"/>
    <w:rPr>
      <w:sz w:val="24"/>
      <w:szCs w:val="24"/>
    </w:rPr>
  </w:style>
  <w:style w:type="paragraph" w:styleId="ae">
    <w:name w:val="Title"/>
    <w:basedOn w:val="a"/>
    <w:qFormat/>
    <w:rsid w:val="00FD5301"/>
    <w:pPr>
      <w:jc w:val="center"/>
    </w:pPr>
    <w:rPr>
      <w:b/>
      <w:bCs/>
      <w:u w:val="single"/>
    </w:rPr>
  </w:style>
  <w:style w:type="table" w:styleId="af">
    <w:name w:val="Table Grid"/>
    <w:basedOn w:val="a1"/>
    <w:rsid w:val="006170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Subtitle"/>
    <w:basedOn w:val="a"/>
    <w:qFormat/>
    <w:rsid w:val="00AC0513"/>
    <w:pPr>
      <w:jc w:val="center"/>
    </w:pPr>
    <w:rPr>
      <w:sz w:val="28"/>
      <w:szCs w:val="20"/>
    </w:rPr>
  </w:style>
  <w:style w:type="paragraph" w:styleId="af1">
    <w:name w:val="Block Text"/>
    <w:basedOn w:val="a"/>
    <w:rsid w:val="00AC0513"/>
    <w:pPr>
      <w:ind w:left="1134" w:right="283"/>
    </w:pPr>
    <w:rPr>
      <w:sz w:val="28"/>
      <w:szCs w:val="20"/>
    </w:rPr>
  </w:style>
  <w:style w:type="paragraph" w:styleId="af2">
    <w:name w:val="Balloon Text"/>
    <w:basedOn w:val="a"/>
    <w:link w:val="af3"/>
    <w:rsid w:val="00D66BCA"/>
    <w:rPr>
      <w:rFonts w:ascii="Tahoma" w:hAnsi="Tahoma" w:cs="Tahoma"/>
      <w:sz w:val="16"/>
      <w:szCs w:val="16"/>
    </w:rPr>
  </w:style>
  <w:style w:type="character" w:customStyle="1" w:styleId="af3">
    <w:name w:val="Текст выноски Знак"/>
    <w:basedOn w:val="a0"/>
    <w:link w:val="af2"/>
    <w:rsid w:val="003F0B59"/>
    <w:rPr>
      <w:rFonts w:ascii="Tahoma" w:hAnsi="Tahoma" w:cs="Tahoma"/>
      <w:sz w:val="16"/>
      <w:szCs w:val="16"/>
    </w:rPr>
  </w:style>
  <w:style w:type="paragraph" w:customStyle="1" w:styleId="11">
    <w:name w:val="Знак1"/>
    <w:basedOn w:val="a"/>
    <w:rsid w:val="000E06CE"/>
    <w:pPr>
      <w:spacing w:after="160" w:line="240" w:lineRule="exact"/>
      <w:jc w:val="both"/>
    </w:pPr>
    <w:rPr>
      <w:rFonts w:ascii="Verdana" w:hAnsi="Verdana" w:cs="Verdana"/>
      <w:sz w:val="20"/>
      <w:szCs w:val="20"/>
      <w:lang w:val="en-US" w:eastAsia="en-US"/>
    </w:rPr>
  </w:style>
  <w:style w:type="paragraph" w:customStyle="1" w:styleId="12">
    <w:name w:val="Знак1"/>
    <w:basedOn w:val="a"/>
    <w:rsid w:val="00C85A7D"/>
    <w:pPr>
      <w:spacing w:after="160" w:line="240" w:lineRule="exact"/>
      <w:jc w:val="both"/>
    </w:pPr>
    <w:rPr>
      <w:rFonts w:ascii="Verdana" w:hAnsi="Verdana" w:cs="Arial"/>
      <w:sz w:val="20"/>
      <w:szCs w:val="20"/>
      <w:lang w:val="en-US" w:eastAsia="en-US"/>
    </w:rPr>
  </w:style>
  <w:style w:type="paragraph" w:styleId="21">
    <w:name w:val="Body Text Indent 2"/>
    <w:basedOn w:val="a"/>
    <w:rsid w:val="00C44CBA"/>
    <w:pPr>
      <w:spacing w:after="120" w:line="480" w:lineRule="auto"/>
      <w:ind w:left="283"/>
    </w:pPr>
  </w:style>
  <w:style w:type="paragraph" w:customStyle="1" w:styleId="210">
    <w:name w:val="Основной текст 21"/>
    <w:basedOn w:val="a"/>
    <w:rsid w:val="00C07F43"/>
    <w:pPr>
      <w:widowControl w:val="0"/>
      <w:ind w:firstLine="720"/>
      <w:jc w:val="both"/>
    </w:pPr>
    <w:rPr>
      <w:sz w:val="28"/>
      <w:szCs w:val="20"/>
    </w:rPr>
  </w:style>
  <w:style w:type="paragraph" w:customStyle="1" w:styleId="13">
    <w:name w:val="Знак1"/>
    <w:basedOn w:val="a"/>
    <w:rsid w:val="00133959"/>
    <w:pPr>
      <w:spacing w:after="160" w:line="240" w:lineRule="exact"/>
      <w:jc w:val="both"/>
    </w:pPr>
    <w:rPr>
      <w:rFonts w:ascii="Verdana" w:hAnsi="Verdana" w:cs="Arial"/>
      <w:sz w:val="20"/>
      <w:szCs w:val="20"/>
      <w:lang w:val="en-US" w:eastAsia="en-US"/>
    </w:rPr>
  </w:style>
  <w:style w:type="character" w:styleId="af4">
    <w:name w:val="Hyperlink"/>
    <w:basedOn w:val="a0"/>
    <w:unhideWhenUsed/>
    <w:rsid w:val="0073627E"/>
    <w:rPr>
      <w:color w:val="0000FF"/>
      <w:u w:val="single"/>
    </w:rPr>
  </w:style>
  <w:style w:type="paragraph" w:styleId="af5">
    <w:name w:val="List Paragraph"/>
    <w:basedOn w:val="a"/>
    <w:link w:val="af6"/>
    <w:uiPriority w:val="34"/>
    <w:qFormat/>
    <w:rsid w:val="00AA20BC"/>
    <w:pPr>
      <w:widowControl w:val="0"/>
      <w:autoSpaceDE w:val="0"/>
      <w:autoSpaceDN w:val="0"/>
      <w:adjustRightInd w:val="0"/>
      <w:ind w:left="720"/>
      <w:contextualSpacing/>
    </w:pPr>
    <w:rPr>
      <w:rFonts w:ascii="Arial" w:eastAsiaTheme="minorEastAsia" w:hAnsi="Arial" w:cs="Arial"/>
      <w:sz w:val="26"/>
      <w:szCs w:val="26"/>
    </w:rPr>
  </w:style>
  <w:style w:type="character" w:customStyle="1" w:styleId="af6">
    <w:name w:val="Абзац списка Знак"/>
    <w:link w:val="af5"/>
    <w:uiPriority w:val="34"/>
    <w:locked/>
    <w:rsid w:val="00381EB9"/>
    <w:rPr>
      <w:rFonts w:ascii="Arial" w:eastAsiaTheme="minorEastAsia" w:hAnsi="Arial" w:cs="Arial"/>
      <w:sz w:val="26"/>
      <w:szCs w:val="26"/>
    </w:rPr>
  </w:style>
  <w:style w:type="character" w:customStyle="1" w:styleId="apple-converted-space">
    <w:name w:val="apple-converted-space"/>
    <w:basedOn w:val="a0"/>
    <w:rsid w:val="003F0B59"/>
  </w:style>
  <w:style w:type="paragraph" w:customStyle="1" w:styleId="ConsPlusNonformat">
    <w:name w:val="ConsPlusNonformat"/>
    <w:uiPriority w:val="99"/>
    <w:rsid w:val="003F0B59"/>
    <w:pPr>
      <w:widowControl w:val="0"/>
      <w:autoSpaceDE w:val="0"/>
      <w:autoSpaceDN w:val="0"/>
      <w:adjustRightInd w:val="0"/>
    </w:pPr>
    <w:rPr>
      <w:rFonts w:ascii="Courier New" w:hAnsi="Courier New" w:cs="Courier New"/>
    </w:rPr>
  </w:style>
  <w:style w:type="paragraph" w:customStyle="1" w:styleId="hp">
    <w:name w:val="hp"/>
    <w:basedOn w:val="a"/>
    <w:rsid w:val="003F0B59"/>
    <w:pPr>
      <w:spacing w:before="100" w:beforeAutospacing="1" w:after="100" w:afterAutospacing="1"/>
    </w:pPr>
  </w:style>
  <w:style w:type="paragraph" w:customStyle="1" w:styleId="ConsPlusCell">
    <w:name w:val="ConsPlusCell"/>
    <w:qFormat/>
    <w:rsid w:val="003F0B59"/>
    <w:pPr>
      <w:autoSpaceDE w:val="0"/>
      <w:autoSpaceDN w:val="0"/>
      <w:adjustRightInd w:val="0"/>
    </w:pPr>
    <w:rPr>
      <w:sz w:val="28"/>
      <w:szCs w:val="28"/>
    </w:rPr>
  </w:style>
  <w:style w:type="character" w:styleId="af7">
    <w:name w:val="Strong"/>
    <w:basedOn w:val="a0"/>
    <w:uiPriority w:val="22"/>
    <w:qFormat/>
    <w:rsid w:val="003F0B59"/>
    <w:rPr>
      <w:b/>
      <w:bCs/>
    </w:rPr>
  </w:style>
  <w:style w:type="paragraph" w:styleId="af8">
    <w:name w:val="Normal (Web)"/>
    <w:basedOn w:val="a"/>
    <w:uiPriority w:val="99"/>
    <w:unhideWhenUsed/>
    <w:rsid w:val="003F0B59"/>
    <w:pPr>
      <w:spacing w:before="100" w:beforeAutospacing="1" w:after="100" w:afterAutospacing="1"/>
    </w:pPr>
  </w:style>
  <w:style w:type="paragraph" w:customStyle="1" w:styleId="hp1">
    <w:name w:val="hp1"/>
    <w:basedOn w:val="a"/>
    <w:rsid w:val="003F0B59"/>
    <w:pPr>
      <w:spacing w:after="272"/>
    </w:pPr>
  </w:style>
  <w:style w:type="character" w:customStyle="1" w:styleId="docsearchterm">
    <w:name w:val="docsearchterm"/>
    <w:basedOn w:val="a0"/>
    <w:rsid w:val="003F0B59"/>
  </w:style>
  <w:style w:type="character" w:styleId="af9">
    <w:name w:val="Emphasis"/>
    <w:basedOn w:val="a0"/>
    <w:qFormat/>
    <w:rsid w:val="003F0B59"/>
    <w:rPr>
      <w:i/>
      <w:iCs/>
    </w:rPr>
  </w:style>
  <w:style w:type="paragraph" w:customStyle="1" w:styleId="ConsPlusNormal">
    <w:name w:val="ConsPlusNormal"/>
    <w:link w:val="ConsPlusNormal0"/>
    <w:rsid w:val="00733F72"/>
    <w:pPr>
      <w:autoSpaceDE w:val="0"/>
      <w:autoSpaceDN w:val="0"/>
      <w:adjustRightInd w:val="0"/>
    </w:pPr>
    <w:rPr>
      <w:sz w:val="24"/>
      <w:szCs w:val="24"/>
    </w:rPr>
  </w:style>
  <w:style w:type="character" w:customStyle="1" w:styleId="ConsPlusNormal0">
    <w:name w:val="ConsPlusNormal Знак"/>
    <w:link w:val="ConsPlusNormal"/>
    <w:locked/>
    <w:rsid w:val="00DE1B5B"/>
    <w:rPr>
      <w:sz w:val="24"/>
      <w:szCs w:val="24"/>
    </w:rPr>
  </w:style>
  <w:style w:type="paragraph" w:customStyle="1" w:styleId="copyright-info">
    <w:name w:val="copyright-info"/>
    <w:basedOn w:val="a"/>
    <w:rsid w:val="00F70753"/>
    <w:pPr>
      <w:spacing w:before="100" w:beforeAutospacing="1" w:after="100" w:afterAutospacing="1"/>
    </w:pPr>
  </w:style>
  <w:style w:type="paragraph" w:styleId="afa">
    <w:name w:val="No Spacing"/>
    <w:link w:val="afb"/>
    <w:uiPriority w:val="1"/>
    <w:qFormat/>
    <w:rsid w:val="009E0B1C"/>
    <w:rPr>
      <w:sz w:val="24"/>
      <w:szCs w:val="24"/>
    </w:rPr>
  </w:style>
  <w:style w:type="character" w:customStyle="1" w:styleId="afb">
    <w:name w:val="Без интервала Знак"/>
    <w:link w:val="afa"/>
    <w:uiPriority w:val="1"/>
    <w:rsid w:val="009E0B1C"/>
    <w:rPr>
      <w:sz w:val="24"/>
      <w:szCs w:val="24"/>
    </w:rPr>
  </w:style>
  <w:style w:type="paragraph" w:styleId="22">
    <w:name w:val="Body Text 2"/>
    <w:basedOn w:val="a"/>
    <w:link w:val="23"/>
    <w:rsid w:val="00D423C8"/>
    <w:pPr>
      <w:spacing w:after="120" w:line="480" w:lineRule="auto"/>
    </w:pPr>
  </w:style>
  <w:style w:type="character" w:customStyle="1" w:styleId="23">
    <w:name w:val="Основной текст 2 Знак"/>
    <w:basedOn w:val="a0"/>
    <w:link w:val="22"/>
    <w:rsid w:val="00D423C8"/>
    <w:rPr>
      <w:sz w:val="24"/>
      <w:szCs w:val="24"/>
    </w:rPr>
  </w:style>
  <w:style w:type="paragraph" w:styleId="afc">
    <w:name w:val="Plain Text"/>
    <w:basedOn w:val="a"/>
    <w:link w:val="afd"/>
    <w:uiPriority w:val="99"/>
    <w:rsid w:val="0033363B"/>
    <w:pPr>
      <w:spacing w:before="100" w:beforeAutospacing="1" w:after="100" w:afterAutospacing="1"/>
    </w:pPr>
  </w:style>
  <w:style w:type="character" w:customStyle="1" w:styleId="afd">
    <w:name w:val="Текст Знак"/>
    <w:basedOn w:val="a0"/>
    <w:link w:val="afc"/>
    <w:uiPriority w:val="99"/>
    <w:rsid w:val="0033363B"/>
    <w:rPr>
      <w:sz w:val="24"/>
      <w:szCs w:val="24"/>
    </w:rPr>
  </w:style>
  <w:style w:type="paragraph" w:customStyle="1" w:styleId="ConsPlusTitle">
    <w:name w:val="ConsPlusTitle"/>
    <w:rsid w:val="00293303"/>
    <w:pPr>
      <w:autoSpaceDE w:val="0"/>
      <w:autoSpaceDN w:val="0"/>
      <w:adjustRightInd w:val="0"/>
    </w:pPr>
    <w:rPr>
      <w:rFonts w:ascii="Arial" w:hAnsi="Arial" w:cs="Arial"/>
      <w:b/>
      <w:bCs/>
    </w:rPr>
  </w:style>
  <w:style w:type="paragraph" w:customStyle="1" w:styleId="cs2a4a7cb2">
    <w:name w:val="cs2a4a7cb2"/>
    <w:basedOn w:val="a"/>
    <w:rsid w:val="00EB52C0"/>
    <w:pPr>
      <w:spacing w:before="100" w:beforeAutospacing="1" w:after="100" w:afterAutospacing="1"/>
    </w:pPr>
  </w:style>
  <w:style w:type="character" w:customStyle="1" w:styleId="cs5a8d4ee3">
    <w:name w:val="cs5a8d4ee3"/>
    <w:basedOn w:val="a0"/>
    <w:rsid w:val="00EB52C0"/>
  </w:style>
  <w:style w:type="character" w:customStyle="1" w:styleId="cs79da67e2">
    <w:name w:val="cs79da67e2"/>
    <w:basedOn w:val="a0"/>
    <w:rsid w:val="00EB52C0"/>
  </w:style>
  <w:style w:type="paragraph" w:customStyle="1" w:styleId="csd270a203">
    <w:name w:val="csd270a203"/>
    <w:basedOn w:val="a"/>
    <w:rsid w:val="00EB52C0"/>
    <w:pPr>
      <w:spacing w:before="100" w:beforeAutospacing="1" w:after="100" w:afterAutospacing="1"/>
    </w:pPr>
  </w:style>
  <w:style w:type="paragraph" w:customStyle="1" w:styleId="cs2654ae3a">
    <w:name w:val="cs2654ae3a"/>
    <w:basedOn w:val="a"/>
    <w:rsid w:val="00EB52C0"/>
    <w:pPr>
      <w:spacing w:before="100" w:beforeAutospacing="1" w:after="100" w:afterAutospacing="1"/>
    </w:pPr>
  </w:style>
  <w:style w:type="character" w:customStyle="1" w:styleId="csdf4c6417">
    <w:name w:val="csdf4c6417"/>
    <w:basedOn w:val="a0"/>
    <w:rsid w:val="00EB52C0"/>
  </w:style>
  <w:style w:type="character" w:customStyle="1" w:styleId="csbaaf3bb9">
    <w:name w:val="csbaaf3bb9"/>
    <w:basedOn w:val="a0"/>
    <w:rsid w:val="00EB52C0"/>
  </w:style>
  <w:style w:type="character" w:customStyle="1" w:styleId="csf0894096">
    <w:name w:val="csf0894096"/>
    <w:basedOn w:val="a0"/>
    <w:rsid w:val="00C254C7"/>
  </w:style>
  <w:style w:type="paragraph" w:customStyle="1" w:styleId="cs7c1f8b9d">
    <w:name w:val="cs7c1f8b9d"/>
    <w:basedOn w:val="a"/>
    <w:rsid w:val="00C254C7"/>
    <w:pPr>
      <w:spacing w:before="100" w:beforeAutospacing="1" w:after="100" w:afterAutospacing="1"/>
    </w:pPr>
  </w:style>
  <w:style w:type="character" w:customStyle="1" w:styleId="cse73d59d8">
    <w:name w:val="cse73d59d8"/>
    <w:basedOn w:val="a0"/>
    <w:rsid w:val="00C254C7"/>
  </w:style>
  <w:style w:type="character" w:customStyle="1" w:styleId="csbffc2ad8">
    <w:name w:val="csbffc2ad8"/>
    <w:basedOn w:val="a0"/>
    <w:rsid w:val="00C254C7"/>
  </w:style>
  <w:style w:type="character" w:customStyle="1" w:styleId="cs2a6709da">
    <w:name w:val="cs2a6709da"/>
    <w:basedOn w:val="a0"/>
    <w:rsid w:val="00C254C7"/>
  </w:style>
  <w:style w:type="character" w:customStyle="1" w:styleId="cs55f9fba5">
    <w:name w:val="cs55f9fba5"/>
    <w:basedOn w:val="a0"/>
    <w:rsid w:val="00BD255B"/>
  </w:style>
  <w:style w:type="paragraph" w:customStyle="1" w:styleId="cs9daf378c">
    <w:name w:val="cs9daf378c"/>
    <w:basedOn w:val="a"/>
    <w:rsid w:val="00BD255B"/>
    <w:pPr>
      <w:spacing w:before="100" w:beforeAutospacing="1" w:after="100" w:afterAutospacing="1"/>
    </w:pPr>
  </w:style>
  <w:style w:type="character" w:customStyle="1" w:styleId="cs23fb0664">
    <w:name w:val="cs23fb0664"/>
    <w:basedOn w:val="a0"/>
    <w:rsid w:val="00BD255B"/>
  </w:style>
  <w:style w:type="paragraph" w:customStyle="1" w:styleId="cs78569a20">
    <w:name w:val="cs78569a20"/>
    <w:basedOn w:val="a"/>
    <w:rsid w:val="00BD255B"/>
    <w:pPr>
      <w:spacing w:before="100" w:beforeAutospacing="1" w:after="100" w:afterAutospacing="1"/>
    </w:pPr>
  </w:style>
  <w:style w:type="paragraph" w:customStyle="1" w:styleId="cs4d2ce50e">
    <w:name w:val="cs4d2ce50e"/>
    <w:basedOn w:val="a"/>
    <w:rsid w:val="0030337E"/>
    <w:pPr>
      <w:spacing w:before="100" w:beforeAutospacing="1" w:after="100" w:afterAutospacing="1"/>
    </w:pPr>
  </w:style>
  <w:style w:type="paragraph" w:customStyle="1" w:styleId="cs6a6e10a6">
    <w:name w:val="cs6a6e10a6"/>
    <w:basedOn w:val="a"/>
    <w:rsid w:val="0030337E"/>
    <w:pPr>
      <w:spacing w:before="100" w:beforeAutospacing="1" w:after="100" w:afterAutospacing="1"/>
    </w:pPr>
  </w:style>
  <w:style w:type="paragraph" w:customStyle="1" w:styleId="cs420ecddf">
    <w:name w:val="cs420ecddf"/>
    <w:basedOn w:val="a"/>
    <w:rsid w:val="0030337E"/>
    <w:pPr>
      <w:spacing w:before="100" w:beforeAutospacing="1" w:after="100" w:afterAutospacing="1"/>
    </w:pPr>
  </w:style>
  <w:style w:type="paragraph" w:customStyle="1" w:styleId="csc28a2822">
    <w:name w:val="csc28a2822"/>
    <w:basedOn w:val="a"/>
    <w:rsid w:val="0030337E"/>
    <w:pPr>
      <w:spacing w:before="100" w:beforeAutospacing="1" w:after="100" w:afterAutospacing="1"/>
    </w:pPr>
  </w:style>
  <w:style w:type="paragraph" w:customStyle="1" w:styleId="cs20be7f0b">
    <w:name w:val="cs20be7f0b"/>
    <w:basedOn w:val="a"/>
    <w:rsid w:val="0030337E"/>
    <w:pPr>
      <w:spacing w:before="100" w:beforeAutospacing="1" w:after="100" w:afterAutospacing="1"/>
    </w:pPr>
  </w:style>
  <w:style w:type="paragraph" w:customStyle="1" w:styleId="cs2698c115">
    <w:name w:val="cs2698c115"/>
    <w:basedOn w:val="a"/>
    <w:rsid w:val="00593FBC"/>
    <w:pPr>
      <w:spacing w:before="100" w:beforeAutospacing="1" w:after="100" w:afterAutospacing="1"/>
    </w:pPr>
  </w:style>
  <w:style w:type="paragraph" w:customStyle="1" w:styleId="cseeade915">
    <w:name w:val="cseeade915"/>
    <w:basedOn w:val="a"/>
    <w:rsid w:val="00593FBC"/>
    <w:pPr>
      <w:spacing w:before="100" w:beforeAutospacing="1" w:after="100" w:afterAutospacing="1"/>
    </w:pPr>
  </w:style>
  <w:style w:type="paragraph" w:customStyle="1" w:styleId="cs43999791">
    <w:name w:val="cs43999791"/>
    <w:basedOn w:val="a"/>
    <w:rsid w:val="00593FBC"/>
    <w:pPr>
      <w:spacing w:before="100" w:beforeAutospacing="1" w:after="100" w:afterAutospacing="1"/>
    </w:pPr>
  </w:style>
  <w:style w:type="paragraph" w:customStyle="1" w:styleId="cs68394bd5">
    <w:name w:val="cs68394bd5"/>
    <w:basedOn w:val="a"/>
    <w:rsid w:val="009642E8"/>
    <w:pPr>
      <w:spacing w:before="100" w:beforeAutospacing="1" w:after="100" w:afterAutospacing="1"/>
    </w:pPr>
  </w:style>
  <w:style w:type="character" w:customStyle="1" w:styleId="cs7591b9d9">
    <w:name w:val="cs7591b9d9"/>
    <w:basedOn w:val="a0"/>
    <w:rsid w:val="009642E8"/>
  </w:style>
  <w:style w:type="character" w:customStyle="1" w:styleId="csc8f6d76">
    <w:name w:val="csc8f6d76"/>
    <w:basedOn w:val="a0"/>
    <w:rsid w:val="00144248"/>
  </w:style>
  <w:style w:type="character" w:customStyle="1" w:styleId="csa853f91d">
    <w:name w:val="csa853f91d"/>
    <w:basedOn w:val="a0"/>
    <w:rsid w:val="00144248"/>
  </w:style>
  <w:style w:type="character" w:customStyle="1" w:styleId="cs43c1740a">
    <w:name w:val="cs43c1740a"/>
    <w:basedOn w:val="a0"/>
    <w:rsid w:val="00144248"/>
  </w:style>
  <w:style w:type="character" w:customStyle="1" w:styleId="cs747bf1fb">
    <w:name w:val="cs747bf1fb"/>
    <w:basedOn w:val="a0"/>
    <w:rsid w:val="00144248"/>
  </w:style>
  <w:style w:type="character" w:customStyle="1" w:styleId="cs3e71e6b3">
    <w:name w:val="cs3e71e6b3"/>
    <w:basedOn w:val="a0"/>
    <w:rsid w:val="002B457E"/>
  </w:style>
  <w:style w:type="character" w:customStyle="1" w:styleId="cs4306042e">
    <w:name w:val="cs4306042e"/>
    <w:basedOn w:val="a0"/>
    <w:rsid w:val="00B45E07"/>
  </w:style>
  <w:style w:type="paragraph" w:customStyle="1" w:styleId="cs9b7bcdb8">
    <w:name w:val="cs9b7bcdb8"/>
    <w:basedOn w:val="a"/>
    <w:rsid w:val="002F058C"/>
    <w:pPr>
      <w:spacing w:before="100" w:beforeAutospacing="1" w:after="100" w:afterAutospacing="1"/>
    </w:pPr>
  </w:style>
  <w:style w:type="paragraph" w:customStyle="1" w:styleId="cs6f01e71f">
    <w:name w:val="cs6f01e71f"/>
    <w:basedOn w:val="a"/>
    <w:rsid w:val="002F058C"/>
    <w:pPr>
      <w:spacing w:before="100" w:beforeAutospacing="1" w:after="100" w:afterAutospacing="1"/>
    </w:pPr>
  </w:style>
  <w:style w:type="paragraph" w:customStyle="1" w:styleId="csd270a122">
    <w:name w:val="csd270a122"/>
    <w:basedOn w:val="a"/>
    <w:rsid w:val="002F058C"/>
    <w:pPr>
      <w:spacing w:before="100" w:beforeAutospacing="1" w:after="100" w:afterAutospacing="1"/>
    </w:pPr>
  </w:style>
  <w:style w:type="paragraph" w:customStyle="1" w:styleId="csd105adc5">
    <w:name w:val="csd105adc5"/>
    <w:basedOn w:val="a"/>
    <w:rsid w:val="002F058C"/>
    <w:pPr>
      <w:spacing w:before="100" w:beforeAutospacing="1" w:after="100" w:afterAutospacing="1"/>
    </w:pPr>
  </w:style>
  <w:style w:type="paragraph" w:customStyle="1" w:styleId="csd0ff8db">
    <w:name w:val="csd0ff8db"/>
    <w:basedOn w:val="a"/>
    <w:rsid w:val="002F058C"/>
    <w:pPr>
      <w:spacing w:before="100" w:beforeAutospacing="1" w:after="100" w:afterAutospacing="1"/>
    </w:pPr>
  </w:style>
  <w:style w:type="paragraph" w:customStyle="1" w:styleId="cs9d9298f5">
    <w:name w:val="cs9d9298f5"/>
    <w:basedOn w:val="a"/>
    <w:rsid w:val="00A6143A"/>
    <w:pPr>
      <w:spacing w:before="100" w:beforeAutospacing="1" w:after="100" w:afterAutospacing="1"/>
    </w:pPr>
  </w:style>
  <w:style w:type="paragraph" w:customStyle="1" w:styleId="cs76cb08f7">
    <w:name w:val="cs76cb08f7"/>
    <w:basedOn w:val="a"/>
    <w:rsid w:val="00A6143A"/>
    <w:pPr>
      <w:spacing w:before="100" w:beforeAutospacing="1" w:after="100" w:afterAutospacing="1"/>
    </w:pPr>
  </w:style>
  <w:style w:type="paragraph" w:customStyle="1" w:styleId="cs7cf6fa32">
    <w:name w:val="cs7cf6fa32"/>
    <w:basedOn w:val="a"/>
    <w:rsid w:val="00A6143A"/>
    <w:pPr>
      <w:spacing w:before="100" w:beforeAutospacing="1" w:after="100" w:afterAutospacing="1"/>
    </w:pPr>
  </w:style>
  <w:style w:type="character" w:customStyle="1" w:styleId="csa33de675">
    <w:name w:val="csa33de675"/>
    <w:basedOn w:val="a0"/>
    <w:rsid w:val="00A6143A"/>
  </w:style>
  <w:style w:type="paragraph" w:customStyle="1" w:styleId="cs7cf6f970">
    <w:name w:val="cs7cf6f970"/>
    <w:basedOn w:val="a"/>
    <w:rsid w:val="00A6143A"/>
    <w:pPr>
      <w:spacing w:before="100" w:beforeAutospacing="1" w:after="100" w:afterAutospacing="1"/>
    </w:pPr>
  </w:style>
  <w:style w:type="paragraph" w:customStyle="1" w:styleId="cs90697e4b">
    <w:name w:val="cs90697e4b"/>
    <w:basedOn w:val="a"/>
    <w:rsid w:val="00A6143A"/>
    <w:pPr>
      <w:spacing w:before="100" w:beforeAutospacing="1" w:after="100" w:afterAutospacing="1"/>
    </w:pPr>
  </w:style>
  <w:style w:type="paragraph" w:customStyle="1" w:styleId="cs8651c2a8">
    <w:name w:val="cs8651c2a8"/>
    <w:basedOn w:val="a"/>
    <w:rsid w:val="00A6143A"/>
    <w:pPr>
      <w:spacing w:before="100" w:beforeAutospacing="1" w:after="100" w:afterAutospacing="1"/>
    </w:pPr>
  </w:style>
  <w:style w:type="character" w:customStyle="1" w:styleId="cs102784">
    <w:name w:val="cs102784"/>
    <w:basedOn w:val="a0"/>
    <w:rsid w:val="00962E5B"/>
  </w:style>
  <w:style w:type="character" w:customStyle="1" w:styleId="cs2f2a7c7">
    <w:name w:val="cs2f2a7c7"/>
    <w:basedOn w:val="a0"/>
    <w:rsid w:val="00962E5B"/>
  </w:style>
  <w:style w:type="character" w:customStyle="1" w:styleId="cs1b2047b9">
    <w:name w:val="cs1b2047b9"/>
    <w:basedOn w:val="a0"/>
    <w:rsid w:val="00962E5B"/>
  </w:style>
  <w:style w:type="character" w:styleId="afe">
    <w:name w:val="line number"/>
    <w:basedOn w:val="a0"/>
    <w:rsid w:val="00BF5D18"/>
  </w:style>
</w:styles>
</file>

<file path=word/webSettings.xml><?xml version="1.0" encoding="utf-8"?>
<w:webSettings xmlns:r="http://schemas.openxmlformats.org/officeDocument/2006/relationships" xmlns:w="http://schemas.openxmlformats.org/wordprocessingml/2006/main">
  <w:divs>
    <w:div w:id="13582156">
      <w:bodyDiv w:val="1"/>
      <w:marLeft w:val="0"/>
      <w:marRight w:val="0"/>
      <w:marTop w:val="0"/>
      <w:marBottom w:val="0"/>
      <w:divBdr>
        <w:top w:val="none" w:sz="0" w:space="0" w:color="auto"/>
        <w:left w:val="none" w:sz="0" w:space="0" w:color="auto"/>
        <w:bottom w:val="none" w:sz="0" w:space="0" w:color="auto"/>
        <w:right w:val="none" w:sz="0" w:space="0" w:color="auto"/>
      </w:divBdr>
    </w:div>
    <w:div w:id="54360040">
      <w:bodyDiv w:val="1"/>
      <w:marLeft w:val="0"/>
      <w:marRight w:val="0"/>
      <w:marTop w:val="0"/>
      <w:marBottom w:val="0"/>
      <w:divBdr>
        <w:top w:val="none" w:sz="0" w:space="0" w:color="auto"/>
        <w:left w:val="none" w:sz="0" w:space="0" w:color="auto"/>
        <w:bottom w:val="none" w:sz="0" w:space="0" w:color="auto"/>
        <w:right w:val="none" w:sz="0" w:space="0" w:color="auto"/>
      </w:divBdr>
    </w:div>
    <w:div w:id="297761190">
      <w:bodyDiv w:val="1"/>
      <w:marLeft w:val="0"/>
      <w:marRight w:val="0"/>
      <w:marTop w:val="0"/>
      <w:marBottom w:val="0"/>
      <w:divBdr>
        <w:top w:val="none" w:sz="0" w:space="0" w:color="auto"/>
        <w:left w:val="none" w:sz="0" w:space="0" w:color="auto"/>
        <w:bottom w:val="none" w:sz="0" w:space="0" w:color="auto"/>
        <w:right w:val="none" w:sz="0" w:space="0" w:color="auto"/>
      </w:divBdr>
    </w:div>
    <w:div w:id="313529816">
      <w:bodyDiv w:val="1"/>
      <w:marLeft w:val="0"/>
      <w:marRight w:val="0"/>
      <w:marTop w:val="0"/>
      <w:marBottom w:val="0"/>
      <w:divBdr>
        <w:top w:val="none" w:sz="0" w:space="0" w:color="auto"/>
        <w:left w:val="none" w:sz="0" w:space="0" w:color="auto"/>
        <w:bottom w:val="none" w:sz="0" w:space="0" w:color="auto"/>
        <w:right w:val="none" w:sz="0" w:space="0" w:color="auto"/>
      </w:divBdr>
    </w:div>
    <w:div w:id="376314841">
      <w:bodyDiv w:val="1"/>
      <w:marLeft w:val="0"/>
      <w:marRight w:val="0"/>
      <w:marTop w:val="0"/>
      <w:marBottom w:val="0"/>
      <w:divBdr>
        <w:top w:val="none" w:sz="0" w:space="0" w:color="auto"/>
        <w:left w:val="none" w:sz="0" w:space="0" w:color="auto"/>
        <w:bottom w:val="none" w:sz="0" w:space="0" w:color="auto"/>
        <w:right w:val="none" w:sz="0" w:space="0" w:color="auto"/>
      </w:divBdr>
    </w:div>
    <w:div w:id="408617349">
      <w:bodyDiv w:val="1"/>
      <w:marLeft w:val="0"/>
      <w:marRight w:val="0"/>
      <w:marTop w:val="0"/>
      <w:marBottom w:val="0"/>
      <w:divBdr>
        <w:top w:val="none" w:sz="0" w:space="0" w:color="auto"/>
        <w:left w:val="none" w:sz="0" w:space="0" w:color="auto"/>
        <w:bottom w:val="none" w:sz="0" w:space="0" w:color="auto"/>
        <w:right w:val="none" w:sz="0" w:space="0" w:color="auto"/>
      </w:divBdr>
    </w:div>
    <w:div w:id="423888672">
      <w:bodyDiv w:val="1"/>
      <w:marLeft w:val="0"/>
      <w:marRight w:val="0"/>
      <w:marTop w:val="0"/>
      <w:marBottom w:val="0"/>
      <w:divBdr>
        <w:top w:val="none" w:sz="0" w:space="0" w:color="auto"/>
        <w:left w:val="none" w:sz="0" w:space="0" w:color="auto"/>
        <w:bottom w:val="none" w:sz="0" w:space="0" w:color="auto"/>
        <w:right w:val="none" w:sz="0" w:space="0" w:color="auto"/>
      </w:divBdr>
    </w:div>
    <w:div w:id="443501990">
      <w:bodyDiv w:val="1"/>
      <w:marLeft w:val="0"/>
      <w:marRight w:val="0"/>
      <w:marTop w:val="0"/>
      <w:marBottom w:val="0"/>
      <w:divBdr>
        <w:top w:val="none" w:sz="0" w:space="0" w:color="auto"/>
        <w:left w:val="none" w:sz="0" w:space="0" w:color="auto"/>
        <w:bottom w:val="none" w:sz="0" w:space="0" w:color="auto"/>
        <w:right w:val="none" w:sz="0" w:space="0" w:color="auto"/>
      </w:divBdr>
    </w:div>
    <w:div w:id="472872819">
      <w:bodyDiv w:val="1"/>
      <w:marLeft w:val="0"/>
      <w:marRight w:val="0"/>
      <w:marTop w:val="0"/>
      <w:marBottom w:val="0"/>
      <w:divBdr>
        <w:top w:val="none" w:sz="0" w:space="0" w:color="auto"/>
        <w:left w:val="none" w:sz="0" w:space="0" w:color="auto"/>
        <w:bottom w:val="none" w:sz="0" w:space="0" w:color="auto"/>
        <w:right w:val="none" w:sz="0" w:space="0" w:color="auto"/>
      </w:divBdr>
    </w:div>
    <w:div w:id="582222672">
      <w:bodyDiv w:val="1"/>
      <w:marLeft w:val="0"/>
      <w:marRight w:val="0"/>
      <w:marTop w:val="0"/>
      <w:marBottom w:val="0"/>
      <w:divBdr>
        <w:top w:val="none" w:sz="0" w:space="0" w:color="auto"/>
        <w:left w:val="none" w:sz="0" w:space="0" w:color="auto"/>
        <w:bottom w:val="none" w:sz="0" w:space="0" w:color="auto"/>
        <w:right w:val="none" w:sz="0" w:space="0" w:color="auto"/>
      </w:divBdr>
    </w:div>
    <w:div w:id="631595214">
      <w:bodyDiv w:val="1"/>
      <w:marLeft w:val="0"/>
      <w:marRight w:val="0"/>
      <w:marTop w:val="0"/>
      <w:marBottom w:val="0"/>
      <w:divBdr>
        <w:top w:val="none" w:sz="0" w:space="0" w:color="auto"/>
        <w:left w:val="none" w:sz="0" w:space="0" w:color="auto"/>
        <w:bottom w:val="none" w:sz="0" w:space="0" w:color="auto"/>
        <w:right w:val="none" w:sz="0" w:space="0" w:color="auto"/>
      </w:divBdr>
    </w:div>
    <w:div w:id="806319328">
      <w:bodyDiv w:val="1"/>
      <w:marLeft w:val="0"/>
      <w:marRight w:val="0"/>
      <w:marTop w:val="0"/>
      <w:marBottom w:val="0"/>
      <w:divBdr>
        <w:top w:val="none" w:sz="0" w:space="0" w:color="auto"/>
        <w:left w:val="none" w:sz="0" w:space="0" w:color="auto"/>
        <w:bottom w:val="none" w:sz="0" w:space="0" w:color="auto"/>
        <w:right w:val="none" w:sz="0" w:space="0" w:color="auto"/>
      </w:divBdr>
    </w:div>
    <w:div w:id="809787758">
      <w:bodyDiv w:val="1"/>
      <w:marLeft w:val="0"/>
      <w:marRight w:val="0"/>
      <w:marTop w:val="0"/>
      <w:marBottom w:val="0"/>
      <w:divBdr>
        <w:top w:val="none" w:sz="0" w:space="0" w:color="auto"/>
        <w:left w:val="none" w:sz="0" w:space="0" w:color="auto"/>
        <w:bottom w:val="none" w:sz="0" w:space="0" w:color="auto"/>
        <w:right w:val="none" w:sz="0" w:space="0" w:color="auto"/>
      </w:divBdr>
    </w:div>
    <w:div w:id="830754601">
      <w:bodyDiv w:val="1"/>
      <w:marLeft w:val="0"/>
      <w:marRight w:val="0"/>
      <w:marTop w:val="0"/>
      <w:marBottom w:val="0"/>
      <w:divBdr>
        <w:top w:val="none" w:sz="0" w:space="0" w:color="auto"/>
        <w:left w:val="none" w:sz="0" w:space="0" w:color="auto"/>
        <w:bottom w:val="none" w:sz="0" w:space="0" w:color="auto"/>
        <w:right w:val="none" w:sz="0" w:space="0" w:color="auto"/>
      </w:divBdr>
    </w:div>
    <w:div w:id="885802018">
      <w:bodyDiv w:val="1"/>
      <w:marLeft w:val="0"/>
      <w:marRight w:val="0"/>
      <w:marTop w:val="0"/>
      <w:marBottom w:val="0"/>
      <w:divBdr>
        <w:top w:val="none" w:sz="0" w:space="0" w:color="auto"/>
        <w:left w:val="none" w:sz="0" w:space="0" w:color="auto"/>
        <w:bottom w:val="none" w:sz="0" w:space="0" w:color="auto"/>
        <w:right w:val="none" w:sz="0" w:space="0" w:color="auto"/>
      </w:divBdr>
    </w:div>
    <w:div w:id="1113207598">
      <w:bodyDiv w:val="1"/>
      <w:marLeft w:val="0"/>
      <w:marRight w:val="0"/>
      <w:marTop w:val="0"/>
      <w:marBottom w:val="0"/>
      <w:divBdr>
        <w:top w:val="none" w:sz="0" w:space="0" w:color="auto"/>
        <w:left w:val="none" w:sz="0" w:space="0" w:color="auto"/>
        <w:bottom w:val="none" w:sz="0" w:space="0" w:color="auto"/>
        <w:right w:val="none" w:sz="0" w:space="0" w:color="auto"/>
      </w:divBdr>
    </w:div>
    <w:div w:id="1128161234">
      <w:bodyDiv w:val="1"/>
      <w:marLeft w:val="0"/>
      <w:marRight w:val="0"/>
      <w:marTop w:val="0"/>
      <w:marBottom w:val="0"/>
      <w:divBdr>
        <w:top w:val="none" w:sz="0" w:space="0" w:color="auto"/>
        <w:left w:val="none" w:sz="0" w:space="0" w:color="auto"/>
        <w:bottom w:val="none" w:sz="0" w:space="0" w:color="auto"/>
        <w:right w:val="none" w:sz="0" w:space="0" w:color="auto"/>
      </w:divBdr>
    </w:div>
    <w:div w:id="1135177123">
      <w:bodyDiv w:val="1"/>
      <w:marLeft w:val="0"/>
      <w:marRight w:val="0"/>
      <w:marTop w:val="0"/>
      <w:marBottom w:val="0"/>
      <w:divBdr>
        <w:top w:val="none" w:sz="0" w:space="0" w:color="auto"/>
        <w:left w:val="none" w:sz="0" w:space="0" w:color="auto"/>
        <w:bottom w:val="none" w:sz="0" w:space="0" w:color="auto"/>
        <w:right w:val="none" w:sz="0" w:space="0" w:color="auto"/>
      </w:divBdr>
    </w:div>
    <w:div w:id="1210612684">
      <w:bodyDiv w:val="1"/>
      <w:marLeft w:val="0"/>
      <w:marRight w:val="0"/>
      <w:marTop w:val="0"/>
      <w:marBottom w:val="0"/>
      <w:divBdr>
        <w:top w:val="none" w:sz="0" w:space="0" w:color="auto"/>
        <w:left w:val="none" w:sz="0" w:space="0" w:color="auto"/>
        <w:bottom w:val="none" w:sz="0" w:space="0" w:color="auto"/>
        <w:right w:val="none" w:sz="0" w:space="0" w:color="auto"/>
      </w:divBdr>
    </w:div>
    <w:div w:id="1220748075">
      <w:bodyDiv w:val="1"/>
      <w:marLeft w:val="0"/>
      <w:marRight w:val="0"/>
      <w:marTop w:val="0"/>
      <w:marBottom w:val="0"/>
      <w:divBdr>
        <w:top w:val="none" w:sz="0" w:space="0" w:color="auto"/>
        <w:left w:val="none" w:sz="0" w:space="0" w:color="auto"/>
        <w:bottom w:val="none" w:sz="0" w:space="0" w:color="auto"/>
        <w:right w:val="none" w:sz="0" w:space="0" w:color="auto"/>
      </w:divBdr>
    </w:div>
    <w:div w:id="1329359348">
      <w:bodyDiv w:val="1"/>
      <w:marLeft w:val="0"/>
      <w:marRight w:val="0"/>
      <w:marTop w:val="0"/>
      <w:marBottom w:val="0"/>
      <w:divBdr>
        <w:top w:val="none" w:sz="0" w:space="0" w:color="auto"/>
        <w:left w:val="none" w:sz="0" w:space="0" w:color="auto"/>
        <w:bottom w:val="none" w:sz="0" w:space="0" w:color="auto"/>
        <w:right w:val="none" w:sz="0" w:space="0" w:color="auto"/>
      </w:divBdr>
    </w:div>
    <w:div w:id="1336420642">
      <w:bodyDiv w:val="1"/>
      <w:marLeft w:val="0"/>
      <w:marRight w:val="0"/>
      <w:marTop w:val="0"/>
      <w:marBottom w:val="0"/>
      <w:divBdr>
        <w:top w:val="none" w:sz="0" w:space="0" w:color="auto"/>
        <w:left w:val="none" w:sz="0" w:space="0" w:color="auto"/>
        <w:bottom w:val="none" w:sz="0" w:space="0" w:color="auto"/>
        <w:right w:val="none" w:sz="0" w:space="0" w:color="auto"/>
      </w:divBdr>
    </w:div>
    <w:div w:id="1344090684">
      <w:bodyDiv w:val="1"/>
      <w:marLeft w:val="0"/>
      <w:marRight w:val="0"/>
      <w:marTop w:val="0"/>
      <w:marBottom w:val="0"/>
      <w:divBdr>
        <w:top w:val="none" w:sz="0" w:space="0" w:color="auto"/>
        <w:left w:val="none" w:sz="0" w:space="0" w:color="auto"/>
        <w:bottom w:val="none" w:sz="0" w:space="0" w:color="auto"/>
        <w:right w:val="none" w:sz="0" w:space="0" w:color="auto"/>
      </w:divBdr>
    </w:div>
    <w:div w:id="1351026070">
      <w:bodyDiv w:val="1"/>
      <w:marLeft w:val="0"/>
      <w:marRight w:val="0"/>
      <w:marTop w:val="0"/>
      <w:marBottom w:val="0"/>
      <w:divBdr>
        <w:top w:val="none" w:sz="0" w:space="0" w:color="auto"/>
        <w:left w:val="none" w:sz="0" w:space="0" w:color="auto"/>
        <w:bottom w:val="none" w:sz="0" w:space="0" w:color="auto"/>
        <w:right w:val="none" w:sz="0" w:space="0" w:color="auto"/>
      </w:divBdr>
    </w:div>
    <w:div w:id="1400640786">
      <w:bodyDiv w:val="1"/>
      <w:marLeft w:val="0"/>
      <w:marRight w:val="0"/>
      <w:marTop w:val="0"/>
      <w:marBottom w:val="0"/>
      <w:divBdr>
        <w:top w:val="none" w:sz="0" w:space="0" w:color="auto"/>
        <w:left w:val="none" w:sz="0" w:space="0" w:color="auto"/>
        <w:bottom w:val="none" w:sz="0" w:space="0" w:color="auto"/>
        <w:right w:val="none" w:sz="0" w:space="0" w:color="auto"/>
      </w:divBdr>
    </w:div>
    <w:div w:id="1430812743">
      <w:bodyDiv w:val="1"/>
      <w:marLeft w:val="0"/>
      <w:marRight w:val="0"/>
      <w:marTop w:val="0"/>
      <w:marBottom w:val="0"/>
      <w:divBdr>
        <w:top w:val="none" w:sz="0" w:space="0" w:color="auto"/>
        <w:left w:val="none" w:sz="0" w:space="0" w:color="auto"/>
        <w:bottom w:val="none" w:sz="0" w:space="0" w:color="auto"/>
        <w:right w:val="none" w:sz="0" w:space="0" w:color="auto"/>
      </w:divBdr>
    </w:div>
    <w:div w:id="1486240772">
      <w:bodyDiv w:val="1"/>
      <w:marLeft w:val="0"/>
      <w:marRight w:val="0"/>
      <w:marTop w:val="0"/>
      <w:marBottom w:val="0"/>
      <w:divBdr>
        <w:top w:val="none" w:sz="0" w:space="0" w:color="auto"/>
        <w:left w:val="none" w:sz="0" w:space="0" w:color="auto"/>
        <w:bottom w:val="none" w:sz="0" w:space="0" w:color="auto"/>
        <w:right w:val="none" w:sz="0" w:space="0" w:color="auto"/>
      </w:divBdr>
    </w:div>
    <w:div w:id="1502817339">
      <w:bodyDiv w:val="1"/>
      <w:marLeft w:val="0"/>
      <w:marRight w:val="0"/>
      <w:marTop w:val="0"/>
      <w:marBottom w:val="0"/>
      <w:divBdr>
        <w:top w:val="none" w:sz="0" w:space="0" w:color="auto"/>
        <w:left w:val="none" w:sz="0" w:space="0" w:color="auto"/>
        <w:bottom w:val="none" w:sz="0" w:space="0" w:color="auto"/>
        <w:right w:val="none" w:sz="0" w:space="0" w:color="auto"/>
      </w:divBdr>
    </w:div>
    <w:div w:id="1547639583">
      <w:bodyDiv w:val="1"/>
      <w:marLeft w:val="0"/>
      <w:marRight w:val="0"/>
      <w:marTop w:val="0"/>
      <w:marBottom w:val="0"/>
      <w:divBdr>
        <w:top w:val="none" w:sz="0" w:space="0" w:color="auto"/>
        <w:left w:val="none" w:sz="0" w:space="0" w:color="auto"/>
        <w:bottom w:val="none" w:sz="0" w:space="0" w:color="auto"/>
        <w:right w:val="none" w:sz="0" w:space="0" w:color="auto"/>
      </w:divBdr>
    </w:div>
    <w:div w:id="1576473928">
      <w:bodyDiv w:val="1"/>
      <w:marLeft w:val="0"/>
      <w:marRight w:val="0"/>
      <w:marTop w:val="0"/>
      <w:marBottom w:val="0"/>
      <w:divBdr>
        <w:top w:val="none" w:sz="0" w:space="0" w:color="auto"/>
        <w:left w:val="none" w:sz="0" w:space="0" w:color="auto"/>
        <w:bottom w:val="none" w:sz="0" w:space="0" w:color="auto"/>
        <w:right w:val="none" w:sz="0" w:space="0" w:color="auto"/>
      </w:divBdr>
    </w:div>
    <w:div w:id="1835104122">
      <w:bodyDiv w:val="1"/>
      <w:marLeft w:val="0"/>
      <w:marRight w:val="0"/>
      <w:marTop w:val="0"/>
      <w:marBottom w:val="0"/>
      <w:divBdr>
        <w:top w:val="none" w:sz="0" w:space="0" w:color="auto"/>
        <w:left w:val="none" w:sz="0" w:space="0" w:color="auto"/>
        <w:bottom w:val="none" w:sz="0" w:space="0" w:color="auto"/>
        <w:right w:val="none" w:sz="0" w:space="0" w:color="auto"/>
      </w:divBdr>
    </w:div>
    <w:div w:id="1871062907">
      <w:bodyDiv w:val="1"/>
      <w:marLeft w:val="0"/>
      <w:marRight w:val="0"/>
      <w:marTop w:val="0"/>
      <w:marBottom w:val="0"/>
      <w:divBdr>
        <w:top w:val="none" w:sz="0" w:space="0" w:color="auto"/>
        <w:left w:val="none" w:sz="0" w:space="0" w:color="auto"/>
        <w:bottom w:val="none" w:sz="0" w:space="0" w:color="auto"/>
        <w:right w:val="none" w:sz="0" w:space="0" w:color="auto"/>
      </w:divBdr>
    </w:div>
    <w:div w:id="1894996778">
      <w:bodyDiv w:val="1"/>
      <w:marLeft w:val="0"/>
      <w:marRight w:val="0"/>
      <w:marTop w:val="0"/>
      <w:marBottom w:val="0"/>
      <w:divBdr>
        <w:top w:val="none" w:sz="0" w:space="0" w:color="auto"/>
        <w:left w:val="none" w:sz="0" w:space="0" w:color="auto"/>
        <w:bottom w:val="none" w:sz="0" w:space="0" w:color="auto"/>
        <w:right w:val="none" w:sz="0" w:space="0" w:color="auto"/>
      </w:divBdr>
    </w:div>
    <w:div w:id="1965192875">
      <w:bodyDiv w:val="1"/>
      <w:marLeft w:val="0"/>
      <w:marRight w:val="0"/>
      <w:marTop w:val="0"/>
      <w:marBottom w:val="0"/>
      <w:divBdr>
        <w:top w:val="none" w:sz="0" w:space="0" w:color="auto"/>
        <w:left w:val="none" w:sz="0" w:space="0" w:color="auto"/>
        <w:bottom w:val="none" w:sz="0" w:space="0" w:color="auto"/>
        <w:right w:val="none" w:sz="0" w:space="0" w:color="auto"/>
      </w:divBdr>
    </w:div>
    <w:div w:id="1965386341">
      <w:bodyDiv w:val="1"/>
      <w:marLeft w:val="0"/>
      <w:marRight w:val="0"/>
      <w:marTop w:val="0"/>
      <w:marBottom w:val="0"/>
      <w:divBdr>
        <w:top w:val="none" w:sz="0" w:space="0" w:color="auto"/>
        <w:left w:val="none" w:sz="0" w:space="0" w:color="auto"/>
        <w:bottom w:val="none" w:sz="0" w:space="0" w:color="auto"/>
        <w:right w:val="none" w:sz="0" w:space="0" w:color="auto"/>
      </w:divBdr>
    </w:div>
    <w:div w:id="2014644834">
      <w:bodyDiv w:val="1"/>
      <w:marLeft w:val="0"/>
      <w:marRight w:val="0"/>
      <w:marTop w:val="0"/>
      <w:marBottom w:val="0"/>
      <w:divBdr>
        <w:top w:val="none" w:sz="0" w:space="0" w:color="auto"/>
        <w:left w:val="none" w:sz="0" w:space="0" w:color="auto"/>
        <w:bottom w:val="none" w:sz="0" w:space="0" w:color="auto"/>
        <w:right w:val="none" w:sz="0" w:space="0" w:color="auto"/>
      </w:divBdr>
    </w:div>
    <w:div w:id="2021740871">
      <w:bodyDiv w:val="1"/>
      <w:marLeft w:val="0"/>
      <w:marRight w:val="0"/>
      <w:marTop w:val="0"/>
      <w:marBottom w:val="0"/>
      <w:divBdr>
        <w:top w:val="none" w:sz="0" w:space="0" w:color="auto"/>
        <w:left w:val="none" w:sz="0" w:space="0" w:color="auto"/>
        <w:bottom w:val="none" w:sz="0" w:space="0" w:color="auto"/>
        <w:right w:val="none" w:sz="0" w:space="0" w:color="auto"/>
      </w:divBdr>
    </w:div>
    <w:div w:id="205314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sklensky@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BFC264-2A98-48F9-80FC-4BC424971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14619</TotalTime>
  <Pages>33</Pages>
  <Words>15334</Words>
  <Characters>87407</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Финансовые органы</vt:lpstr>
    </vt:vector>
  </TitlesOfParts>
  <Company/>
  <LinksUpToDate>false</LinksUpToDate>
  <CharactersWithSpaces>102536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Финансовые органы</dc:title>
  <dc:subject/>
  <dc:creator>GEG</dc:creator>
  <cp:keywords/>
  <dc:description/>
  <cp:lastModifiedBy>Королькова АВ</cp:lastModifiedBy>
  <cp:revision>369</cp:revision>
  <cp:lastPrinted>2024-05-20T13:03:00Z</cp:lastPrinted>
  <dcterms:created xsi:type="dcterms:W3CDTF">2014-03-19T11:30:00Z</dcterms:created>
  <dcterms:modified xsi:type="dcterms:W3CDTF">2025-04-09T08:08:00Z</dcterms:modified>
</cp:coreProperties>
</file>