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УТВЕРЖДЕНО</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решением Собрания депутатов </w:t>
      </w:r>
      <w:r>
        <w:rPr>
          <w:rFonts w:ascii="Times New Roman" w:hAnsi="Times New Roman" w:cs="Times New Roman"/>
          <w:sz w:val="24"/>
          <w:szCs w:val="24"/>
        </w:rPr>
        <w:br/>
        <w:t>муниципального образования</w:t>
      </w:r>
    </w:p>
    <w:p w:rsidR="00593F19" w:rsidRDefault="0082481E"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Ленский муниципальный район</w:t>
      </w: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Архангельской области</w:t>
      </w:r>
    </w:p>
    <w:p w:rsidR="00593F19" w:rsidRDefault="00593F19" w:rsidP="00A77EDB">
      <w:pPr>
        <w:spacing w:after="0" w:line="240" w:lineRule="auto"/>
        <w:jc w:val="right"/>
        <w:rPr>
          <w:rFonts w:ascii="Times New Roman" w:hAnsi="Times New Roman" w:cs="Times New Roman"/>
          <w:sz w:val="24"/>
          <w:szCs w:val="24"/>
        </w:rPr>
      </w:pPr>
    </w:p>
    <w:p w:rsidR="00593F19" w:rsidRDefault="00593F1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«25» октября 2017 года № 8-н</w:t>
      </w:r>
    </w:p>
    <w:p w:rsidR="000119B9" w:rsidRDefault="000119B9"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(в редакции от </w:t>
      </w:r>
      <w:r w:rsidR="001337E1">
        <w:rPr>
          <w:rFonts w:ascii="Times New Roman" w:hAnsi="Times New Roman" w:cs="Times New Roman"/>
          <w:sz w:val="24"/>
          <w:szCs w:val="24"/>
        </w:rPr>
        <w:t>15.12.2022</w:t>
      </w:r>
      <w:r>
        <w:rPr>
          <w:rFonts w:ascii="Times New Roman" w:hAnsi="Times New Roman" w:cs="Times New Roman"/>
          <w:sz w:val="24"/>
          <w:szCs w:val="24"/>
        </w:rPr>
        <w:t xml:space="preserve"> № </w:t>
      </w:r>
      <w:r w:rsidR="001337E1">
        <w:rPr>
          <w:rFonts w:ascii="Times New Roman" w:hAnsi="Times New Roman" w:cs="Times New Roman"/>
          <w:sz w:val="24"/>
          <w:szCs w:val="24"/>
        </w:rPr>
        <w:t>13-н</w:t>
      </w:r>
      <w:r w:rsidR="00B55036">
        <w:rPr>
          <w:rFonts w:ascii="Times New Roman" w:hAnsi="Times New Roman" w:cs="Times New Roman"/>
          <w:sz w:val="24"/>
          <w:szCs w:val="24"/>
        </w:rPr>
        <w:t>;</w:t>
      </w:r>
    </w:p>
    <w:p w:rsidR="0082481E" w:rsidRDefault="00B55036"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12.04.2023 № 30-н</w:t>
      </w:r>
      <w:r w:rsidR="0082481E">
        <w:rPr>
          <w:rFonts w:ascii="Times New Roman" w:hAnsi="Times New Roman" w:cs="Times New Roman"/>
          <w:sz w:val="24"/>
          <w:szCs w:val="24"/>
        </w:rPr>
        <w:t>;</w:t>
      </w:r>
    </w:p>
    <w:p w:rsidR="00B55036" w:rsidRDefault="0082481E" w:rsidP="00A77EDB">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от 19.02.2025 № 114-н</w:t>
      </w:r>
      <w:r w:rsidR="00B55036">
        <w:rPr>
          <w:rFonts w:ascii="Times New Roman" w:hAnsi="Times New Roman" w:cs="Times New Roman"/>
          <w:sz w:val="24"/>
          <w:szCs w:val="24"/>
        </w:rPr>
        <w:t>)</w:t>
      </w:r>
    </w:p>
    <w:p w:rsidR="000119B9" w:rsidRDefault="000119B9" w:rsidP="00A77EDB">
      <w:pPr>
        <w:spacing w:after="0" w:line="240" w:lineRule="auto"/>
        <w:jc w:val="right"/>
        <w:rPr>
          <w:rFonts w:ascii="Times New Roman" w:hAnsi="Times New Roman" w:cs="Times New Roman"/>
          <w:color w:val="FFFFFF"/>
          <w:sz w:val="24"/>
          <w:szCs w:val="24"/>
        </w:rPr>
      </w:pPr>
    </w:p>
    <w:p w:rsidR="00593F19" w:rsidRDefault="00593F19" w:rsidP="00A77EDB">
      <w:pPr>
        <w:ind w:firstLine="567"/>
        <w:jc w:val="both"/>
        <w:rPr>
          <w:rFonts w:ascii="Times New Roman" w:hAnsi="Times New Roman" w:cs="Times New Roman"/>
          <w:sz w:val="24"/>
          <w:szCs w:val="24"/>
        </w:rPr>
      </w:pPr>
    </w:p>
    <w:p w:rsidR="00593F19" w:rsidRPr="000B114C" w:rsidRDefault="00593F19" w:rsidP="00A77EDB">
      <w:pPr>
        <w:spacing w:after="0" w:line="240" w:lineRule="auto"/>
        <w:jc w:val="right"/>
        <w:rPr>
          <w:rFonts w:ascii="Times New Roman" w:hAnsi="Times New Roman" w:cs="Times New Roman"/>
          <w:sz w:val="24"/>
          <w:szCs w:val="24"/>
        </w:rPr>
      </w:pPr>
    </w:p>
    <w:p w:rsidR="00593F19" w:rsidRPr="000B114C" w:rsidRDefault="00593F19" w:rsidP="00A77EDB">
      <w:pPr>
        <w:spacing w:after="0" w:line="240" w:lineRule="auto"/>
        <w:jc w:val="right"/>
        <w:rPr>
          <w:rFonts w:ascii="Times New Roman" w:hAnsi="Times New Roman" w:cs="Times New Roman"/>
          <w:sz w:val="24"/>
          <w:szCs w:val="24"/>
        </w:rPr>
      </w:pPr>
      <w:r w:rsidRPr="000B114C">
        <w:rPr>
          <w:rFonts w:ascii="Times New Roman" w:hAnsi="Times New Roman" w:cs="Times New Roman"/>
          <w:sz w:val="24"/>
          <w:szCs w:val="24"/>
        </w:rPr>
        <w:t xml:space="preserve"> </w:t>
      </w:r>
    </w:p>
    <w:p w:rsidR="00593F19" w:rsidRPr="000B114C" w:rsidRDefault="00593F19" w:rsidP="00A77EDB">
      <w:pPr>
        <w:ind w:firstLine="567"/>
        <w:jc w:val="both"/>
        <w:rPr>
          <w:rFonts w:ascii="Times New Roman" w:hAnsi="Times New Roman" w:cs="Times New Roman"/>
          <w:sz w:val="24"/>
          <w:szCs w:val="24"/>
        </w:rPr>
      </w:pPr>
    </w:p>
    <w:p w:rsidR="00593F19" w:rsidRPr="000B114C" w:rsidRDefault="00593F19" w:rsidP="00A77EDB">
      <w:pPr>
        <w:ind w:firstLine="567"/>
        <w:jc w:val="both"/>
        <w:rPr>
          <w:rFonts w:ascii="Times New Roman" w:hAnsi="Times New Roman" w:cs="Times New Roman"/>
          <w:sz w:val="24"/>
          <w:szCs w:val="24"/>
        </w:rPr>
      </w:pPr>
    </w:p>
    <w:p w:rsidR="00593F19" w:rsidRPr="000B114C" w:rsidRDefault="00593F19" w:rsidP="00A77EDB">
      <w:pPr>
        <w:jc w:val="center"/>
        <w:rPr>
          <w:rFonts w:ascii="Times New Roman" w:hAnsi="Times New Roman" w:cs="Times New Roman"/>
          <w:sz w:val="24"/>
          <w:szCs w:val="24"/>
        </w:rPr>
      </w:pPr>
    </w:p>
    <w:p w:rsidR="00593F19" w:rsidRPr="000B114C" w:rsidRDefault="00593F19" w:rsidP="00A77EDB">
      <w:pPr>
        <w:jc w:val="center"/>
        <w:rPr>
          <w:rFonts w:ascii="Times New Roman" w:hAnsi="Times New Roman" w:cs="Times New Roman"/>
          <w:sz w:val="24"/>
          <w:szCs w:val="24"/>
        </w:rPr>
      </w:pPr>
    </w:p>
    <w:p w:rsidR="00593F19" w:rsidRPr="000B114C" w:rsidRDefault="00593F19" w:rsidP="00A77EDB">
      <w:pPr>
        <w:pStyle w:val="a3"/>
        <w:rPr>
          <w:rFonts w:ascii="Times New Roman" w:hAnsi="Times New Roman" w:cs="Times New Roman"/>
          <w:sz w:val="24"/>
          <w:szCs w:val="24"/>
        </w:rPr>
      </w:pPr>
      <w:r>
        <w:rPr>
          <w:rFonts w:ascii="Times New Roman" w:hAnsi="Times New Roman" w:cs="Times New Roman"/>
          <w:sz w:val="24"/>
          <w:szCs w:val="24"/>
        </w:rPr>
        <w:t>Местные н</w:t>
      </w:r>
      <w:r w:rsidRPr="000B114C">
        <w:rPr>
          <w:rFonts w:ascii="Times New Roman" w:hAnsi="Times New Roman" w:cs="Times New Roman"/>
          <w:sz w:val="24"/>
          <w:szCs w:val="24"/>
        </w:rPr>
        <w:t>ормативы градостроительного проектирования</w:t>
      </w:r>
    </w:p>
    <w:p w:rsidR="00593F19" w:rsidRDefault="00593F19" w:rsidP="00A77EDB">
      <w:pPr>
        <w:pStyle w:val="a5"/>
        <w:rPr>
          <w:rFonts w:ascii="Times New Roman" w:hAnsi="Times New Roman" w:cs="Times New Roman"/>
        </w:rPr>
      </w:pPr>
      <w:r>
        <w:rPr>
          <w:rFonts w:ascii="Times New Roman" w:hAnsi="Times New Roman" w:cs="Times New Roman"/>
        </w:rPr>
        <w:t>муниципального образования</w:t>
      </w:r>
      <w:r w:rsidRPr="000B114C">
        <w:rPr>
          <w:rFonts w:ascii="Times New Roman" w:hAnsi="Times New Roman" w:cs="Times New Roman"/>
        </w:rPr>
        <w:t xml:space="preserve">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p>
    <w:p w:rsidR="00593F19" w:rsidRPr="000B114C" w:rsidRDefault="00593F19" w:rsidP="00A77EDB">
      <w:pPr>
        <w:pStyle w:val="a5"/>
        <w:rPr>
          <w:rFonts w:ascii="Times New Roman" w:hAnsi="Times New Roman" w:cs="Times New Roman"/>
        </w:rPr>
      </w:pPr>
      <w:r>
        <w:rPr>
          <w:rFonts w:ascii="Times New Roman" w:hAnsi="Times New Roman" w:cs="Times New Roman"/>
        </w:rPr>
        <w:t>Ленского муниципального района</w:t>
      </w:r>
    </w:p>
    <w:p w:rsidR="00593F19" w:rsidRPr="000B114C" w:rsidRDefault="00593F19" w:rsidP="00A77EDB">
      <w:pPr>
        <w:pStyle w:val="a5"/>
        <w:rPr>
          <w:rFonts w:ascii="Times New Roman" w:hAnsi="Times New Roman" w:cs="Times New Roman"/>
        </w:rPr>
      </w:pPr>
      <w:r w:rsidRPr="000B114C">
        <w:rPr>
          <w:rFonts w:ascii="Times New Roman" w:hAnsi="Times New Roman" w:cs="Times New Roman"/>
        </w:rPr>
        <w:t>Архангельской области</w:t>
      </w:r>
    </w:p>
    <w:p w:rsidR="00593F19" w:rsidRDefault="00593F19">
      <w:pPr>
        <w:rPr>
          <w:b/>
          <w:bCs/>
          <w:lang w:eastAsia="ru-RU"/>
        </w:rPr>
      </w:pPr>
    </w:p>
    <w:p w:rsidR="00593F19" w:rsidRPr="00722BCA" w:rsidRDefault="000119B9" w:rsidP="00A77EDB">
      <w:pPr>
        <w:pStyle w:val="ConsPlusTitle"/>
        <w:jc w:val="center"/>
        <w:rPr>
          <w:rFonts w:ascii="Times New Roman" w:hAnsi="Times New Roman" w:cs="Times New Roman"/>
        </w:rPr>
      </w:pPr>
      <w:r>
        <w:rPr>
          <w:rFonts w:ascii="Times New Roman" w:hAnsi="Times New Roman" w:cs="Times New Roman"/>
        </w:rPr>
        <w:br w:type="page"/>
      </w:r>
      <w:r w:rsidR="00593F19">
        <w:rPr>
          <w:rFonts w:ascii="Times New Roman" w:hAnsi="Times New Roman" w:cs="Times New Roman"/>
        </w:rPr>
        <w:lastRenderedPageBreak/>
        <w:t xml:space="preserve">МЕСТНЫЕ </w:t>
      </w:r>
      <w:r w:rsidR="00593F19" w:rsidRPr="00722BCA">
        <w:rPr>
          <w:rFonts w:ascii="Times New Roman" w:hAnsi="Times New Roman" w:cs="Times New Roman"/>
        </w:rPr>
        <w:t>НОРМАТИВЫ</w:t>
      </w:r>
    </w:p>
    <w:p w:rsidR="00593F19" w:rsidRDefault="00593F19" w:rsidP="00A77EDB">
      <w:pPr>
        <w:pStyle w:val="ConsPlusTitle"/>
        <w:jc w:val="center"/>
        <w:rPr>
          <w:rFonts w:ascii="Times New Roman" w:hAnsi="Times New Roman" w:cs="Times New Roman"/>
        </w:rPr>
      </w:pPr>
      <w:r w:rsidRPr="00722BCA">
        <w:rPr>
          <w:rFonts w:ascii="Times New Roman" w:hAnsi="Times New Roman" w:cs="Times New Roman"/>
        </w:rPr>
        <w:t xml:space="preserve">ГРАДОСТРОИТЕЛЬНОГО ПРОЕКТИРОВАНИЯ </w:t>
      </w:r>
      <w:r>
        <w:rPr>
          <w:rFonts w:ascii="Times New Roman" w:hAnsi="Times New Roman" w:cs="Times New Roman"/>
        </w:rPr>
        <w:br/>
        <w:t xml:space="preserve">МУНИЦИПАЛЬНОГО ОБРАЗОВАНИЯ </w:t>
      </w:r>
      <w:r w:rsidRPr="00722BCA">
        <w:rPr>
          <w:rFonts w:ascii="Times New Roman" w:hAnsi="Times New Roman" w:cs="Times New Roman"/>
        </w:rPr>
        <w:t>«</w:t>
      </w:r>
      <w:r>
        <w:rPr>
          <w:rFonts w:ascii="Times New Roman" w:hAnsi="Times New Roman" w:cs="Times New Roman"/>
        </w:rPr>
        <w:t xml:space="preserve">КОЗЬМИНСКОЕ» </w:t>
      </w:r>
    </w:p>
    <w:p w:rsidR="00593F19" w:rsidRPr="00722BCA" w:rsidRDefault="00593F19" w:rsidP="00A77EDB">
      <w:pPr>
        <w:pStyle w:val="ConsPlusTitle"/>
        <w:jc w:val="center"/>
        <w:rPr>
          <w:rFonts w:ascii="Times New Roman" w:hAnsi="Times New Roman" w:cs="Times New Roman"/>
        </w:rPr>
      </w:pPr>
      <w:r>
        <w:rPr>
          <w:rFonts w:ascii="Times New Roman" w:hAnsi="Times New Roman" w:cs="Times New Roman"/>
        </w:rPr>
        <w:t>ЛЕНСКОГО</w:t>
      </w:r>
      <w:r w:rsidRPr="00722BCA">
        <w:rPr>
          <w:rFonts w:ascii="Times New Roman" w:hAnsi="Times New Roman" w:cs="Times New Roman"/>
        </w:rPr>
        <w:t xml:space="preserve"> 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w:t>
      </w:r>
    </w:p>
    <w:p w:rsidR="00593F19" w:rsidRPr="00722BCA" w:rsidRDefault="00593F19" w:rsidP="00A77EDB">
      <w:pPr>
        <w:pStyle w:val="ConsPlusNormal"/>
        <w:rPr>
          <w:rFonts w:ascii="Times New Roman" w:hAnsi="Times New Roman" w:cs="Times New Roman"/>
        </w:rPr>
      </w:pPr>
    </w:p>
    <w:p w:rsidR="00593F19" w:rsidRPr="00722BCA" w:rsidRDefault="00593F19" w:rsidP="00A77EDB">
      <w:pPr>
        <w:pStyle w:val="ConsPlusNormal"/>
        <w:jc w:val="center"/>
        <w:outlineLvl w:val="1"/>
        <w:rPr>
          <w:rFonts w:ascii="Times New Roman" w:hAnsi="Times New Roman" w:cs="Times New Roman"/>
        </w:rPr>
      </w:pPr>
      <w:r>
        <w:rPr>
          <w:rFonts w:ascii="Times New Roman" w:hAnsi="Times New Roman" w:cs="Times New Roman"/>
        </w:rPr>
        <w:t xml:space="preserve">Часть </w:t>
      </w:r>
      <w:r w:rsidR="00F365A0">
        <w:rPr>
          <w:rFonts w:ascii="Times New Roman" w:hAnsi="Times New Roman" w:cs="Times New Roman"/>
          <w:lang w:val="en-US"/>
        </w:rPr>
        <w:t>I</w:t>
      </w:r>
      <w:r>
        <w:rPr>
          <w:rFonts w:ascii="Times New Roman" w:hAnsi="Times New Roman" w:cs="Times New Roman"/>
        </w:rPr>
        <w:t>. Общие положения</w:t>
      </w:r>
    </w:p>
    <w:p w:rsidR="00593F19" w:rsidRPr="00722BCA" w:rsidRDefault="00593F19" w:rsidP="00A77EDB">
      <w:pPr>
        <w:pStyle w:val="ConsPlusNormal"/>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Местные н</w:t>
      </w:r>
      <w:r w:rsidRPr="00722BCA">
        <w:rPr>
          <w:rFonts w:ascii="Times New Roman" w:hAnsi="Times New Roman" w:cs="Times New Roman"/>
        </w:rPr>
        <w:t xml:space="preserve">ормативы градостроительного проектирования </w:t>
      </w:r>
      <w:r w:rsidR="004131FD">
        <w:rPr>
          <w:rFonts w:ascii="Times New Roman" w:hAnsi="Times New Roman" w:cs="Times New Roman"/>
        </w:rPr>
        <w:t>м</w:t>
      </w:r>
      <w:r>
        <w:rPr>
          <w:rFonts w:ascii="Times New Roman" w:hAnsi="Times New Roman" w:cs="Times New Roman"/>
        </w:rPr>
        <w:t>униципального образования (далее - МО) «</w:t>
      </w:r>
      <w:proofErr w:type="spellStart"/>
      <w:r>
        <w:rPr>
          <w:rFonts w:ascii="Times New Roman" w:hAnsi="Times New Roman" w:cs="Times New Roman"/>
        </w:rPr>
        <w:t>Козьминское</w:t>
      </w:r>
      <w:proofErr w:type="spellEnd"/>
      <w:r>
        <w:rPr>
          <w:rFonts w:ascii="Times New Roman" w:hAnsi="Times New Roman" w:cs="Times New Roman"/>
        </w:rPr>
        <w:t xml:space="preserve">» Ленского </w:t>
      </w:r>
      <w:r w:rsidRPr="00722BCA">
        <w:rPr>
          <w:rFonts w:ascii="Times New Roman" w:hAnsi="Times New Roman" w:cs="Times New Roman"/>
        </w:rPr>
        <w:t>муниципальн</w:t>
      </w:r>
      <w:r>
        <w:rPr>
          <w:rFonts w:ascii="Times New Roman" w:hAnsi="Times New Roman" w:cs="Times New Roman"/>
        </w:rPr>
        <w:t>ого</w:t>
      </w:r>
      <w:r w:rsidRPr="00722BCA">
        <w:rPr>
          <w:rFonts w:ascii="Times New Roman" w:hAnsi="Times New Roman" w:cs="Times New Roman"/>
        </w:rPr>
        <w:t xml:space="preserve"> район</w:t>
      </w:r>
      <w:r>
        <w:rPr>
          <w:rFonts w:ascii="Times New Roman" w:hAnsi="Times New Roman" w:cs="Times New Roman"/>
        </w:rPr>
        <w:t>а</w:t>
      </w:r>
      <w:r w:rsidRPr="00722BCA">
        <w:rPr>
          <w:rFonts w:ascii="Times New Roman" w:hAnsi="Times New Roman" w:cs="Times New Roman"/>
        </w:rPr>
        <w:t xml:space="preserve"> Архангельской области разработаны на основании </w:t>
      </w:r>
      <w:r w:rsidRPr="007A4DFB">
        <w:rPr>
          <w:rFonts w:ascii="Times New Roman" w:hAnsi="Times New Roman" w:cs="Times New Roman"/>
        </w:rPr>
        <w:t xml:space="preserve">Постановления Администрации МО «Ленский муниципальный район» Архангельской области от </w:t>
      </w:r>
      <w:r>
        <w:rPr>
          <w:rFonts w:ascii="Times New Roman" w:hAnsi="Times New Roman" w:cs="Times New Roman"/>
        </w:rPr>
        <w:t>26.07.2017</w:t>
      </w:r>
      <w:r w:rsidRPr="007A4DFB">
        <w:rPr>
          <w:rFonts w:ascii="Times New Roman" w:hAnsi="Times New Roman" w:cs="Times New Roman"/>
        </w:rPr>
        <w:t xml:space="preserve"> № </w:t>
      </w:r>
      <w:r>
        <w:rPr>
          <w:rFonts w:ascii="Times New Roman" w:hAnsi="Times New Roman" w:cs="Times New Roman"/>
        </w:rPr>
        <w:t xml:space="preserve">520 </w:t>
      </w:r>
      <w:r w:rsidRPr="007D4B46">
        <w:rPr>
          <w:rFonts w:ascii="Times New Roman" w:hAnsi="Times New Roman" w:cs="Times New Roman"/>
        </w:rPr>
        <w:t xml:space="preserve">«Об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«Ленский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r w:rsidRPr="00722BCA">
        <w:rPr>
          <w:rFonts w:ascii="Times New Roman" w:hAnsi="Times New Roman" w:cs="Times New Roman"/>
        </w:rPr>
        <w:t xml:space="preserve"> (далее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Нормативы</w:t>
      </w:r>
      <w:r w:rsidRPr="00722BCA">
        <w:rPr>
          <w:rFonts w:ascii="Times New Roman" w:hAnsi="Times New Roman" w:cs="Times New Roman"/>
        </w:rPr>
        <w:t xml:space="preserve">). </w:t>
      </w:r>
    </w:p>
    <w:p w:rsidR="00593F19" w:rsidRPr="00753CA3"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Нормативы направлены на обеспечение при осуществлении градостроительной деятельности безопасности и благоприятных условий жизнедеятельности человека, ограничение </w:t>
      </w:r>
      <w:r w:rsidRPr="00753CA3">
        <w:rPr>
          <w:rFonts w:ascii="Times New Roman" w:hAnsi="Times New Roman" w:cs="Times New Roman"/>
        </w:rPr>
        <w:t>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разработаны в соответствии с требованиями </w:t>
      </w:r>
      <w:hyperlink r:id="rId7" w:history="1">
        <w:r w:rsidRPr="00753CA3">
          <w:rPr>
            <w:rFonts w:ascii="Times New Roman" w:hAnsi="Times New Roman" w:cs="Times New Roman"/>
          </w:rPr>
          <w:t>ст</w:t>
        </w:r>
        <w:r>
          <w:rPr>
            <w:rFonts w:ascii="Times New Roman" w:hAnsi="Times New Roman" w:cs="Times New Roman"/>
          </w:rPr>
          <w:t>атей</w:t>
        </w:r>
        <w:r w:rsidRPr="00753CA3">
          <w:rPr>
            <w:rFonts w:ascii="Times New Roman" w:hAnsi="Times New Roman" w:cs="Times New Roman"/>
          </w:rPr>
          <w:t xml:space="preserve"> 29.2</w:t>
        </w:r>
      </w:hyperlink>
      <w:r w:rsidRPr="00753CA3">
        <w:rPr>
          <w:rFonts w:ascii="Times New Roman" w:hAnsi="Times New Roman" w:cs="Times New Roman"/>
        </w:rPr>
        <w:t xml:space="preserve">, </w:t>
      </w:r>
      <w:hyperlink r:id="rId8" w:history="1">
        <w:r w:rsidRPr="00753CA3">
          <w:rPr>
            <w:rFonts w:ascii="Times New Roman" w:hAnsi="Times New Roman" w:cs="Times New Roman"/>
          </w:rPr>
          <w:t>29.</w:t>
        </w:r>
      </w:hyperlink>
      <w:r w:rsidR="004131FD">
        <w:rPr>
          <w:rFonts w:ascii="Times New Roman" w:hAnsi="Times New Roman" w:cs="Times New Roman"/>
        </w:rPr>
        <w:t>4</w:t>
      </w:r>
      <w:r w:rsidRPr="00753CA3">
        <w:rPr>
          <w:rFonts w:ascii="Times New Roman" w:hAnsi="Times New Roman" w:cs="Times New Roman"/>
        </w:rPr>
        <w:t xml:space="preserve"> Градостроительного кодекса Российской Федерации, а также других нормативно-технических документов Российской Федерации по вопросам градостроительной деятельности и безопасности и являются средством регулирования градостроительной деятельности для органов местного самоуправления Архангельской области. Нормативы обеспечивают согласованность решений стратегического социально-экономического планирования и градостроительного проектирования, определяют зависимость между показателями социально-экономического развития и пространственной организацией территорий.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разработаны с учетом:</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социально-демографического состава и плотности населения на территории муниципального образования;</w:t>
      </w:r>
    </w:p>
    <w:p w:rsidR="00593F19" w:rsidRPr="00753CA3" w:rsidRDefault="00BA5457"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стратегии</w:t>
      </w:r>
      <w:r w:rsidR="00593F19" w:rsidRPr="00753CA3">
        <w:rPr>
          <w:rFonts w:ascii="Times New Roman" w:hAnsi="Times New Roman" w:cs="Times New Roman"/>
        </w:rPr>
        <w:t xml:space="preserve"> социально-экономического развития муниципального образования</w:t>
      </w:r>
      <w:r>
        <w:rPr>
          <w:rFonts w:ascii="Times New Roman" w:hAnsi="Times New Roman" w:cs="Times New Roman"/>
        </w:rPr>
        <w:t xml:space="preserve"> и плана мероприятий по ее реализации (при наличии)</w:t>
      </w:r>
      <w:r w:rsidR="00593F19" w:rsidRPr="00753CA3">
        <w:rPr>
          <w:rFonts w:ascii="Times New Roman" w:hAnsi="Times New Roman" w:cs="Times New Roman"/>
        </w:rPr>
        <w:t>;</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предложений органов местного самоуправления и заинтересованных </w:t>
      </w:r>
      <w:r w:rsidR="004131FD">
        <w:rPr>
          <w:rFonts w:ascii="Times New Roman" w:hAnsi="Times New Roman" w:cs="Times New Roman"/>
        </w:rPr>
        <w:t>лиц</w:t>
      </w:r>
      <w:r w:rsidR="00BA5457">
        <w:rPr>
          <w:rFonts w:ascii="Times New Roman" w:hAnsi="Times New Roman" w:cs="Times New Roman"/>
        </w:rPr>
        <w:t>.</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Нормативы устанавливают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w:t>
      </w:r>
      <w:hyperlink r:id="rId9" w:history="1">
        <w:r w:rsidRPr="00753CA3">
          <w:rPr>
            <w:rFonts w:ascii="Times New Roman" w:hAnsi="Times New Roman" w:cs="Times New Roman"/>
          </w:rPr>
          <w:t xml:space="preserve">части 5 статьи </w:t>
        </w:r>
      </w:hyperlink>
      <w:r w:rsidRPr="00753CA3">
        <w:rPr>
          <w:rFonts w:ascii="Times New Roman" w:hAnsi="Times New Roman" w:cs="Times New Roman"/>
        </w:rPr>
        <w:t>23 Градостроительного кодекса Российской Федерации, объектами благоустройства территории, иными объектами местного значения поселения и расчетных показателей максимально допустимого уровня территориальной доступности таких объектов для населения поселения.</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В целях обеспечения благоприятных условий жизнедеятельности населения </w:t>
      </w:r>
      <w:r>
        <w:rPr>
          <w:rFonts w:ascii="Times New Roman" w:hAnsi="Times New Roman" w:cs="Times New Roman"/>
        </w:rPr>
        <w:t>Н</w:t>
      </w:r>
      <w:r w:rsidRPr="00753CA3">
        <w:rPr>
          <w:rFonts w:ascii="Times New Roman" w:hAnsi="Times New Roman" w:cs="Times New Roman"/>
        </w:rPr>
        <w:t>ормативы содержат расчетные показатели и параметры развития, организации и использования территорий.</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Нормативы включают в себя следующие разделы:</w:t>
      </w:r>
    </w:p>
    <w:p w:rsidR="00593F19" w:rsidRPr="00753CA3"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общие положения;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 xml:space="preserve">правила и область применения расчетных показателей, содержащихся в основной части </w:t>
      </w:r>
      <w:r>
        <w:rPr>
          <w:rFonts w:ascii="Times New Roman" w:hAnsi="Times New Roman" w:cs="Times New Roman"/>
        </w:rPr>
        <w:t>Н</w:t>
      </w:r>
      <w:r w:rsidRPr="00753CA3">
        <w:rPr>
          <w:rFonts w:ascii="Times New Roman" w:hAnsi="Times New Roman" w:cs="Times New Roman"/>
        </w:rPr>
        <w:t>ормативов;</w:t>
      </w:r>
    </w:p>
    <w:p w:rsidR="004131FD" w:rsidRDefault="004131FD" w:rsidP="004131FD">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основная часть - расчетные показатели минимально допустимого уровня обеспеченности населения поселения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sidRPr="00753CA3">
        <w:rPr>
          <w:rFonts w:ascii="Times New Roman" w:hAnsi="Times New Roman" w:cs="Times New Roman"/>
        </w:rPr>
        <w:t>материалы по обоснованию расчетных показателей, содержащих</w:t>
      </w:r>
      <w:r>
        <w:rPr>
          <w:rFonts w:ascii="Times New Roman" w:hAnsi="Times New Roman" w:cs="Times New Roman"/>
        </w:rPr>
        <w:t>ся в основной части Нормативов</w:t>
      </w:r>
      <w:r w:rsidR="004131FD">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Расчетные </w:t>
      </w:r>
      <w:r w:rsidR="00260833">
        <w:rPr>
          <w:rFonts w:ascii="Times New Roman" w:hAnsi="Times New Roman" w:cs="Times New Roman"/>
        </w:rPr>
        <w:t>показатели</w:t>
      </w:r>
      <w:r>
        <w:rPr>
          <w:rFonts w:ascii="Times New Roman" w:hAnsi="Times New Roman" w:cs="Times New Roman"/>
        </w:rPr>
        <w:t xml:space="preserve">, содержащиеся в основной части Нормативов, применяются при подготовке (внесении изменений) генерального плана </w:t>
      </w:r>
      <w:r w:rsidRPr="00A77EDB">
        <w:rPr>
          <w:rFonts w:ascii="Times New Roman" w:hAnsi="Times New Roman" w:cs="Times New Roman"/>
        </w:rPr>
        <w:t>сельского п</w:t>
      </w:r>
      <w:r w:rsidRPr="00722BCA">
        <w:rPr>
          <w:rFonts w:ascii="Times New Roman" w:hAnsi="Times New Roman" w:cs="Times New Roman"/>
        </w:rPr>
        <w:t>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 xml:space="preserve">Ленского </w:t>
      </w:r>
      <w:r w:rsidRPr="00722BCA">
        <w:rPr>
          <w:rFonts w:ascii="Times New Roman" w:hAnsi="Times New Roman" w:cs="Times New Roman"/>
        </w:rPr>
        <w:t>муниципального района Архангельской области</w:t>
      </w:r>
      <w:r>
        <w:rPr>
          <w:rFonts w:ascii="Times New Roman" w:hAnsi="Times New Roman" w:cs="Times New Roman"/>
        </w:rPr>
        <w:t>, документации по планировке территорий поселения, а также при установлении в случаях, предусмотренных федеральным законодательством, иных градостроительных показателей и норм, направленных на обеспечение создания благоприятных условий жизнедеятельности человека при архитектурно-строительном проектировании.</w:t>
      </w:r>
    </w:p>
    <w:p w:rsidR="00593F19" w:rsidRDefault="00593F19" w:rsidP="00F613D3">
      <w:pPr>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2. Основные понятия. Термины и определения</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Основные понятия, термины и определения в Нормативах применяются в соответствии с их определениями, установленными законодательством Российской Федерации.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3. Цели и задачи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разработаны в целях:</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реализации государственных и иных программ Архангельской области;</w:t>
      </w:r>
    </w:p>
    <w:p w:rsidR="00BA5457" w:rsidRDefault="00BA5457" w:rsidP="00BA5457">
      <w:pPr>
        <w:autoSpaceDE w:val="0"/>
        <w:autoSpaceDN w:val="0"/>
        <w:adjustRightInd w:val="0"/>
        <w:spacing w:after="0" w:line="240" w:lineRule="auto"/>
        <w:ind w:firstLine="540"/>
        <w:jc w:val="both"/>
        <w:rPr>
          <w:rFonts w:ascii="Times New Roman" w:hAnsi="Times New Roman" w:cs="Times New Roman"/>
        </w:rPr>
      </w:pPr>
      <w:r w:rsidRPr="005357E9">
        <w:rPr>
          <w:rFonts w:ascii="Times New Roman" w:hAnsi="Times New Roman" w:cs="Times New Roman"/>
        </w:rPr>
        <w:t>обеспечении комплексного и устойчивого развития территории на основе территориального планирования, градостроительного зонирования и планировки территории;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обеспечения благоприятных условий жизнедеятельности населения;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Архангельской области, определяющими и содержащими цели и задачи социально-экономического развития территории Архангельской области, в том числе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определения основных ориентиров и стандартов для разработки документов территориального планирования, документации по планировке территории.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Нормативы позволяют обеспечить согласованность решений и показателей развития территории, устанавливаемых в документах стратегического планирования Архангельской области.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направлены на решение следующих основных задач:</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установление расчетных показателей, применение которых необходимо при разработке генерального плана или внесении изменений в генеральный план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w:t>
      </w:r>
      <w:r w:rsidR="00FA4560">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 xml:space="preserve">, подготовке </w:t>
      </w:r>
      <w:r w:rsidR="00FA4560">
        <w:rPr>
          <w:rFonts w:ascii="Times New Roman" w:hAnsi="Times New Roman" w:cs="Times New Roman"/>
        </w:rPr>
        <w:t>д</w:t>
      </w:r>
      <w:r>
        <w:rPr>
          <w:rFonts w:ascii="Times New Roman" w:hAnsi="Times New Roman" w:cs="Times New Roman"/>
        </w:rPr>
        <w:t xml:space="preserve">окументации по планировке территории, правил землепользования 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обеспечение оценки качества градостроительной документации в плане соответствия </w:t>
      </w:r>
      <w:r>
        <w:rPr>
          <w:rFonts w:ascii="Times New Roman" w:hAnsi="Times New Roman" w:cs="Times New Roman"/>
        </w:rPr>
        <w:br/>
        <w:t>ее решений целям повышения качества жизни населения, установленным в документах стратегического планирования Архангельской области.</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t>4. Объекты местного значения поселения</w:t>
      </w:r>
    </w:p>
    <w:p w:rsidR="00593F19" w:rsidRDefault="00593F19" w:rsidP="00F613D3">
      <w:pPr>
        <w:autoSpaceDE w:val="0"/>
        <w:autoSpaceDN w:val="0"/>
        <w:adjustRightInd w:val="0"/>
        <w:spacing w:after="0" w:line="240" w:lineRule="auto"/>
        <w:jc w:val="both"/>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В документах территориального планирования подлежат отображению объекты капитального строительства федерального, регионального и местного значения.</w:t>
      </w:r>
    </w:p>
    <w:p w:rsidR="00593F19" w:rsidRDefault="00851CBF" w:rsidP="00F613D3">
      <w:pPr>
        <w:autoSpaceDE w:val="0"/>
        <w:autoSpaceDN w:val="0"/>
        <w:adjustRightInd w:val="0"/>
        <w:spacing w:after="0" w:line="240" w:lineRule="auto"/>
        <w:ind w:firstLine="540"/>
        <w:jc w:val="both"/>
        <w:rPr>
          <w:rFonts w:ascii="Times New Roman" w:hAnsi="Times New Roman" w:cs="Times New Roman"/>
        </w:rPr>
      </w:pPr>
      <w:hyperlink r:id="rId10" w:history="1">
        <w:r w:rsidR="00593F19" w:rsidRPr="006944F2">
          <w:rPr>
            <w:rFonts w:ascii="Times New Roman" w:hAnsi="Times New Roman" w:cs="Times New Roman"/>
          </w:rPr>
          <w:t>Перечень</w:t>
        </w:r>
      </w:hyperlink>
      <w:r w:rsidR="00593F19" w:rsidRPr="006944F2">
        <w:rPr>
          <w:rFonts w:ascii="Times New Roman" w:hAnsi="Times New Roman" w:cs="Times New Roman"/>
        </w:rPr>
        <w:t xml:space="preserve"> объектов местного значения, подлежащих отображению в генеральном плане поселения, приведен</w:t>
      </w:r>
      <w:r w:rsidR="00593F19">
        <w:rPr>
          <w:rFonts w:ascii="Times New Roman" w:hAnsi="Times New Roman" w:cs="Times New Roman"/>
        </w:rPr>
        <w:t xml:space="preserve"> в приложении № 1 к настоящим Нормативам.</w:t>
      </w:r>
      <w:r w:rsidR="00593F19">
        <w:rPr>
          <w:rFonts w:ascii="Times New Roman" w:hAnsi="Times New Roman" w:cs="Times New Roman"/>
        </w:rPr>
        <w:br w:type="page"/>
      </w:r>
    </w:p>
    <w:p w:rsidR="00593F19" w:rsidRDefault="00593F19" w:rsidP="00F613D3">
      <w:pPr>
        <w:autoSpaceDE w:val="0"/>
        <w:autoSpaceDN w:val="0"/>
        <w:adjustRightInd w:val="0"/>
        <w:spacing w:after="0" w:line="240" w:lineRule="auto"/>
        <w:jc w:val="center"/>
        <w:outlineLvl w:val="0"/>
        <w:rPr>
          <w:rFonts w:ascii="Times New Roman" w:hAnsi="Times New Roman" w:cs="Times New Roman"/>
        </w:rPr>
      </w:pPr>
      <w:r>
        <w:rPr>
          <w:rFonts w:ascii="Times New Roman" w:hAnsi="Times New Roman" w:cs="Times New Roman"/>
        </w:rPr>
        <w:lastRenderedPageBreak/>
        <w:t xml:space="preserve">Часть II. </w:t>
      </w:r>
      <w:r w:rsidR="00260833">
        <w:rPr>
          <w:rFonts w:ascii="Times New Roman" w:hAnsi="Times New Roman" w:cs="Times New Roman"/>
        </w:rPr>
        <w:t>Правила и о</w:t>
      </w:r>
      <w:r>
        <w:rPr>
          <w:rFonts w:ascii="Times New Roman" w:hAnsi="Times New Roman" w:cs="Times New Roman"/>
        </w:rPr>
        <w:t>бласть применения Нормативов</w:t>
      </w:r>
    </w:p>
    <w:p w:rsidR="00593F19" w:rsidRDefault="00593F19" w:rsidP="00F613D3">
      <w:pPr>
        <w:pStyle w:val="ConsPlusNormal"/>
        <w:jc w:val="center"/>
        <w:outlineLvl w:val="1"/>
        <w:rPr>
          <w:rFonts w:ascii="Times New Roman" w:hAnsi="Times New Roman" w:cs="Times New Roman"/>
        </w:rPr>
      </w:pP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1. Настоящие Нормативы применяются при подготовке, согласовании, утверждении и реализации документов территориального планирования поселения, градостроительного зонирования, документации по планировке территории, а также используются для принятия решений органами местного самоуправления.</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Настоящие Нормативы обязательны для всех субъектов градостроительной деятельности, осуществляющих свою деятельность на территории поселения, независимо от их организационно-правовой формы, если иные расчетные показатели местного значения не предусмотрены местными нормативами градостроительного проектирования муниципального района.</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2. Расчетные показатели минимально допустимого уровня обеспеченности населения объектами местного значения поселения и расчетные показатели максимально допустимого уровня территориальной доступности таких объектов, установленные в настоящих Нормативах, применяются при подготовке:</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генерального плана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правил землепользования и застройки </w:t>
      </w:r>
      <w:r w:rsidRPr="00B93C04">
        <w:rPr>
          <w:rFonts w:ascii="Times New Roman" w:hAnsi="Times New Roman" w:cs="Times New Roman"/>
        </w:rPr>
        <w:t xml:space="preserve">сельского </w:t>
      </w:r>
      <w:r w:rsidRPr="00722BCA">
        <w:rPr>
          <w:rFonts w:ascii="Times New Roman" w:hAnsi="Times New Roman" w:cs="Times New Roman"/>
        </w:rPr>
        <w:t>поселения «</w:t>
      </w:r>
      <w:proofErr w:type="spellStart"/>
      <w:r>
        <w:rPr>
          <w:rFonts w:ascii="Times New Roman" w:hAnsi="Times New Roman" w:cs="Times New Roman"/>
        </w:rPr>
        <w:t>Козьминское</w:t>
      </w:r>
      <w:proofErr w:type="spellEnd"/>
      <w:r w:rsidRPr="00722BCA">
        <w:rPr>
          <w:rFonts w:ascii="Times New Roman" w:hAnsi="Times New Roman" w:cs="Times New Roman"/>
        </w:rPr>
        <w:t>»</w:t>
      </w:r>
      <w:r w:rsidR="000F0902">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w:t>
      </w:r>
      <w:r>
        <w:rPr>
          <w:rFonts w:ascii="Times New Roman" w:hAnsi="Times New Roman" w:cs="Times New Roman"/>
        </w:rPr>
        <w:t>;</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документации по планировке территории, в том числе при подготовке проектов планировки территории, проектов межевания территории и градостроительных планов земельных участков, предназначенных для строительства (реконструкции) объектов капитального строительства.</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Указанные показатели применяются также при внесении изменений в перечисленные документы. Расчетные показатели максимально допустимого уровня территориальной доступности объектов приводятся с учетом движения в одну сторону.</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3. По вопросам, не рассматриваемым в Нормативах, следует руководствоваться Федеральным </w:t>
      </w:r>
      <w:hyperlink r:id="rId11" w:history="1">
        <w:r w:rsidRPr="006459A9">
          <w:rPr>
            <w:rFonts w:ascii="Times New Roman" w:hAnsi="Times New Roman" w:cs="Times New Roman"/>
          </w:rPr>
          <w:t>законом</w:t>
        </w:r>
      </w:hyperlink>
      <w:r>
        <w:rPr>
          <w:rFonts w:ascii="Times New Roman" w:hAnsi="Times New Roman" w:cs="Times New Roman"/>
        </w:rPr>
        <w:t xml:space="preserve"> от 27 декабря 2002 года № 184-ФЗ «О техническом регулировании» и принимаемыми в соответствии с ним федеральными законами и иными нормативными правовыми актами Российской Федерации.</w:t>
      </w:r>
    </w:p>
    <w:p w:rsidR="00593F19" w:rsidRDefault="00593F19" w:rsidP="00F613D3">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При осуществлении градостроительного проектирования необходимо учитывать, что:</w:t>
      </w:r>
    </w:p>
    <w:p w:rsidR="00593F19" w:rsidRDefault="00593F19" w:rsidP="000F0902">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поселки при предприятиях и объектах, не имеющие статуса поселка городского типа, следует проектировать по ведомственным нормам, а при их отсутствии - по нормам, установленным для сельских населенных пунктов соответствующей численности</w:t>
      </w:r>
      <w:r w:rsidR="000F0902">
        <w:rPr>
          <w:rFonts w:ascii="Times New Roman" w:hAnsi="Times New Roman" w:cs="Times New Roman"/>
        </w:rPr>
        <w:t>.</w:t>
      </w:r>
    </w:p>
    <w:p w:rsidR="00593F19" w:rsidRDefault="00593F19" w:rsidP="00F613D3">
      <w:pPr>
        <w:pStyle w:val="ConsPlusNormal"/>
        <w:jc w:val="center"/>
        <w:outlineLvl w:val="1"/>
        <w:rPr>
          <w:rFonts w:ascii="Times New Roman" w:hAnsi="Times New Roman" w:cs="Times New Roman"/>
        </w:rPr>
      </w:pPr>
    </w:p>
    <w:p w:rsidR="00593F19" w:rsidRDefault="00593F19" w:rsidP="00F613D3">
      <w:pPr>
        <w:rPr>
          <w:rFonts w:ascii="Times New Roman" w:hAnsi="Times New Roman" w:cs="Times New Roman"/>
          <w:lang w:eastAsia="ru-RU"/>
        </w:rPr>
      </w:pPr>
      <w:r>
        <w:rPr>
          <w:rFonts w:ascii="Times New Roman" w:hAnsi="Times New Roman" w:cs="Times New Roman"/>
        </w:rPr>
        <w:br w:type="page"/>
      </w:r>
    </w:p>
    <w:p w:rsidR="00593F19" w:rsidRPr="002441E3" w:rsidRDefault="00593F19" w:rsidP="00F613D3">
      <w:pPr>
        <w:pStyle w:val="ConsPlusNormal"/>
        <w:jc w:val="center"/>
        <w:outlineLvl w:val="2"/>
        <w:rPr>
          <w:rFonts w:ascii="Times New Roman" w:hAnsi="Times New Roman" w:cs="Times New Roman"/>
        </w:rPr>
      </w:pPr>
      <w:r w:rsidRPr="002441E3">
        <w:rPr>
          <w:rFonts w:ascii="Times New Roman" w:hAnsi="Times New Roman" w:cs="Times New Roman"/>
        </w:rPr>
        <w:lastRenderedPageBreak/>
        <w:t xml:space="preserve">Часть III. Расчетные показатели минимально допустимого уровня обеспеченности объектами местного значения населения и расчетные показатели максимально допустимого уровня территориальной доступности таких объектов для населения </w:t>
      </w:r>
      <w:r w:rsidR="000F0902" w:rsidRPr="002441E3">
        <w:rPr>
          <w:rFonts w:ascii="Times New Roman" w:hAnsi="Times New Roman" w:cs="Times New Roman"/>
        </w:rPr>
        <w:t>сельского поселения</w:t>
      </w:r>
      <w:r w:rsidRPr="002441E3">
        <w:rPr>
          <w:rFonts w:ascii="Times New Roman" w:hAnsi="Times New Roman" w:cs="Times New Roman"/>
        </w:rPr>
        <w:t xml:space="preserve"> «</w:t>
      </w:r>
      <w:proofErr w:type="spellStart"/>
      <w:r w:rsidRPr="002441E3">
        <w:rPr>
          <w:rFonts w:ascii="Times New Roman" w:hAnsi="Times New Roman" w:cs="Times New Roman"/>
        </w:rPr>
        <w:t>Козьминское</w:t>
      </w:r>
      <w:proofErr w:type="spellEnd"/>
      <w:r w:rsidRPr="002441E3">
        <w:rPr>
          <w:rFonts w:ascii="Times New Roman" w:hAnsi="Times New Roman" w:cs="Times New Roman"/>
        </w:rPr>
        <w:t xml:space="preserve">» </w:t>
      </w:r>
      <w:r w:rsidR="000F0902" w:rsidRPr="002441E3">
        <w:rPr>
          <w:rFonts w:ascii="Times New Roman" w:hAnsi="Times New Roman" w:cs="Times New Roman"/>
        </w:rPr>
        <w:t xml:space="preserve">Ленского муниципального района Архангельской области </w:t>
      </w:r>
      <w:r w:rsidRPr="002441E3">
        <w:rPr>
          <w:rFonts w:ascii="Times New Roman" w:hAnsi="Times New Roman" w:cs="Times New Roman"/>
        </w:rPr>
        <w:t>(основная часть)</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Настоящими </w:t>
      </w:r>
      <w:r>
        <w:rPr>
          <w:rFonts w:ascii="Times New Roman" w:hAnsi="Times New Roman" w:cs="Times New Roman"/>
        </w:rPr>
        <w:t>Н</w:t>
      </w:r>
      <w:r w:rsidRPr="00722BCA">
        <w:rPr>
          <w:rFonts w:ascii="Times New Roman" w:hAnsi="Times New Roman" w:cs="Times New Roman"/>
        </w:rPr>
        <w:t xml:space="preserve">ормативами устанавливаются показатели по обеспечению населения муниципального образования объектами местного значения поселения (объектами капитального строительства, иными объектами, территориями), создаваемыми в целях осуществления </w:t>
      </w:r>
      <w:r w:rsidR="000F0902">
        <w:rPr>
          <w:rFonts w:ascii="Times New Roman" w:hAnsi="Times New Roman" w:cs="Times New Roman"/>
        </w:rPr>
        <w:t>А</w:t>
      </w:r>
      <w:r w:rsidRPr="00722BCA">
        <w:rPr>
          <w:rFonts w:ascii="Times New Roman" w:hAnsi="Times New Roman" w:cs="Times New Roman"/>
        </w:rPr>
        <w:t xml:space="preserve">дминистрацией </w:t>
      </w:r>
      <w:r>
        <w:rPr>
          <w:rFonts w:ascii="Times New Roman" w:hAnsi="Times New Roman" w:cs="Times New Roman"/>
        </w:rPr>
        <w:t>МО</w:t>
      </w:r>
      <w:r w:rsidRPr="00722BCA">
        <w:rPr>
          <w:rFonts w:ascii="Times New Roman" w:hAnsi="Times New Roman" w:cs="Times New Roman"/>
        </w:rPr>
        <w:t xml:space="preserve">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полномочий по вопросам местного значения и которые оказывают существенное влияние на социально-экономическое развитие </w:t>
      </w:r>
      <w:r w:rsidR="00BA5457">
        <w:rPr>
          <w:rFonts w:ascii="Times New Roman" w:hAnsi="Times New Roman" w:cs="Times New Roman"/>
        </w:rPr>
        <w:t>сельского поселения</w:t>
      </w:r>
      <w:r w:rsidRPr="00722BCA">
        <w:rPr>
          <w:rFonts w:ascii="Times New Roman" w:hAnsi="Times New Roman" w:cs="Times New Roman"/>
        </w:rPr>
        <w:t xml:space="preserve"> «</w:t>
      </w:r>
      <w:proofErr w:type="spellStart"/>
      <w:r>
        <w:rPr>
          <w:rFonts w:ascii="Times New Roman" w:hAnsi="Times New Roman" w:cs="Times New Roman"/>
        </w:rPr>
        <w:t>Козьминское</w:t>
      </w:r>
      <w:proofErr w:type="spellEnd"/>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Архангельской области. </w:t>
      </w:r>
    </w:p>
    <w:p w:rsidR="00593F19" w:rsidRDefault="00593F19" w:rsidP="00F613D3">
      <w:pPr>
        <w:pStyle w:val="ConsPlusNormal"/>
        <w:ind w:firstLine="540"/>
        <w:jc w:val="both"/>
        <w:rPr>
          <w:rFonts w:ascii="Times New Roman" w:hAnsi="Times New Roman" w:cs="Times New Roman"/>
        </w:rPr>
      </w:pPr>
      <w:r w:rsidRPr="00722BCA">
        <w:rPr>
          <w:rFonts w:ascii="Times New Roman" w:hAnsi="Times New Roman" w:cs="Times New Roman"/>
        </w:rPr>
        <w:t xml:space="preserve">Виды объектов местного значения поселения указаны в </w:t>
      </w:r>
      <w:hyperlink r:id="rId12" w:history="1">
        <w:r w:rsidRPr="00057CDD">
          <w:rPr>
            <w:rFonts w:ascii="Times New Roman" w:hAnsi="Times New Roman" w:cs="Times New Roman"/>
          </w:rPr>
          <w:t>ст</w:t>
        </w:r>
        <w:r>
          <w:rPr>
            <w:rFonts w:ascii="Times New Roman" w:hAnsi="Times New Roman" w:cs="Times New Roman"/>
          </w:rPr>
          <w:t>атье</w:t>
        </w:r>
        <w:r w:rsidRPr="00057CDD">
          <w:rPr>
            <w:rFonts w:ascii="Times New Roman" w:hAnsi="Times New Roman" w:cs="Times New Roman"/>
          </w:rPr>
          <w:t xml:space="preserve"> 14</w:t>
        </w:r>
      </w:hyperlink>
      <w:r w:rsidRPr="00722BCA">
        <w:rPr>
          <w:rFonts w:ascii="Times New Roman" w:hAnsi="Times New Roman" w:cs="Times New Roman"/>
        </w:rPr>
        <w:t xml:space="preserve"> Федерального</w:t>
      </w:r>
      <w:r>
        <w:rPr>
          <w:rFonts w:ascii="Times New Roman" w:hAnsi="Times New Roman" w:cs="Times New Roman"/>
        </w:rPr>
        <w:t xml:space="preserve"> закона </w:t>
      </w:r>
      <w:r>
        <w:rPr>
          <w:rFonts w:ascii="Times New Roman" w:hAnsi="Times New Roman" w:cs="Times New Roman"/>
        </w:rPr>
        <w:br/>
        <w:t>от 06.10.2003 № 131-ФЗ «</w:t>
      </w:r>
      <w:r w:rsidRPr="00722BCA">
        <w:rPr>
          <w:rFonts w:ascii="Times New Roman" w:hAnsi="Times New Roman" w:cs="Times New Roman"/>
        </w:rPr>
        <w:t>Об общих принципах организации местного самоуправления в Р</w:t>
      </w:r>
      <w:r>
        <w:rPr>
          <w:rFonts w:ascii="Times New Roman" w:hAnsi="Times New Roman" w:cs="Times New Roman"/>
        </w:rPr>
        <w:t xml:space="preserve">оссийской </w:t>
      </w:r>
      <w:r w:rsidRPr="00722BCA">
        <w:rPr>
          <w:rFonts w:ascii="Times New Roman" w:hAnsi="Times New Roman" w:cs="Times New Roman"/>
        </w:rPr>
        <w:t>Ф</w:t>
      </w:r>
      <w:r>
        <w:rPr>
          <w:rFonts w:ascii="Times New Roman" w:hAnsi="Times New Roman" w:cs="Times New Roman"/>
        </w:rPr>
        <w:t>едерации»</w:t>
      </w:r>
      <w:r w:rsidRPr="00722BCA">
        <w:rPr>
          <w:rFonts w:ascii="Times New Roman" w:hAnsi="Times New Roman" w:cs="Times New Roman"/>
        </w:rPr>
        <w:t>.</w:t>
      </w:r>
    </w:p>
    <w:p w:rsidR="00593F19" w:rsidRDefault="00593F19" w:rsidP="009A4C42">
      <w:pPr>
        <w:pStyle w:val="ConsPlusNormal"/>
        <w:ind w:firstLine="540"/>
        <w:jc w:val="center"/>
        <w:rPr>
          <w:rFonts w:ascii="Times New Roman" w:hAnsi="Times New Roman" w:cs="Times New Roman"/>
        </w:rPr>
      </w:pPr>
    </w:p>
    <w:p w:rsidR="00593F19" w:rsidRDefault="00593F19" w:rsidP="009A4C42">
      <w:pPr>
        <w:pStyle w:val="ConsPlusNormal"/>
        <w:ind w:firstLine="540"/>
        <w:jc w:val="center"/>
        <w:rPr>
          <w:rFonts w:ascii="Times New Roman" w:hAnsi="Times New Roman" w:cs="Times New Roman"/>
        </w:rPr>
      </w:pPr>
      <w:r>
        <w:rPr>
          <w:rFonts w:ascii="Times New Roman" w:hAnsi="Times New Roman" w:cs="Times New Roman"/>
        </w:rPr>
        <w:t xml:space="preserve">1. </w:t>
      </w:r>
      <w:r w:rsidRPr="00722BCA">
        <w:rPr>
          <w:rFonts w:ascii="Times New Roman" w:hAnsi="Times New Roman" w:cs="Times New Roman"/>
        </w:rPr>
        <w:t>В области культуры</w:t>
      </w:r>
    </w:p>
    <w:p w:rsidR="00593F19" w:rsidRDefault="00593F19" w:rsidP="009A4C42">
      <w:pPr>
        <w:pStyle w:val="ConsPlusNormal"/>
        <w:ind w:firstLine="540"/>
        <w:jc w:val="center"/>
        <w:rPr>
          <w:rFonts w:ascii="Times New Roman" w:hAnsi="Times New Roman" w:cs="Times New Roman"/>
        </w:rPr>
      </w:pPr>
    </w:p>
    <w:p w:rsidR="00593F19" w:rsidRPr="00543580" w:rsidRDefault="00593F19" w:rsidP="00B93C04">
      <w:pPr>
        <w:autoSpaceDE w:val="0"/>
        <w:autoSpaceDN w:val="0"/>
        <w:adjustRightInd w:val="0"/>
        <w:spacing w:after="0" w:line="240" w:lineRule="auto"/>
        <w:ind w:firstLine="550"/>
        <w:jc w:val="both"/>
        <w:outlineLvl w:val="0"/>
        <w:rPr>
          <w:rFonts w:ascii="Times New Roman" w:hAnsi="Times New Roman" w:cs="Times New Roman"/>
          <w:lang w:eastAsia="ru-RU"/>
        </w:rPr>
      </w:pPr>
      <w:r w:rsidRPr="00543580">
        <w:rPr>
          <w:rFonts w:ascii="Times New Roman" w:hAnsi="Times New Roman" w:cs="Times New Roman"/>
          <w:lang w:eastAsia="ru-RU"/>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593F19" w:rsidRDefault="00593F19" w:rsidP="00B93C04">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34"/>
        <w:gridCol w:w="2041"/>
        <w:gridCol w:w="5317"/>
      </w:tblGrid>
      <w:tr w:rsidR="00593F19" w:rsidRPr="002C505C">
        <w:tc>
          <w:tcPr>
            <w:tcW w:w="2234" w:type="dxa"/>
          </w:tcPr>
          <w:p w:rsidR="00593F19" w:rsidRPr="00C64C82" w:rsidRDefault="00593F19" w:rsidP="0097470F">
            <w:pPr>
              <w:pStyle w:val="ConsPlusNormal"/>
              <w:rPr>
                <w:rFonts w:ascii="Times New Roman" w:hAnsi="Times New Roman" w:cs="Times New Roman"/>
              </w:rPr>
            </w:pPr>
            <w:proofErr w:type="spellStart"/>
            <w:r w:rsidRPr="00C64C82">
              <w:rPr>
                <w:rFonts w:ascii="Times New Roman" w:hAnsi="Times New Roman" w:cs="Times New Roman"/>
              </w:rPr>
              <w:t>Межпоселенческие</w:t>
            </w:r>
            <w:proofErr w:type="spellEnd"/>
            <w:r w:rsidRPr="00C64C82">
              <w:rPr>
                <w:rFonts w:ascii="Times New Roman" w:hAnsi="Times New Roman" w:cs="Times New Roman"/>
              </w:rPr>
              <w:t xml:space="preserve"> дома культуры на группу сельских поселений</w:t>
            </w:r>
          </w:p>
        </w:tc>
        <w:tc>
          <w:tcPr>
            <w:tcW w:w="2041"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объект</w:t>
            </w:r>
          </w:p>
        </w:tc>
        <w:tc>
          <w:tcPr>
            <w:tcW w:w="5317"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центре), с вместимостью не менее 50 мест на 1 тыс. человек</w:t>
            </w:r>
          </w:p>
        </w:tc>
      </w:tr>
      <w:tr w:rsidR="00593F19" w:rsidRPr="002C505C">
        <w:tc>
          <w:tcPr>
            <w:tcW w:w="2234"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 xml:space="preserve">Сельская массовая </w:t>
            </w:r>
            <w:proofErr w:type="spellStart"/>
            <w:r w:rsidRPr="001E59A7">
              <w:rPr>
                <w:rFonts w:ascii="Times New Roman" w:hAnsi="Times New Roman" w:cs="Times New Roman"/>
              </w:rPr>
              <w:t>межпоселенческая</w:t>
            </w:r>
            <w:proofErr w:type="spellEnd"/>
            <w:r w:rsidRPr="00C64C82">
              <w:rPr>
                <w:rFonts w:ascii="Times New Roman" w:hAnsi="Times New Roman" w:cs="Times New Roman"/>
              </w:rPr>
              <w:t xml:space="preserve"> библиотека</w:t>
            </w:r>
          </w:p>
        </w:tc>
        <w:tc>
          <w:tcPr>
            <w:tcW w:w="2041"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Уровень обеспеченности,</w:t>
            </w:r>
          </w:p>
          <w:p w:rsidR="00593F19" w:rsidRPr="00C64C82" w:rsidRDefault="00593F19" w:rsidP="0097470F">
            <w:pPr>
              <w:pStyle w:val="ConsPlusNormal"/>
              <w:rPr>
                <w:rFonts w:ascii="Times New Roman" w:hAnsi="Times New Roman" w:cs="Times New Roman"/>
              </w:rPr>
            </w:pPr>
            <w:r w:rsidRPr="00CD4A95">
              <w:rPr>
                <w:rFonts w:ascii="Times New Roman" w:hAnsi="Times New Roman" w:cs="Times New Roman"/>
              </w:rPr>
              <w:t xml:space="preserve">тыс. единиц хранения на тыс. чел; </w:t>
            </w:r>
          </w:p>
        </w:tc>
        <w:tc>
          <w:tcPr>
            <w:tcW w:w="5317" w:type="dxa"/>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1 на муниципальн</w:t>
            </w:r>
            <w:r>
              <w:rPr>
                <w:rFonts w:ascii="Times New Roman" w:hAnsi="Times New Roman" w:cs="Times New Roman"/>
              </w:rPr>
              <w:t>ое</w:t>
            </w:r>
            <w:r w:rsidRPr="00C64C82">
              <w:rPr>
                <w:rFonts w:ascii="Times New Roman" w:hAnsi="Times New Roman" w:cs="Times New Roman"/>
              </w:rPr>
              <w:t xml:space="preserve"> </w:t>
            </w:r>
            <w:r>
              <w:rPr>
                <w:rFonts w:ascii="Times New Roman" w:hAnsi="Times New Roman" w:cs="Times New Roman"/>
              </w:rPr>
              <w:t>образование</w:t>
            </w:r>
            <w:r w:rsidRPr="00C64C82">
              <w:rPr>
                <w:rFonts w:ascii="Times New Roman" w:hAnsi="Times New Roman" w:cs="Times New Roman"/>
              </w:rPr>
              <w:t xml:space="preserve">, в административном </w:t>
            </w:r>
            <w:r w:rsidRPr="0057134C">
              <w:rPr>
                <w:rFonts w:ascii="Times New Roman" w:hAnsi="Times New Roman" w:cs="Times New Roman"/>
              </w:rPr>
              <w:t>центре с дополнительным книжным фондом 4,5 – 5 тыс. ед. хранения на 3 – 4 читательских места</w:t>
            </w:r>
          </w:p>
        </w:tc>
      </w:tr>
      <w:tr w:rsidR="00593F19" w:rsidRPr="002C505C">
        <w:tc>
          <w:tcPr>
            <w:tcW w:w="9592" w:type="dxa"/>
            <w:gridSpan w:val="3"/>
          </w:tcPr>
          <w:p w:rsidR="00593F19" w:rsidRPr="00C64C82" w:rsidRDefault="00593F19" w:rsidP="0097470F">
            <w:pPr>
              <w:pStyle w:val="ConsPlusNormal"/>
              <w:rPr>
                <w:rFonts w:ascii="Times New Roman" w:hAnsi="Times New Roman" w:cs="Times New Roman"/>
              </w:rPr>
            </w:pPr>
            <w:r w:rsidRPr="00C64C82">
              <w:rPr>
                <w:rFonts w:ascii="Times New Roman" w:hAnsi="Times New Roman" w:cs="Times New Roman"/>
              </w:rPr>
              <w:t>В случае необходимости организации и учреждения культуры могут объединяться в одном здании, сохраняя минимальный уровень обеспеченности</w:t>
            </w:r>
          </w:p>
        </w:tc>
      </w:tr>
    </w:tbl>
    <w:p w:rsidR="00593F19" w:rsidRDefault="00593F19" w:rsidP="00B93C04">
      <w:pPr>
        <w:pStyle w:val="ConsPlusNormal"/>
        <w:ind w:firstLine="540"/>
        <w:jc w:val="both"/>
        <w:rPr>
          <w:rFonts w:ascii="Times New Roman" w:hAnsi="Times New Roman" w:cs="Times New Roman"/>
        </w:rPr>
      </w:pPr>
    </w:p>
    <w:p w:rsidR="00593F19" w:rsidRPr="00F8075B" w:rsidRDefault="00593F19" w:rsidP="00B93C04">
      <w:pPr>
        <w:pStyle w:val="ConsPlusNormal"/>
        <w:ind w:firstLine="540"/>
        <w:jc w:val="both"/>
        <w:rPr>
          <w:rFonts w:ascii="Times New Roman" w:hAnsi="Times New Roman" w:cs="Times New Roman"/>
        </w:rPr>
      </w:pPr>
      <w:r w:rsidRPr="00543580">
        <w:rPr>
          <w:rFonts w:ascii="Times New Roman" w:hAnsi="Times New Roman" w:cs="Times New Roman"/>
        </w:rPr>
        <w:t xml:space="preserve">Расчетные показатели максимально допустимого уровня территориальной доступности таких </w:t>
      </w:r>
      <w:r w:rsidRPr="00F8075B">
        <w:rPr>
          <w:rFonts w:ascii="Times New Roman" w:hAnsi="Times New Roman" w:cs="Times New Roman"/>
        </w:rPr>
        <w:t>объектов для населения не устанавливаются</w:t>
      </w:r>
    </w:p>
    <w:p w:rsidR="00593F19" w:rsidRPr="00F8075B" w:rsidRDefault="00593F19">
      <w:pPr>
        <w:pStyle w:val="ConsPlusNormal"/>
        <w:ind w:firstLine="540"/>
        <w:jc w:val="both"/>
        <w:rPr>
          <w:rFonts w:ascii="Times New Roman" w:hAnsi="Times New Roman" w:cs="Times New Roman"/>
        </w:rPr>
      </w:pPr>
    </w:p>
    <w:p w:rsidR="00593F19" w:rsidRPr="00F8075B" w:rsidRDefault="00593F19" w:rsidP="009A4C42">
      <w:pPr>
        <w:pStyle w:val="ConsPlusNormal"/>
        <w:ind w:firstLine="540"/>
        <w:jc w:val="center"/>
        <w:rPr>
          <w:rFonts w:ascii="Times New Roman" w:hAnsi="Times New Roman" w:cs="Times New Roman"/>
        </w:rPr>
      </w:pPr>
      <w:r w:rsidRPr="00F8075B">
        <w:rPr>
          <w:rFonts w:ascii="Times New Roman" w:hAnsi="Times New Roman" w:cs="Times New Roman"/>
        </w:rPr>
        <w:t>2. В области физической культуры и массового спорта</w:t>
      </w:r>
    </w:p>
    <w:p w:rsidR="00593F19" w:rsidRPr="00F8075B" w:rsidRDefault="00593F19" w:rsidP="009A4C42">
      <w:pPr>
        <w:pStyle w:val="ConsPlusNormal"/>
        <w:ind w:firstLine="540"/>
        <w:jc w:val="center"/>
        <w:rPr>
          <w:rFonts w:ascii="Times New Roman" w:hAnsi="Times New Roman" w:cs="Times New Roman"/>
        </w:rPr>
      </w:pPr>
    </w:p>
    <w:p w:rsidR="0088378F" w:rsidRDefault="0088378F" w:rsidP="0088378F">
      <w:pPr>
        <w:pStyle w:val="ConsPlusNormal"/>
        <w:ind w:right="-142" w:firstLine="540"/>
        <w:jc w:val="both"/>
        <w:rPr>
          <w:rFonts w:ascii="Times New Roman" w:hAnsi="Times New Roman" w:cs="Times New Roman"/>
        </w:rPr>
      </w:pPr>
      <w:r w:rsidRPr="0088378F">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Ленского муниципального района</w:t>
      </w:r>
    </w:p>
    <w:p w:rsidR="0088378F" w:rsidRPr="0088378F" w:rsidRDefault="0088378F" w:rsidP="0088378F">
      <w:pPr>
        <w:pStyle w:val="ConsPlusNormal"/>
        <w:ind w:right="-142" w:firstLine="540"/>
        <w:jc w:val="both"/>
        <w:rPr>
          <w:rFonts w:ascii="Times New Roman" w:hAnsi="Times New Roman" w:cs="Times New Roman"/>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2695"/>
        <w:gridCol w:w="1985"/>
        <w:gridCol w:w="709"/>
        <w:gridCol w:w="1980"/>
        <w:gridCol w:w="1707"/>
      </w:tblGrid>
      <w:tr w:rsidR="0088378F" w:rsidRPr="0088378F" w:rsidTr="0088378F">
        <w:tc>
          <w:tcPr>
            <w:tcW w:w="674" w:type="dxa"/>
            <w:vMerge w:val="restart"/>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right="-251"/>
              <w:jc w:val="both"/>
              <w:rPr>
                <w:rFonts w:ascii="Times New Roman" w:hAnsi="Times New Roman" w:cs="Times New Roman"/>
              </w:rPr>
            </w:pPr>
            <w:r w:rsidRPr="0088378F">
              <w:rPr>
                <w:rFonts w:ascii="Times New Roman" w:hAnsi="Times New Roman" w:cs="Times New Roman"/>
              </w:rPr>
              <w:t>№ п/п</w:t>
            </w:r>
          </w:p>
        </w:tc>
        <w:tc>
          <w:tcPr>
            <w:tcW w:w="2695" w:type="dxa"/>
            <w:vMerge w:val="restart"/>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right="34" w:firstLine="35"/>
              <w:jc w:val="both"/>
              <w:rPr>
                <w:rFonts w:ascii="Times New Roman" w:hAnsi="Times New Roman" w:cs="Times New Roman"/>
              </w:rPr>
            </w:pPr>
            <w:r w:rsidRPr="0088378F">
              <w:rPr>
                <w:rFonts w:ascii="Times New Roman" w:hAnsi="Times New Roman" w:cs="Times New Roman"/>
              </w:rPr>
              <w:t>Наименование объекта</w:t>
            </w:r>
          </w:p>
        </w:tc>
        <w:tc>
          <w:tcPr>
            <w:tcW w:w="2694" w:type="dxa"/>
            <w:gridSpan w:val="2"/>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Минимально допустимый уровень обеспеченности</w:t>
            </w:r>
          </w:p>
        </w:tc>
        <w:tc>
          <w:tcPr>
            <w:tcW w:w="3687" w:type="dxa"/>
            <w:gridSpan w:val="2"/>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Максимально допустимый уровень территориальной доступности</w:t>
            </w:r>
          </w:p>
        </w:tc>
      </w:tr>
      <w:tr w:rsidR="0088378F" w:rsidRPr="0088378F" w:rsidTr="0088378F">
        <w:tc>
          <w:tcPr>
            <w:tcW w:w="674" w:type="dxa"/>
            <w:vMerge/>
            <w:tcBorders>
              <w:top w:val="single" w:sz="4" w:space="0" w:color="auto"/>
              <w:left w:val="single" w:sz="4" w:space="0" w:color="auto"/>
              <w:bottom w:val="single" w:sz="4" w:space="0" w:color="auto"/>
              <w:right w:val="single" w:sz="4" w:space="0" w:color="auto"/>
            </w:tcBorders>
            <w:vAlign w:val="center"/>
            <w:hideMark/>
          </w:tcPr>
          <w:p w:rsidR="0088378F" w:rsidRPr="0088378F" w:rsidRDefault="0088378F" w:rsidP="0088378F">
            <w:pPr>
              <w:pStyle w:val="ConsPlusNormal"/>
              <w:ind w:right="-251"/>
              <w:jc w:val="both"/>
              <w:rPr>
                <w:rFonts w:ascii="Times New Roman" w:hAnsi="Times New Roman" w:cs="Times New Roman"/>
              </w:rPr>
            </w:pPr>
          </w:p>
        </w:tc>
        <w:tc>
          <w:tcPr>
            <w:tcW w:w="2695" w:type="dxa"/>
            <w:vMerge/>
            <w:tcBorders>
              <w:top w:val="single" w:sz="4" w:space="0" w:color="auto"/>
              <w:left w:val="single" w:sz="4" w:space="0" w:color="auto"/>
              <w:bottom w:val="single" w:sz="4" w:space="0" w:color="auto"/>
              <w:right w:val="single" w:sz="4" w:space="0" w:color="auto"/>
            </w:tcBorders>
            <w:vAlign w:val="center"/>
            <w:hideMark/>
          </w:tcPr>
          <w:p w:rsidR="0088378F" w:rsidRPr="0088378F" w:rsidRDefault="0088378F" w:rsidP="0088378F">
            <w:pPr>
              <w:pStyle w:val="ConsPlusNormal"/>
              <w:ind w:right="34" w:firstLine="35"/>
              <w:jc w:val="both"/>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Единица измерения</w:t>
            </w:r>
          </w:p>
        </w:tc>
        <w:tc>
          <w:tcPr>
            <w:tcW w:w="709"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Величина</w:t>
            </w:r>
          </w:p>
        </w:tc>
        <w:tc>
          <w:tcPr>
            <w:tcW w:w="1980"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right="30"/>
              <w:jc w:val="both"/>
              <w:rPr>
                <w:rFonts w:ascii="Times New Roman" w:hAnsi="Times New Roman" w:cs="Times New Roman"/>
              </w:rPr>
            </w:pPr>
            <w:r w:rsidRPr="0088378F">
              <w:rPr>
                <w:rFonts w:ascii="Times New Roman" w:hAnsi="Times New Roman" w:cs="Times New Roman"/>
              </w:rPr>
              <w:t>Единица измерения</w:t>
            </w:r>
          </w:p>
        </w:tc>
        <w:tc>
          <w:tcPr>
            <w:tcW w:w="1707"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Величина</w:t>
            </w:r>
          </w:p>
        </w:tc>
      </w:tr>
      <w:tr w:rsidR="0088378F" w:rsidRPr="0088378F" w:rsidTr="0088378F">
        <w:tc>
          <w:tcPr>
            <w:tcW w:w="674"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right="-251"/>
              <w:jc w:val="both"/>
              <w:rPr>
                <w:rFonts w:ascii="Times New Roman" w:hAnsi="Times New Roman" w:cs="Times New Roman"/>
              </w:rPr>
            </w:pPr>
            <w:r w:rsidRPr="0088378F">
              <w:rPr>
                <w:rFonts w:ascii="Times New Roman" w:hAnsi="Times New Roman" w:cs="Times New Roman"/>
              </w:rPr>
              <w:t>1</w:t>
            </w:r>
          </w:p>
        </w:tc>
        <w:tc>
          <w:tcPr>
            <w:tcW w:w="2695"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right="34" w:firstLine="35"/>
              <w:jc w:val="both"/>
              <w:rPr>
                <w:rFonts w:ascii="Times New Roman" w:hAnsi="Times New Roman" w:cs="Times New Roman"/>
              </w:rPr>
            </w:pPr>
            <w:r w:rsidRPr="0088378F">
              <w:rPr>
                <w:rFonts w:ascii="Times New Roman" w:hAnsi="Times New Roman" w:cs="Times New Roman"/>
              </w:rPr>
              <w:t>2</w:t>
            </w:r>
          </w:p>
        </w:tc>
        <w:tc>
          <w:tcPr>
            <w:tcW w:w="1985"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3</w:t>
            </w:r>
          </w:p>
        </w:tc>
        <w:tc>
          <w:tcPr>
            <w:tcW w:w="709"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4</w:t>
            </w:r>
          </w:p>
        </w:tc>
        <w:tc>
          <w:tcPr>
            <w:tcW w:w="1980"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right="30"/>
              <w:jc w:val="both"/>
              <w:rPr>
                <w:rFonts w:ascii="Times New Roman" w:hAnsi="Times New Roman" w:cs="Times New Roman"/>
              </w:rPr>
            </w:pPr>
            <w:r w:rsidRPr="0088378F">
              <w:rPr>
                <w:rFonts w:ascii="Times New Roman" w:hAnsi="Times New Roman" w:cs="Times New Roman"/>
              </w:rPr>
              <w:t>5</w:t>
            </w:r>
          </w:p>
        </w:tc>
        <w:tc>
          <w:tcPr>
            <w:tcW w:w="1707"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6</w:t>
            </w:r>
          </w:p>
        </w:tc>
      </w:tr>
      <w:tr w:rsidR="0088378F" w:rsidRPr="0088378F" w:rsidTr="0088378F">
        <w:tc>
          <w:tcPr>
            <w:tcW w:w="674"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right="-251"/>
              <w:jc w:val="both"/>
              <w:rPr>
                <w:rFonts w:ascii="Times New Roman" w:hAnsi="Times New Roman" w:cs="Times New Roman"/>
              </w:rPr>
            </w:pPr>
            <w:r w:rsidRPr="0088378F">
              <w:rPr>
                <w:rFonts w:ascii="Times New Roman" w:hAnsi="Times New Roman" w:cs="Times New Roman"/>
              </w:rPr>
              <w:t>1</w:t>
            </w:r>
          </w:p>
        </w:tc>
        <w:tc>
          <w:tcPr>
            <w:tcW w:w="2695"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right="34" w:firstLine="35"/>
              <w:jc w:val="both"/>
              <w:rPr>
                <w:rFonts w:ascii="Times New Roman" w:hAnsi="Times New Roman" w:cs="Times New Roman"/>
              </w:rPr>
            </w:pPr>
            <w:r w:rsidRPr="0088378F">
              <w:rPr>
                <w:rFonts w:ascii="Times New Roman" w:hAnsi="Times New Roman" w:cs="Times New Roman"/>
              </w:rPr>
              <w:t>Плоскостные спортивные сооружения</w:t>
            </w:r>
          </w:p>
        </w:tc>
        <w:tc>
          <w:tcPr>
            <w:tcW w:w="1985"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Уровень обеспеченности, объектов на 100 тыс. жителей</w:t>
            </w:r>
          </w:p>
        </w:tc>
        <w:tc>
          <w:tcPr>
            <w:tcW w:w="709"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110</w:t>
            </w:r>
          </w:p>
        </w:tc>
        <w:tc>
          <w:tcPr>
            <w:tcW w:w="1980"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right="30"/>
              <w:jc w:val="both"/>
              <w:rPr>
                <w:rFonts w:ascii="Times New Roman" w:hAnsi="Times New Roman" w:cs="Times New Roman"/>
              </w:rPr>
            </w:pPr>
            <w:r w:rsidRPr="0088378F">
              <w:rPr>
                <w:rFonts w:ascii="Times New Roman" w:hAnsi="Times New Roman" w:cs="Times New Roman"/>
              </w:rPr>
              <w:t xml:space="preserve">Пешеходная доступность, метров </w:t>
            </w:r>
          </w:p>
        </w:tc>
        <w:tc>
          <w:tcPr>
            <w:tcW w:w="1707"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1000</w:t>
            </w:r>
          </w:p>
        </w:tc>
      </w:tr>
      <w:tr w:rsidR="0088378F" w:rsidRPr="0088378F" w:rsidTr="0088378F">
        <w:tc>
          <w:tcPr>
            <w:tcW w:w="674"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ind w:right="-251"/>
              <w:jc w:val="both"/>
              <w:rPr>
                <w:rFonts w:ascii="Times New Roman" w:hAnsi="Times New Roman" w:cs="Times New Roman"/>
              </w:rPr>
            </w:pPr>
            <w:r w:rsidRPr="0088378F">
              <w:rPr>
                <w:rFonts w:ascii="Times New Roman" w:hAnsi="Times New Roman" w:cs="Times New Roman"/>
              </w:rPr>
              <w:t>2</w:t>
            </w:r>
          </w:p>
        </w:tc>
        <w:tc>
          <w:tcPr>
            <w:tcW w:w="2695"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ind w:right="34" w:firstLine="35"/>
              <w:jc w:val="both"/>
              <w:rPr>
                <w:rFonts w:ascii="Times New Roman" w:hAnsi="Times New Roman" w:cs="Times New Roman"/>
              </w:rPr>
            </w:pPr>
            <w:r w:rsidRPr="0088378F">
              <w:rPr>
                <w:rFonts w:ascii="Times New Roman" w:hAnsi="Times New Roman" w:cs="Times New Roman"/>
              </w:rPr>
              <w:t>Спортивные залы</w:t>
            </w:r>
          </w:p>
        </w:tc>
        <w:tc>
          <w:tcPr>
            <w:tcW w:w="1985"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Уровень обеспе</w:t>
            </w:r>
            <w:r w:rsidRPr="0088378F">
              <w:rPr>
                <w:rFonts w:ascii="Times New Roman" w:hAnsi="Times New Roman" w:cs="Times New Roman"/>
              </w:rPr>
              <w:softHyphen/>
              <w:t>ченности, объектов на 100 тыс. жителей</w:t>
            </w:r>
          </w:p>
        </w:tc>
        <w:tc>
          <w:tcPr>
            <w:tcW w:w="709"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59</w:t>
            </w:r>
          </w:p>
        </w:tc>
        <w:tc>
          <w:tcPr>
            <w:tcW w:w="1980"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ind w:right="30"/>
              <w:jc w:val="both"/>
              <w:rPr>
                <w:rFonts w:ascii="Times New Roman" w:hAnsi="Times New Roman" w:cs="Times New Roman"/>
              </w:rPr>
            </w:pPr>
            <w:r w:rsidRPr="0088378F">
              <w:rPr>
                <w:rFonts w:ascii="Times New Roman" w:hAnsi="Times New Roman" w:cs="Times New Roman"/>
              </w:rPr>
              <w:t>Транспорт</w:t>
            </w:r>
            <w:r w:rsidRPr="0088378F">
              <w:rPr>
                <w:rFonts w:ascii="Times New Roman" w:hAnsi="Times New Roman" w:cs="Times New Roman"/>
              </w:rPr>
              <w:softHyphen/>
              <w:t>ная доступность (общест</w:t>
            </w:r>
            <w:r w:rsidRPr="0088378F">
              <w:rPr>
                <w:rFonts w:ascii="Times New Roman" w:hAnsi="Times New Roman" w:cs="Times New Roman"/>
              </w:rPr>
              <w:softHyphen/>
              <w:t>вен</w:t>
            </w:r>
            <w:r w:rsidRPr="0088378F">
              <w:rPr>
                <w:rFonts w:ascii="Times New Roman" w:hAnsi="Times New Roman" w:cs="Times New Roman"/>
              </w:rPr>
              <w:softHyphen/>
              <w:t>ным транспор</w:t>
            </w:r>
            <w:r w:rsidRPr="0088378F">
              <w:rPr>
                <w:rFonts w:ascii="Times New Roman" w:hAnsi="Times New Roman" w:cs="Times New Roman"/>
              </w:rPr>
              <w:softHyphen/>
              <w:t xml:space="preserve">том), </w:t>
            </w:r>
            <w:r w:rsidRPr="0088378F">
              <w:rPr>
                <w:rFonts w:ascii="Times New Roman" w:hAnsi="Times New Roman" w:cs="Times New Roman"/>
              </w:rPr>
              <w:lastRenderedPageBreak/>
              <w:t>минут</w:t>
            </w:r>
          </w:p>
        </w:tc>
        <w:tc>
          <w:tcPr>
            <w:tcW w:w="1707"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lastRenderedPageBreak/>
              <w:t>30 (город более 100 тыс. человек);</w:t>
            </w:r>
            <w:r w:rsidRPr="0088378F">
              <w:rPr>
                <w:rFonts w:ascii="Times New Roman" w:hAnsi="Times New Roman" w:cs="Times New Roman"/>
              </w:rPr>
              <w:br/>
              <w:t xml:space="preserve">60 (малые </w:t>
            </w:r>
            <w:r w:rsidRPr="0088378F">
              <w:rPr>
                <w:rFonts w:ascii="Times New Roman" w:hAnsi="Times New Roman" w:cs="Times New Roman"/>
              </w:rPr>
              <w:lastRenderedPageBreak/>
              <w:t>и средние города, поселки городского типа от 5 тыс. до 100 тыс. человек);</w:t>
            </w:r>
            <w:r w:rsidRPr="0088378F">
              <w:rPr>
                <w:rFonts w:ascii="Times New Roman" w:hAnsi="Times New Roman" w:cs="Times New Roman"/>
              </w:rPr>
              <w:br/>
              <w:t>90 (сельские насе</w:t>
            </w:r>
            <w:r w:rsidRPr="0088378F">
              <w:rPr>
                <w:rFonts w:ascii="Times New Roman" w:hAnsi="Times New Roman" w:cs="Times New Roman"/>
              </w:rPr>
              <w:softHyphen/>
              <w:t>ленные пункты)</w:t>
            </w:r>
          </w:p>
        </w:tc>
      </w:tr>
      <w:tr w:rsidR="0088378F" w:rsidRPr="0088378F" w:rsidTr="0088378F">
        <w:tc>
          <w:tcPr>
            <w:tcW w:w="674"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ind w:right="-142"/>
              <w:jc w:val="both"/>
              <w:rPr>
                <w:rFonts w:ascii="Times New Roman" w:hAnsi="Times New Roman" w:cs="Times New Roman"/>
              </w:rPr>
            </w:pPr>
            <w:r>
              <w:rPr>
                <w:rFonts w:ascii="Times New Roman" w:hAnsi="Times New Roman" w:cs="Times New Roman"/>
              </w:rPr>
              <w:lastRenderedPageBreak/>
              <w:t>3</w:t>
            </w:r>
          </w:p>
        </w:tc>
        <w:tc>
          <w:tcPr>
            <w:tcW w:w="2695"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Другие объекты, включая крытые спортивные объекты с искусственным льдом, манежи, лыжные базы, биатлонные комплексы, сооружения для стрелковых видов спорта</w:t>
            </w:r>
          </w:p>
        </w:tc>
        <w:tc>
          <w:tcPr>
            <w:tcW w:w="1985"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ind w:firstLine="33"/>
              <w:jc w:val="both"/>
              <w:rPr>
                <w:rFonts w:ascii="Times New Roman" w:hAnsi="Times New Roman" w:cs="Times New Roman"/>
              </w:rPr>
            </w:pPr>
            <w:r w:rsidRPr="0088378F">
              <w:rPr>
                <w:rFonts w:ascii="Times New Roman" w:hAnsi="Times New Roman" w:cs="Times New Roman"/>
              </w:rPr>
              <w:t>Уровень обеспе</w:t>
            </w:r>
            <w:r w:rsidRPr="0088378F">
              <w:rPr>
                <w:rFonts w:ascii="Times New Roman" w:hAnsi="Times New Roman" w:cs="Times New Roman"/>
              </w:rPr>
              <w:softHyphen/>
              <w:t>ченности, объектов на 100 тыс. жителей</w:t>
            </w:r>
          </w:p>
        </w:tc>
        <w:tc>
          <w:tcPr>
            <w:tcW w:w="709"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ind w:right="-142" w:firstLine="33"/>
              <w:jc w:val="both"/>
              <w:rPr>
                <w:rFonts w:ascii="Times New Roman" w:hAnsi="Times New Roman" w:cs="Times New Roman"/>
              </w:rPr>
            </w:pPr>
            <w:r w:rsidRPr="0088378F">
              <w:rPr>
                <w:rFonts w:ascii="Times New Roman" w:hAnsi="Times New Roman" w:cs="Times New Roman"/>
              </w:rPr>
              <w:t>46</w:t>
            </w:r>
          </w:p>
        </w:tc>
        <w:tc>
          <w:tcPr>
            <w:tcW w:w="1980"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ind w:firstLine="33"/>
              <w:jc w:val="both"/>
              <w:rPr>
                <w:rFonts w:ascii="Times New Roman" w:hAnsi="Times New Roman" w:cs="Times New Roman"/>
              </w:rPr>
            </w:pPr>
            <w:r w:rsidRPr="0088378F">
              <w:rPr>
                <w:rFonts w:ascii="Times New Roman" w:hAnsi="Times New Roman" w:cs="Times New Roman"/>
              </w:rPr>
              <w:t>Транспорт</w:t>
            </w:r>
            <w:r w:rsidRPr="0088378F">
              <w:rPr>
                <w:rFonts w:ascii="Times New Roman" w:hAnsi="Times New Roman" w:cs="Times New Roman"/>
              </w:rPr>
              <w:softHyphen/>
              <w:t>ная доступность (общест</w:t>
            </w:r>
            <w:r w:rsidRPr="0088378F">
              <w:rPr>
                <w:rFonts w:ascii="Times New Roman" w:hAnsi="Times New Roman" w:cs="Times New Roman"/>
              </w:rPr>
              <w:softHyphen/>
              <w:t>вен</w:t>
            </w:r>
            <w:r w:rsidRPr="0088378F">
              <w:rPr>
                <w:rFonts w:ascii="Times New Roman" w:hAnsi="Times New Roman" w:cs="Times New Roman"/>
              </w:rPr>
              <w:softHyphen/>
              <w:t>ным транспор</w:t>
            </w:r>
            <w:r w:rsidRPr="0088378F">
              <w:rPr>
                <w:rFonts w:ascii="Times New Roman" w:hAnsi="Times New Roman" w:cs="Times New Roman"/>
              </w:rPr>
              <w:softHyphen/>
              <w:t xml:space="preserve">том), минут* </w:t>
            </w:r>
          </w:p>
        </w:tc>
        <w:tc>
          <w:tcPr>
            <w:tcW w:w="1707" w:type="dxa"/>
            <w:tcBorders>
              <w:top w:val="single" w:sz="4" w:space="0" w:color="auto"/>
              <w:left w:val="single" w:sz="4" w:space="0" w:color="auto"/>
              <w:bottom w:val="single" w:sz="4" w:space="0" w:color="auto"/>
              <w:right w:val="single" w:sz="4" w:space="0" w:color="auto"/>
            </w:tcBorders>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30 (город более 100 тыс. человек);</w:t>
            </w:r>
            <w:r w:rsidRPr="0088378F">
              <w:rPr>
                <w:rFonts w:ascii="Times New Roman" w:hAnsi="Times New Roman" w:cs="Times New Roman"/>
              </w:rPr>
              <w:br/>
              <w:t>60 (малые и средние города, поселки городского типа от 5 тыс. до 100 тыс. человек);</w:t>
            </w:r>
            <w:r w:rsidRPr="0088378F">
              <w:rPr>
                <w:rFonts w:ascii="Times New Roman" w:hAnsi="Times New Roman" w:cs="Times New Roman"/>
              </w:rPr>
              <w:br/>
              <w:t>90 (сельские насе</w:t>
            </w:r>
            <w:r w:rsidRPr="0088378F">
              <w:rPr>
                <w:rFonts w:ascii="Times New Roman" w:hAnsi="Times New Roman" w:cs="Times New Roman"/>
              </w:rPr>
              <w:softHyphen/>
              <w:t>ленные пункты)</w:t>
            </w:r>
          </w:p>
        </w:tc>
      </w:tr>
      <w:tr w:rsidR="0088378F" w:rsidRPr="0088378F" w:rsidTr="0088378F">
        <w:tc>
          <w:tcPr>
            <w:tcW w:w="674"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right="-142"/>
              <w:jc w:val="both"/>
              <w:rPr>
                <w:rFonts w:ascii="Times New Roman" w:hAnsi="Times New Roman" w:cs="Times New Roman"/>
              </w:rPr>
            </w:pPr>
            <w:r>
              <w:rPr>
                <w:rFonts w:ascii="Times New Roman" w:hAnsi="Times New Roman" w:cs="Times New Roman"/>
              </w:rPr>
              <w:t>4</w:t>
            </w:r>
          </w:p>
        </w:tc>
        <w:tc>
          <w:tcPr>
            <w:tcW w:w="2695"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Объекты городской и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споты (плаза начального уровня), площадки с тренажерами, сезонные катки</w:t>
            </w:r>
          </w:p>
        </w:tc>
        <w:tc>
          <w:tcPr>
            <w:tcW w:w="1985"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firstLine="33"/>
              <w:jc w:val="both"/>
              <w:rPr>
                <w:rFonts w:ascii="Times New Roman" w:hAnsi="Times New Roman" w:cs="Times New Roman"/>
              </w:rPr>
            </w:pPr>
            <w:r w:rsidRPr="0088378F">
              <w:rPr>
                <w:rFonts w:ascii="Times New Roman" w:hAnsi="Times New Roman" w:cs="Times New Roman"/>
              </w:rPr>
              <w:t xml:space="preserve"> Уровень обеспеченности, объектов на 100 тыс. жителей</w:t>
            </w:r>
          </w:p>
        </w:tc>
        <w:tc>
          <w:tcPr>
            <w:tcW w:w="709"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right="-142" w:firstLine="33"/>
              <w:jc w:val="both"/>
              <w:rPr>
                <w:rFonts w:ascii="Times New Roman" w:hAnsi="Times New Roman" w:cs="Times New Roman"/>
              </w:rPr>
            </w:pPr>
            <w:r w:rsidRPr="0088378F">
              <w:rPr>
                <w:rFonts w:ascii="Times New Roman" w:hAnsi="Times New Roman" w:cs="Times New Roman"/>
              </w:rPr>
              <w:t>227</w:t>
            </w:r>
          </w:p>
        </w:tc>
        <w:tc>
          <w:tcPr>
            <w:tcW w:w="1980"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ind w:firstLine="33"/>
              <w:jc w:val="both"/>
              <w:rPr>
                <w:rFonts w:ascii="Times New Roman" w:hAnsi="Times New Roman" w:cs="Times New Roman"/>
              </w:rPr>
            </w:pPr>
            <w:r w:rsidRPr="0088378F">
              <w:rPr>
                <w:rFonts w:ascii="Times New Roman" w:hAnsi="Times New Roman" w:cs="Times New Roman"/>
              </w:rPr>
              <w:t>Пешеходная доступность, метров</w:t>
            </w:r>
          </w:p>
        </w:tc>
        <w:tc>
          <w:tcPr>
            <w:tcW w:w="1707" w:type="dxa"/>
            <w:tcBorders>
              <w:top w:val="single" w:sz="4" w:space="0" w:color="auto"/>
              <w:left w:val="single" w:sz="4" w:space="0" w:color="auto"/>
              <w:bottom w:val="single" w:sz="4" w:space="0" w:color="auto"/>
              <w:right w:val="single" w:sz="4" w:space="0" w:color="auto"/>
            </w:tcBorders>
            <w:hideMark/>
          </w:tcPr>
          <w:p w:rsidR="0088378F" w:rsidRPr="0088378F" w:rsidRDefault="0088378F" w:rsidP="0088378F">
            <w:pPr>
              <w:pStyle w:val="ConsPlusNormal"/>
              <w:jc w:val="both"/>
              <w:rPr>
                <w:rFonts w:ascii="Times New Roman" w:hAnsi="Times New Roman" w:cs="Times New Roman"/>
              </w:rPr>
            </w:pPr>
            <w:r w:rsidRPr="0088378F">
              <w:rPr>
                <w:rFonts w:ascii="Times New Roman" w:hAnsi="Times New Roman" w:cs="Times New Roman"/>
              </w:rPr>
              <w:t>1000</w:t>
            </w:r>
          </w:p>
        </w:tc>
      </w:tr>
    </w:tbl>
    <w:p w:rsidR="0088378F" w:rsidRDefault="0088378F" w:rsidP="0088378F">
      <w:pPr>
        <w:pStyle w:val="ConsPlusNormal"/>
        <w:ind w:right="-142" w:firstLine="540"/>
        <w:jc w:val="both"/>
        <w:rPr>
          <w:rFonts w:ascii="Times New Roman" w:hAnsi="Times New Roman" w:cs="Times New Roman"/>
        </w:rPr>
      </w:pPr>
    </w:p>
    <w:p w:rsidR="0088378F" w:rsidRPr="0088378F" w:rsidRDefault="0088378F" w:rsidP="0088378F">
      <w:pPr>
        <w:pStyle w:val="ConsPlusNormal"/>
        <w:ind w:right="-142" w:firstLine="540"/>
        <w:jc w:val="both"/>
        <w:rPr>
          <w:rFonts w:ascii="Times New Roman" w:hAnsi="Times New Roman" w:cs="Times New Roman"/>
        </w:rPr>
      </w:pPr>
      <w:r w:rsidRPr="0088378F">
        <w:rPr>
          <w:rFonts w:ascii="Times New Roman" w:hAnsi="Times New Roman" w:cs="Times New Roman"/>
        </w:rPr>
        <w:t>При определении нормативной потребности в объектах физической культуры и спорта используется норматив Единовременная пропускная способность объекта спорта (далее – ЕПС) – 122 человека на 1000 населения.</w:t>
      </w:r>
    </w:p>
    <w:p w:rsidR="00593F19" w:rsidRDefault="0088378F" w:rsidP="0088378F">
      <w:pPr>
        <w:pStyle w:val="ConsPlusNormal"/>
        <w:ind w:right="-142" w:firstLine="540"/>
        <w:jc w:val="both"/>
        <w:rPr>
          <w:rFonts w:ascii="Times New Roman" w:hAnsi="Times New Roman" w:cs="Times New Roman"/>
        </w:rPr>
      </w:pPr>
      <w:r w:rsidRPr="0088378F">
        <w:rPr>
          <w:rFonts w:ascii="Times New Roman" w:hAnsi="Times New Roman" w:cs="Times New Roman"/>
        </w:rPr>
        <w:t>ЕПС рассчитан исходя из необходимости привлечения к 2030 году к систематическим (3 часа в неделю) занятиям физической культурой</w:t>
      </w:r>
      <w:r>
        <w:rPr>
          <w:rFonts w:ascii="Times New Roman" w:hAnsi="Times New Roman" w:cs="Times New Roman"/>
        </w:rPr>
        <w:t xml:space="preserve"> </w:t>
      </w:r>
      <w:r w:rsidRPr="0088378F">
        <w:rPr>
          <w:rFonts w:ascii="Times New Roman" w:hAnsi="Times New Roman" w:cs="Times New Roman"/>
        </w:rPr>
        <w:t>и спортом всего трудоспособного населения (в возрасте до 79 лет) и детей</w:t>
      </w:r>
      <w:r>
        <w:rPr>
          <w:rFonts w:ascii="Times New Roman" w:hAnsi="Times New Roman" w:cs="Times New Roman"/>
        </w:rPr>
        <w:t xml:space="preserve"> </w:t>
      </w:r>
      <w:r w:rsidRPr="0088378F">
        <w:rPr>
          <w:rFonts w:ascii="Times New Roman" w:hAnsi="Times New Roman" w:cs="Times New Roman"/>
        </w:rPr>
        <w:t>(в возрасте с 3 лет).</w:t>
      </w:r>
    </w:p>
    <w:p w:rsidR="0088378F" w:rsidRDefault="0088378F" w:rsidP="0088378F">
      <w:pPr>
        <w:pStyle w:val="ConsPlusNormal"/>
        <w:ind w:right="-142" w:firstLine="540"/>
        <w:jc w:val="both"/>
        <w:rPr>
          <w:rFonts w:ascii="Times New Roman" w:hAnsi="Times New Roman" w:cs="Times New Roman"/>
        </w:rPr>
      </w:pPr>
    </w:p>
    <w:p w:rsidR="00593F19" w:rsidRDefault="00593F19" w:rsidP="0088378F">
      <w:pPr>
        <w:pStyle w:val="ConsPlusNormal"/>
        <w:ind w:right="-142" w:firstLine="540"/>
        <w:jc w:val="both"/>
        <w:rPr>
          <w:rFonts w:ascii="Times New Roman" w:hAnsi="Times New Roman" w:cs="Times New Roman"/>
        </w:rPr>
      </w:pPr>
      <w:r>
        <w:rPr>
          <w:rFonts w:ascii="Times New Roman" w:hAnsi="Times New Roman" w:cs="Times New Roman"/>
        </w:rPr>
        <w:t xml:space="preserve">3. </w:t>
      </w:r>
      <w:r w:rsidRPr="00722BCA">
        <w:rPr>
          <w:rFonts w:ascii="Times New Roman" w:hAnsi="Times New Roman" w:cs="Times New Roman"/>
        </w:rPr>
        <w:t>В области электро-, тепло-, газо- и водоснабжения населения, водоотведение</w:t>
      </w:r>
    </w:p>
    <w:p w:rsidR="00593F19" w:rsidRDefault="00593F19" w:rsidP="0088378F">
      <w:pPr>
        <w:pStyle w:val="ConsPlusNormal"/>
        <w:ind w:right="-142" w:firstLine="540"/>
        <w:jc w:val="both"/>
        <w:rPr>
          <w:rFonts w:ascii="Times New Roman" w:hAnsi="Times New Roman" w:cs="Times New Roman"/>
        </w:rPr>
      </w:pPr>
    </w:p>
    <w:p w:rsidR="00593F19" w:rsidRDefault="00593F19" w:rsidP="0088378F">
      <w:pPr>
        <w:pStyle w:val="ConsPlusNormal"/>
        <w:ind w:right="-142" w:firstLine="540"/>
        <w:jc w:val="both"/>
        <w:rPr>
          <w:rFonts w:ascii="Times New Roman" w:hAnsi="Times New Roman" w:cs="Times New Roman"/>
        </w:rPr>
      </w:pPr>
      <w:r>
        <w:rPr>
          <w:rFonts w:ascii="Times New Roman" w:hAnsi="Times New Roman" w:cs="Times New Roman"/>
        </w:rPr>
        <w:t xml:space="preserve">3.1. </w:t>
      </w:r>
      <w:r w:rsidRPr="00722BCA">
        <w:rPr>
          <w:rFonts w:ascii="Times New Roman" w:hAnsi="Times New Roman" w:cs="Times New Roman"/>
        </w:rPr>
        <w:t>Водоснабжение</w:t>
      </w:r>
    </w:p>
    <w:p w:rsidR="00593F19" w:rsidRDefault="00593F19" w:rsidP="0088378F">
      <w:pPr>
        <w:pStyle w:val="ConsPlusNormal"/>
        <w:ind w:right="-142" w:firstLine="540"/>
        <w:jc w:val="both"/>
        <w:rPr>
          <w:rFonts w:ascii="Times New Roman" w:hAnsi="Times New Roman" w:cs="Times New Roman"/>
        </w:rPr>
      </w:pPr>
    </w:p>
    <w:p w:rsidR="00593F19" w:rsidRPr="00543580" w:rsidRDefault="00593F19" w:rsidP="0088378F">
      <w:pPr>
        <w:pStyle w:val="ConsPlusNormal"/>
        <w:ind w:right="-142" w:firstLine="540"/>
        <w:jc w:val="both"/>
        <w:rPr>
          <w:rFonts w:ascii="Times New Roman" w:hAnsi="Times New Roman" w:cs="Times New Roman"/>
        </w:rPr>
      </w:pPr>
      <w:r w:rsidRPr="0088378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rPr>
        <w:t xml:space="preserve"> муниципального района </w:t>
      </w:r>
    </w:p>
    <w:p w:rsidR="00593F19" w:rsidRDefault="00593F19" w:rsidP="0088378F">
      <w:pPr>
        <w:pStyle w:val="ConsPlusNormal"/>
        <w:ind w:right="-142"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182"/>
        <w:gridCol w:w="2693"/>
        <w:gridCol w:w="2756"/>
      </w:tblGrid>
      <w:tr w:rsidR="00593F19" w:rsidRPr="0088378F">
        <w:tc>
          <w:tcPr>
            <w:tcW w:w="1984" w:type="dxa"/>
            <w:vMerge w:val="restart"/>
          </w:tcPr>
          <w:p w:rsidR="00593F19" w:rsidRPr="00722BCA" w:rsidRDefault="00593F19" w:rsidP="0088378F">
            <w:pPr>
              <w:pStyle w:val="ConsPlusNormal"/>
              <w:ind w:right="-142" w:firstLine="540"/>
              <w:jc w:val="both"/>
              <w:rPr>
                <w:rFonts w:ascii="Times New Roman" w:hAnsi="Times New Roman" w:cs="Times New Roman"/>
              </w:rPr>
            </w:pPr>
            <w:r w:rsidRPr="00722BCA">
              <w:rPr>
                <w:rFonts w:ascii="Times New Roman" w:hAnsi="Times New Roman" w:cs="Times New Roman"/>
              </w:rPr>
              <w:t xml:space="preserve">Объекты электро-, тепло-, </w:t>
            </w:r>
            <w:r w:rsidRPr="00722BCA">
              <w:rPr>
                <w:rFonts w:ascii="Times New Roman" w:hAnsi="Times New Roman" w:cs="Times New Roman"/>
              </w:rPr>
              <w:lastRenderedPageBreak/>
              <w:t>газо- и водоснабжения населения, водоотведения</w:t>
            </w:r>
          </w:p>
        </w:tc>
        <w:tc>
          <w:tcPr>
            <w:tcW w:w="7631" w:type="dxa"/>
            <w:gridSpan w:val="3"/>
          </w:tcPr>
          <w:p w:rsidR="00593F19" w:rsidRPr="00722BCA" w:rsidRDefault="00593F19" w:rsidP="0088378F">
            <w:pPr>
              <w:pStyle w:val="ConsPlusNormal"/>
              <w:ind w:right="-142" w:firstLine="540"/>
              <w:jc w:val="both"/>
              <w:rPr>
                <w:rFonts w:ascii="Times New Roman" w:hAnsi="Times New Roman" w:cs="Times New Roman"/>
              </w:rPr>
            </w:pPr>
            <w:r w:rsidRPr="00722BCA">
              <w:rPr>
                <w:rFonts w:ascii="Times New Roman" w:hAnsi="Times New Roman" w:cs="Times New Roman"/>
              </w:rPr>
              <w:lastRenderedPageBreak/>
              <w:t>Водоснабжение</w:t>
            </w:r>
          </w:p>
        </w:tc>
      </w:tr>
      <w:tr w:rsidR="00593F19" w:rsidRPr="0088378F" w:rsidTr="00BA5457">
        <w:tc>
          <w:tcPr>
            <w:tcW w:w="1984" w:type="dxa"/>
            <w:vMerge/>
          </w:tcPr>
          <w:p w:rsidR="00593F19" w:rsidRPr="00A17EB6" w:rsidRDefault="00593F19" w:rsidP="0088378F">
            <w:pPr>
              <w:pStyle w:val="ConsPlusNormal"/>
              <w:ind w:right="-142" w:firstLine="540"/>
              <w:jc w:val="both"/>
              <w:rPr>
                <w:rFonts w:ascii="Times New Roman" w:hAnsi="Times New Roman" w:cs="Times New Roman"/>
              </w:rPr>
            </w:pPr>
          </w:p>
        </w:tc>
        <w:tc>
          <w:tcPr>
            <w:tcW w:w="2182" w:type="dxa"/>
          </w:tcPr>
          <w:p w:rsidR="00593F19" w:rsidRPr="00722BCA" w:rsidRDefault="00593F19" w:rsidP="0088378F">
            <w:pPr>
              <w:pStyle w:val="ConsPlusNormal"/>
              <w:ind w:right="-142" w:firstLine="540"/>
              <w:jc w:val="both"/>
              <w:rPr>
                <w:rFonts w:ascii="Times New Roman" w:hAnsi="Times New Roman" w:cs="Times New Roman"/>
              </w:rPr>
            </w:pPr>
            <w:r w:rsidRPr="00722BCA">
              <w:rPr>
                <w:rFonts w:ascii="Times New Roman" w:hAnsi="Times New Roman" w:cs="Times New Roman"/>
              </w:rPr>
              <w:t xml:space="preserve">Уровень </w:t>
            </w:r>
            <w:r w:rsidRPr="00722BCA">
              <w:rPr>
                <w:rFonts w:ascii="Times New Roman" w:hAnsi="Times New Roman" w:cs="Times New Roman"/>
              </w:rPr>
              <w:lastRenderedPageBreak/>
              <w:t>обеспеченности централизованным водоснабжением, %</w:t>
            </w:r>
          </w:p>
        </w:tc>
        <w:tc>
          <w:tcPr>
            <w:tcW w:w="5449" w:type="dxa"/>
            <w:gridSpan w:val="2"/>
          </w:tcPr>
          <w:p w:rsidR="00593F19" w:rsidRPr="00722BCA" w:rsidRDefault="00E04B0E" w:rsidP="0088378F">
            <w:pPr>
              <w:pStyle w:val="ConsPlusNormal"/>
              <w:ind w:right="-142" w:firstLine="540"/>
              <w:jc w:val="both"/>
              <w:rPr>
                <w:rFonts w:ascii="Times New Roman" w:hAnsi="Times New Roman" w:cs="Times New Roman"/>
              </w:rPr>
            </w:pPr>
            <w:r>
              <w:rPr>
                <w:rFonts w:ascii="Times New Roman" w:hAnsi="Times New Roman" w:cs="Times New Roman"/>
              </w:rPr>
              <w:lastRenderedPageBreak/>
              <w:t>30</w:t>
            </w:r>
          </w:p>
        </w:tc>
      </w:tr>
      <w:tr w:rsidR="00593F19" w:rsidRPr="0088378F" w:rsidTr="00BA5457">
        <w:tc>
          <w:tcPr>
            <w:tcW w:w="1984" w:type="dxa"/>
            <w:vMerge/>
          </w:tcPr>
          <w:p w:rsidR="00593F19" w:rsidRPr="00A17EB6" w:rsidRDefault="00593F19" w:rsidP="0088378F">
            <w:pPr>
              <w:pStyle w:val="ConsPlusNormal"/>
              <w:ind w:right="-142" w:firstLine="540"/>
              <w:jc w:val="both"/>
              <w:rPr>
                <w:rFonts w:ascii="Times New Roman" w:hAnsi="Times New Roman" w:cs="Times New Roman"/>
              </w:rPr>
            </w:pPr>
          </w:p>
        </w:tc>
        <w:tc>
          <w:tcPr>
            <w:tcW w:w="2182" w:type="dxa"/>
          </w:tcPr>
          <w:p w:rsidR="00593F19" w:rsidRPr="00722BCA" w:rsidRDefault="00593F19" w:rsidP="0088378F">
            <w:pPr>
              <w:pStyle w:val="ConsPlusNormal"/>
              <w:ind w:right="-142" w:firstLine="540"/>
              <w:jc w:val="both"/>
              <w:rPr>
                <w:rFonts w:ascii="Times New Roman" w:hAnsi="Times New Roman" w:cs="Times New Roman"/>
              </w:rPr>
            </w:pPr>
            <w:r w:rsidRPr="00722BCA">
              <w:rPr>
                <w:rFonts w:ascii="Times New Roman" w:hAnsi="Times New Roman" w:cs="Times New Roman"/>
              </w:rPr>
              <w:t>очистки воды в зависимости от их производительности, га</w:t>
            </w:r>
          </w:p>
        </w:tc>
        <w:tc>
          <w:tcPr>
            <w:tcW w:w="2693" w:type="dxa"/>
          </w:tcPr>
          <w:p w:rsidR="00593F19" w:rsidRPr="00722BCA" w:rsidRDefault="00593F19" w:rsidP="0088378F">
            <w:pPr>
              <w:pStyle w:val="ConsPlusNormal"/>
              <w:ind w:right="-142" w:firstLine="540"/>
              <w:jc w:val="both"/>
              <w:rPr>
                <w:rFonts w:ascii="Times New Roman" w:hAnsi="Times New Roman" w:cs="Times New Roman"/>
              </w:rPr>
            </w:pPr>
            <w:r w:rsidRPr="00722BCA">
              <w:rPr>
                <w:rFonts w:ascii="Times New Roman" w:hAnsi="Times New Roman" w:cs="Times New Roman"/>
              </w:rPr>
              <w:t xml:space="preserve">свыше 0,2 до 0,4 тыс. </w:t>
            </w:r>
            <w:proofErr w:type="spellStart"/>
            <w:proofErr w:type="gramStart"/>
            <w:r w:rsidRPr="00722BCA">
              <w:rPr>
                <w:rFonts w:ascii="Times New Roman" w:hAnsi="Times New Roman" w:cs="Times New Roman"/>
              </w:rPr>
              <w:t>куб.м</w:t>
            </w:r>
            <w:proofErr w:type="spellEnd"/>
            <w:proofErr w:type="gramEnd"/>
            <w:r w:rsidRPr="00722BCA">
              <w:rPr>
                <w:rFonts w:ascii="Times New Roman" w:hAnsi="Times New Roman" w:cs="Times New Roman"/>
              </w:rPr>
              <w:t>/</w:t>
            </w:r>
            <w:proofErr w:type="spellStart"/>
            <w:r w:rsidRPr="00722BCA">
              <w:rPr>
                <w:rFonts w:ascii="Times New Roman" w:hAnsi="Times New Roman" w:cs="Times New Roman"/>
              </w:rPr>
              <w:t>сут</w:t>
            </w:r>
            <w:proofErr w:type="spellEnd"/>
            <w:r w:rsidRPr="00722BCA">
              <w:rPr>
                <w:rFonts w:ascii="Times New Roman" w:hAnsi="Times New Roman" w:cs="Times New Roman"/>
              </w:rPr>
              <w:t>.</w:t>
            </w:r>
          </w:p>
        </w:tc>
        <w:tc>
          <w:tcPr>
            <w:tcW w:w="2756" w:type="dxa"/>
          </w:tcPr>
          <w:p w:rsidR="00593F19" w:rsidRPr="00722BCA" w:rsidRDefault="00593F19" w:rsidP="0088378F">
            <w:pPr>
              <w:pStyle w:val="ConsPlusNormal"/>
              <w:ind w:right="-142" w:firstLine="540"/>
              <w:jc w:val="both"/>
              <w:rPr>
                <w:rFonts w:ascii="Times New Roman" w:hAnsi="Times New Roman" w:cs="Times New Roman"/>
              </w:rPr>
            </w:pPr>
            <w:r w:rsidRPr="00722BCA">
              <w:rPr>
                <w:rFonts w:ascii="Times New Roman" w:hAnsi="Times New Roman" w:cs="Times New Roman"/>
              </w:rPr>
              <w:t>0,4</w:t>
            </w:r>
          </w:p>
        </w:tc>
      </w:tr>
    </w:tbl>
    <w:p w:rsidR="00593F19" w:rsidRDefault="00593F19" w:rsidP="0088378F">
      <w:pPr>
        <w:pStyle w:val="ConsPlusNormal"/>
        <w:ind w:right="-142" w:firstLine="540"/>
        <w:jc w:val="both"/>
        <w:rPr>
          <w:rFonts w:ascii="Times New Roman" w:hAnsi="Times New Roman" w:cs="Times New Roman"/>
        </w:rPr>
      </w:pPr>
    </w:p>
    <w:p w:rsidR="00593F19" w:rsidRDefault="00593F19" w:rsidP="0088378F">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88378F">
      <w:pPr>
        <w:pStyle w:val="ConsPlusNormal"/>
        <w:ind w:right="-142" w:firstLine="540"/>
        <w:jc w:val="both"/>
        <w:rPr>
          <w:rFonts w:ascii="Times New Roman" w:hAnsi="Times New Roman" w:cs="Times New Roman"/>
        </w:rPr>
      </w:pPr>
    </w:p>
    <w:p w:rsidR="00593F19" w:rsidRDefault="00593F19" w:rsidP="0088378F">
      <w:pPr>
        <w:pStyle w:val="ConsPlusNormal"/>
        <w:ind w:right="-142" w:firstLine="540"/>
        <w:jc w:val="both"/>
        <w:rPr>
          <w:rFonts w:ascii="Times New Roman" w:hAnsi="Times New Roman" w:cs="Times New Roman"/>
        </w:rPr>
      </w:pPr>
      <w:r>
        <w:rPr>
          <w:rFonts w:ascii="Times New Roman" w:hAnsi="Times New Roman" w:cs="Times New Roman"/>
        </w:rPr>
        <w:t xml:space="preserve">3.2. </w:t>
      </w:r>
      <w:r w:rsidRPr="00722BCA">
        <w:rPr>
          <w:rFonts w:ascii="Times New Roman" w:hAnsi="Times New Roman" w:cs="Times New Roman"/>
        </w:rPr>
        <w:t>Водоотведение</w:t>
      </w:r>
    </w:p>
    <w:p w:rsidR="00593F19" w:rsidRDefault="00593F19" w:rsidP="0088378F">
      <w:pPr>
        <w:pStyle w:val="ConsPlusNormal"/>
        <w:ind w:right="-142" w:firstLine="540"/>
        <w:jc w:val="both"/>
        <w:rPr>
          <w:rFonts w:ascii="Times New Roman" w:hAnsi="Times New Roman" w:cs="Times New Roman"/>
        </w:rPr>
      </w:pPr>
    </w:p>
    <w:p w:rsidR="00593F19" w:rsidRPr="00F8075B" w:rsidRDefault="00593F19" w:rsidP="0088378F">
      <w:pPr>
        <w:pStyle w:val="ConsPlusNormal"/>
        <w:ind w:right="-142" w:firstLine="540"/>
        <w:jc w:val="both"/>
        <w:rPr>
          <w:rFonts w:ascii="Times New Roman" w:hAnsi="Times New Roman" w:cs="Times New Roman"/>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xml:space="preserve">» Ленского муниципального района </w:t>
      </w:r>
    </w:p>
    <w:p w:rsidR="00593F19" w:rsidRDefault="00593F19" w:rsidP="0088378F">
      <w:pPr>
        <w:pStyle w:val="ConsPlusNormal"/>
        <w:ind w:right="-142"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031"/>
        <w:gridCol w:w="5584"/>
      </w:tblGrid>
      <w:tr w:rsidR="00593F19" w:rsidRPr="0088378F">
        <w:tc>
          <w:tcPr>
            <w:tcW w:w="4031" w:type="dxa"/>
          </w:tcPr>
          <w:p w:rsidR="00593F19" w:rsidRPr="00722BCA" w:rsidRDefault="00593F19" w:rsidP="0088378F">
            <w:pPr>
              <w:pStyle w:val="ConsPlusNormal"/>
              <w:ind w:right="-142" w:firstLine="540"/>
              <w:jc w:val="both"/>
              <w:rPr>
                <w:rFonts w:ascii="Times New Roman" w:hAnsi="Times New Roman" w:cs="Times New Roman"/>
              </w:rPr>
            </w:pPr>
            <w:r w:rsidRPr="00722BCA">
              <w:rPr>
                <w:rFonts w:ascii="Times New Roman" w:hAnsi="Times New Roman" w:cs="Times New Roman"/>
              </w:rPr>
              <w:t>Уровень обеспеченности централизованным водоотведением для общественно-деловой и этажной жилой застройки, %</w:t>
            </w:r>
          </w:p>
        </w:tc>
        <w:tc>
          <w:tcPr>
            <w:tcW w:w="5584" w:type="dxa"/>
          </w:tcPr>
          <w:p w:rsidR="00593F19" w:rsidRPr="00722BCA" w:rsidRDefault="00593F19" w:rsidP="0088378F">
            <w:pPr>
              <w:pStyle w:val="ConsPlusNormal"/>
              <w:ind w:right="-142" w:firstLine="540"/>
              <w:jc w:val="both"/>
              <w:rPr>
                <w:rFonts w:ascii="Times New Roman" w:hAnsi="Times New Roman" w:cs="Times New Roman"/>
              </w:rPr>
            </w:pPr>
            <w:r w:rsidRPr="00722BCA">
              <w:rPr>
                <w:rFonts w:ascii="Times New Roman" w:hAnsi="Times New Roman" w:cs="Times New Roman"/>
              </w:rPr>
              <w:t>по заданию на проектирование</w:t>
            </w:r>
          </w:p>
        </w:tc>
      </w:tr>
      <w:tr w:rsidR="00593F19" w:rsidRPr="0088378F">
        <w:tc>
          <w:tcPr>
            <w:tcW w:w="4031" w:type="dxa"/>
          </w:tcPr>
          <w:p w:rsidR="00593F19" w:rsidRPr="00722BCA" w:rsidRDefault="00593F19" w:rsidP="0088378F">
            <w:pPr>
              <w:pStyle w:val="ConsPlusNormal"/>
              <w:ind w:right="-142" w:firstLine="540"/>
              <w:jc w:val="both"/>
              <w:rPr>
                <w:rFonts w:ascii="Times New Roman" w:hAnsi="Times New Roman" w:cs="Times New Roman"/>
              </w:rPr>
            </w:pPr>
            <w:r w:rsidRPr="00722BCA">
              <w:rPr>
                <w:rFonts w:ascii="Times New Roman" w:hAnsi="Times New Roman" w:cs="Times New Roman"/>
              </w:rPr>
              <w:t>Уровень обеспеченности системой водоотведения для индивидуальной жилой застройки, %</w:t>
            </w:r>
          </w:p>
        </w:tc>
        <w:tc>
          <w:tcPr>
            <w:tcW w:w="5584" w:type="dxa"/>
          </w:tcPr>
          <w:p w:rsidR="00593F19" w:rsidRPr="00722BCA" w:rsidRDefault="00593F19" w:rsidP="0088378F">
            <w:pPr>
              <w:pStyle w:val="ConsPlusNormal"/>
              <w:ind w:right="-142" w:firstLine="540"/>
              <w:jc w:val="both"/>
              <w:rPr>
                <w:rFonts w:ascii="Times New Roman" w:hAnsi="Times New Roman" w:cs="Times New Roman"/>
              </w:rPr>
            </w:pPr>
            <w:r w:rsidRPr="00722BCA">
              <w:rPr>
                <w:rFonts w:ascii="Times New Roman" w:hAnsi="Times New Roman" w:cs="Times New Roman"/>
              </w:rPr>
              <w:t>по заданию на проектирование</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right="-142"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3.3 </w:t>
      </w:r>
      <w:r w:rsidRPr="00722BCA">
        <w:rPr>
          <w:rFonts w:ascii="Times New Roman" w:hAnsi="Times New Roman" w:cs="Times New Roman"/>
        </w:rPr>
        <w:t>Теплоснабжение</w:t>
      </w:r>
    </w:p>
    <w:p w:rsidR="00593F19" w:rsidRPr="00F8075B" w:rsidRDefault="00593F19" w:rsidP="00F613D3">
      <w:pPr>
        <w:pStyle w:val="ConsPlusNormal"/>
        <w:ind w:right="-142"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right="-142"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централизованным теплоснабжением общественных, культурно-бытовых и административных зданий, %</w:t>
            </w:r>
          </w:p>
        </w:tc>
        <w:tc>
          <w:tcPr>
            <w:tcW w:w="544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80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right="-142" w:firstLine="540"/>
        <w:jc w:val="both"/>
        <w:rPr>
          <w:rFonts w:ascii="Times New Roman" w:hAnsi="Times New Roman" w:cs="Times New Roman"/>
        </w:rPr>
      </w:pPr>
    </w:p>
    <w:p w:rsidR="00593F19" w:rsidRDefault="00593F19" w:rsidP="00F613D3">
      <w:pPr>
        <w:pStyle w:val="ConsPlusNormal"/>
        <w:ind w:right="-142" w:firstLine="540"/>
        <w:jc w:val="both"/>
        <w:rPr>
          <w:rFonts w:ascii="Times New Roman" w:hAnsi="Times New Roman" w:cs="Times New Roman"/>
        </w:rPr>
      </w:pPr>
      <w:r>
        <w:rPr>
          <w:rFonts w:ascii="Times New Roman" w:hAnsi="Times New Roman" w:cs="Times New Roman"/>
        </w:rPr>
        <w:t xml:space="preserve">3.4 </w:t>
      </w:r>
      <w:r w:rsidRPr="00722BCA">
        <w:rPr>
          <w:rFonts w:ascii="Times New Roman" w:hAnsi="Times New Roman" w:cs="Times New Roman"/>
        </w:rPr>
        <w:t>Газоснабжение</w:t>
      </w:r>
    </w:p>
    <w:p w:rsidR="00593F19" w:rsidRDefault="00593F19" w:rsidP="00F613D3">
      <w:pPr>
        <w:pStyle w:val="ConsPlusNormal"/>
        <w:ind w:right="-142"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right="-142"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93F19" w:rsidRPr="00A17EB6">
        <w:trPr>
          <w:trHeight w:val="1518"/>
        </w:trPr>
        <w:tc>
          <w:tcPr>
            <w:tcW w:w="4173" w:type="dxa"/>
          </w:tcPr>
          <w:p w:rsidR="00593F19" w:rsidRPr="00722BCA" w:rsidRDefault="00593F19" w:rsidP="009C1139">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w:t>
            </w:r>
            <w:r>
              <w:rPr>
                <w:rFonts w:ascii="Times New Roman" w:hAnsi="Times New Roman" w:cs="Times New Roman"/>
              </w:rPr>
              <w:t>ым</w:t>
            </w:r>
          </w:p>
          <w:p w:rsidR="00593F19" w:rsidRPr="00722BCA" w:rsidRDefault="00593F19" w:rsidP="009C1139">
            <w:pPr>
              <w:pStyle w:val="ConsPlusNormal"/>
              <w:rPr>
                <w:rFonts w:ascii="Times New Roman" w:hAnsi="Times New Roman" w:cs="Times New Roman"/>
              </w:rPr>
            </w:pPr>
            <w:r w:rsidRPr="00722BCA">
              <w:rPr>
                <w:rFonts w:ascii="Times New Roman" w:hAnsi="Times New Roman" w:cs="Times New Roman"/>
              </w:rPr>
              <w:t>газоснабжени</w:t>
            </w:r>
            <w:r>
              <w:rPr>
                <w:rFonts w:ascii="Times New Roman" w:hAnsi="Times New Roman" w:cs="Times New Roman"/>
              </w:rPr>
              <w:t>ем</w:t>
            </w:r>
            <w:r w:rsidRPr="00722BCA">
              <w:rPr>
                <w:rFonts w:ascii="Times New Roman" w:hAnsi="Times New Roman" w:cs="Times New Roman"/>
              </w:rPr>
              <w:t xml:space="preserve"> вне зон действия источников централизованного теплоснабжения, %</w:t>
            </w:r>
          </w:p>
        </w:tc>
        <w:tc>
          <w:tcPr>
            <w:tcW w:w="5442" w:type="dxa"/>
          </w:tcPr>
          <w:p w:rsidR="00593F19" w:rsidRPr="00722BCA" w:rsidRDefault="00593F19" w:rsidP="009A4C42">
            <w:pPr>
              <w:pStyle w:val="ConsPlusNormal"/>
              <w:rPr>
                <w:rFonts w:ascii="Times New Roman" w:hAnsi="Times New Roman" w:cs="Times New Roman"/>
              </w:rPr>
            </w:pPr>
            <w:r>
              <w:rPr>
                <w:rFonts w:ascii="Times New Roman" w:hAnsi="Times New Roman" w:cs="Times New Roman"/>
              </w:rPr>
              <w:t>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lastRenderedPageBreak/>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3.5 </w:t>
      </w:r>
      <w:r w:rsidRPr="00722BCA">
        <w:rPr>
          <w:rFonts w:ascii="Times New Roman" w:hAnsi="Times New Roman" w:cs="Times New Roman"/>
        </w:rPr>
        <w:t>Электроснабжение</w:t>
      </w:r>
    </w:p>
    <w:p w:rsidR="00593F19" w:rsidRDefault="00593F19" w:rsidP="00F613D3">
      <w:pPr>
        <w:pStyle w:val="ConsPlusNormal"/>
        <w:ind w:firstLine="540"/>
        <w:jc w:val="both"/>
        <w:rPr>
          <w:rFonts w:ascii="Times New Roman" w:hAnsi="Times New Roman" w:cs="Times New Roman"/>
        </w:rPr>
      </w:pPr>
    </w:p>
    <w:p w:rsidR="00593F19" w:rsidRPr="00F8075B"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sidRPr="00F8075B">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F8075B">
        <w:rPr>
          <w:rFonts w:ascii="Times New Roman" w:hAnsi="Times New Roman" w:cs="Times New Roman"/>
        </w:rPr>
        <w:t>Козьминское</w:t>
      </w:r>
      <w:proofErr w:type="spellEnd"/>
      <w:r w:rsidRPr="00F8075B">
        <w:rPr>
          <w:rFonts w:ascii="Times New Roman" w:hAnsi="Times New Roman" w:cs="Times New Roman"/>
        </w:rPr>
        <w:t>» Ленского</w:t>
      </w:r>
      <w:r w:rsidRPr="00F8075B">
        <w:rPr>
          <w:rFonts w:ascii="Times New Roman" w:hAnsi="Times New Roman" w:cs="Times New Roman"/>
          <w:lang w:eastAsia="ru-RU"/>
        </w:rPr>
        <w:t xml:space="preserve"> муниципального района </w:t>
      </w:r>
    </w:p>
    <w:p w:rsidR="00593F19" w:rsidRDefault="00593F19" w:rsidP="00A05EF2">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442"/>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централизованной системой электроснабжения, %</w:t>
            </w:r>
          </w:p>
        </w:tc>
        <w:tc>
          <w:tcPr>
            <w:tcW w:w="5442" w:type="dxa"/>
          </w:tcPr>
          <w:p w:rsidR="00593F19" w:rsidRPr="00722BCA" w:rsidRDefault="00593F19" w:rsidP="009A4C42">
            <w:pPr>
              <w:pStyle w:val="ConsPlusNormal"/>
              <w:rPr>
                <w:rFonts w:ascii="Times New Roman" w:hAnsi="Times New Roman" w:cs="Times New Roman"/>
              </w:rPr>
            </w:pPr>
            <w:r w:rsidRPr="00A05EF2">
              <w:rPr>
                <w:rFonts w:ascii="Times New Roman" w:hAnsi="Times New Roman" w:cs="Times New Roman"/>
              </w:rPr>
              <w:t>100</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3.6 </w:t>
      </w:r>
      <w:r w:rsidRPr="00722BCA">
        <w:rPr>
          <w:rFonts w:ascii="Times New Roman" w:hAnsi="Times New Roman" w:cs="Times New Roman"/>
        </w:rPr>
        <w:t>Мероприятия по отводу поверхностных вод</w:t>
      </w:r>
      <w:r>
        <w:rPr>
          <w:rFonts w:ascii="Times New Roman" w:hAnsi="Times New Roman" w:cs="Times New Roman"/>
        </w:rPr>
        <w:t xml:space="preserve"> </w:t>
      </w:r>
    </w:p>
    <w:p w:rsidR="00593F19" w:rsidRDefault="00593F19" w:rsidP="00F613D3">
      <w:pPr>
        <w:pStyle w:val="ConsPlusNormal"/>
        <w:ind w:firstLine="540"/>
        <w:jc w:val="both"/>
        <w:rPr>
          <w:rFonts w:ascii="Times New Roman" w:hAnsi="Times New Roman" w:cs="Times New Roman"/>
        </w:rPr>
      </w:pPr>
    </w:p>
    <w:p w:rsidR="00593F19" w:rsidRPr="00543580"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70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73"/>
        <w:gridCol w:w="5528"/>
      </w:tblGrid>
      <w:tr w:rsidR="00593F19" w:rsidRPr="00A17EB6">
        <w:tc>
          <w:tcPr>
            <w:tcW w:w="417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Уровень обеспеченности системой водоотведения, км</w:t>
            </w:r>
          </w:p>
        </w:tc>
        <w:tc>
          <w:tcPr>
            <w:tcW w:w="552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 на квадратный километр территории</w:t>
            </w:r>
          </w:p>
        </w:tc>
      </w:tr>
      <w:tr w:rsidR="00593F19" w:rsidRPr="00A17EB6">
        <w:tc>
          <w:tcPr>
            <w:tcW w:w="9701"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Примечание: применение открытых водоотводящих устройств - канав, кюветов, лотков допускается в районах одно-, двухэтажной застройки, а также на территории парков с устройством мостиков или труб на пересечении с улицами, дорогами, проездами и тротуарами.</w:t>
            </w:r>
          </w:p>
        </w:tc>
      </w:tr>
    </w:tbl>
    <w:p w:rsidR="00593F19" w:rsidRDefault="00593F19">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rsidP="00F613D3">
      <w:pPr>
        <w:pStyle w:val="ConsPlusNormal"/>
        <w:ind w:firstLine="540"/>
        <w:jc w:val="both"/>
        <w:rPr>
          <w:rFonts w:ascii="Times New Roman" w:hAnsi="Times New Roman" w:cs="Times New Roman"/>
        </w:rPr>
      </w:pPr>
    </w:p>
    <w:p w:rsidR="00593F19" w:rsidRDefault="00593F19" w:rsidP="00F613D3">
      <w:pPr>
        <w:pStyle w:val="ConsPlusNormal"/>
        <w:ind w:firstLine="540"/>
        <w:jc w:val="both"/>
        <w:rPr>
          <w:rFonts w:ascii="Times New Roman" w:hAnsi="Times New Roman" w:cs="Times New Roman"/>
        </w:rPr>
      </w:pPr>
      <w:r>
        <w:rPr>
          <w:rFonts w:ascii="Times New Roman" w:hAnsi="Times New Roman" w:cs="Times New Roman"/>
        </w:rPr>
        <w:t xml:space="preserve">4. </w:t>
      </w:r>
      <w:r w:rsidRPr="00722BCA">
        <w:rPr>
          <w:rFonts w:ascii="Times New Roman" w:hAnsi="Times New Roman" w:cs="Times New Roman"/>
        </w:rPr>
        <w:t>В области автомобильных дорог местного значения</w:t>
      </w:r>
    </w:p>
    <w:p w:rsidR="00593F19" w:rsidRDefault="00593F19" w:rsidP="00F613D3">
      <w:pPr>
        <w:pStyle w:val="ConsPlusNormal"/>
        <w:ind w:firstLine="540"/>
        <w:jc w:val="both"/>
        <w:rPr>
          <w:rFonts w:ascii="Times New Roman" w:hAnsi="Times New Roman" w:cs="Times New Roman"/>
        </w:rPr>
      </w:pPr>
    </w:p>
    <w:p w:rsidR="00593F19" w:rsidRDefault="00593F19" w:rsidP="00F613D3">
      <w:pPr>
        <w:autoSpaceDE w:val="0"/>
        <w:autoSpaceDN w:val="0"/>
        <w:adjustRightInd w:val="0"/>
        <w:spacing w:after="0" w:line="240" w:lineRule="auto"/>
        <w:ind w:firstLine="550"/>
        <w:jc w:val="both"/>
        <w:outlineLvl w:val="0"/>
        <w:rPr>
          <w:rFonts w:ascii="Times New Roman" w:hAnsi="Times New Roman" w:cs="Times New Roman"/>
          <w:lang w:eastAsia="ru-RU"/>
        </w:rPr>
      </w:pPr>
      <w:r>
        <w:rPr>
          <w:rFonts w:ascii="Times New Roman" w:hAnsi="Times New Roman" w:cs="Times New Roman"/>
          <w:sz w:val="24"/>
          <w:szCs w:val="24"/>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Pr="00722BCA">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Ленского</w:t>
      </w:r>
      <w:r w:rsidRPr="00543580">
        <w:rPr>
          <w:rFonts w:ascii="Times New Roman" w:hAnsi="Times New Roman" w:cs="Times New Roman"/>
          <w:lang w:eastAsia="ru-RU"/>
        </w:rPr>
        <w:t xml:space="preserve"> муниципального района </w:t>
      </w:r>
    </w:p>
    <w:p w:rsidR="00AE7D63" w:rsidRDefault="00AE7D63" w:rsidP="00F613D3">
      <w:pPr>
        <w:autoSpaceDE w:val="0"/>
        <w:autoSpaceDN w:val="0"/>
        <w:adjustRightInd w:val="0"/>
        <w:spacing w:after="0" w:line="240" w:lineRule="auto"/>
        <w:ind w:firstLine="550"/>
        <w:jc w:val="both"/>
        <w:outlineLvl w:val="0"/>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047"/>
        <w:gridCol w:w="1616"/>
        <w:gridCol w:w="737"/>
        <w:gridCol w:w="340"/>
        <w:gridCol w:w="1269"/>
        <w:gridCol w:w="1622"/>
      </w:tblGrid>
      <w:tr w:rsidR="00AE7D63" w:rsidRPr="00A17EB6" w:rsidTr="00AE7D63">
        <w:tc>
          <w:tcPr>
            <w:tcW w:w="9615" w:type="dxa"/>
            <w:gridSpan w:val="7"/>
          </w:tcPr>
          <w:p w:rsidR="00AE7D63" w:rsidRPr="00722BCA" w:rsidRDefault="00AE7D63" w:rsidP="00AE7D63">
            <w:pPr>
              <w:pStyle w:val="ConsPlusNormal"/>
              <w:jc w:val="center"/>
              <w:outlineLvl w:val="4"/>
              <w:rPr>
                <w:rFonts w:ascii="Times New Roman" w:hAnsi="Times New Roman" w:cs="Times New Roman"/>
              </w:rPr>
            </w:pPr>
            <w:bookmarkStart w:id="0" w:name="_Hlk110587556"/>
            <w:r w:rsidRPr="00722BCA">
              <w:rPr>
                <w:rFonts w:ascii="Times New Roman" w:hAnsi="Times New Roman" w:cs="Times New Roman"/>
              </w:rPr>
              <w:t>В области автомобильных дорог местного значения</w:t>
            </w:r>
          </w:p>
        </w:tc>
      </w:tr>
      <w:tr w:rsidR="00AE7D63" w:rsidRPr="00A17EB6" w:rsidTr="00AE7D63">
        <w:tc>
          <w:tcPr>
            <w:tcW w:w="1984"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Улицы и дороги местного значения</w:t>
            </w: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Уровень автомобилизации населения по этапам</w:t>
            </w:r>
          </w:p>
        </w:tc>
        <w:tc>
          <w:tcPr>
            <w:tcW w:w="2693"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I этап</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300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II этап</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350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7631" w:type="dxa"/>
            <w:gridSpan w:val="6"/>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Параметры автомобильных дорог в зависимости от категории и основного назначения дорог и улиц</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Расчетная скорость движения, км/ч</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Основные улицы сельского поселения – проходят по всей территории сельского населенного пункта, осуществляют основные транспортные и пешеходные связи, а также связь территории жилой застройки с общественным </w:t>
            </w:r>
            <w:r>
              <w:rPr>
                <w:rFonts w:ascii="Times New Roman" w:hAnsi="Times New Roman" w:cs="Times New Roman"/>
              </w:rPr>
              <w:lastRenderedPageBreak/>
              <w:t>центром. Выходят на внешние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lastRenderedPageBreak/>
              <w:t>60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 – обеспечивают связь жилой застройки с основными улицами</w:t>
            </w:r>
          </w:p>
        </w:tc>
        <w:tc>
          <w:tcPr>
            <w:tcW w:w="2891" w:type="dxa"/>
            <w:gridSpan w:val="2"/>
          </w:tcPr>
          <w:p w:rsidR="00AE7D63" w:rsidRPr="00722BCA" w:rsidRDefault="00AE7D63" w:rsidP="00AE7D63">
            <w:pPr>
              <w:pStyle w:val="ConsPlusNormal"/>
              <w:rPr>
                <w:rFonts w:ascii="Times New Roman" w:hAnsi="Times New Roman" w:cs="Times New Roman"/>
              </w:rPr>
            </w:pPr>
          </w:p>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40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Default="00AE7D63" w:rsidP="00AE7D63">
            <w:pPr>
              <w:pStyle w:val="ConsPlusNormal"/>
              <w:rPr>
                <w:rFonts w:ascii="Times New Roman" w:hAnsi="Times New Roman" w:cs="Times New Roman"/>
              </w:rPr>
            </w:pPr>
            <w:r>
              <w:rPr>
                <w:rFonts w:ascii="Times New Roman" w:hAnsi="Times New Roman" w:cs="Times New Roman"/>
              </w:rPr>
              <w:t>Местные дороги – обеспечивают связи жилых и производственных территорий, обслуживают производственные территории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Default="00AE7D63" w:rsidP="00AE7D63">
            <w:pPr>
              <w:pStyle w:val="ConsPlusNormal"/>
              <w:rPr>
                <w:rFonts w:ascii="Times New Roman" w:hAnsi="Times New Roman" w:cs="Times New Roman"/>
              </w:rPr>
            </w:pPr>
            <w:r>
              <w:rPr>
                <w:rFonts w:ascii="Times New Roman" w:hAnsi="Times New Roman" w:cs="Times New Roman"/>
              </w:rPr>
              <w:t>Проезды – обеспечивают непосредственный подъезд к участкам жилой, производственной и общественной застройки</w:t>
            </w:r>
          </w:p>
        </w:tc>
        <w:tc>
          <w:tcPr>
            <w:tcW w:w="2891" w:type="dxa"/>
            <w:gridSpan w:val="2"/>
          </w:tcPr>
          <w:p w:rsidR="00AE7D63"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Ширина полосы движения, м</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w:t>
            </w:r>
            <w:r>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3,0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2,75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4,5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Число полос движения</w:t>
            </w:r>
            <w:r>
              <w:rPr>
                <w:rFonts w:ascii="Times New Roman" w:hAnsi="Times New Roman" w:cs="Times New Roman"/>
              </w:rPr>
              <w:t xml:space="preserve"> (суммарно в двух направлениях)</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2-4</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2</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Ширина пешеходной части тротуара, м</w:t>
            </w: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Основные улицы сельского поселения</w:t>
            </w:r>
          </w:p>
        </w:tc>
        <w:tc>
          <w:tcPr>
            <w:tcW w:w="2891"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1,5</w:t>
            </w:r>
            <w:r>
              <w:rPr>
                <w:rFonts w:ascii="Times New Roman" w:hAnsi="Times New Roman" w:cs="Times New Roman"/>
              </w:rPr>
              <w:t xml:space="preserve"> – 2,25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улицы</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Местные дороги</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1,0 (допускается устройство с одной стороны)</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693" w:type="dxa"/>
            <w:gridSpan w:val="3"/>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 xml:space="preserve">Проезды </w:t>
            </w:r>
          </w:p>
        </w:tc>
        <w:tc>
          <w:tcPr>
            <w:tcW w:w="2891"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Радиус закругления проезжей части улиц и дорог, м</w:t>
            </w:r>
          </w:p>
        </w:tc>
        <w:tc>
          <w:tcPr>
            <w:tcW w:w="1616" w:type="dxa"/>
            <w:vMerge w:val="restart"/>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Категория улиц</w:t>
            </w:r>
          </w:p>
        </w:tc>
        <w:tc>
          <w:tcPr>
            <w:tcW w:w="3968" w:type="dxa"/>
            <w:gridSpan w:val="4"/>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Радиус закругления проезжей части, м</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vMerge/>
          </w:tcPr>
          <w:p w:rsidR="00AE7D63" w:rsidRPr="00A17EB6" w:rsidRDefault="00AE7D63" w:rsidP="00AE7D63">
            <w:pPr>
              <w:rPr>
                <w:rFonts w:ascii="Times New Roman" w:hAnsi="Times New Roman" w:cs="Times New Roman"/>
              </w:rPr>
            </w:pPr>
          </w:p>
        </w:tc>
        <w:tc>
          <w:tcPr>
            <w:tcW w:w="2346" w:type="dxa"/>
            <w:gridSpan w:val="3"/>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при новом строительстве</w:t>
            </w:r>
          </w:p>
        </w:tc>
        <w:tc>
          <w:tcPr>
            <w:tcW w:w="1622" w:type="dxa"/>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в условиях реконструкции</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Улицы местного значения</w:t>
            </w:r>
          </w:p>
        </w:tc>
        <w:tc>
          <w:tcPr>
            <w:tcW w:w="2346"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12,0</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6,0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1616"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Проезды</w:t>
            </w:r>
          </w:p>
        </w:tc>
        <w:tc>
          <w:tcPr>
            <w:tcW w:w="2346" w:type="dxa"/>
            <w:gridSpan w:val="3"/>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8,0</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5,0</w:t>
            </w:r>
          </w:p>
        </w:tc>
      </w:tr>
      <w:tr w:rsidR="00AE7D63" w:rsidRPr="00A17EB6" w:rsidTr="00AE7D63">
        <w:tc>
          <w:tcPr>
            <w:tcW w:w="1984"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Стоянки для временного хранения легковых автомобилей</w:t>
            </w:r>
          </w:p>
        </w:tc>
        <w:tc>
          <w:tcPr>
            <w:tcW w:w="2047" w:type="dxa"/>
            <w:vMerge w:val="restart"/>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 xml:space="preserve">Число </w:t>
            </w:r>
            <w:proofErr w:type="spellStart"/>
            <w:r w:rsidRPr="00722BCA">
              <w:rPr>
                <w:rFonts w:ascii="Times New Roman" w:hAnsi="Times New Roman" w:cs="Times New Roman"/>
              </w:rPr>
              <w:t>машино</w:t>
            </w:r>
            <w:proofErr w:type="spellEnd"/>
            <w:r>
              <w:rPr>
                <w:rFonts w:ascii="Times New Roman" w:hAnsi="Times New Roman" w:cs="Times New Roman"/>
              </w:rPr>
              <w:t>/</w:t>
            </w:r>
            <w:r w:rsidRPr="00722BCA">
              <w:rPr>
                <w:rFonts w:ascii="Times New Roman" w:hAnsi="Times New Roman" w:cs="Times New Roman"/>
              </w:rPr>
              <w:t>мест на расчетную единицу</w:t>
            </w:r>
          </w:p>
        </w:tc>
        <w:tc>
          <w:tcPr>
            <w:tcW w:w="2353" w:type="dxa"/>
            <w:gridSpan w:val="2"/>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Объект</w:t>
            </w:r>
          </w:p>
        </w:tc>
        <w:tc>
          <w:tcPr>
            <w:tcW w:w="1609" w:type="dxa"/>
            <w:gridSpan w:val="2"/>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Расчетная единица</w:t>
            </w:r>
          </w:p>
        </w:tc>
        <w:tc>
          <w:tcPr>
            <w:tcW w:w="1622" w:type="dxa"/>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Число мест</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5584" w:type="dxa"/>
            <w:gridSpan w:val="5"/>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Здания и сооружения</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Административно-общественные учреждения, кредитно-финансовые и юридические</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работающих</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20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Больницы</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коек</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Поликлиники</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посещений</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3</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Спортивные объекты</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мест</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Театры, цирки, кинотеатры, концертные залы, музеи, выставки</w:t>
            </w:r>
          </w:p>
        </w:tc>
        <w:tc>
          <w:tcPr>
            <w:tcW w:w="1609" w:type="dxa"/>
            <w:gridSpan w:val="2"/>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100 мест или единовременных посетителей</w:t>
            </w:r>
          </w:p>
        </w:tc>
        <w:tc>
          <w:tcPr>
            <w:tcW w:w="1622" w:type="dxa"/>
          </w:tcPr>
          <w:p w:rsidR="00AE7D63" w:rsidRPr="00722BCA" w:rsidRDefault="00AE7D63" w:rsidP="00AE7D63">
            <w:pPr>
              <w:pStyle w:val="ConsPlusNormal"/>
              <w:rPr>
                <w:rFonts w:ascii="Times New Roman" w:hAnsi="Times New Roman" w:cs="Times New Roman"/>
              </w:rPr>
            </w:pPr>
            <w:r>
              <w:rPr>
                <w:rFonts w:ascii="Times New Roman" w:hAnsi="Times New Roman" w:cs="Times New Roman"/>
              </w:rPr>
              <w:t>10</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Парки культуры и отдыха</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7</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 xml:space="preserve">Торговые центры, универмаги, магазины </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 xml:space="preserve">100 </w:t>
            </w:r>
            <w:proofErr w:type="gramStart"/>
            <w:r w:rsidRPr="00722BCA">
              <w:rPr>
                <w:rFonts w:ascii="Times New Roman" w:hAnsi="Times New Roman" w:cs="Times New Roman"/>
              </w:rPr>
              <w:t>кв.м</w:t>
            </w:r>
            <w:proofErr w:type="gramEnd"/>
            <w:r w:rsidRPr="00722BCA">
              <w:rPr>
                <w:rFonts w:ascii="Times New Roman" w:hAnsi="Times New Roman" w:cs="Times New Roman"/>
              </w:rPr>
              <w:t xml:space="preserve"> торговой площади</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7</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F8075B">
              <w:rPr>
                <w:rFonts w:ascii="Times New Roman" w:hAnsi="Times New Roman" w:cs="Times New Roman"/>
                <w:color w:val="000000" w:themeColor="text1"/>
              </w:rPr>
              <w:t>Рынки</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50 торговых мест</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25</w:t>
            </w:r>
          </w:p>
        </w:tc>
      </w:tr>
      <w:tr w:rsidR="00AE7D63" w:rsidRPr="00A17EB6" w:rsidTr="00AE7D63">
        <w:tc>
          <w:tcPr>
            <w:tcW w:w="1984" w:type="dxa"/>
            <w:vMerge/>
          </w:tcPr>
          <w:p w:rsidR="00AE7D63" w:rsidRPr="00A17EB6" w:rsidRDefault="00AE7D63" w:rsidP="00AE7D63">
            <w:pPr>
              <w:rPr>
                <w:rFonts w:ascii="Times New Roman" w:hAnsi="Times New Roman" w:cs="Times New Roman"/>
              </w:rPr>
            </w:pPr>
          </w:p>
        </w:tc>
        <w:tc>
          <w:tcPr>
            <w:tcW w:w="2047" w:type="dxa"/>
            <w:vMerge/>
          </w:tcPr>
          <w:p w:rsidR="00AE7D63" w:rsidRPr="00A17EB6" w:rsidRDefault="00AE7D63" w:rsidP="00AE7D63">
            <w:pPr>
              <w:rPr>
                <w:rFonts w:ascii="Times New Roman" w:hAnsi="Times New Roman" w:cs="Times New Roman"/>
              </w:rPr>
            </w:pPr>
          </w:p>
        </w:tc>
        <w:tc>
          <w:tcPr>
            <w:tcW w:w="2353"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Вокзалы всех видов транспорта</w:t>
            </w:r>
          </w:p>
        </w:tc>
        <w:tc>
          <w:tcPr>
            <w:tcW w:w="1609" w:type="dxa"/>
            <w:gridSpan w:val="2"/>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100 пассажиров дальнего и местного сообщений, прибывающих в час "пик"</w:t>
            </w:r>
          </w:p>
        </w:tc>
        <w:tc>
          <w:tcPr>
            <w:tcW w:w="1622"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10</w:t>
            </w:r>
          </w:p>
        </w:tc>
      </w:tr>
      <w:tr w:rsidR="00AE7D63" w:rsidRPr="00A17EB6" w:rsidTr="00AE7D63">
        <w:tc>
          <w:tcPr>
            <w:tcW w:w="1984"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Автозаправочные станции</w:t>
            </w:r>
          </w:p>
        </w:tc>
        <w:tc>
          <w:tcPr>
            <w:tcW w:w="2047" w:type="dxa"/>
          </w:tcPr>
          <w:p w:rsidR="00AE7D63" w:rsidRPr="00722BCA" w:rsidRDefault="00AE7D63" w:rsidP="00AE7D63">
            <w:pPr>
              <w:pStyle w:val="ConsPlusNormal"/>
              <w:rPr>
                <w:rFonts w:ascii="Times New Roman" w:hAnsi="Times New Roman" w:cs="Times New Roman"/>
              </w:rPr>
            </w:pPr>
            <w:r w:rsidRPr="00722BCA">
              <w:rPr>
                <w:rFonts w:ascii="Times New Roman" w:hAnsi="Times New Roman" w:cs="Times New Roman"/>
              </w:rPr>
              <w:t>Уровень обеспеченности, колонка, автомобилей</w:t>
            </w:r>
          </w:p>
        </w:tc>
        <w:tc>
          <w:tcPr>
            <w:tcW w:w="5584" w:type="dxa"/>
            <w:gridSpan w:val="5"/>
          </w:tcPr>
          <w:p w:rsidR="00AE7D63" w:rsidRPr="00722BCA" w:rsidRDefault="00AE7D63" w:rsidP="00AE7D63">
            <w:pPr>
              <w:pStyle w:val="ConsPlusNormal"/>
              <w:jc w:val="center"/>
              <w:rPr>
                <w:rFonts w:ascii="Times New Roman" w:hAnsi="Times New Roman" w:cs="Times New Roman"/>
              </w:rPr>
            </w:pPr>
            <w:r w:rsidRPr="00722BCA">
              <w:rPr>
                <w:rFonts w:ascii="Times New Roman" w:hAnsi="Times New Roman" w:cs="Times New Roman"/>
              </w:rPr>
              <w:t>1 на 1200 автомобилей</w:t>
            </w:r>
          </w:p>
        </w:tc>
      </w:tr>
      <w:bookmarkEnd w:id="0"/>
    </w:tbl>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bookmarkStart w:id="1" w:name="_Hlk110587616"/>
      <w:r>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сельского поселения</w:t>
      </w:r>
    </w:p>
    <w:p w:rsidR="00DA4EB8" w:rsidRDefault="00DA4EB8" w:rsidP="00DA4EB8">
      <w:pPr>
        <w:pStyle w:val="ConsPlusNormal"/>
        <w:ind w:firstLine="540"/>
        <w:jc w:val="both"/>
        <w:rPr>
          <w:rFonts w:ascii="Times New Roman" w:hAnsi="Times New Roman" w:cs="Times New Roman"/>
        </w:rPr>
      </w:pPr>
    </w:p>
    <w:tbl>
      <w:tblPr>
        <w:tblStyle w:val="ab"/>
        <w:tblW w:w="9493" w:type="dxa"/>
        <w:tblLook w:val="04A0" w:firstRow="1" w:lastRow="0" w:firstColumn="1" w:lastColumn="0" w:noHBand="0" w:noVBand="1"/>
      </w:tblPr>
      <w:tblGrid>
        <w:gridCol w:w="1809"/>
        <w:gridCol w:w="1646"/>
        <w:gridCol w:w="1912"/>
        <w:gridCol w:w="1958"/>
        <w:gridCol w:w="2168"/>
      </w:tblGrid>
      <w:tr w:rsidR="00DA4EB8" w:rsidTr="00FA4560">
        <w:tc>
          <w:tcPr>
            <w:tcW w:w="1809" w:type="dxa"/>
          </w:tcPr>
          <w:p w:rsidR="00DA4EB8" w:rsidRDefault="00DA4EB8" w:rsidP="00FA4560">
            <w:pPr>
              <w:pStyle w:val="ConsPlusNormal"/>
              <w:rPr>
                <w:rFonts w:ascii="Times New Roman" w:hAnsi="Times New Roman" w:cs="Times New Roman"/>
              </w:rPr>
            </w:pPr>
            <w:r>
              <w:rPr>
                <w:rFonts w:ascii="Times New Roman" w:hAnsi="Times New Roman" w:cs="Times New Roman"/>
              </w:rPr>
              <w:t>Автомобильные дороги местного значения в границах поселения</w:t>
            </w:r>
          </w:p>
        </w:tc>
        <w:tc>
          <w:tcPr>
            <w:tcW w:w="1646" w:type="dxa"/>
          </w:tcPr>
          <w:p w:rsidR="00DA4EB8" w:rsidRDefault="00DA4EB8" w:rsidP="00FA4560">
            <w:pPr>
              <w:pStyle w:val="ConsPlusNormal"/>
              <w:rPr>
                <w:rFonts w:ascii="Times New Roman" w:hAnsi="Times New Roman" w:cs="Times New Roman"/>
              </w:rPr>
            </w:pPr>
            <w:r>
              <w:rPr>
                <w:rFonts w:ascii="Times New Roman" w:hAnsi="Times New Roman" w:cs="Times New Roman"/>
              </w:rPr>
              <w:t xml:space="preserve">Дальность пешеходных подходов до ближайшей остановки общественного пассажирского </w:t>
            </w:r>
            <w:r>
              <w:rPr>
                <w:rFonts w:ascii="Times New Roman" w:hAnsi="Times New Roman" w:cs="Times New Roman"/>
              </w:rPr>
              <w:lastRenderedPageBreak/>
              <w:t>транспорта, м</w:t>
            </w:r>
          </w:p>
        </w:tc>
        <w:tc>
          <w:tcPr>
            <w:tcW w:w="1912" w:type="dxa"/>
          </w:tcPr>
          <w:p w:rsidR="00DA4EB8" w:rsidRDefault="00DA4EB8" w:rsidP="00FA4560">
            <w:pPr>
              <w:pStyle w:val="ConsPlusNormal"/>
              <w:rPr>
                <w:rFonts w:ascii="Times New Roman" w:hAnsi="Times New Roman" w:cs="Times New Roman"/>
              </w:rPr>
            </w:pPr>
            <w:r>
              <w:rPr>
                <w:rFonts w:ascii="Times New Roman" w:hAnsi="Times New Roman" w:cs="Times New Roman"/>
              </w:rPr>
              <w:lastRenderedPageBreak/>
              <w:t>При многоэтажной жилой застройке</w:t>
            </w:r>
          </w:p>
          <w:p w:rsidR="00DA4EB8" w:rsidRDefault="00DA4EB8" w:rsidP="00FA4560">
            <w:pPr>
              <w:pStyle w:val="ConsPlusNormal"/>
              <w:rPr>
                <w:rFonts w:ascii="Times New Roman" w:hAnsi="Times New Roman" w:cs="Times New Roman"/>
              </w:rPr>
            </w:pPr>
            <w:r>
              <w:rPr>
                <w:rFonts w:ascii="Times New Roman" w:hAnsi="Times New Roman" w:cs="Times New Roman"/>
              </w:rPr>
              <w:t>– 500 м</w:t>
            </w:r>
          </w:p>
        </w:tc>
        <w:tc>
          <w:tcPr>
            <w:tcW w:w="1958" w:type="dxa"/>
          </w:tcPr>
          <w:p w:rsidR="00DA4EB8" w:rsidRDefault="00DA4EB8" w:rsidP="00FA4560">
            <w:pPr>
              <w:pStyle w:val="ConsPlusNormal"/>
              <w:rPr>
                <w:rFonts w:ascii="Times New Roman" w:hAnsi="Times New Roman" w:cs="Times New Roman"/>
              </w:rPr>
            </w:pPr>
            <w:r>
              <w:rPr>
                <w:rFonts w:ascii="Times New Roman" w:hAnsi="Times New Roman" w:cs="Times New Roman"/>
              </w:rPr>
              <w:t>При застройке индивидуальными и жилыми домами – 600 до 800 м</w:t>
            </w:r>
          </w:p>
        </w:tc>
        <w:tc>
          <w:tcPr>
            <w:tcW w:w="2168" w:type="dxa"/>
          </w:tcPr>
          <w:p w:rsidR="00DA4EB8" w:rsidRDefault="00DA4EB8" w:rsidP="00FA4560">
            <w:pPr>
              <w:pStyle w:val="ConsPlusNormal"/>
              <w:rPr>
                <w:rFonts w:ascii="Times New Roman" w:hAnsi="Times New Roman" w:cs="Times New Roman"/>
              </w:rPr>
            </w:pPr>
            <w:r>
              <w:rPr>
                <w:rFonts w:ascii="Times New Roman" w:hAnsi="Times New Roman" w:cs="Times New Roman"/>
              </w:rPr>
              <w:t xml:space="preserve">Дальность пешеходных подходов до ближайшей остановки общественного пассажирского </w:t>
            </w:r>
            <w:r>
              <w:rPr>
                <w:rFonts w:ascii="Times New Roman" w:hAnsi="Times New Roman" w:cs="Times New Roman"/>
              </w:rPr>
              <w:lastRenderedPageBreak/>
              <w:t>транспорта в зонах массового отдыха и спорта – 800 м</w:t>
            </w:r>
          </w:p>
        </w:tc>
      </w:tr>
      <w:bookmarkEnd w:id="1"/>
    </w:tbl>
    <w:p w:rsidR="00AE7D63" w:rsidRDefault="00AE7D63" w:rsidP="0097470F">
      <w:pPr>
        <w:pStyle w:val="ConsPlusNormal"/>
        <w:ind w:right="-995" w:firstLine="540"/>
        <w:jc w:val="both"/>
        <w:rPr>
          <w:rFonts w:ascii="Times New Roman" w:hAnsi="Times New Roman" w:cs="Times New Roman"/>
        </w:rPr>
      </w:pPr>
    </w:p>
    <w:p w:rsidR="007571E3" w:rsidRDefault="007571E3" w:rsidP="007571E3">
      <w:pPr>
        <w:pStyle w:val="ConsPlusNormal"/>
        <w:tabs>
          <w:tab w:val="left" w:pos="567"/>
        </w:tabs>
        <w:ind w:firstLine="567"/>
        <w:jc w:val="both"/>
        <w:rPr>
          <w:rFonts w:ascii="Times New Roman" w:hAnsi="Times New Roman" w:cs="Times New Roman"/>
        </w:rPr>
      </w:pPr>
      <w:r>
        <w:rPr>
          <w:rFonts w:ascii="Times New Roman" w:hAnsi="Times New Roman" w:cs="Times New Roman"/>
        </w:rPr>
        <w:t>4.1. В области дорожной деятельности, транспортного обслуживания</w:t>
      </w:r>
    </w:p>
    <w:p w:rsidR="007571E3" w:rsidRDefault="007571E3" w:rsidP="007571E3">
      <w:pPr>
        <w:pStyle w:val="ConsPlusNormal"/>
        <w:tabs>
          <w:tab w:val="left" w:pos="567"/>
        </w:tabs>
        <w:ind w:firstLine="567"/>
        <w:jc w:val="both"/>
        <w:rPr>
          <w:rFonts w:ascii="Times New Roman" w:hAnsi="Times New Roman" w:cs="Times New Roman"/>
        </w:rPr>
      </w:pPr>
    </w:p>
    <w:p w:rsidR="007571E3" w:rsidRPr="00187F58" w:rsidRDefault="007571E3" w:rsidP="007571E3">
      <w:pPr>
        <w:pStyle w:val="ConsPlusNormal"/>
        <w:ind w:firstLine="540"/>
        <w:jc w:val="both"/>
        <w:rPr>
          <w:rFonts w:ascii="Times New Roman" w:hAnsi="Times New Roman" w:cs="Times New Roman"/>
        </w:rPr>
      </w:pPr>
      <w:r w:rsidRPr="00187F58">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Pr>
          <w:rFonts w:ascii="Times New Roman" w:hAnsi="Times New Roman" w:cs="Times New Roman"/>
        </w:rPr>
        <w:t>Козьмин</w:t>
      </w:r>
      <w:r w:rsidRPr="00187F58">
        <w:rPr>
          <w:rFonts w:ascii="Times New Roman" w:hAnsi="Times New Roman" w:cs="Times New Roman"/>
        </w:rPr>
        <w:t>ское</w:t>
      </w:r>
      <w:proofErr w:type="spellEnd"/>
      <w:r w:rsidRPr="00187F58">
        <w:rPr>
          <w:rFonts w:ascii="Times New Roman" w:hAnsi="Times New Roman" w:cs="Times New Roman"/>
        </w:rPr>
        <w:t xml:space="preserve">» Ленского муниципального района </w:t>
      </w:r>
    </w:p>
    <w:p w:rsidR="007571E3" w:rsidRDefault="007571E3" w:rsidP="007571E3">
      <w:pPr>
        <w:pStyle w:val="ConsPlusNormal"/>
        <w:ind w:firstLine="540"/>
        <w:jc w:val="both"/>
        <w:rPr>
          <w:rFonts w:ascii="Times New Roman" w:hAnsi="Times New Roman" w:cs="Times New Roman"/>
        </w:rPr>
      </w:pPr>
    </w:p>
    <w:tbl>
      <w:tblPr>
        <w:tblStyle w:val="ab"/>
        <w:tblW w:w="9582" w:type="dxa"/>
        <w:tblLook w:val="04A0" w:firstRow="1" w:lastRow="0" w:firstColumn="1" w:lastColumn="0" w:noHBand="0" w:noVBand="1"/>
      </w:tblPr>
      <w:tblGrid>
        <w:gridCol w:w="3256"/>
        <w:gridCol w:w="5072"/>
        <w:gridCol w:w="1254"/>
      </w:tblGrid>
      <w:tr w:rsidR="007571E3" w:rsidTr="0088378F">
        <w:tc>
          <w:tcPr>
            <w:tcW w:w="3256"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Наименование вида объекта местного значения</w:t>
            </w:r>
          </w:p>
        </w:tc>
        <w:tc>
          <w:tcPr>
            <w:tcW w:w="5072"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Наименование расчетного показателя, единица измерения</w:t>
            </w:r>
          </w:p>
        </w:tc>
        <w:tc>
          <w:tcPr>
            <w:tcW w:w="1254"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Значение расчетного показателя</w:t>
            </w:r>
          </w:p>
        </w:tc>
      </w:tr>
      <w:tr w:rsidR="007571E3" w:rsidTr="0088378F">
        <w:tc>
          <w:tcPr>
            <w:tcW w:w="3256" w:type="dxa"/>
            <w:vMerge w:val="restart"/>
            <w:vAlign w:val="center"/>
          </w:tcPr>
          <w:p w:rsidR="007571E3" w:rsidRDefault="007571E3" w:rsidP="0088378F">
            <w:pPr>
              <w:pStyle w:val="ConsPlusNormal"/>
              <w:rPr>
                <w:rFonts w:ascii="Times New Roman" w:hAnsi="Times New Roman" w:cs="Times New Roman"/>
              </w:rPr>
            </w:pPr>
            <w:r>
              <w:rPr>
                <w:rFonts w:ascii="Times New Roman" w:hAnsi="Times New Roman" w:cs="Times New Roman"/>
              </w:rPr>
              <w:t>Автомобильные дороги общего пользования местного значения в границах городского округа</w:t>
            </w:r>
          </w:p>
        </w:tc>
        <w:tc>
          <w:tcPr>
            <w:tcW w:w="5072" w:type="dxa"/>
            <w:vAlign w:val="center"/>
          </w:tcPr>
          <w:p w:rsidR="007571E3" w:rsidRDefault="007571E3" w:rsidP="0088378F">
            <w:pPr>
              <w:pStyle w:val="ConsPlusNormal"/>
              <w:rPr>
                <w:rFonts w:ascii="Times New Roman" w:hAnsi="Times New Roman" w:cs="Times New Roman"/>
              </w:rPr>
            </w:pPr>
            <w:r>
              <w:rPr>
                <w:rFonts w:ascii="Times New Roman" w:hAnsi="Times New Roman" w:cs="Times New Roman"/>
              </w:rPr>
              <w:t>Плотность магистральной улично-дорожной сети в границах муниципального образования, км/кв. км</w:t>
            </w:r>
          </w:p>
        </w:tc>
        <w:tc>
          <w:tcPr>
            <w:tcW w:w="1254"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2,1</w:t>
            </w:r>
          </w:p>
        </w:tc>
      </w:tr>
      <w:tr w:rsidR="007571E3" w:rsidTr="0088378F">
        <w:tc>
          <w:tcPr>
            <w:tcW w:w="3256" w:type="dxa"/>
            <w:vMerge/>
            <w:vAlign w:val="center"/>
          </w:tcPr>
          <w:p w:rsidR="007571E3" w:rsidRDefault="007571E3" w:rsidP="0088378F">
            <w:pPr>
              <w:pStyle w:val="ConsPlusNormal"/>
              <w:jc w:val="both"/>
              <w:rPr>
                <w:rFonts w:ascii="Times New Roman" w:hAnsi="Times New Roman" w:cs="Times New Roman"/>
              </w:rPr>
            </w:pPr>
          </w:p>
        </w:tc>
        <w:tc>
          <w:tcPr>
            <w:tcW w:w="5072" w:type="dxa"/>
            <w:vAlign w:val="center"/>
          </w:tcPr>
          <w:p w:rsidR="007571E3" w:rsidRDefault="007571E3" w:rsidP="0088378F">
            <w:pPr>
              <w:pStyle w:val="ConsPlusNormal"/>
              <w:rPr>
                <w:rFonts w:ascii="Times New Roman" w:hAnsi="Times New Roman" w:cs="Times New Roman"/>
              </w:rPr>
            </w:pPr>
            <w:r>
              <w:rPr>
                <w:rFonts w:ascii="Times New Roman" w:hAnsi="Times New Roman" w:cs="Times New Roman"/>
              </w:rPr>
              <w:t>Плотность сети городского пассажирского транспорта в границах муниципального образования, км/кв. км</w:t>
            </w:r>
          </w:p>
        </w:tc>
        <w:tc>
          <w:tcPr>
            <w:tcW w:w="1254"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1,8</w:t>
            </w:r>
          </w:p>
        </w:tc>
      </w:tr>
      <w:tr w:rsidR="007571E3" w:rsidTr="0088378F">
        <w:tc>
          <w:tcPr>
            <w:tcW w:w="3256" w:type="dxa"/>
            <w:vMerge/>
            <w:vAlign w:val="center"/>
          </w:tcPr>
          <w:p w:rsidR="007571E3" w:rsidRDefault="007571E3" w:rsidP="0088378F">
            <w:pPr>
              <w:pStyle w:val="ConsPlusNormal"/>
              <w:jc w:val="both"/>
              <w:rPr>
                <w:rFonts w:ascii="Times New Roman" w:hAnsi="Times New Roman" w:cs="Times New Roman"/>
              </w:rPr>
            </w:pPr>
          </w:p>
        </w:tc>
        <w:tc>
          <w:tcPr>
            <w:tcW w:w="5072" w:type="dxa"/>
            <w:vAlign w:val="center"/>
          </w:tcPr>
          <w:p w:rsidR="007571E3" w:rsidRDefault="007571E3" w:rsidP="0088378F">
            <w:pPr>
              <w:pStyle w:val="ConsPlusNormal"/>
              <w:rPr>
                <w:rFonts w:ascii="Times New Roman" w:hAnsi="Times New Roman" w:cs="Times New Roman"/>
              </w:rPr>
            </w:pPr>
            <w:r>
              <w:rPr>
                <w:rFonts w:ascii="Times New Roman" w:hAnsi="Times New Roman" w:cs="Times New Roman"/>
              </w:rPr>
              <w:t>Плотность велосипедных дорожек, обособленных и совмещенных с тротуаром, км/кв. км</w:t>
            </w:r>
          </w:p>
        </w:tc>
        <w:tc>
          <w:tcPr>
            <w:tcW w:w="1254"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0,4</w:t>
            </w:r>
          </w:p>
        </w:tc>
      </w:tr>
    </w:tbl>
    <w:p w:rsidR="007571E3" w:rsidRDefault="007571E3" w:rsidP="007571E3">
      <w:pPr>
        <w:pStyle w:val="ConsPlusNormal"/>
        <w:ind w:firstLine="540"/>
        <w:jc w:val="both"/>
        <w:rPr>
          <w:rFonts w:ascii="Times New Roman" w:hAnsi="Times New Roman" w:cs="Times New Roman"/>
        </w:rPr>
      </w:pP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7571E3" w:rsidRDefault="007571E3" w:rsidP="00AE7D63">
      <w:pPr>
        <w:pStyle w:val="ConsPlusNormal"/>
        <w:jc w:val="center"/>
        <w:rPr>
          <w:rFonts w:ascii="Times New Roman" w:hAnsi="Times New Roman" w:cs="Times New Roman"/>
        </w:rPr>
      </w:pPr>
      <w:bookmarkStart w:id="2" w:name="_Hlk110587638"/>
    </w:p>
    <w:p w:rsidR="00AE7D63" w:rsidRDefault="00AE7D63" w:rsidP="00AE7D63">
      <w:pPr>
        <w:pStyle w:val="ConsPlusNormal"/>
        <w:jc w:val="center"/>
        <w:rPr>
          <w:rFonts w:ascii="Times New Roman" w:hAnsi="Times New Roman" w:cs="Times New Roman"/>
        </w:rPr>
      </w:pPr>
      <w:r>
        <w:rPr>
          <w:rFonts w:ascii="Times New Roman" w:hAnsi="Times New Roman" w:cs="Times New Roman"/>
        </w:rPr>
        <w:t>5. В области обработки, утилизации, обезвреживания, размещения твердых коммунальных отходов</w:t>
      </w:r>
    </w:p>
    <w:p w:rsidR="00AE7D63" w:rsidRDefault="00AE7D63" w:rsidP="00AE7D63">
      <w:pPr>
        <w:pStyle w:val="ConsPlusNormal"/>
        <w:jc w:val="center"/>
        <w:rPr>
          <w:rFonts w:ascii="Times New Roman" w:hAnsi="Times New Roman" w:cs="Times New Roman"/>
        </w:rPr>
      </w:pPr>
    </w:p>
    <w:p w:rsidR="00AE7D63" w:rsidRPr="009C768A" w:rsidRDefault="00AE7D63" w:rsidP="00AE7D63">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AE7D63" w:rsidRDefault="00AE7D63" w:rsidP="00AE7D63">
      <w:pPr>
        <w:pStyle w:val="ConsPlusNormal"/>
        <w:ind w:firstLine="540"/>
        <w:jc w:val="both"/>
        <w:rPr>
          <w:rFonts w:ascii="Times New Roman" w:hAnsi="Times New Roman" w:cs="Times New Roman"/>
          <w:sz w:val="24"/>
          <w:szCs w:val="24"/>
        </w:rPr>
      </w:pPr>
    </w:p>
    <w:tbl>
      <w:tblPr>
        <w:tblStyle w:val="ab"/>
        <w:tblW w:w="0" w:type="auto"/>
        <w:tblLook w:val="04A0" w:firstRow="1" w:lastRow="0" w:firstColumn="1" w:lastColumn="0" w:noHBand="0" w:noVBand="1"/>
      </w:tblPr>
      <w:tblGrid>
        <w:gridCol w:w="4957"/>
        <w:gridCol w:w="3685"/>
        <w:gridCol w:w="704"/>
      </w:tblGrid>
      <w:tr w:rsidR="00AE7D63" w:rsidTr="00AE7D63">
        <w:tc>
          <w:tcPr>
            <w:tcW w:w="4957" w:type="dxa"/>
          </w:tcPr>
          <w:p w:rsidR="00AE7D63" w:rsidRDefault="00AE7D63" w:rsidP="00AE7D63">
            <w:pPr>
              <w:pStyle w:val="ConsPlusNormal"/>
              <w:rPr>
                <w:rFonts w:ascii="Times New Roman" w:hAnsi="Times New Roman" w:cs="Times New Roman"/>
              </w:rPr>
            </w:pPr>
            <w:r>
              <w:rPr>
                <w:rFonts w:ascii="Times New Roman" w:hAnsi="Times New Roman" w:cs="Times New Roman"/>
              </w:rPr>
              <w:t>Сливные станции</w:t>
            </w:r>
          </w:p>
        </w:tc>
        <w:tc>
          <w:tcPr>
            <w:tcW w:w="3685" w:type="dxa"/>
          </w:tcPr>
          <w:p w:rsidR="00AE7D63" w:rsidRDefault="00AE7D63" w:rsidP="00AE7D63">
            <w:pPr>
              <w:pStyle w:val="ConsPlusNormal"/>
              <w:rPr>
                <w:rFonts w:ascii="Times New Roman" w:hAnsi="Times New Roman" w:cs="Times New Roman"/>
              </w:rPr>
            </w:pPr>
            <w:r>
              <w:rPr>
                <w:rFonts w:ascii="Times New Roman" w:hAnsi="Times New Roman" w:cs="Times New Roman"/>
              </w:rPr>
              <w:t>Размер земельного участка, га на 1 тыс. т отходов</w:t>
            </w:r>
          </w:p>
        </w:tc>
        <w:tc>
          <w:tcPr>
            <w:tcW w:w="704" w:type="dxa"/>
          </w:tcPr>
          <w:p w:rsidR="00AE7D63" w:rsidRDefault="00AE7D63" w:rsidP="00AE7D63">
            <w:pPr>
              <w:pStyle w:val="ConsPlusNormal"/>
              <w:jc w:val="center"/>
              <w:rPr>
                <w:rFonts w:ascii="Times New Roman" w:hAnsi="Times New Roman" w:cs="Times New Roman"/>
              </w:rPr>
            </w:pPr>
            <w:r>
              <w:rPr>
                <w:rFonts w:ascii="Times New Roman" w:hAnsi="Times New Roman" w:cs="Times New Roman"/>
              </w:rPr>
              <w:t>0,2</w:t>
            </w:r>
          </w:p>
        </w:tc>
      </w:tr>
    </w:tbl>
    <w:p w:rsidR="00AE7D63" w:rsidRPr="00BA5457" w:rsidRDefault="00AE7D63" w:rsidP="00AE7D63">
      <w:pPr>
        <w:pStyle w:val="ConsPlusNormal"/>
        <w:ind w:firstLine="540"/>
        <w:jc w:val="both"/>
        <w:rPr>
          <w:rFonts w:ascii="Times New Roman" w:hAnsi="Times New Roman" w:cs="Times New Roman"/>
        </w:rPr>
      </w:pPr>
    </w:p>
    <w:p w:rsidR="00AE7D63" w:rsidRPr="00BA5457" w:rsidRDefault="00AE7D63" w:rsidP="00AE7D63">
      <w:pPr>
        <w:pStyle w:val="ConsPlusNormal"/>
        <w:ind w:firstLine="540"/>
        <w:jc w:val="both"/>
        <w:rPr>
          <w:rFonts w:ascii="Times New Roman" w:hAnsi="Times New Roman" w:cs="Times New Roman"/>
        </w:rPr>
      </w:pPr>
      <w:r w:rsidRPr="00BA5457">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устанавливается. </w:t>
      </w:r>
    </w:p>
    <w:bookmarkEnd w:id="2"/>
    <w:p w:rsidR="00BA5457" w:rsidRDefault="00BA5457" w:rsidP="00AE7D63">
      <w:pPr>
        <w:pStyle w:val="ConsPlusNormal"/>
        <w:jc w:val="center"/>
        <w:rPr>
          <w:rFonts w:ascii="Times New Roman" w:hAnsi="Times New Roman" w:cs="Times New Roman"/>
        </w:rPr>
      </w:pPr>
    </w:p>
    <w:p w:rsidR="00AE7D63" w:rsidRPr="005D7FB7" w:rsidRDefault="00AE7D63" w:rsidP="00AE7D63">
      <w:pPr>
        <w:pStyle w:val="ConsPlusNormal"/>
        <w:jc w:val="center"/>
        <w:rPr>
          <w:rFonts w:ascii="Times New Roman" w:hAnsi="Times New Roman" w:cs="Times New Roman"/>
          <w:sz w:val="24"/>
          <w:szCs w:val="24"/>
        </w:rPr>
      </w:pPr>
      <w:r>
        <w:rPr>
          <w:rFonts w:ascii="Times New Roman" w:hAnsi="Times New Roman" w:cs="Times New Roman"/>
        </w:rPr>
        <w:t xml:space="preserve">6. </w:t>
      </w:r>
      <w:r w:rsidRPr="00722BCA">
        <w:rPr>
          <w:rFonts w:ascii="Times New Roman" w:hAnsi="Times New Roman" w:cs="Times New Roman"/>
        </w:rPr>
        <w:t xml:space="preserve">Объекты местного значения </w:t>
      </w:r>
      <w:r>
        <w:rPr>
          <w:rFonts w:ascii="Times New Roman" w:hAnsi="Times New Roman" w:cs="Times New Roman"/>
          <w:sz w:val="24"/>
          <w:szCs w:val="24"/>
        </w:rPr>
        <w:t>МО «</w:t>
      </w:r>
      <w:proofErr w:type="spellStart"/>
      <w:r>
        <w:rPr>
          <w:rFonts w:ascii="Times New Roman" w:hAnsi="Times New Roman" w:cs="Times New Roman"/>
          <w:sz w:val="24"/>
          <w:szCs w:val="24"/>
        </w:rPr>
        <w:t>Козьминское</w:t>
      </w:r>
      <w:proofErr w:type="spellEnd"/>
      <w:r>
        <w:rPr>
          <w:rFonts w:ascii="Times New Roman" w:hAnsi="Times New Roman" w:cs="Times New Roman"/>
          <w:sz w:val="24"/>
          <w:szCs w:val="24"/>
        </w:rPr>
        <w:t xml:space="preserve">» Ленского муниципального района </w:t>
      </w:r>
      <w:r>
        <w:rPr>
          <w:rFonts w:ascii="Times New Roman" w:hAnsi="Times New Roman" w:cs="Times New Roman"/>
        </w:rPr>
        <w:t>в иных областях</w:t>
      </w:r>
    </w:p>
    <w:p w:rsidR="00BA5457" w:rsidRDefault="00BA5457" w:rsidP="00AE7D63">
      <w:pPr>
        <w:pStyle w:val="ConsPlusNormal"/>
        <w:ind w:firstLine="540"/>
        <w:jc w:val="both"/>
        <w:rPr>
          <w:rFonts w:ascii="Times New Roman" w:hAnsi="Times New Roman" w:cs="Times New Roman"/>
        </w:rPr>
      </w:pPr>
    </w:p>
    <w:p w:rsidR="00AE7D63" w:rsidRDefault="00AE7D63" w:rsidP="00AE7D63">
      <w:pPr>
        <w:pStyle w:val="ConsPlusNormal"/>
        <w:jc w:val="center"/>
        <w:rPr>
          <w:rFonts w:ascii="Times New Roman" w:hAnsi="Times New Roman" w:cs="Times New Roman"/>
        </w:rPr>
      </w:pPr>
      <w:r>
        <w:rPr>
          <w:rFonts w:ascii="Times New Roman" w:hAnsi="Times New Roman" w:cs="Times New Roman"/>
        </w:rPr>
        <w:t xml:space="preserve">6.1 </w:t>
      </w:r>
      <w:r w:rsidRPr="00722BCA">
        <w:rPr>
          <w:rFonts w:ascii="Times New Roman" w:hAnsi="Times New Roman" w:cs="Times New Roman"/>
        </w:rPr>
        <w:t>Рекреационные территории и объекты отдыха</w:t>
      </w:r>
    </w:p>
    <w:p w:rsidR="009C768A" w:rsidRDefault="009C768A" w:rsidP="00F613D3">
      <w:pPr>
        <w:autoSpaceDE w:val="0"/>
        <w:autoSpaceDN w:val="0"/>
        <w:adjustRightInd w:val="0"/>
        <w:spacing w:after="0" w:line="240" w:lineRule="auto"/>
        <w:ind w:firstLine="550"/>
        <w:jc w:val="both"/>
        <w:outlineLvl w:val="0"/>
        <w:rPr>
          <w:rFonts w:ascii="Times New Roman" w:hAnsi="Times New Roman" w:cs="Times New Roman"/>
        </w:rPr>
      </w:pPr>
    </w:p>
    <w:p w:rsidR="00593F19" w:rsidRPr="009C768A" w:rsidRDefault="00593F19" w:rsidP="00F613D3">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Pr="009C768A"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733"/>
        <w:gridCol w:w="2135"/>
        <w:gridCol w:w="2548"/>
      </w:tblGrid>
      <w:tr w:rsidR="00593F19" w:rsidRPr="00A17EB6" w:rsidTr="00AE7D63">
        <w:tc>
          <w:tcPr>
            <w:tcW w:w="4733" w:type="dxa"/>
          </w:tcPr>
          <w:p w:rsidR="00593F19" w:rsidRPr="00722BCA" w:rsidRDefault="00593F19" w:rsidP="00BA325C">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c>
          <w:tcPr>
            <w:tcW w:w="2135" w:type="dxa"/>
          </w:tcPr>
          <w:p w:rsidR="00593F19" w:rsidRPr="00722BCA" w:rsidRDefault="00593F19" w:rsidP="009C113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548" w:type="dxa"/>
          </w:tcPr>
          <w:p w:rsidR="00593F19" w:rsidRPr="00722BCA" w:rsidRDefault="00593F19" w:rsidP="00BA325C">
            <w:pPr>
              <w:pStyle w:val="ConsPlusNormal"/>
              <w:jc w:val="center"/>
              <w:rPr>
                <w:rFonts w:ascii="Times New Roman" w:hAnsi="Times New Roman" w:cs="Times New Roman"/>
              </w:rPr>
            </w:pPr>
            <w:r w:rsidRPr="00722BCA">
              <w:rPr>
                <w:rFonts w:ascii="Times New Roman" w:hAnsi="Times New Roman" w:cs="Times New Roman"/>
              </w:rPr>
              <w:t xml:space="preserve">Значения расчетного показателя максимально допустимого уровня территориальной доступности </w:t>
            </w:r>
            <w:r>
              <w:rPr>
                <w:rFonts w:ascii="Times New Roman" w:hAnsi="Times New Roman" w:cs="Times New Roman"/>
              </w:rPr>
              <w:t xml:space="preserve">объектами местного значения </w:t>
            </w:r>
            <w:r w:rsidRPr="00BA325C">
              <w:rPr>
                <w:rFonts w:ascii="Times New Roman" w:hAnsi="Times New Roman" w:cs="Times New Roman"/>
              </w:rPr>
              <w:t xml:space="preserve">сельского </w:t>
            </w:r>
            <w:r w:rsidRPr="00722BCA">
              <w:rPr>
                <w:rFonts w:ascii="Times New Roman" w:hAnsi="Times New Roman" w:cs="Times New Roman"/>
              </w:rPr>
              <w:t>поселения</w:t>
            </w:r>
          </w:p>
        </w:tc>
      </w:tr>
      <w:tr w:rsidR="00593F19" w:rsidRPr="00A17EB6" w:rsidTr="00AE7D63">
        <w:tc>
          <w:tcPr>
            <w:tcW w:w="473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Пляжи и парки в зонах отдыха</w:t>
            </w:r>
          </w:p>
        </w:tc>
        <w:tc>
          <w:tcPr>
            <w:tcW w:w="213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 единовременных посетителей</w:t>
            </w:r>
          </w:p>
        </w:tc>
        <w:tc>
          <w:tcPr>
            <w:tcW w:w="254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20</w:t>
            </w:r>
          </w:p>
        </w:tc>
      </w:tr>
      <w:tr w:rsidR="00593F19" w:rsidRPr="00A17EB6" w:rsidTr="00AE7D63">
        <w:tc>
          <w:tcPr>
            <w:tcW w:w="4733"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Предприятия общественного питания, торговли и коммунально-бытового обслуживания в зонах </w:t>
            </w:r>
            <w:r w:rsidRPr="00722BCA">
              <w:rPr>
                <w:rFonts w:ascii="Times New Roman" w:hAnsi="Times New Roman" w:cs="Times New Roman"/>
              </w:rPr>
              <w:lastRenderedPageBreak/>
              <w:t>отдыха</w:t>
            </w:r>
          </w:p>
        </w:tc>
        <w:tc>
          <w:tcPr>
            <w:tcW w:w="2135"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 xml:space="preserve">100 мест в залах или единовременных </w:t>
            </w:r>
            <w:r w:rsidRPr="00722BCA">
              <w:rPr>
                <w:rFonts w:ascii="Times New Roman" w:hAnsi="Times New Roman" w:cs="Times New Roman"/>
              </w:rPr>
              <w:lastRenderedPageBreak/>
              <w:t>посетителей и персонала</w:t>
            </w:r>
          </w:p>
        </w:tc>
        <w:tc>
          <w:tcPr>
            <w:tcW w:w="2548"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lastRenderedPageBreak/>
              <w:t>10</w:t>
            </w:r>
          </w:p>
        </w:tc>
      </w:tr>
    </w:tbl>
    <w:p w:rsidR="00593F19" w:rsidRDefault="00593F19">
      <w:pPr>
        <w:pStyle w:val="ConsPlusNormal"/>
        <w:ind w:firstLine="540"/>
        <w:jc w:val="both"/>
        <w:rPr>
          <w:rFonts w:ascii="Times New Roman" w:hAnsi="Times New Roman" w:cs="Times New Roman"/>
        </w:rPr>
      </w:pPr>
    </w:p>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7571E3" w:rsidRDefault="007571E3" w:rsidP="007571E3">
      <w:pPr>
        <w:pStyle w:val="ConsPlusNormal"/>
        <w:jc w:val="center"/>
        <w:rPr>
          <w:rFonts w:ascii="Times New Roman" w:hAnsi="Times New Roman" w:cs="Times New Roman"/>
        </w:rPr>
      </w:pPr>
      <w:r>
        <w:rPr>
          <w:rFonts w:ascii="Times New Roman" w:hAnsi="Times New Roman" w:cs="Times New Roman"/>
        </w:rPr>
        <w:t xml:space="preserve">6.2.  </w:t>
      </w:r>
      <w:r w:rsidRPr="00722BCA">
        <w:rPr>
          <w:rFonts w:ascii="Times New Roman" w:hAnsi="Times New Roman" w:cs="Times New Roman"/>
        </w:rPr>
        <w:t>В области благоустройства (озеленения) территории</w:t>
      </w:r>
      <w:r>
        <w:rPr>
          <w:rFonts w:ascii="Times New Roman" w:hAnsi="Times New Roman" w:cs="Times New Roman"/>
        </w:rPr>
        <w:t xml:space="preserve">, </w:t>
      </w:r>
      <w:r w:rsidRPr="00722BCA">
        <w:rPr>
          <w:rFonts w:ascii="Times New Roman" w:hAnsi="Times New Roman" w:cs="Times New Roman"/>
        </w:rPr>
        <w:t>организации массового отдыха</w:t>
      </w:r>
      <w:r>
        <w:rPr>
          <w:rFonts w:ascii="Times New Roman" w:hAnsi="Times New Roman" w:cs="Times New Roman"/>
        </w:rPr>
        <w:t xml:space="preserve"> и обеспеченность площадками общего пользования различного назначения</w:t>
      </w:r>
    </w:p>
    <w:p w:rsidR="007571E3" w:rsidRDefault="007571E3" w:rsidP="007571E3">
      <w:pPr>
        <w:pStyle w:val="ConsPlusNormal"/>
        <w:ind w:firstLine="540"/>
        <w:jc w:val="both"/>
        <w:rPr>
          <w:rFonts w:ascii="Times New Roman" w:hAnsi="Times New Roman" w:cs="Times New Roman"/>
        </w:rPr>
      </w:pPr>
    </w:p>
    <w:p w:rsidR="007571E3" w:rsidRPr="00D87547" w:rsidRDefault="007571E3" w:rsidP="007571E3">
      <w:pPr>
        <w:pStyle w:val="ConsPlusNormal"/>
        <w:ind w:firstLine="540"/>
        <w:jc w:val="both"/>
        <w:rPr>
          <w:rFonts w:ascii="Times New Roman" w:hAnsi="Times New Roman" w:cs="Times New Roman"/>
        </w:rPr>
      </w:pPr>
      <w:r w:rsidRPr="00D8754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Pr>
          <w:rFonts w:ascii="Times New Roman" w:hAnsi="Times New Roman" w:cs="Times New Roman"/>
        </w:rPr>
        <w:t>Козьмин</w:t>
      </w:r>
      <w:r w:rsidRPr="00D87547">
        <w:rPr>
          <w:rFonts w:ascii="Times New Roman" w:hAnsi="Times New Roman" w:cs="Times New Roman"/>
        </w:rPr>
        <w:t>ское</w:t>
      </w:r>
      <w:proofErr w:type="spellEnd"/>
      <w:r w:rsidRPr="00D87547">
        <w:rPr>
          <w:rFonts w:ascii="Times New Roman" w:hAnsi="Times New Roman" w:cs="Times New Roman"/>
        </w:rPr>
        <w:t xml:space="preserve">» Ленского муниципального района </w:t>
      </w:r>
    </w:p>
    <w:p w:rsidR="007571E3" w:rsidRDefault="007571E3" w:rsidP="007571E3">
      <w:pPr>
        <w:pStyle w:val="ConsPlusNormal"/>
        <w:ind w:firstLine="540"/>
        <w:jc w:val="both"/>
        <w:rPr>
          <w:rFonts w:ascii="Times New Roman" w:hAnsi="Times New Roman" w:cs="Times New Roman"/>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5868"/>
        <w:gridCol w:w="850"/>
        <w:gridCol w:w="913"/>
      </w:tblGrid>
      <w:tr w:rsidR="007571E3" w:rsidRPr="00A17EB6" w:rsidTr="0088378F">
        <w:tc>
          <w:tcPr>
            <w:tcW w:w="1984" w:type="dxa"/>
            <w:vMerge w:val="restart"/>
          </w:tcPr>
          <w:p w:rsidR="007571E3" w:rsidRPr="00722BCA" w:rsidRDefault="007571E3" w:rsidP="0088378F">
            <w:pPr>
              <w:pStyle w:val="ConsPlusNormal"/>
              <w:rPr>
                <w:rFonts w:ascii="Times New Roman" w:hAnsi="Times New Roman" w:cs="Times New Roman"/>
              </w:rPr>
            </w:pPr>
            <w:r w:rsidRPr="00722BCA">
              <w:rPr>
                <w:rFonts w:ascii="Times New Roman" w:hAnsi="Times New Roman" w:cs="Times New Roman"/>
              </w:rPr>
              <w:t>Объекты озеленения общего пользования</w:t>
            </w:r>
          </w:p>
        </w:tc>
        <w:tc>
          <w:tcPr>
            <w:tcW w:w="5868" w:type="dxa"/>
          </w:tcPr>
          <w:p w:rsidR="007571E3" w:rsidRPr="00722BCA" w:rsidRDefault="007571E3" w:rsidP="0088378F">
            <w:pPr>
              <w:pStyle w:val="ConsPlusNormal"/>
              <w:rPr>
                <w:rFonts w:ascii="Times New Roman" w:hAnsi="Times New Roman" w:cs="Times New Roman"/>
              </w:rPr>
            </w:pPr>
            <w:r w:rsidRPr="00722BCA">
              <w:rPr>
                <w:rFonts w:ascii="Times New Roman" w:hAnsi="Times New Roman" w:cs="Times New Roman"/>
              </w:rPr>
              <w:t xml:space="preserve">Уровень обеспеченности, </w:t>
            </w:r>
            <w:proofErr w:type="gramStart"/>
            <w:r w:rsidRPr="00722BCA">
              <w:rPr>
                <w:rFonts w:ascii="Times New Roman" w:hAnsi="Times New Roman" w:cs="Times New Roman"/>
              </w:rPr>
              <w:t>кв.м</w:t>
            </w:r>
            <w:proofErr w:type="gramEnd"/>
            <w:r w:rsidRPr="00722BCA">
              <w:rPr>
                <w:rFonts w:ascii="Times New Roman" w:hAnsi="Times New Roman" w:cs="Times New Roman"/>
              </w:rPr>
              <w:t xml:space="preserve"> на 1 человека</w:t>
            </w:r>
          </w:p>
        </w:tc>
        <w:tc>
          <w:tcPr>
            <w:tcW w:w="1763" w:type="dxa"/>
            <w:gridSpan w:val="2"/>
          </w:tcPr>
          <w:p w:rsidR="007571E3" w:rsidRPr="00722BCA" w:rsidRDefault="007571E3" w:rsidP="0088378F">
            <w:pPr>
              <w:pStyle w:val="ConsPlusNormal"/>
              <w:rPr>
                <w:rFonts w:ascii="Times New Roman" w:hAnsi="Times New Roman" w:cs="Times New Roman"/>
              </w:rPr>
            </w:pPr>
            <w:r>
              <w:rPr>
                <w:rFonts w:ascii="Times New Roman" w:hAnsi="Times New Roman" w:cs="Times New Roman"/>
              </w:rPr>
              <w:t>12</w:t>
            </w:r>
          </w:p>
        </w:tc>
      </w:tr>
      <w:tr w:rsidR="007571E3" w:rsidRPr="00A17EB6" w:rsidTr="0088378F">
        <w:trPr>
          <w:trHeight w:val="20"/>
        </w:trPr>
        <w:tc>
          <w:tcPr>
            <w:tcW w:w="1984" w:type="dxa"/>
            <w:vMerge/>
          </w:tcPr>
          <w:p w:rsidR="007571E3" w:rsidRPr="00A17EB6" w:rsidRDefault="007571E3" w:rsidP="0088378F">
            <w:pPr>
              <w:rPr>
                <w:rFonts w:ascii="Times New Roman" w:hAnsi="Times New Roman" w:cs="Times New Roman"/>
              </w:rPr>
            </w:pPr>
          </w:p>
        </w:tc>
        <w:tc>
          <w:tcPr>
            <w:tcW w:w="5868" w:type="dxa"/>
          </w:tcPr>
          <w:p w:rsidR="007571E3" w:rsidRPr="00722BCA" w:rsidRDefault="007571E3" w:rsidP="0088378F">
            <w:pPr>
              <w:pStyle w:val="ConsPlusNormal"/>
              <w:rPr>
                <w:rFonts w:ascii="Times New Roman" w:hAnsi="Times New Roman" w:cs="Times New Roman"/>
              </w:rPr>
            </w:pPr>
            <w:r w:rsidRPr="00722BCA">
              <w:rPr>
                <w:rFonts w:ascii="Times New Roman" w:hAnsi="Times New Roman" w:cs="Times New Roman"/>
              </w:rPr>
              <w:t>рекреационного назначения, не менее га</w:t>
            </w:r>
          </w:p>
        </w:tc>
        <w:tc>
          <w:tcPr>
            <w:tcW w:w="850" w:type="dxa"/>
          </w:tcPr>
          <w:p w:rsidR="007571E3" w:rsidRPr="00722BCA" w:rsidRDefault="007571E3" w:rsidP="0088378F">
            <w:pPr>
              <w:pStyle w:val="ConsPlusNormal"/>
              <w:rPr>
                <w:rFonts w:ascii="Times New Roman" w:hAnsi="Times New Roman" w:cs="Times New Roman"/>
              </w:rPr>
            </w:pPr>
            <w:r>
              <w:rPr>
                <w:rFonts w:ascii="Times New Roman" w:hAnsi="Times New Roman" w:cs="Times New Roman"/>
              </w:rPr>
              <w:t>парки</w:t>
            </w:r>
          </w:p>
        </w:tc>
        <w:tc>
          <w:tcPr>
            <w:tcW w:w="913" w:type="dxa"/>
          </w:tcPr>
          <w:p w:rsidR="007571E3" w:rsidRPr="00722BCA" w:rsidRDefault="007571E3" w:rsidP="0088378F">
            <w:pPr>
              <w:pStyle w:val="ConsPlusNormal"/>
              <w:rPr>
                <w:rFonts w:ascii="Times New Roman" w:hAnsi="Times New Roman" w:cs="Times New Roman"/>
              </w:rPr>
            </w:pPr>
            <w:r>
              <w:rPr>
                <w:rFonts w:ascii="Times New Roman" w:hAnsi="Times New Roman" w:cs="Times New Roman"/>
              </w:rPr>
              <w:t>10</w:t>
            </w:r>
          </w:p>
        </w:tc>
      </w:tr>
      <w:tr w:rsidR="007571E3" w:rsidRPr="00A17EB6" w:rsidTr="0088378F">
        <w:tc>
          <w:tcPr>
            <w:tcW w:w="1984" w:type="dxa"/>
            <w:vMerge/>
          </w:tcPr>
          <w:p w:rsidR="007571E3" w:rsidRPr="00A17EB6" w:rsidRDefault="007571E3" w:rsidP="0088378F">
            <w:pPr>
              <w:rPr>
                <w:rFonts w:ascii="Times New Roman" w:hAnsi="Times New Roman" w:cs="Times New Roman"/>
              </w:rPr>
            </w:pPr>
          </w:p>
        </w:tc>
        <w:tc>
          <w:tcPr>
            <w:tcW w:w="5868" w:type="dxa"/>
          </w:tcPr>
          <w:p w:rsidR="007571E3" w:rsidRPr="00722BCA" w:rsidRDefault="007571E3" w:rsidP="0088378F">
            <w:pPr>
              <w:pStyle w:val="ConsPlusNormal"/>
              <w:rPr>
                <w:rFonts w:ascii="Times New Roman" w:hAnsi="Times New Roman" w:cs="Times New Roman"/>
              </w:rPr>
            </w:pPr>
            <w:r w:rsidRPr="00722BCA">
              <w:rPr>
                <w:rFonts w:ascii="Times New Roman" w:hAnsi="Times New Roman" w:cs="Times New Roman"/>
              </w:rPr>
              <w:t>Площадь озеленения территорий объектов рекреационного назначения, %</w:t>
            </w:r>
          </w:p>
        </w:tc>
        <w:tc>
          <w:tcPr>
            <w:tcW w:w="1763" w:type="dxa"/>
            <w:gridSpan w:val="2"/>
          </w:tcPr>
          <w:p w:rsidR="007571E3" w:rsidRPr="00722BCA" w:rsidRDefault="007571E3" w:rsidP="0088378F">
            <w:pPr>
              <w:pStyle w:val="ConsPlusNormal"/>
              <w:rPr>
                <w:rFonts w:ascii="Times New Roman" w:hAnsi="Times New Roman" w:cs="Times New Roman"/>
              </w:rPr>
            </w:pPr>
            <w:r w:rsidRPr="00722BCA">
              <w:rPr>
                <w:rFonts w:ascii="Times New Roman" w:hAnsi="Times New Roman" w:cs="Times New Roman"/>
              </w:rPr>
              <w:t>70 %</w:t>
            </w:r>
          </w:p>
        </w:tc>
      </w:tr>
      <w:tr w:rsidR="007571E3" w:rsidRPr="00A17EB6" w:rsidTr="0088378F">
        <w:tc>
          <w:tcPr>
            <w:tcW w:w="1984" w:type="dxa"/>
            <w:vMerge/>
          </w:tcPr>
          <w:p w:rsidR="007571E3" w:rsidRPr="00A17EB6" w:rsidRDefault="007571E3" w:rsidP="0088378F">
            <w:pPr>
              <w:rPr>
                <w:rFonts w:ascii="Times New Roman" w:hAnsi="Times New Roman" w:cs="Times New Roman"/>
              </w:rPr>
            </w:pPr>
          </w:p>
        </w:tc>
        <w:tc>
          <w:tcPr>
            <w:tcW w:w="5868" w:type="dxa"/>
          </w:tcPr>
          <w:p w:rsidR="007571E3" w:rsidRPr="00722BCA" w:rsidRDefault="007571E3" w:rsidP="0088378F">
            <w:pPr>
              <w:pStyle w:val="ConsPlusNormal"/>
              <w:rPr>
                <w:rFonts w:ascii="Times New Roman" w:hAnsi="Times New Roman" w:cs="Times New Roman"/>
              </w:rPr>
            </w:pPr>
            <w:r>
              <w:rPr>
                <w:rFonts w:ascii="Times New Roman" w:hAnsi="Times New Roman" w:cs="Times New Roman"/>
              </w:rPr>
              <w:t>Площадь озеленения территории микрорайона (квартала) многоквартирной застройки жилой зоны* (без учета участков общеобразовательных и дошкольных образовательных организаций)</w:t>
            </w:r>
          </w:p>
        </w:tc>
        <w:tc>
          <w:tcPr>
            <w:tcW w:w="1763" w:type="dxa"/>
            <w:gridSpan w:val="2"/>
          </w:tcPr>
          <w:p w:rsidR="007571E3" w:rsidRPr="00722BCA" w:rsidRDefault="007571E3" w:rsidP="0088378F">
            <w:pPr>
              <w:pStyle w:val="ConsPlusNormal"/>
              <w:rPr>
                <w:rFonts w:ascii="Times New Roman" w:hAnsi="Times New Roman" w:cs="Times New Roman"/>
              </w:rPr>
            </w:pPr>
            <w:r>
              <w:rPr>
                <w:rFonts w:ascii="Times New Roman" w:hAnsi="Times New Roman" w:cs="Times New Roman"/>
              </w:rPr>
              <w:t>25%</w:t>
            </w:r>
          </w:p>
        </w:tc>
      </w:tr>
      <w:tr w:rsidR="007571E3" w:rsidRPr="00A17EB6" w:rsidTr="0088378F">
        <w:tc>
          <w:tcPr>
            <w:tcW w:w="9615" w:type="dxa"/>
            <w:gridSpan w:val="4"/>
          </w:tcPr>
          <w:p w:rsidR="007571E3" w:rsidRDefault="007571E3" w:rsidP="0088378F">
            <w:pPr>
              <w:pStyle w:val="ConsPlusNormal"/>
              <w:rPr>
                <w:rFonts w:ascii="Times New Roman" w:hAnsi="Times New Roman" w:cs="Times New Roman"/>
              </w:rPr>
            </w:pPr>
            <w:r>
              <w:rPr>
                <w:rFonts w:ascii="Times New Roman" w:hAnsi="Times New Roman" w:cs="Times New Roman"/>
              </w:rPr>
              <w:t xml:space="preserve">   * В площадь отдельных участков озелененной территории включаются площадки для отдыха, игр детей, пешеходные дорожки, если они занимают не более 30% общей площади участка.</w:t>
            </w:r>
          </w:p>
        </w:tc>
      </w:tr>
    </w:tbl>
    <w:p w:rsidR="007571E3" w:rsidRDefault="007571E3" w:rsidP="007571E3">
      <w:pPr>
        <w:pStyle w:val="ConsPlusNormal"/>
        <w:ind w:firstLine="540"/>
        <w:jc w:val="both"/>
        <w:rPr>
          <w:rFonts w:ascii="Times New Roman" w:hAnsi="Times New Roman" w:cs="Times New Roman"/>
        </w:rPr>
      </w:pPr>
    </w:p>
    <w:tbl>
      <w:tblPr>
        <w:tblStyle w:val="ab"/>
        <w:tblW w:w="0" w:type="auto"/>
        <w:jc w:val="center"/>
        <w:tblLook w:val="04A0" w:firstRow="1" w:lastRow="0" w:firstColumn="1" w:lastColumn="0" w:noHBand="0" w:noVBand="1"/>
      </w:tblPr>
      <w:tblGrid>
        <w:gridCol w:w="4531"/>
        <w:gridCol w:w="2127"/>
        <w:gridCol w:w="2688"/>
      </w:tblGrid>
      <w:tr w:rsidR="007571E3" w:rsidTr="0088378F">
        <w:trPr>
          <w:jc w:val="center"/>
        </w:trPr>
        <w:tc>
          <w:tcPr>
            <w:tcW w:w="4531"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Площадки, размещаемые на территории жилой застройки</w:t>
            </w:r>
          </w:p>
        </w:tc>
        <w:tc>
          <w:tcPr>
            <w:tcW w:w="2127"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 xml:space="preserve">Размеры площадок, </w:t>
            </w:r>
            <w:proofErr w:type="gramStart"/>
            <w:r>
              <w:rPr>
                <w:rFonts w:ascii="Times New Roman" w:hAnsi="Times New Roman" w:cs="Times New Roman"/>
              </w:rPr>
              <w:t>кв.м</w:t>
            </w:r>
            <w:proofErr w:type="gramEnd"/>
            <w:r>
              <w:rPr>
                <w:rFonts w:ascii="Times New Roman" w:hAnsi="Times New Roman" w:cs="Times New Roman"/>
              </w:rPr>
              <w:t xml:space="preserve"> на 1 человека</w:t>
            </w:r>
          </w:p>
        </w:tc>
        <w:tc>
          <w:tcPr>
            <w:tcW w:w="2688"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Расстояние от площадок до окон жилых и общественных зданий, м</w:t>
            </w:r>
          </w:p>
        </w:tc>
      </w:tr>
      <w:tr w:rsidR="007571E3" w:rsidTr="0088378F">
        <w:trPr>
          <w:jc w:val="center"/>
        </w:trPr>
        <w:tc>
          <w:tcPr>
            <w:tcW w:w="4531"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Для игр детей дошкольного и младшего школьного возраста</w:t>
            </w:r>
          </w:p>
        </w:tc>
        <w:tc>
          <w:tcPr>
            <w:tcW w:w="2127"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0,4-0,7</w:t>
            </w:r>
          </w:p>
        </w:tc>
        <w:tc>
          <w:tcPr>
            <w:tcW w:w="2688"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12</w:t>
            </w:r>
          </w:p>
        </w:tc>
      </w:tr>
      <w:tr w:rsidR="007571E3" w:rsidTr="0088378F">
        <w:trPr>
          <w:jc w:val="center"/>
        </w:trPr>
        <w:tc>
          <w:tcPr>
            <w:tcW w:w="4531"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Для отдыха взрослого населения</w:t>
            </w:r>
          </w:p>
        </w:tc>
        <w:tc>
          <w:tcPr>
            <w:tcW w:w="2127"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0,1-0,2</w:t>
            </w:r>
          </w:p>
        </w:tc>
        <w:tc>
          <w:tcPr>
            <w:tcW w:w="2688"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10</w:t>
            </w:r>
          </w:p>
        </w:tc>
      </w:tr>
      <w:tr w:rsidR="007571E3" w:rsidTr="0088378F">
        <w:trPr>
          <w:jc w:val="center"/>
        </w:trPr>
        <w:tc>
          <w:tcPr>
            <w:tcW w:w="4531"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Для занятий физкультурой (в зависимости от шумовых характеристик*)</w:t>
            </w:r>
          </w:p>
        </w:tc>
        <w:tc>
          <w:tcPr>
            <w:tcW w:w="2127"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0,5-0,7</w:t>
            </w:r>
          </w:p>
        </w:tc>
        <w:tc>
          <w:tcPr>
            <w:tcW w:w="2688"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10-40</w:t>
            </w:r>
          </w:p>
        </w:tc>
      </w:tr>
      <w:tr w:rsidR="007571E3" w:rsidTr="0088378F">
        <w:trPr>
          <w:jc w:val="center"/>
        </w:trPr>
        <w:tc>
          <w:tcPr>
            <w:tcW w:w="4531"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Для хозяйственных целей</w:t>
            </w:r>
          </w:p>
        </w:tc>
        <w:tc>
          <w:tcPr>
            <w:tcW w:w="2127"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0,03</w:t>
            </w:r>
          </w:p>
        </w:tc>
        <w:tc>
          <w:tcPr>
            <w:tcW w:w="2688"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20</w:t>
            </w:r>
          </w:p>
        </w:tc>
      </w:tr>
      <w:tr w:rsidR="007571E3" w:rsidTr="0088378F">
        <w:trPr>
          <w:jc w:val="center"/>
        </w:trPr>
        <w:tc>
          <w:tcPr>
            <w:tcW w:w="4531"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Для выгула собак</w:t>
            </w:r>
          </w:p>
        </w:tc>
        <w:tc>
          <w:tcPr>
            <w:tcW w:w="2127"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0,1</w:t>
            </w:r>
          </w:p>
        </w:tc>
        <w:tc>
          <w:tcPr>
            <w:tcW w:w="2688" w:type="dxa"/>
            <w:vAlign w:val="center"/>
          </w:tcPr>
          <w:p w:rsidR="007571E3" w:rsidRDefault="007571E3" w:rsidP="0088378F">
            <w:pPr>
              <w:pStyle w:val="ConsPlusNormal"/>
              <w:jc w:val="center"/>
              <w:rPr>
                <w:rFonts w:ascii="Times New Roman" w:hAnsi="Times New Roman" w:cs="Times New Roman"/>
              </w:rPr>
            </w:pPr>
            <w:r>
              <w:rPr>
                <w:rFonts w:ascii="Times New Roman" w:hAnsi="Times New Roman" w:cs="Times New Roman"/>
              </w:rPr>
              <w:t>40</w:t>
            </w:r>
          </w:p>
        </w:tc>
      </w:tr>
      <w:tr w:rsidR="007571E3" w:rsidTr="0088378F">
        <w:trPr>
          <w:jc w:val="center"/>
        </w:trPr>
        <w:tc>
          <w:tcPr>
            <w:tcW w:w="9346" w:type="dxa"/>
            <w:gridSpan w:val="3"/>
            <w:vAlign w:val="center"/>
          </w:tcPr>
          <w:p w:rsidR="007571E3" w:rsidRDefault="007571E3" w:rsidP="0088378F">
            <w:pPr>
              <w:pStyle w:val="ConsPlusNormal"/>
              <w:jc w:val="both"/>
              <w:rPr>
                <w:rFonts w:ascii="Times New Roman" w:hAnsi="Times New Roman" w:cs="Times New Roman"/>
              </w:rPr>
            </w:pPr>
            <w:r>
              <w:rPr>
                <w:rFonts w:ascii="Times New Roman" w:hAnsi="Times New Roman" w:cs="Times New Roman"/>
              </w:rPr>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а также до границ дошкольных образовательных организаций, медицинских организаций и предприятий питания следует принимать не менее 20 м, а от площадок для хозяйственных целей до наиболее удаленного входа в жилое здание – не более 100 м (для домов с мусоропроводами) и 50 м (для домов без мусоропроводов).</w:t>
            </w:r>
          </w:p>
        </w:tc>
      </w:tr>
      <w:tr w:rsidR="007571E3" w:rsidTr="0088378F">
        <w:trPr>
          <w:jc w:val="center"/>
        </w:trPr>
        <w:tc>
          <w:tcPr>
            <w:tcW w:w="9346" w:type="dxa"/>
            <w:gridSpan w:val="3"/>
            <w:vAlign w:val="center"/>
          </w:tcPr>
          <w:p w:rsidR="007571E3" w:rsidRDefault="007571E3" w:rsidP="0088378F">
            <w:pPr>
              <w:pStyle w:val="ConsPlusNormal"/>
              <w:jc w:val="both"/>
              <w:rPr>
                <w:rFonts w:ascii="Times New Roman" w:hAnsi="Times New Roman" w:cs="Times New Roman"/>
              </w:rPr>
            </w:pPr>
            <w:r>
              <w:rPr>
                <w:rFonts w:ascii="Times New Roman" w:hAnsi="Times New Roman" w:cs="Times New Roman"/>
              </w:rPr>
              <w:t xml:space="preserve">   *Наибольшие значения следует принимать для хоккейных и футбольных площадок, наименьшие – для площадок для настольного тенниса.</w:t>
            </w:r>
          </w:p>
        </w:tc>
      </w:tr>
      <w:tr w:rsidR="007571E3" w:rsidTr="0088378F">
        <w:trPr>
          <w:jc w:val="center"/>
        </w:trPr>
        <w:tc>
          <w:tcPr>
            <w:tcW w:w="9346" w:type="dxa"/>
            <w:gridSpan w:val="3"/>
            <w:vAlign w:val="center"/>
          </w:tcPr>
          <w:p w:rsidR="007571E3" w:rsidRDefault="007571E3" w:rsidP="0088378F">
            <w:pPr>
              <w:pStyle w:val="ConsPlusNormal"/>
              <w:jc w:val="both"/>
              <w:rPr>
                <w:rFonts w:ascii="Times New Roman" w:hAnsi="Times New Roman" w:cs="Times New Roman"/>
              </w:rPr>
            </w:pPr>
            <w:r>
              <w:rPr>
                <w:rFonts w:ascii="Times New Roman" w:hAnsi="Times New Roman" w:cs="Times New Roman"/>
              </w:rPr>
              <w:t xml:space="preserve">   Примечания:</w:t>
            </w:r>
          </w:p>
          <w:p w:rsidR="007571E3" w:rsidRDefault="007571E3" w:rsidP="0088378F">
            <w:pPr>
              <w:pStyle w:val="ConsPlusNormal"/>
              <w:jc w:val="both"/>
              <w:rPr>
                <w:rFonts w:ascii="Times New Roman" w:hAnsi="Times New Roman" w:cs="Times New Roman"/>
              </w:rPr>
            </w:pPr>
            <w:r>
              <w:rPr>
                <w:rFonts w:ascii="Times New Roman" w:hAnsi="Times New Roman" w:cs="Times New Roman"/>
              </w:rPr>
              <w:t>1. Не менее 50% дворовых площадок должны быть озеленены с посадкой деревьев и кустарников. Спортивные площадки во дворе должны иметь ограждения и спортивные покрытия.</w:t>
            </w:r>
          </w:p>
          <w:p w:rsidR="007571E3" w:rsidRPr="00F403AA" w:rsidRDefault="007571E3" w:rsidP="0088378F">
            <w:pPr>
              <w:pStyle w:val="ConsPlusNormal"/>
              <w:jc w:val="both"/>
              <w:rPr>
                <w:rFonts w:ascii="Times New Roman" w:hAnsi="Times New Roman" w:cs="Times New Roman"/>
              </w:rPr>
            </w:pPr>
            <w:r>
              <w:rPr>
                <w:rFonts w:ascii="Times New Roman" w:hAnsi="Times New Roman" w:cs="Times New Roman"/>
              </w:rPr>
              <w:t xml:space="preserve">2. Допускается уменьшать, но не более чем на 50% удельные размеры площадок: для игр детей, отдыха и занятий физкультурой взрослого населения в климатических подрайонах </w:t>
            </w:r>
            <w:r>
              <w:rPr>
                <w:rFonts w:ascii="Times New Roman" w:hAnsi="Times New Roman" w:cs="Times New Roman"/>
                <w:lang w:val="en-US"/>
              </w:rPr>
              <w:t>I</w:t>
            </w:r>
            <w:r>
              <w:rPr>
                <w:rFonts w:ascii="Times New Roman" w:hAnsi="Times New Roman" w:cs="Times New Roman"/>
              </w:rPr>
              <w:t>А</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Б</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Г</w:t>
            </w:r>
            <w:r w:rsidRPr="00F403AA">
              <w:rPr>
                <w:rFonts w:ascii="Times New Roman" w:hAnsi="Times New Roman" w:cs="Times New Roman"/>
              </w:rPr>
              <w:t xml:space="preserve">, </w:t>
            </w:r>
            <w:r>
              <w:rPr>
                <w:rFonts w:ascii="Times New Roman" w:hAnsi="Times New Roman" w:cs="Times New Roman"/>
                <w:lang w:val="en-US"/>
              </w:rPr>
              <w:t>I</w:t>
            </w:r>
            <w:r>
              <w:rPr>
                <w:rFonts w:ascii="Times New Roman" w:hAnsi="Times New Roman" w:cs="Times New Roman"/>
              </w:rPr>
              <w:t>Д</w:t>
            </w:r>
            <w:r w:rsidRPr="00F403AA">
              <w:rPr>
                <w:rFonts w:ascii="Times New Roman" w:hAnsi="Times New Roman" w:cs="Times New Roman"/>
              </w:rPr>
              <w:t xml:space="preserve">, </w:t>
            </w:r>
            <w:r>
              <w:rPr>
                <w:rFonts w:ascii="Times New Roman" w:hAnsi="Times New Roman" w:cs="Times New Roman"/>
                <w:lang w:val="en-US"/>
              </w:rPr>
              <w:t>II</w:t>
            </w:r>
            <w:r>
              <w:rPr>
                <w:rFonts w:ascii="Times New Roman" w:hAnsi="Times New Roman" w:cs="Times New Roman"/>
              </w:rPr>
              <w:t>А</w:t>
            </w:r>
            <w:r w:rsidRPr="00F403AA">
              <w:rPr>
                <w:rFonts w:ascii="Times New Roman" w:hAnsi="Times New Roman" w:cs="Times New Roman"/>
              </w:rPr>
              <w:t xml:space="preserve">, </w:t>
            </w:r>
            <w:r>
              <w:rPr>
                <w:rFonts w:ascii="Times New Roman" w:hAnsi="Times New Roman" w:cs="Times New Roman"/>
                <w:lang w:val="en-US"/>
              </w:rPr>
              <w:t>IV</w:t>
            </w:r>
            <w:r>
              <w:rPr>
                <w:rFonts w:ascii="Times New Roman" w:hAnsi="Times New Roman" w:cs="Times New Roman"/>
              </w:rPr>
              <w:t xml:space="preserve">А и </w:t>
            </w:r>
            <w:r>
              <w:rPr>
                <w:rFonts w:ascii="Times New Roman" w:hAnsi="Times New Roman" w:cs="Times New Roman"/>
                <w:lang w:val="en-US"/>
              </w:rPr>
              <w:t>IV</w:t>
            </w:r>
            <w:r>
              <w:rPr>
                <w:rFonts w:ascii="Times New Roman" w:hAnsi="Times New Roman" w:cs="Times New Roman"/>
              </w:rPr>
              <w:t>Г, в районах с пыльными бурями при условии создания закрытых сооружений для хозяйственных целей, при застройке зданиями девять этажей и выше; для занятий физкультурой при формировании единого физкультурно-оздоровительного комплекса (ФОК) микрорайона для школьников и взрослых.</w:t>
            </w:r>
          </w:p>
        </w:tc>
      </w:tr>
    </w:tbl>
    <w:p w:rsidR="00593F19" w:rsidRDefault="00593F19">
      <w:pPr>
        <w:pStyle w:val="ConsPlusNormal"/>
        <w:ind w:firstLine="540"/>
        <w:jc w:val="both"/>
        <w:rPr>
          <w:rFonts w:ascii="Times New Roman" w:hAnsi="Times New Roman" w:cs="Times New Roman"/>
        </w:rPr>
      </w:pPr>
    </w:p>
    <w:p w:rsidR="00593F19" w:rsidRPr="009C768A" w:rsidRDefault="00593F19" w:rsidP="00BA325C">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lastRenderedPageBreak/>
        <w:t>Расчетные показатели максимально допустимого уровня территориальной доступности таких объектов для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Default="00593F19">
      <w:pPr>
        <w:pStyle w:val="ConsPlusNormal"/>
        <w:ind w:firstLine="540"/>
        <w:jc w:val="both"/>
        <w:rPr>
          <w:rFonts w:ascii="Times New Roman" w:hAnsi="Times New Roman" w:cs="Times New Roman"/>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2777"/>
        <w:gridCol w:w="2838"/>
      </w:tblGrid>
      <w:tr w:rsidR="00593F19" w:rsidRPr="00A17EB6" w:rsidTr="009C768A">
        <w:tc>
          <w:tcPr>
            <w:tcW w:w="1871" w:type="dxa"/>
          </w:tcPr>
          <w:p w:rsidR="00593F19" w:rsidRPr="00722BCA" w:rsidRDefault="00593F19" w:rsidP="004D4226">
            <w:pPr>
              <w:pStyle w:val="ConsPlusNormal"/>
              <w:rPr>
                <w:rFonts w:ascii="Times New Roman" w:hAnsi="Times New Roman" w:cs="Times New Roman"/>
              </w:rPr>
            </w:pPr>
            <w:bookmarkStart w:id="3" w:name="_Hlk110587786"/>
            <w:r w:rsidRPr="00722BCA">
              <w:rPr>
                <w:rFonts w:ascii="Times New Roman" w:hAnsi="Times New Roman" w:cs="Times New Roman"/>
              </w:rPr>
              <w:t>Объекты озеленения общего пользования</w:t>
            </w:r>
          </w:p>
        </w:tc>
        <w:tc>
          <w:tcPr>
            <w:tcW w:w="1984"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мин., м</w:t>
            </w:r>
          </w:p>
        </w:tc>
        <w:tc>
          <w:tcPr>
            <w:tcW w:w="2777"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Для парков</w:t>
            </w:r>
          </w:p>
        </w:tc>
        <w:tc>
          <w:tcPr>
            <w:tcW w:w="2838"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не более 20 мин. (время пешеходной доступности) или не более 1350 м;</w:t>
            </w:r>
          </w:p>
        </w:tc>
      </w:tr>
      <w:bookmarkEnd w:id="3"/>
    </w:tbl>
    <w:p w:rsidR="00593F19" w:rsidRDefault="00593F19">
      <w:pPr>
        <w:pStyle w:val="ConsPlusNormal"/>
        <w:ind w:firstLine="540"/>
        <w:jc w:val="both"/>
        <w:rPr>
          <w:rFonts w:ascii="Times New Roman" w:hAnsi="Times New Roman" w:cs="Times New Roman"/>
        </w:rPr>
      </w:pPr>
    </w:p>
    <w:p w:rsidR="00593F19" w:rsidRDefault="00054E44" w:rsidP="00054E44">
      <w:pPr>
        <w:pStyle w:val="ConsPlusNormal"/>
        <w:jc w:val="center"/>
        <w:rPr>
          <w:rFonts w:ascii="Times New Roman" w:hAnsi="Times New Roman" w:cs="Times New Roman"/>
        </w:rPr>
      </w:pPr>
      <w:r>
        <w:rPr>
          <w:rFonts w:ascii="Times New Roman" w:hAnsi="Times New Roman" w:cs="Times New Roman"/>
        </w:rPr>
        <w:t>6</w:t>
      </w:r>
      <w:r w:rsidR="00593F19">
        <w:rPr>
          <w:rFonts w:ascii="Times New Roman" w:hAnsi="Times New Roman" w:cs="Times New Roman"/>
        </w:rPr>
        <w:t xml:space="preserve">.3.  </w:t>
      </w:r>
      <w:r w:rsidR="00593F19" w:rsidRPr="00722BCA">
        <w:rPr>
          <w:rFonts w:ascii="Times New Roman" w:hAnsi="Times New Roman" w:cs="Times New Roman"/>
        </w:rPr>
        <w:t>В области развития жилищного строительства</w:t>
      </w:r>
    </w:p>
    <w:p w:rsidR="00593F19" w:rsidRPr="009C768A" w:rsidRDefault="00593F19">
      <w:pPr>
        <w:pStyle w:val="ConsPlusNormal"/>
        <w:ind w:firstLine="540"/>
        <w:jc w:val="both"/>
        <w:rPr>
          <w:rFonts w:ascii="Times New Roman" w:hAnsi="Times New Roman" w:cs="Times New Roman"/>
        </w:rPr>
      </w:pPr>
    </w:p>
    <w:p w:rsidR="00593F19" w:rsidRPr="009C768A" w:rsidRDefault="00593F19" w:rsidP="00BA325C">
      <w:pPr>
        <w:autoSpaceDE w:val="0"/>
        <w:autoSpaceDN w:val="0"/>
        <w:adjustRightInd w:val="0"/>
        <w:spacing w:after="0" w:line="240" w:lineRule="auto"/>
        <w:ind w:firstLine="550"/>
        <w:jc w:val="both"/>
        <w:outlineLvl w:val="0"/>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w:t>
      </w:r>
      <w:r w:rsidRPr="009C768A">
        <w:rPr>
          <w:rFonts w:ascii="Times New Roman" w:hAnsi="Times New Roman" w:cs="Times New Roman"/>
          <w:lang w:eastAsia="ru-RU"/>
        </w:rPr>
        <w:t xml:space="preserve"> муниципального района </w:t>
      </w:r>
    </w:p>
    <w:p w:rsidR="00593F19" w:rsidRDefault="00593F19" w:rsidP="004A7A7D">
      <w:pPr>
        <w:pStyle w:val="ConsPlusNormal"/>
        <w:ind w:firstLine="540"/>
        <w:jc w:val="both"/>
        <w:rPr>
          <w:rFonts w:ascii="Times New Roman" w:hAnsi="Times New Roman" w:cs="Times New Roman"/>
        </w:rPr>
      </w:pPr>
    </w:p>
    <w:tbl>
      <w:tblPr>
        <w:tblW w:w="9416"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17"/>
        <w:gridCol w:w="1982"/>
        <w:gridCol w:w="1418"/>
        <w:gridCol w:w="732"/>
        <w:gridCol w:w="118"/>
        <w:gridCol w:w="614"/>
        <w:gridCol w:w="378"/>
        <w:gridCol w:w="355"/>
        <w:gridCol w:w="732"/>
        <w:gridCol w:w="52"/>
        <w:gridCol w:w="680"/>
        <w:gridCol w:w="29"/>
        <w:gridCol w:w="709"/>
      </w:tblGrid>
      <w:tr w:rsidR="00593F19" w:rsidRPr="00A17EB6" w:rsidTr="00054E44">
        <w:tc>
          <w:tcPr>
            <w:tcW w:w="1617"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Объекты жилищного строительства</w:t>
            </w:r>
          </w:p>
        </w:tc>
        <w:tc>
          <w:tcPr>
            <w:tcW w:w="19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Уровень средней жилищной обеспеченности, </w:t>
            </w:r>
            <w:proofErr w:type="gramStart"/>
            <w:r w:rsidRPr="00722BCA">
              <w:rPr>
                <w:rFonts w:ascii="Times New Roman" w:hAnsi="Times New Roman" w:cs="Times New Roman"/>
              </w:rPr>
              <w:t>кв.м</w:t>
            </w:r>
            <w:proofErr w:type="gramEnd"/>
            <w:r w:rsidRPr="00722BCA">
              <w:rPr>
                <w:rFonts w:ascii="Times New Roman" w:hAnsi="Times New Roman" w:cs="Times New Roman"/>
              </w:rPr>
              <w:t xml:space="preserve"> общей площади жилых помещений, человек</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w:t>
            </w:r>
            <w:r w:rsidR="00CB3795">
              <w:rPr>
                <w:rFonts w:ascii="Times New Roman" w:hAnsi="Times New Roman" w:cs="Times New Roman"/>
              </w:rPr>
              <w:t>5</w:t>
            </w:r>
            <w:r w:rsidRPr="00722BCA">
              <w:rPr>
                <w:rFonts w:ascii="Times New Roman" w:hAnsi="Times New Roman" w:cs="Times New Roman"/>
              </w:rPr>
              <w:t xml:space="preserve"> кв.м/чел.</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Плотность населения на территории жилой застройки, человек/</w:t>
            </w:r>
            <w:proofErr w:type="gramStart"/>
            <w:r w:rsidRPr="00722BCA">
              <w:rPr>
                <w:rFonts w:ascii="Times New Roman" w:hAnsi="Times New Roman" w:cs="Times New Roman"/>
              </w:rPr>
              <w:t>кв.м</w:t>
            </w:r>
            <w:proofErr w:type="gramEnd"/>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На территории жилой застройки усадебными домами с </w:t>
            </w:r>
            <w:proofErr w:type="spellStart"/>
            <w:r w:rsidRPr="00722BCA">
              <w:rPr>
                <w:rFonts w:ascii="Times New Roman" w:hAnsi="Times New Roman" w:cs="Times New Roman"/>
              </w:rPr>
              <w:t>приквартирными</w:t>
            </w:r>
            <w:proofErr w:type="spellEnd"/>
            <w:r w:rsidRPr="00722BCA">
              <w:rPr>
                <w:rFonts w:ascii="Times New Roman" w:hAnsi="Times New Roman" w:cs="Times New Roman"/>
              </w:rPr>
              <w:t xml:space="preserve"> участками в зависимости от размера земельного участка и среднего размера семьи:</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vMerge w:val="restart"/>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земельного участка, </w:t>
            </w:r>
            <w:r>
              <w:rPr>
                <w:rFonts w:ascii="Times New Roman" w:hAnsi="Times New Roman" w:cs="Times New Roman"/>
              </w:rPr>
              <w:br/>
            </w:r>
            <w:r w:rsidRPr="00722BCA">
              <w:rPr>
                <w:rFonts w:ascii="Times New Roman" w:hAnsi="Times New Roman" w:cs="Times New Roman"/>
              </w:rPr>
              <w:t>кв.</w:t>
            </w:r>
            <w:r>
              <w:rPr>
                <w:rFonts w:ascii="Times New Roman" w:hAnsi="Times New Roman" w:cs="Times New Roman"/>
              </w:rPr>
              <w:t xml:space="preserve"> </w:t>
            </w:r>
            <w:r w:rsidRPr="00722BCA">
              <w:rPr>
                <w:rFonts w:ascii="Times New Roman" w:hAnsi="Times New Roman" w:cs="Times New Roman"/>
              </w:rPr>
              <w:t>м</w:t>
            </w:r>
          </w:p>
        </w:tc>
        <w:tc>
          <w:tcPr>
            <w:tcW w:w="4399" w:type="dxa"/>
            <w:gridSpan w:val="10"/>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Средний размер семьи, человек</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vMerge/>
          </w:tcPr>
          <w:p w:rsidR="00593F19" w:rsidRPr="00A17EB6" w:rsidRDefault="00593F19" w:rsidP="009A4C42">
            <w:pPr>
              <w:rPr>
                <w:rFonts w:ascii="Times New Roman" w:hAnsi="Times New Roman" w:cs="Times New Roman"/>
              </w:rPr>
            </w:pPr>
          </w:p>
        </w:tc>
        <w:tc>
          <w:tcPr>
            <w:tcW w:w="732"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3,0</w:t>
            </w:r>
          </w:p>
        </w:tc>
        <w:tc>
          <w:tcPr>
            <w:tcW w:w="733"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3,5</w:t>
            </w:r>
          </w:p>
        </w:tc>
        <w:tc>
          <w:tcPr>
            <w:tcW w:w="732"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4,0</w:t>
            </w:r>
          </w:p>
        </w:tc>
        <w:tc>
          <w:tcPr>
            <w:tcW w:w="73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4,5</w:t>
            </w:r>
          </w:p>
        </w:tc>
        <w:tc>
          <w:tcPr>
            <w:tcW w:w="738"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5,0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2</w:t>
            </w:r>
            <w:r w:rsidR="004E0CE7">
              <w:rPr>
                <w:rFonts w:ascii="Times New Roman" w:hAnsi="Times New Roman" w:cs="Times New Roman"/>
              </w:rPr>
              <w:t>000-2500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12</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14</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16</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500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13</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15</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22</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200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17</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21</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23</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32</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1</w:t>
            </w:r>
            <w:r w:rsidR="004E0CE7">
              <w:rPr>
                <w:rFonts w:ascii="Times New Roman" w:hAnsi="Times New Roman" w:cs="Times New Roman"/>
              </w:rPr>
              <w:t>000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24</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28</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32</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8</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25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38</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42</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6</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30</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33</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41</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48</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1418"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4</w:t>
            </w:r>
            <w:r w:rsidR="004E0CE7">
              <w:rPr>
                <w:rFonts w:ascii="Times New Roman" w:hAnsi="Times New Roman" w:cs="Times New Roman"/>
              </w:rPr>
              <w:t>00</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35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40</w:t>
            </w:r>
          </w:p>
        </w:tc>
        <w:tc>
          <w:tcPr>
            <w:tcW w:w="733"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44</w:t>
            </w:r>
          </w:p>
        </w:tc>
        <w:tc>
          <w:tcPr>
            <w:tcW w:w="732" w:type="dxa"/>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45</w:t>
            </w:r>
          </w:p>
        </w:tc>
        <w:tc>
          <w:tcPr>
            <w:tcW w:w="732"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50</w:t>
            </w:r>
          </w:p>
        </w:tc>
        <w:tc>
          <w:tcPr>
            <w:tcW w:w="738" w:type="dxa"/>
            <w:gridSpan w:val="2"/>
          </w:tcPr>
          <w:p w:rsidR="00593F19" w:rsidRPr="00722BCA" w:rsidRDefault="00593F19" w:rsidP="009A4C42">
            <w:pPr>
              <w:pStyle w:val="ConsPlusNormal"/>
              <w:jc w:val="right"/>
              <w:rPr>
                <w:rFonts w:ascii="Times New Roman" w:hAnsi="Times New Roman" w:cs="Times New Roman"/>
              </w:rPr>
            </w:pPr>
            <w:r w:rsidRPr="00722BCA">
              <w:rPr>
                <w:rFonts w:ascii="Times New Roman" w:hAnsi="Times New Roman" w:cs="Times New Roman"/>
              </w:rPr>
              <w:t>54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Застройка секционными домами со средним размером семьи - 3 чел.:</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130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150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3 этаж</w:t>
            </w:r>
          </w:p>
        </w:tc>
        <w:tc>
          <w:tcPr>
            <w:tcW w:w="3549" w:type="dxa"/>
            <w:gridSpan w:val="8"/>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170</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val="restart"/>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Плотность жилой застройки</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Показатели предельно допустимых параметров плотности жилой застройки следует принимать не более приведенных ниже значений</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Тип жилой застройки</w:t>
            </w:r>
          </w:p>
        </w:tc>
        <w:tc>
          <w:tcPr>
            <w:tcW w:w="992"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t xml:space="preserve">Размер </w:t>
            </w:r>
            <w:r w:rsidRPr="00722BCA">
              <w:rPr>
                <w:rFonts w:ascii="Times New Roman" w:hAnsi="Times New Roman" w:cs="Times New Roman"/>
              </w:rPr>
              <w:lastRenderedPageBreak/>
              <w:t>земельного участка (кв.</w:t>
            </w:r>
            <w:r>
              <w:rPr>
                <w:rFonts w:ascii="Times New Roman" w:hAnsi="Times New Roman" w:cs="Times New Roman"/>
              </w:rPr>
              <w:t xml:space="preserve"> </w:t>
            </w:r>
            <w:r w:rsidRPr="00722BCA">
              <w:rPr>
                <w:rFonts w:ascii="Times New Roman" w:hAnsi="Times New Roman" w:cs="Times New Roman"/>
              </w:rPr>
              <w:t>м)</w:t>
            </w:r>
          </w:p>
        </w:tc>
        <w:tc>
          <w:tcPr>
            <w:tcW w:w="1139" w:type="dxa"/>
            <w:gridSpan w:val="3"/>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lastRenderedPageBreak/>
              <w:t xml:space="preserve">Площадь </w:t>
            </w:r>
            <w:r w:rsidRPr="00722BCA">
              <w:rPr>
                <w:rFonts w:ascii="Times New Roman" w:hAnsi="Times New Roman" w:cs="Times New Roman"/>
              </w:rPr>
              <w:lastRenderedPageBreak/>
              <w:t>жилого дома (</w:t>
            </w:r>
            <w:proofErr w:type="gramStart"/>
            <w:r w:rsidRPr="00722BCA">
              <w:rPr>
                <w:rFonts w:ascii="Times New Roman" w:hAnsi="Times New Roman" w:cs="Times New Roman"/>
              </w:rPr>
              <w:t>кв.м</w:t>
            </w:r>
            <w:proofErr w:type="gramEnd"/>
            <w:r w:rsidRPr="00722BCA">
              <w:rPr>
                <w:rFonts w:ascii="Times New Roman" w:hAnsi="Times New Roman" w:cs="Times New Roman"/>
              </w:rPr>
              <w:t xml:space="preserve"> общей площади)</w:t>
            </w:r>
          </w:p>
        </w:tc>
        <w:tc>
          <w:tcPr>
            <w:tcW w:w="709" w:type="dxa"/>
            <w:gridSpan w:val="2"/>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lastRenderedPageBreak/>
              <w:t>Коэф</w:t>
            </w:r>
            <w:r w:rsidRPr="00722BCA">
              <w:rPr>
                <w:rFonts w:ascii="Times New Roman" w:hAnsi="Times New Roman" w:cs="Times New Roman"/>
              </w:rPr>
              <w:lastRenderedPageBreak/>
              <w:t xml:space="preserve">фициент застройки </w:t>
            </w:r>
            <w:proofErr w:type="spellStart"/>
            <w:r w:rsidRPr="00722BCA">
              <w:rPr>
                <w:rFonts w:ascii="Times New Roman" w:hAnsi="Times New Roman" w:cs="Times New Roman"/>
              </w:rPr>
              <w:t>Кз</w:t>
            </w:r>
            <w:proofErr w:type="spellEnd"/>
          </w:p>
        </w:tc>
        <w:tc>
          <w:tcPr>
            <w:tcW w:w="709" w:type="dxa"/>
          </w:tcPr>
          <w:p w:rsidR="00593F19" w:rsidRPr="00722BCA" w:rsidRDefault="00593F19" w:rsidP="009A4C42">
            <w:pPr>
              <w:pStyle w:val="ConsPlusNormal"/>
              <w:jc w:val="center"/>
              <w:rPr>
                <w:rFonts w:ascii="Times New Roman" w:hAnsi="Times New Roman" w:cs="Times New Roman"/>
              </w:rPr>
            </w:pPr>
            <w:r w:rsidRPr="00722BCA">
              <w:rPr>
                <w:rFonts w:ascii="Times New Roman" w:hAnsi="Times New Roman" w:cs="Times New Roman"/>
              </w:rPr>
              <w:lastRenderedPageBreak/>
              <w:t>Коэф</w:t>
            </w:r>
            <w:r w:rsidRPr="00722BCA">
              <w:rPr>
                <w:rFonts w:ascii="Times New Roman" w:hAnsi="Times New Roman" w:cs="Times New Roman"/>
              </w:rPr>
              <w:lastRenderedPageBreak/>
              <w:t xml:space="preserve">фициент плотности застройки </w:t>
            </w:r>
            <w:proofErr w:type="spellStart"/>
            <w:r w:rsidRPr="00722BCA">
              <w:rPr>
                <w:rFonts w:ascii="Times New Roman" w:hAnsi="Times New Roman" w:cs="Times New Roman"/>
              </w:rPr>
              <w:t>Кпз</w:t>
            </w:r>
            <w:proofErr w:type="spellEnd"/>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vMerge w:val="restart"/>
          </w:tcPr>
          <w:p w:rsidR="00593F19" w:rsidRPr="00722BCA" w:rsidRDefault="004E0CE7" w:rsidP="004E0CE7">
            <w:pPr>
              <w:pStyle w:val="ConsPlusNormal"/>
              <w:ind w:left="-59"/>
              <w:rPr>
                <w:rFonts w:ascii="Times New Roman" w:hAnsi="Times New Roman" w:cs="Times New Roman"/>
              </w:rPr>
            </w:pPr>
            <w:r>
              <w:rPr>
                <w:rFonts w:ascii="Times New Roman" w:hAnsi="Times New Roman" w:cs="Times New Roman"/>
              </w:rPr>
              <w:t>З</w:t>
            </w:r>
            <w:r w:rsidR="00593F19" w:rsidRPr="00722BCA">
              <w:rPr>
                <w:rFonts w:ascii="Times New Roman" w:hAnsi="Times New Roman" w:cs="Times New Roman"/>
              </w:rPr>
              <w:t xml:space="preserve">астройка одно-, двухквартирными </w:t>
            </w:r>
            <w:r>
              <w:rPr>
                <w:rFonts w:ascii="Times New Roman" w:hAnsi="Times New Roman" w:cs="Times New Roman"/>
              </w:rPr>
              <w:t xml:space="preserve">жилыми </w:t>
            </w:r>
            <w:r w:rsidR="00593F19" w:rsidRPr="00722BCA">
              <w:rPr>
                <w:rFonts w:ascii="Times New Roman" w:hAnsi="Times New Roman" w:cs="Times New Roman"/>
              </w:rPr>
              <w:t xml:space="preserve">домами с </w:t>
            </w:r>
            <w:r>
              <w:rPr>
                <w:rFonts w:ascii="Times New Roman" w:hAnsi="Times New Roman" w:cs="Times New Roman"/>
              </w:rPr>
              <w:t xml:space="preserve">приусадебными земельными </w:t>
            </w:r>
            <w:r w:rsidR="00593F19" w:rsidRPr="00722BCA">
              <w:rPr>
                <w:rFonts w:ascii="Times New Roman" w:hAnsi="Times New Roman" w:cs="Times New Roman"/>
              </w:rPr>
              <w:t>участк</w:t>
            </w:r>
            <w:r>
              <w:rPr>
                <w:rFonts w:ascii="Times New Roman" w:hAnsi="Times New Roman" w:cs="Times New Roman"/>
              </w:rPr>
              <w:t>а</w:t>
            </w:r>
            <w:r w:rsidR="00593F19" w:rsidRPr="00722BCA">
              <w:rPr>
                <w:rFonts w:ascii="Times New Roman" w:hAnsi="Times New Roman" w:cs="Times New Roman"/>
              </w:rPr>
              <w:t>м</w:t>
            </w:r>
            <w:r>
              <w:rPr>
                <w:rFonts w:ascii="Times New Roman" w:hAnsi="Times New Roman" w:cs="Times New Roman"/>
              </w:rPr>
              <w:t>и</w:t>
            </w: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1200 и более</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480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vMerge/>
          </w:tcPr>
          <w:p w:rsidR="00593F19" w:rsidRPr="00A17EB6" w:rsidRDefault="00593F19" w:rsidP="009A4C42">
            <w:pPr>
              <w:rPr>
                <w:rFonts w:ascii="Times New Roman" w:hAnsi="Times New Roman" w:cs="Times New Roman"/>
              </w:rPr>
            </w:pP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1000</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400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0,2</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2268" w:type="dxa"/>
            <w:gridSpan w:val="3"/>
          </w:tcPr>
          <w:p w:rsidR="00593F19" w:rsidRPr="00722BCA" w:rsidRDefault="004E0CE7" w:rsidP="009A4C42">
            <w:pPr>
              <w:pStyle w:val="ConsPlusNormal"/>
              <w:rPr>
                <w:rFonts w:ascii="Times New Roman" w:hAnsi="Times New Roman" w:cs="Times New Roman"/>
              </w:rPr>
            </w:pPr>
            <w:r>
              <w:rPr>
                <w:rFonts w:ascii="Times New Roman" w:hAnsi="Times New Roman" w:cs="Times New Roman"/>
              </w:rPr>
              <w:t>З</w:t>
            </w:r>
            <w:r w:rsidR="00593F19" w:rsidRPr="00722BCA">
              <w:rPr>
                <w:rFonts w:ascii="Times New Roman" w:hAnsi="Times New Roman" w:cs="Times New Roman"/>
              </w:rPr>
              <w:t xml:space="preserve">астройка </w:t>
            </w:r>
            <w:r>
              <w:rPr>
                <w:rFonts w:ascii="Times New Roman" w:hAnsi="Times New Roman" w:cs="Times New Roman"/>
              </w:rPr>
              <w:t>многоквартирными жилыми домами малой и средней этажности</w:t>
            </w:r>
          </w:p>
        </w:tc>
        <w:tc>
          <w:tcPr>
            <w:tcW w:w="992"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200</w:t>
            </w:r>
          </w:p>
        </w:tc>
        <w:tc>
          <w:tcPr>
            <w:tcW w:w="1139" w:type="dxa"/>
            <w:gridSpan w:val="3"/>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160</w:t>
            </w:r>
          </w:p>
        </w:tc>
        <w:tc>
          <w:tcPr>
            <w:tcW w:w="709" w:type="dxa"/>
            <w:gridSpan w:val="2"/>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0,4</w:t>
            </w:r>
          </w:p>
        </w:tc>
        <w:tc>
          <w:tcPr>
            <w:tcW w:w="709"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0,8</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vMerge/>
          </w:tcPr>
          <w:p w:rsidR="00593F19" w:rsidRPr="00A17EB6" w:rsidRDefault="00593F19" w:rsidP="009A4C42">
            <w:pPr>
              <w:rPr>
                <w:rFonts w:ascii="Times New Roman" w:hAnsi="Times New Roman" w:cs="Times New Roman"/>
              </w:rPr>
            </w:pP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Примечание: при размерах </w:t>
            </w:r>
            <w:proofErr w:type="spellStart"/>
            <w:r w:rsidRPr="00722BCA">
              <w:rPr>
                <w:rFonts w:ascii="Times New Roman" w:hAnsi="Times New Roman" w:cs="Times New Roman"/>
              </w:rPr>
              <w:t>приквартирных</w:t>
            </w:r>
            <w:proofErr w:type="spellEnd"/>
            <w:r w:rsidRPr="00722BCA">
              <w:rPr>
                <w:rFonts w:ascii="Times New Roman" w:hAnsi="Times New Roman" w:cs="Times New Roman"/>
              </w:rPr>
              <w:t xml:space="preserve"> земельных участков менее 200 </w:t>
            </w:r>
            <w:proofErr w:type="gramStart"/>
            <w:r w:rsidRPr="00722BCA">
              <w:rPr>
                <w:rFonts w:ascii="Times New Roman" w:hAnsi="Times New Roman" w:cs="Times New Roman"/>
              </w:rPr>
              <w:t>кв.м</w:t>
            </w:r>
            <w:proofErr w:type="gramEnd"/>
            <w:r w:rsidRPr="00722BCA">
              <w:rPr>
                <w:rFonts w:ascii="Times New Roman" w:hAnsi="Times New Roman" w:cs="Times New Roman"/>
              </w:rPr>
              <w:t xml:space="preserve"> коэффициент плотности застройки (</w:t>
            </w:r>
            <w:proofErr w:type="spellStart"/>
            <w:r w:rsidRPr="00722BCA">
              <w:rPr>
                <w:rFonts w:ascii="Times New Roman" w:hAnsi="Times New Roman" w:cs="Times New Roman"/>
              </w:rPr>
              <w:t>Кпз</w:t>
            </w:r>
            <w:proofErr w:type="spellEnd"/>
            <w:r w:rsidRPr="00722BCA">
              <w:rPr>
                <w:rFonts w:ascii="Times New Roman" w:hAnsi="Times New Roman" w:cs="Times New Roman"/>
              </w:rPr>
              <w:t xml:space="preserve">) не должен превышать 1,2. При этом </w:t>
            </w:r>
            <w:proofErr w:type="spellStart"/>
            <w:r w:rsidRPr="00722BCA">
              <w:rPr>
                <w:rFonts w:ascii="Times New Roman" w:hAnsi="Times New Roman" w:cs="Times New Roman"/>
              </w:rPr>
              <w:t>Кз</w:t>
            </w:r>
            <w:proofErr w:type="spellEnd"/>
            <w:r w:rsidRPr="00722BCA">
              <w:rPr>
                <w:rFonts w:ascii="Times New Roman" w:hAnsi="Times New Roman" w:cs="Times New Roman"/>
              </w:rPr>
              <w:t xml:space="preserve"> не нормируется при соблюдении санитарно-гигиенических и противопожарных требований.</w:t>
            </w:r>
          </w:p>
        </w:tc>
      </w:tr>
      <w:tr w:rsidR="00593F19" w:rsidRPr="00A17EB6" w:rsidTr="00054E44">
        <w:tc>
          <w:tcPr>
            <w:tcW w:w="1617" w:type="dxa"/>
            <w:vMerge/>
          </w:tcPr>
          <w:p w:rsidR="00593F19" w:rsidRPr="00A17EB6" w:rsidRDefault="00593F19" w:rsidP="009A4C42">
            <w:pPr>
              <w:rPr>
                <w:rFonts w:ascii="Times New Roman" w:hAnsi="Times New Roman" w:cs="Times New Roman"/>
              </w:rPr>
            </w:pPr>
          </w:p>
        </w:tc>
        <w:tc>
          <w:tcPr>
            <w:tcW w:w="1982" w:type="dxa"/>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 xml:space="preserve">Площадь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 </w:t>
            </w:r>
            <w:proofErr w:type="gramStart"/>
            <w:r w:rsidRPr="00722BCA">
              <w:rPr>
                <w:rFonts w:ascii="Times New Roman" w:hAnsi="Times New Roman" w:cs="Times New Roman"/>
              </w:rPr>
              <w:t>кв.м</w:t>
            </w:r>
            <w:proofErr w:type="gramEnd"/>
            <w:r w:rsidRPr="00722BCA">
              <w:rPr>
                <w:rFonts w:ascii="Times New Roman" w:hAnsi="Times New Roman" w:cs="Times New Roman"/>
              </w:rPr>
              <w:t>/на 1 человека</w:t>
            </w:r>
          </w:p>
        </w:tc>
        <w:tc>
          <w:tcPr>
            <w:tcW w:w="5817" w:type="dxa"/>
            <w:gridSpan w:val="11"/>
          </w:tcPr>
          <w:p w:rsidR="00593F19" w:rsidRPr="00722BCA" w:rsidRDefault="00593F19" w:rsidP="009A4C42">
            <w:pPr>
              <w:pStyle w:val="ConsPlusNormal"/>
              <w:rPr>
                <w:rFonts w:ascii="Times New Roman" w:hAnsi="Times New Roman" w:cs="Times New Roman"/>
              </w:rPr>
            </w:pPr>
            <w:r w:rsidRPr="00722BCA">
              <w:rPr>
                <w:rFonts w:ascii="Times New Roman" w:hAnsi="Times New Roman" w:cs="Times New Roman"/>
              </w:rPr>
              <w:t>6</w:t>
            </w:r>
          </w:p>
        </w:tc>
      </w:tr>
    </w:tbl>
    <w:p w:rsidR="00593F19" w:rsidRDefault="00593F19">
      <w:pPr>
        <w:pStyle w:val="ConsPlusNormal"/>
        <w:ind w:firstLine="540"/>
        <w:jc w:val="both"/>
        <w:rPr>
          <w:rFonts w:ascii="Times New Roman" w:hAnsi="Times New Roman" w:cs="Times New Roman"/>
        </w:rPr>
      </w:pPr>
    </w:p>
    <w:p w:rsidR="00593F19" w:rsidRDefault="00054E44" w:rsidP="00054E44">
      <w:pPr>
        <w:pStyle w:val="ConsPlusNormal"/>
        <w:ind w:firstLine="540"/>
        <w:jc w:val="center"/>
        <w:rPr>
          <w:rFonts w:ascii="Times New Roman" w:hAnsi="Times New Roman" w:cs="Times New Roman"/>
        </w:rPr>
      </w:pPr>
      <w:r>
        <w:rPr>
          <w:rFonts w:ascii="Times New Roman" w:hAnsi="Times New Roman" w:cs="Times New Roman"/>
        </w:rPr>
        <w:t>6</w:t>
      </w:r>
      <w:r w:rsidR="00593F19">
        <w:rPr>
          <w:rFonts w:ascii="Times New Roman" w:hAnsi="Times New Roman" w:cs="Times New Roman"/>
        </w:rPr>
        <w:t xml:space="preserve">.4. </w:t>
      </w:r>
      <w:r w:rsidR="00593F19" w:rsidRPr="00722BCA">
        <w:rPr>
          <w:rFonts w:ascii="Times New Roman" w:hAnsi="Times New Roman" w:cs="Times New Roman"/>
        </w:rPr>
        <w:t>В области организации мест захоронения</w:t>
      </w:r>
    </w:p>
    <w:p w:rsidR="00593F19" w:rsidRDefault="00593F19">
      <w:pPr>
        <w:pStyle w:val="ConsPlusNormal"/>
        <w:ind w:firstLine="540"/>
        <w:jc w:val="both"/>
        <w:rPr>
          <w:rFonts w:ascii="Times New Roman" w:hAnsi="Times New Roman" w:cs="Times New Roman"/>
        </w:rPr>
      </w:pPr>
    </w:p>
    <w:p w:rsidR="00593F19" w:rsidRPr="009C768A" w:rsidRDefault="00593F19" w:rsidP="004A7A7D">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054E44" w:rsidRPr="009C768A" w:rsidRDefault="00054E44" w:rsidP="004A7A7D">
      <w:pPr>
        <w:pStyle w:val="ConsPlusNormal"/>
        <w:ind w:firstLine="540"/>
        <w:jc w:val="both"/>
        <w:rPr>
          <w:rFonts w:ascii="Times New Roman" w:hAnsi="Times New Roman" w:cs="Times New Roman"/>
        </w:rPr>
      </w:pPr>
      <w:bookmarkStart w:id="4" w:name="_Hlk110866353"/>
    </w:p>
    <w:tbl>
      <w:tblPr>
        <w:tblStyle w:val="ab"/>
        <w:tblW w:w="0" w:type="auto"/>
        <w:tblLook w:val="04A0" w:firstRow="1" w:lastRow="0" w:firstColumn="1" w:lastColumn="0" w:noHBand="0" w:noVBand="1"/>
      </w:tblPr>
      <w:tblGrid>
        <w:gridCol w:w="2689"/>
        <w:gridCol w:w="3118"/>
        <w:gridCol w:w="3539"/>
      </w:tblGrid>
      <w:tr w:rsidR="00054E44" w:rsidTr="00054E44">
        <w:tc>
          <w:tcPr>
            <w:tcW w:w="2689" w:type="dxa"/>
          </w:tcPr>
          <w:p w:rsidR="00054E44" w:rsidRDefault="00054E44" w:rsidP="00A20329">
            <w:pPr>
              <w:pStyle w:val="ConsPlusNormal"/>
              <w:rPr>
                <w:rFonts w:ascii="Times New Roman" w:hAnsi="Times New Roman" w:cs="Times New Roman"/>
              </w:rPr>
            </w:pPr>
            <w:bookmarkStart w:id="5" w:name="_Hlk110587935"/>
            <w:r>
              <w:rPr>
                <w:rFonts w:ascii="Times New Roman" w:hAnsi="Times New Roman" w:cs="Times New Roman"/>
              </w:rPr>
              <w:t>Наименование вида объекта местного значения</w:t>
            </w:r>
          </w:p>
        </w:tc>
        <w:tc>
          <w:tcPr>
            <w:tcW w:w="3118" w:type="dxa"/>
          </w:tcPr>
          <w:p w:rsidR="00054E44" w:rsidRDefault="00054E44" w:rsidP="00A20329">
            <w:pPr>
              <w:pStyle w:val="ConsPlusNormal"/>
              <w:rPr>
                <w:rFonts w:ascii="Times New Roman" w:hAnsi="Times New Roman" w:cs="Times New Roman"/>
              </w:rPr>
            </w:pPr>
            <w:r>
              <w:rPr>
                <w:rFonts w:ascii="Times New Roman" w:hAnsi="Times New Roman" w:cs="Times New Roman"/>
              </w:rPr>
              <w:t>Наименование нормируемого расчетного показателя, единица измерения</w:t>
            </w:r>
          </w:p>
        </w:tc>
        <w:tc>
          <w:tcPr>
            <w:tcW w:w="3539" w:type="dxa"/>
          </w:tcPr>
          <w:p w:rsidR="00054E44" w:rsidRDefault="00054E44" w:rsidP="00A20329">
            <w:pPr>
              <w:pStyle w:val="ConsPlusNormal"/>
              <w:rPr>
                <w:rFonts w:ascii="Times New Roman" w:hAnsi="Times New Roman" w:cs="Times New Roman"/>
              </w:rPr>
            </w:pPr>
            <w:r>
              <w:rPr>
                <w:rFonts w:ascii="Times New Roman" w:hAnsi="Times New Roman" w:cs="Times New Roman"/>
              </w:rPr>
              <w:t>Значение расчетного показателя</w:t>
            </w:r>
          </w:p>
        </w:tc>
      </w:tr>
      <w:tr w:rsidR="00054E44" w:rsidTr="00054E44">
        <w:tc>
          <w:tcPr>
            <w:tcW w:w="2689" w:type="dxa"/>
          </w:tcPr>
          <w:p w:rsidR="00054E44" w:rsidRDefault="00054E44" w:rsidP="00A20329">
            <w:pPr>
              <w:pStyle w:val="ConsPlusNormal"/>
              <w:jc w:val="both"/>
              <w:rPr>
                <w:rFonts w:ascii="Times New Roman" w:hAnsi="Times New Roman" w:cs="Times New Roman"/>
              </w:rPr>
            </w:pPr>
            <w:r>
              <w:rPr>
                <w:rFonts w:ascii="Times New Roman" w:hAnsi="Times New Roman" w:cs="Times New Roman"/>
              </w:rPr>
              <w:t>Места погребения</w:t>
            </w:r>
          </w:p>
        </w:tc>
        <w:tc>
          <w:tcPr>
            <w:tcW w:w="3118" w:type="dxa"/>
          </w:tcPr>
          <w:p w:rsidR="00054E44" w:rsidRDefault="00054E44" w:rsidP="00A20329">
            <w:pPr>
              <w:pStyle w:val="ConsPlusNormal"/>
              <w:jc w:val="both"/>
              <w:rPr>
                <w:rFonts w:ascii="Times New Roman" w:hAnsi="Times New Roman" w:cs="Times New Roman"/>
              </w:rPr>
            </w:pPr>
            <w:r>
              <w:rPr>
                <w:rFonts w:ascii="Times New Roman" w:hAnsi="Times New Roman" w:cs="Times New Roman"/>
              </w:rPr>
              <w:t>Площадь, га на 1 тыс. чел.</w:t>
            </w:r>
          </w:p>
        </w:tc>
        <w:tc>
          <w:tcPr>
            <w:tcW w:w="3539" w:type="dxa"/>
          </w:tcPr>
          <w:p w:rsidR="00054E44" w:rsidRDefault="00054E44" w:rsidP="00A20329">
            <w:pPr>
              <w:pStyle w:val="ConsPlusNormal"/>
              <w:rPr>
                <w:rFonts w:ascii="Times New Roman" w:hAnsi="Times New Roman" w:cs="Times New Roman"/>
              </w:rPr>
            </w:pPr>
            <w:r>
              <w:rPr>
                <w:rFonts w:ascii="Times New Roman" w:hAnsi="Times New Roman" w:cs="Times New Roman"/>
              </w:rPr>
              <w:t>Кладбища смешанного и традиционного захоронения – 0,24</w:t>
            </w:r>
          </w:p>
        </w:tc>
      </w:tr>
      <w:bookmarkEnd w:id="5"/>
    </w:tbl>
    <w:p w:rsidR="00593F19" w:rsidRDefault="00593F19" w:rsidP="004A7A7D">
      <w:pPr>
        <w:pStyle w:val="ConsPlusNormal"/>
        <w:ind w:firstLine="540"/>
        <w:jc w:val="both"/>
        <w:rPr>
          <w:rFonts w:ascii="Times New Roman" w:hAnsi="Times New Roman" w:cs="Times New Roman"/>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60"/>
        <w:gridCol w:w="1559"/>
        <w:gridCol w:w="4252"/>
        <w:gridCol w:w="1985"/>
      </w:tblGrid>
      <w:tr w:rsidR="00054E44" w:rsidRPr="00A17EB6" w:rsidTr="00054E44">
        <w:tc>
          <w:tcPr>
            <w:tcW w:w="1560" w:type="dxa"/>
          </w:tcPr>
          <w:p w:rsidR="00054E44" w:rsidRPr="00A17EB6" w:rsidRDefault="00054E44" w:rsidP="00A20329">
            <w:pPr>
              <w:rPr>
                <w:rFonts w:ascii="Times New Roman" w:hAnsi="Times New Roman" w:cs="Times New Roman"/>
              </w:rPr>
            </w:pPr>
            <w:bookmarkStart w:id="6" w:name="_Hlk110587948"/>
            <w:r w:rsidRPr="00A17EB6">
              <w:rPr>
                <w:rFonts w:ascii="Times New Roman" w:hAnsi="Times New Roman" w:cs="Times New Roman"/>
              </w:rPr>
              <w:t>Кладбища традиционного захоронения</w:t>
            </w:r>
          </w:p>
        </w:tc>
        <w:tc>
          <w:tcPr>
            <w:tcW w:w="1559"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Минимальные расстояния, м</w:t>
            </w:r>
          </w:p>
        </w:tc>
        <w:tc>
          <w:tcPr>
            <w:tcW w:w="4252"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До стен жилых домов; до зданий общеобразовательных организаций, дошкольных образовательных организаций и лечебно-профилактических медицинских организаций</w:t>
            </w:r>
          </w:p>
        </w:tc>
        <w:tc>
          <w:tcPr>
            <w:tcW w:w="1985" w:type="dxa"/>
          </w:tcPr>
          <w:p w:rsidR="00054E44" w:rsidRPr="00722BCA" w:rsidRDefault="00054E44" w:rsidP="00A20329">
            <w:pPr>
              <w:pStyle w:val="ConsPlusNormal"/>
              <w:rPr>
                <w:rFonts w:ascii="Times New Roman" w:hAnsi="Times New Roman" w:cs="Times New Roman"/>
              </w:rPr>
            </w:pPr>
            <w:r w:rsidRPr="00722BCA">
              <w:rPr>
                <w:rFonts w:ascii="Times New Roman" w:hAnsi="Times New Roman" w:cs="Times New Roman"/>
              </w:rPr>
              <w:t>при площади:</w:t>
            </w:r>
          </w:p>
          <w:p w:rsidR="00054E44" w:rsidRDefault="00054E44" w:rsidP="00A20329">
            <w:pPr>
              <w:pStyle w:val="ConsPlusNormal"/>
              <w:rPr>
                <w:rFonts w:ascii="Times New Roman" w:hAnsi="Times New Roman" w:cs="Times New Roman"/>
              </w:rPr>
            </w:pPr>
            <w:r>
              <w:rPr>
                <w:rFonts w:ascii="Times New Roman" w:hAnsi="Times New Roman" w:cs="Times New Roman"/>
              </w:rPr>
              <w:t>10 га и менее – 100</w:t>
            </w:r>
          </w:p>
          <w:p w:rsidR="00054E44" w:rsidRPr="00722BCA" w:rsidRDefault="00054E44" w:rsidP="00A20329">
            <w:pPr>
              <w:pStyle w:val="ConsPlusNormal"/>
              <w:rPr>
                <w:rFonts w:ascii="Times New Roman" w:hAnsi="Times New Roman" w:cs="Times New Roman"/>
              </w:rPr>
            </w:pPr>
          </w:p>
        </w:tc>
      </w:tr>
      <w:bookmarkEnd w:id="6"/>
    </w:tbl>
    <w:p w:rsidR="00593F19" w:rsidRDefault="00593F19" w:rsidP="00054E44">
      <w:pPr>
        <w:pStyle w:val="ConsPlusNormal"/>
        <w:jc w:val="both"/>
        <w:rPr>
          <w:rFonts w:ascii="Times New Roman" w:hAnsi="Times New Roman" w:cs="Times New Roman"/>
        </w:rPr>
      </w:pPr>
    </w:p>
    <w:bookmarkEnd w:id="4"/>
    <w:p w:rsidR="00593F19" w:rsidRDefault="00593F19" w:rsidP="004A7A7D">
      <w:pPr>
        <w:pStyle w:val="ConsPlusNormal"/>
        <w:ind w:firstLine="540"/>
        <w:jc w:val="both"/>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Pr="00BA5457" w:rsidRDefault="00054E44" w:rsidP="00054E44">
      <w:pPr>
        <w:pStyle w:val="ConsPlusNormal"/>
        <w:jc w:val="center"/>
        <w:rPr>
          <w:rFonts w:ascii="Times New Roman" w:hAnsi="Times New Roman" w:cs="Times New Roman"/>
        </w:rPr>
      </w:pPr>
      <w:r w:rsidRPr="00BA5457">
        <w:rPr>
          <w:rFonts w:ascii="Times New Roman" w:hAnsi="Times New Roman" w:cs="Times New Roman"/>
        </w:rPr>
        <w:t>6</w:t>
      </w:r>
      <w:r w:rsidR="00593F19" w:rsidRPr="00BA5457">
        <w:rPr>
          <w:rFonts w:ascii="Times New Roman" w:hAnsi="Times New Roman" w:cs="Times New Roman"/>
        </w:rPr>
        <w:t>.5. Объекты производственного и хозяйственно-складского назначения</w:t>
      </w:r>
    </w:p>
    <w:p w:rsidR="00593F19" w:rsidRPr="00BA5457" w:rsidRDefault="00593F19">
      <w:pPr>
        <w:pStyle w:val="ConsPlusNormal"/>
        <w:ind w:firstLine="540"/>
        <w:jc w:val="both"/>
        <w:rPr>
          <w:rFonts w:ascii="Times New Roman" w:hAnsi="Times New Roman" w:cs="Times New Roman"/>
        </w:rPr>
      </w:pPr>
    </w:p>
    <w:p w:rsidR="00593F19" w:rsidRPr="00BA5457" w:rsidRDefault="00593F19" w:rsidP="004A7A7D">
      <w:pPr>
        <w:pStyle w:val="ConsPlusNormal"/>
        <w:ind w:firstLine="540"/>
        <w:jc w:val="both"/>
        <w:rPr>
          <w:rFonts w:ascii="Times New Roman" w:hAnsi="Times New Roman" w:cs="Times New Roman"/>
        </w:rPr>
      </w:pPr>
      <w:r w:rsidRPr="00BA5457">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BA5457">
        <w:rPr>
          <w:rFonts w:ascii="Times New Roman" w:hAnsi="Times New Roman" w:cs="Times New Roman"/>
        </w:rPr>
        <w:t>Козьминское</w:t>
      </w:r>
      <w:proofErr w:type="spellEnd"/>
      <w:r w:rsidRPr="00BA5457">
        <w:rPr>
          <w:rFonts w:ascii="Times New Roman" w:hAnsi="Times New Roman" w:cs="Times New Roman"/>
        </w:rPr>
        <w:t>» Ленского муниципального района</w:t>
      </w:r>
    </w:p>
    <w:p w:rsidR="00494605" w:rsidRPr="00BA5457" w:rsidRDefault="00494605" w:rsidP="004A7A7D">
      <w:pPr>
        <w:pStyle w:val="ConsPlusNormal"/>
        <w:ind w:firstLine="540"/>
        <w:jc w:val="both"/>
        <w:rPr>
          <w:rFonts w:ascii="Times New Roman" w:hAnsi="Times New Roman" w:cs="Times New Roman"/>
          <w:sz w:val="24"/>
          <w:szCs w:val="24"/>
        </w:rPr>
      </w:pPr>
    </w:p>
    <w:tbl>
      <w:tblPr>
        <w:tblW w:w="9615"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84"/>
        <w:gridCol w:w="2182"/>
        <w:gridCol w:w="3748"/>
        <w:gridCol w:w="1701"/>
      </w:tblGrid>
      <w:tr w:rsidR="00BA5457" w:rsidRPr="00BA5457" w:rsidTr="00494605">
        <w:tc>
          <w:tcPr>
            <w:tcW w:w="1984" w:type="dxa"/>
            <w:vMerge w:val="restart"/>
          </w:tcPr>
          <w:p w:rsidR="00054E44" w:rsidRPr="00BA5457" w:rsidRDefault="00054E44" w:rsidP="00A20329">
            <w:pPr>
              <w:rPr>
                <w:rFonts w:ascii="Times New Roman" w:hAnsi="Times New Roman" w:cs="Times New Roman"/>
              </w:rPr>
            </w:pPr>
            <w:r w:rsidRPr="00BA5457">
              <w:rPr>
                <w:rFonts w:ascii="Times New Roman" w:hAnsi="Times New Roman" w:cs="Times New Roman"/>
              </w:rPr>
              <w:t>Объекты производственного и хозяйственно-складского назначения</w:t>
            </w:r>
          </w:p>
        </w:tc>
        <w:tc>
          <w:tcPr>
            <w:tcW w:w="2182" w:type="dxa"/>
            <w:vMerge w:val="restart"/>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 xml:space="preserve">Площадь </w:t>
            </w:r>
            <w:proofErr w:type="spellStart"/>
            <w:r w:rsidRPr="00BA5457">
              <w:rPr>
                <w:rFonts w:ascii="Times New Roman" w:hAnsi="Times New Roman" w:cs="Times New Roman"/>
              </w:rPr>
              <w:t>общетоварного</w:t>
            </w:r>
            <w:proofErr w:type="spellEnd"/>
            <w:r w:rsidRPr="00BA5457">
              <w:rPr>
                <w:rFonts w:ascii="Times New Roman" w:hAnsi="Times New Roman" w:cs="Times New Roman"/>
              </w:rPr>
              <w:t xml:space="preserve"> склада, </w:t>
            </w:r>
            <w:proofErr w:type="spellStart"/>
            <w:proofErr w:type="gramStart"/>
            <w:r w:rsidRPr="00BA5457">
              <w:rPr>
                <w:rFonts w:ascii="Times New Roman" w:hAnsi="Times New Roman" w:cs="Times New Roman"/>
              </w:rPr>
              <w:t>кв.м</w:t>
            </w:r>
            <w:proofErr w:type="spellEnd"/>
            <w:proofErr w:type="gramEnd"/>
            <w:r w:rsidRPr="00BA5457">
              <w:rPr>
                <w:rFonts w:ascii="Times New Roman" w:hAnsi="Times New Roman" w:cs="Times New Roman"/>
              </w:rPr>
              <w:t>/1 тыс. человек</w:t>
            </w: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продовольственных товаров</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19</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непродовольственных товаров</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193</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val="restart"/>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Вместимость специализированного склада, тонн/1 тыс. человек</w:t>
            </w: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10</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овощехранилища</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90</w:t>
            </w:r>
          </w:p>
        </w:tc>
      </w:tr>
      <w:tr w:rsidR="00BA5457" w:rsidRPr="00BA5457" w:rsidTr="00494605">
        <w:tc>
          <w:tcPr>
            <w:tcW w:w="1984" w:type="dxa"/>
            <w:vMerge/>
          </w:tcPr>
          <w:p w:rsidR="00054E44" w:rsidRPr="00BA5457" w:rsidRDefault="00054E44" w:rsidP="00A20329">
            <w:pPr>
              <w:rPr>
                <w:rFonts w:ascii="Times New Roman" w:hAnsi="Times New Roman" w:cs="Times New Roman"/>
              </w:rPr>
            </w:pPr>
          </w:p>
        </w:tc>
        <w:tc>
          <w:tcPr>
            <w:tcW w:w="2182" w:type="dxa"/>
            <w:vMerge/>
          </w:tcPr>
          <w:p w:rsidR="00054E44" w:rsidRPr="00BA5457" w:rsidRDefault="00054E44" w:rsidP="00A20329">
            <w:pPr>
              <w:rPr>
                <w:rFonts w:ascii="Times New Roman" w:hAnsi="Times New Roman" w:cs="Times New Roman"/>
              </w:rPr>
            </w:pPr>
          </w:p>
        </w:tc>
        <w:tc>
          <w:tcPr>
            <w:tcW w:w="3748"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картофелехранилища</w:t>
            </w:r>
          </w:p>
        </w:tc>
        <w:tc>
          <w:tcPr>
            <w:tcW w:w="1701" w:type="dxa"/>
          </w:tcPr>
          <w:p w:rsidR="00054E44" w:rsidRPr="00BA5457" w:rsidRDefault="00054E44" w:rsidP="00A20329">
            <w:pPr>
              <w:pStyle w:val="ConsPlusNormal"/>
              <w:rPr>
                <w:rFonts w:ascii="Times New Roman" w:hAnsi="Times New Roman" w:cs="Times New Roman"/>
              </w:rPr>
            </w:pPr>
            <w:r w:rsidRPr="00BA5457">
              <w:rPr>
                <w:rFonts w:ascii="Times New Roman" w:hAnsi="Times New Roman" w:cs="Times New Roman"/>
              </w:rPr>
              <w:t>90</w:t>
            </w:r>
          </w:p>
        </w:tc>
      </w:tr>
    </w:tbl>
    <w:p w:rsidR="00593F19" w:rsidRPr="00BA5457" w:rsidRDefault="00593F19" w:rsidP="004A7A7D">
      <w:pPr>
        <w:pStyle w:val="ConsPlusNormal"/>
        <w:ind w:firstLine="540"/>
        <w:jc w:val="both"/>
        <w:rPr>
          <w:rFonts w:ascii="Times New Roman" w:hAnsi="Times New Roman" w:cs="Times New Roman"/>
        </w:rPr>
      </w:pPr>
      <w:r w:rsidRPr="00BA5457">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593F19" w:rsidRDefault="00593F19">
      <w:pPr>
        <w:pStyle w:val="ConsPlusNormal"/>
        <w:ind w:firstLine="540"/>
        <w:jc w:val="both"/>
        <w:rPr>
          <w:rFonts w:ascii="Times New Roman" w:hAnsi="Times New Roman" w:cs="Times New Roman"/>
        </w:rPr>
      </w:pPr>
    </w:p>
    <w:p w:rsidR="00593F19" w:rsidRPr="009C768A" w:rsidRDefault="00054E44" w:rsidP="00054E44">
      <w:pPr>
        <w:pStyle w:val="ConsPlusNormal"/>
        <w:jc w:val="center"/>
        <w:rPr>
          <w:rFonts w:ascii="Times New Roman" w:hAnsi="Times New Roman" w:cs="Times New Roman"/>
        </w:rPr>
      </w:pPr>
      <w:r w:rsidRPr="009C768A">
        <w:rPr>
          <w:rFonts w:ascii="Times New Roman" w:hAnsi="Times New Roman" w:cs="Times New Roman"/>
        </w:rPr>
        <w:t>6</w:t>
      </w:r>
      <w:r w:rsidR="00593F19" w:rsidRPr="009C768A">
        <w:rPr>
          <w:rFonts w:ascii="Times New Roman" w:hAnsi="Times New Roman" w:cs="Times New Roman"/>
        </w:rPr>
        <w:t>.6. В области торговли, общественного питания и бытового обслуживания</w:t>
      </w:r>
    </w:p>
    <w:p w:rsidR="00593F19" w:rsidRPr="009C768A" w:rsidRDefault="00593F19">
      <w:pPr>
        <w:pStyle w:val="ConsPlusNormal"/>
        <w:ind w:firstLine="540"/>
        <w:jc w:val="both"/>
        <w:rPr>
          <w:rFonts w:ascii="Times New Roman" w:hAnsi="Times New Roman" w:cs="Times New Roman"/>
        </w:rPr>
      </w:pPr>
    </w:p>
    <w:p w:rsidR="00593F19" w:rsidRPr="009C768A" w:rsidRDefault="00593F19" w:rsidP="004A7A7D">
      <w:pPr>
        <w:pStyle w:val="ConsPlusNormal"/>
        <w:ind w:firstLine="540"/>
        <w:jc w:val="both"/>
        <w:rPr>
          <w:rFonts w:ascii="Times New Roman" w:hAnsi="Times New Roman" w:cs="Times New Roman"/>
        </w:rPr>
      </w:pPr>
      <w:r w:rsidRPr="009C768A">
        <w:rPr>
          <w:rFonts w:ascii="Times New Roman" w:hAnsi="Times New Roman" w:cs="Times New Roman"/>
        </w:rPr>
        <w:t>Расчетные показатели минимально допустимого уровня обеспеченности объектами местного значения населения МО «</w:t>
      </w:r>
      <w:proofErr w:type="spellStart"/>
      <w:r w:rsidRPr="009C768A">
        <w:rPr>
          <w:rFonts w:ascii="Times New Roman" w:hAnsi="Times New Roman" w:cs="Times New Roman"/>
        </w:rPr>
        <w:t>Козьминское</w:t>
      </w:r>
      <w:proofErr w:type="spellEnd"/>
      <w:r w:rsidRPr="009C768A">
        <w:rPr>
          <w:rFonts w:ascii="Times New Roman" w:hAnsi="Times New Roman" w:cs="Times New Roman"/>
        </w:rPr>
        <w:t>» Ленского муниципального района</w:t>
      </w:r>
    </w:p>
    <w:p w:rsidR="00593F19" w:rsidRDefault="00593F19">
      <w:pPr>
        <w:pStyle w:val="ConsPlusNormal"/>
        <w:ind w:firstLine="540"/>
        <w:jc w:val="both"/>
        <w:rPr>
          <w:rFonts w:ascii="Times New Roman" w:hAnsi="Times New Roman" w:cs="Times New Roman"/>
        </w:rPr>
      </w:pPr>
    </w:p>
    <w:tbl>
      <w:tblPr>
        <w:tblW w:w="9553"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40"/>
        <w:gridCol w:w="1984"/>
        <w:gridCol w:w="2835"/>
        <w:gridCol w:w="2694"/>
      </w:tblGrid>
      <w:tr w:rsidR="00054E44" w:rsidRPr="00A17EB6" w:rsidTr="007571E3">
        <w:tc>
          <w:tcPr>
            <w:tcW w:w="2040" w:type="dxa"/>
            <w:tcBorders>
              <w:bottom w:val="single" w:sz="4" w:space="0" w:color="auto"/>
            </w:tcBorders>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 xml:space="preserve">Объекты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Borders>
              <w:bottom w:val="single" w:sz="4" w:space="0" w:color="auto"/>
            </w:tcBorders>
          </w:tcPr>
          <w:p w:rsidR="00054E44" w:rsidRPr="00722BCA" w:rsidRDefault="00054E44" w:rsidP="00A20329">
            <w:pPr>
              <w:pStyle w:val="ConsPlusNormal"/>
              <w:jc w:val="center"/>
              <w:rPr>
                <w:rFonts w:ascii="Times New Roman" w:hAnsi="Times New Roman" w:cs="Times New Roman"/>
              </w:rPr>
            </w:pPr>
            <w:r w:rsidRPr="00722BCA">
              <w:rPr>
                <w:rFonts w:ascii="Times New Roman" w:hAnsi="Times New Roman" w:cs="Times New Roman"/>
              </w:rPr>
              <w:t>Расчетные показатели, единица измерения</w:t>
            </w:r>
          </w:p>
        </w:tc>
        <w:tc>
          <w:tcPr>
            <w:tcW w:w="2835" w:type="dxa"/>
            <w:tcBorders>
              <w:bottom w:val="single" w:sz="4" w:space="0" w:color="auto"/>
            </w:tcBorders>
          </w:tcPr>
          <w:p w:rsidR="00054E44" w:rsidRPr="00722BCA" w:rsidRDefault="00054E44" w:rsidP="00A20329">
            <w:pPr>
              <w:pStyle w:val="ConsPlusNormal"/>
              <w:jc w:val="center"/>
              <w:rPr>
                <w:rFonts w:ascii="Times New Roman" w:hAnsi="Times New Roman" w:cs="Times New Roman"/>
              </w:rPr>
            </w:pPr>
            <w:r w:rsidRPr="00722BCA">
              <w:rPr>
                <w:rFonts w:ascii="Times New Roman" w:hAnsi="Times New Roman" w:cs="Times New Roman"/>
              </w:rPr>
              <w:t>Значения расчетного показателя м</w:t>
            </w:r>
            <w:r>
              <w:rPr>
                <w:rFonts w:ascii="Times New Roman" w:hAnsi="Times New Roman" w:cs="Times New Roman"/>
              </w:rPr>
              <w:t>инимальн</w:t>
            </w:r>
            <w:r w:rsidRPr="00722BCA">
              <w:rPr>
                <w:rFonts w:ascii="Times New Roman" w:hAnsi="Times New Roman" w:cs="Times New Roman"/>
              </w:rPr>
              <w:t xml:space="preserve">о допустимого уровня территориальной доступности </w:t>
            </w:r>
            <w:r>
              <w:rPr>
                <w:rFonts w:ascii="Times New Roman" w:hAnsi="Times New Roman" w:cs="Times New Roman"/>
              </w:rPr>
              <w:t xml:space="preserve">объектами местного значения </w:t>
            </w:r>
            <w:r w:rsidRPr="00C42371">
              <w:rPr>
                <w:rFonts w:ascii="Times New Roman" w:hAnsi="Times New Roman" w:cs="Times New Roman"/>
              </w:rPr>
              <w:t xml:space="preserve">сельского </w:t>
            </w:r>
            <w:r w:rsidRPr="00722BCA">
              <w:rPr>
                <w:rFonts w:ascii="Times New Roman" w:hAnsi="Times New Roman" w:cs="Times New Roman"/>
              </w:rPr>
              <w:t>поселения</w:t>
            </w:r>
          </w:p>
        </w:tc>
        <w:tc>
          <w:tcPr>
            <w:tcW w:w="2694" w:type="dxa"/>
            <w:tcBorders>
              <w:bottom w:val="single" w:sz="4" w:space="0" w:color="auto"/>
            </w:tcBorders>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Нормативная площадь</w:t>
            </w:r>
          </w:p>
        </w:tc>
      </w:tr>
      <w:tr w:rsidR="00054E44" w:rsidRPr="00A17EB6" w:rsidTr="007571E3">
        <w:tc>
          <w:tcPr>
            <w:tcW w:w="2040" w:type="dxa"/>
            <w:tcBorders>
              <w:bottom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Магазины продовольственных товаров</w:t>
            </w:r>
          </w:p>
        </w:tc>
        <w:tc>
          <w:tcPr>
            <w:tcW w:w="1984" w:type="dxa"/>
            <w:tcBorders>
              <w:bottom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кв. м на 1 тыс. чел.</w:t>
            </w:r>
          </w:p>
        </w:tc>
        <w:tc>
          <w:tcPr>
            <w:tcW w:w="2835" w:type="dxa"/>
            <w:tcBorders>
              <w:bottom w:val="single" w:sz="4" w:space="0" w:color="auto"/>
            </w:tcBorders>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100</w:t>
            </w:r>
          </w:p>
        </w:tc>
        <w:tc>
          <w:tcPr>
            <w:tcW w:w="2694" w:type="dxa"/>
            <w:tcBorders>
              <w:bottom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054E44" w:rsidRPr="00A17EB6" w:rsidTr="007571E3">
        <w:tc>
          <w:tcPr>
            <w:tcW w:w="2040"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Магазины непродовольственных товаров</w:t>
            </w:r>
          </w:p>
        </w:tc>
        <w:tc>
          <w:tcPr>
            <w:tcW w:w="1984"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кв. м на 1 тыс. чел.</w:t>
            </w:r>
          </w:p>
        </w:tc>
        <w:tc>
          <w:tcPr>
            <w:tcW w:w="2835"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200</w:t>
            </w:r>
          </w:p>
        </w:tc>
        <w:tc>
          <w:tcPr>
            <w:tcW w:w="2694"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до 250 кв. м торговой площади – 0,08 га на 100 кв. м торговой площади</w:t>
            </w:r>
          </w:p>
        </w:tc>
      </w:tr>
      <w:tr w:rsidR="00054E44" w:rsidRPr="00A17EB6" w:rsidTr="007571E3">
        <w:tc>
          <w:tcPr>
            <w:tcW w:w="2040"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sidRPr="00BA5457">
              <w:rPr>
                <w:rFonts w:ascii="Times New Roman" w:hAnsi="Times New Roman" w:cs="Times New Roman"/>
              </w:rPr>
              <w:t>Предприятия общественного питания</w:t>
            </w:r>
          </w:p>
        </w:tc>
        <w:tc>
          <w:tcPr>
            <w:tcW w:w="1984"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место на 1 тыс. чел.</w:t>
            </w:r>
          </w:p>
        </w:tc>
        <w:tc>
          <w:tcPr>
            <w:tcW w:w="2835"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jc w:val="center"/>
              <w:rPr>
                <w:rFonts w:ascii="Times New Roman" w:hAnsi="Times New Roman" w:cs="Times New Roman"/>
              </w:rPr>
            </w:pPr>
            <w:r>
              <w:rPr>
                <w:rFonts w:ascii="Times New Roman" w:hAnsi="Times New Roman" w:cs="Times New Roman"/>
              </w:rPr>
              <w:t>40</w:t>
            </w:r>
          </w:p>
        </w:tc>
        <w:tc>
          <w:tcPr>
            <w:tcW w:w="2694" w:type="dxa"/>
            <w:tcBorders>
              <w:top w:val="single" w:sz="4" w:space="0" w:color="auto"/>
              <w:left w:val="single" w:sz="4" w:space="0" w:color="auto"/>
              <w:bottom w:val="single" w:sz="4" w:space="0" w:color="auto"/>
              <w:right w:val="single" w:sz="4" w:space="0" w:color="auto"/>
            </w:tcBorders>
          </w:tcPr>
          <w:p w:rsidR="00054E44" w:rsidRPr="00722BCA" w:rsidRDefault="00054E44" w:rsidP="00A20329">
            <w:pPr>
              <w:pStyle w:val="ConsPlusNormal"/>
              <w:rPr>
                <w:rFonts w:ascii="Times New Roman" w:hAnsi="Times New Roman" w:cs="Times New Roman"/>
              </w:rPr>
            </w:pPr>
            <w:r>
              <w:rPr>
                <w:rFonts w:ascii="Times New Roman" w:hAnsi="Times New Roman" w:cs="Times New Roman"/>
              </w:rPr>
              <w:t>0,2 – 0,25 га на 100 мест</w:t>
            </w:r>
          </w:p>
        </w:tc>
      </w:tr>
    </w:tbl>
    <w:p w:rsidR="00054E44" w:rsidRDefault="00054E44">
      <w:pPr>
        <w:pStyle w:val="ConsPlusNormal"/>
        <w:ind w:firstLine="540"/>
        <w:jc w:val="both"/>
        <w:rPr>
          <w:rFonts w:ascii="Times New Roman" w:hAnsi="Times New Roman" w:cs="Times New Roman"/>
        </w:rPr>
      </w:pPr>
    </w:p>
    <w:p w:rsidR="00593F19" w:rsidRPr="00DA2544" w:rsidRDefault="00593F19" w:rsidP="004A7A7D">
      <w:pPr>
        <w:pStyle w:val="ConsPlusNormal"/>
        <w:ind w:firstLine="540"/>
        <w:jc w:val="both"/>
        <w:rPr>
          <w:rFonts w:ascii="Times New Roman" w:hAnsi="Times New Roman" w:cs="Times New Roman"/>
        </w:rPr>
      </w:pPr>
      <w:r w:rsidRPr="00DA2544">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Pr="00DA2544">
        <w:rPr>
          <w:rFonts w:ascii="Times New Roman" w:hAnsi="Times New Roman" w:cs="Times New Roman"/>
        </w:rPr>
        <w:t>Козьминское</w:t>
      </w:r>
      <w:proofErr w:type="spellEnd"/>
      <w:r w:rsidRPr="00DA2544">
        <w:rPr>
          <w:rFonts w:ascii="Times New Roman" w:hAnsi="Times New Roman" w:cs="Times New Roman"/>
        </w:rPr>
        <w:t>» Ленского муниципального района</w:t>
      </w:r>
    </w:p>
    <w:p w:rsidR="00593F19" w:rsidRDefault="00593F19">
      <w:pPr>
        <w:pStyle w:val="ConsPlusNormal"/>
        <w:ind w:firstLine="540"/>
        <w:jc w:val="both"/>
        <w:rPr>
          <w:rFonts w:ascii="Times New Roman" w:hAnsi="Times New Roman" w:cs="Times New Roman"/>
        </w:rPr>
      </w:pPr>
    </w:p>
    <w:tbl>
      <w:tblPr>
        <w:tblW w:w="94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71"/>
        <w:gridCol w:w="1984"/>
        <w:gridCol w:w="5615"/>
      </w:tblGrid>
      <w:tr w:rsidR="00593F19" w:rsidRPr="00A17EB6" w:rsidTr="00BA5457">
        <w:tc>
          <w:tcPr>
            <w:tcW w:w="1871" w:type="dxa"/>
          </w:tcPr>
          <w:p w:rsidR="00593F19" w:rsidRPr="00722BCA" w:rsidRDefault="00593F19" w:rsidP="002C775B">
            <w:pPr>
              <w:pStyle w:val="ConsPlusNormal"/>
              <w:jc w:val="center"/>
              <w:rPr>
                <w:rFonts w:ascii="Times New Roman" w:hAnsi="Times New Roman" w:cs="Times New Roman"/>
              </w:rPr>
            </w:pPr>
            <w:r>
              <w:rPr>
                <w:rFonts w:ascii="Times New Roman" w:hAnsi="Times New Roman" w:cs="Times New Roman"/>
              </w:rPr>
              <w:t xml:space="preserve">Объекты местного </w:t>
            </w:r>
            <w:r>
              <w:rPr>
                <w:rFonts w:ascii="Times New Roman" w:hAnsi="Times New Roman" w:cs="Times New Roman"/>
              </w:rPr>
              <w:lastRenderedPageBreak/>
              <w:t xml:space="preserve">значения </w:t>
            </w:r>
            <w:r w:rsidRPr="002C775B">
              <w:rPr>
                <w:rFonts w:ascii="Times New Roman" w:hAnsi="Times New Roman" w:cs="Times New Roman"/>
              </w:rPr>
              <w:t xml:space="preserve">сельского </w:t>
            </w:r>
            <w:r w:rsidRPr="00722BCA">
              <w:rPr>
                <w:rFonts w:ascii="Times New Roman" w:hAnsi="Times New Roman" w:cs="Times New Roman"/>
              </w:rPr>
              <w:t>поселения</w:t>
            </w:r>
          </w:p>
        </w:tc>
        <w:tc>
          <w:tcPr>
            <w:tcW w:w="1984" w:type="dxa"/>
          </w:tcPr>
          <w:p w:rsidR="00593F19" w:rsidRPr="00722BCA" w:rsidRDefault="00593F19" w:rsidP="004031B2">
            <w:pPr>
              <w:pStyle w:val="ConsPlusNormal"/>
              <w:jc w:val="center"/>
              <w:rPr>
                <w:rFonts w:ascii="Times New Roman" w:hAnsi="Times New Roman" w:cs="Times New Roman"/>
              </w:rPr>
            </w:pPr>
            <w:r w:rsidRPr="00722BCA">
              <w:rPr>
                <w:rFonts w:ascii="Times New Roman" w:hAnsi="Times New Roman" w:cs="Times New Roman"/>
              </w:rPr>
              <w:lastRenderedPageBreak/>
              <w:t xml:space="preserve">Расчетные </w:t>
            </w:r>
            <w:r w:rsidRPr="00722BCA">
              <w:rPr>
                <w:rFonts w:ascii="Times New Roman" w:hAnsi="Times New Roman" w:cs="Times New Roman"/>
              </w:rPr>
              <w:lastRenderedPageBreak/>
              <w:t>показатели, единица измерения</w:t>
            </w:r>
          </w:p>
        </w:tc>
        <w:tc>
          <w:tcPr>
            <w:tcW w:w="5615" w:type="dxa"/>
          </w:tcPr>
          <w:p w:rsidR="00593F19" w:rsidRPr="00722BCA" w:rsidRDefault="00593F19" w:rsidP="002C775B">
            <w:pPr>
              <w:pStyle w:val="ConsPlusNormal"/>
              <w:jc w:val="center"/>
              <w:rPr>
                <w:rFonts w:ascii="Times New Roman" w:hAnsi="Times New Roman" w:cs="Times New Roman"/>
              </w:rPr>
            </w:pPr>
            <w:r w:rsidRPr="00722BCA">
              <w:rPr>
                <w:rFonts w:ascii="Times New Roman" w:hAnsi="Times New Roman" w:cs="Times New Roman"/>
              </w:rPr>
              <w:lastRenderedPageBreak/>
              <w:t xml:space="preserve">Значения расчетного показателя максимально </w:t>
            </w:r>
            <w:r w:rsidRPr="00722BCA">
              <w:rPr>
                <w:rFonts w:ascii="Times New Roman" w:hAnsi="Times New Roman" w:cs="Times New Roman"/>
              </w:rPr>
              <w:lastRenderedPageBreak/>
              <w:t xml:space="preserve">допустимого уровня территориальной доступности </w:t>
            </w:r>
            <w:r>
              <w:rPr>
                <w:rFonts w:ascii="Times New Roman" w:hAnsi="Times New Roman" w:cs="Times New Roman"/>
              </w:rPr>
              <w:t xml:space="preserve">объектами местного значения </w:t>
            </w:r>
            <w:r w:rsidRPr="002C775B">
              <w:rPr>
                <w:rFonts w:ascii="Times New Roman" w:hAnsi="Times New Roman" w:cs="Times New Roman"/>
              </w:rPr>
              <w:t>сельского</w:t>
            </w:r>
            <w:r w:rsidRPr="00722BCA">
              <w:rPr>
                <w:rFonts w:ascii="Times New Roman" w:hAnsi="Times New Roman" w:cs="Times New Roman"/>
              </w:rPr>
              <w:t xml:space="preserve"> поселения</w:t>
            </w:r>
          </w:p>
        </w:tc>
      </w:tr>
      <w:tr w:rsidR="00593F19" w:rsidRPr="00A17EB6" w:rsidTr="00BA5457">
        <w:tc>
          <w:tcPr>
            <w:tcW w:w="1871"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lastRenderedPageBreak/>
              <w:t>Торговые предприятия (магазины, торговые центры, торговые комплексы)</w:t>
            </w:r>
          </w:p>
        </w:tc>
        <w:tc>
          <w:tcPr>
            <w:tcW w:w="1984"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Уровень территориальной доступности для населения, м</w:t>
            </w:r>
          </w:p>
        </w:tc>
        <w:tc>
          <w:tcPr>
            <w:tcW w:w="5615" w:type="dxa"/>
          </w:tcPr>
          <w:p w:rsidR="00593F19" w:rsidRPr="00722BCA" w:rsidRDefault="00593F19" w:rsidP="004D4226">
            <w:pPr>
              <w:pStyle w:val="ConsPlusNormal"/>
              <w:rPr>
                <w:rFonts w:ascii="Times New Roman" w:hAnsi="Times New Roman" w:cs="Times New Roman"/>
              </w:rPr>
            </w:pPr>
            <w:r w:rsidRPr="00722BCA">
              <w:rPr>
                <w:rFonts w:ascii="Times New Roman" w:hAnsi="Times New Roman" w:cs="Times New Roman"/>
              </w:rPr>
              <w:t>Радиус обслуживания: 500</w:t>
            </w:r>
          </w:p>
        </w:tc>
      </w:tr>
      <w:tr w:rsidR="00593F19" w:rsidRPr="00A17EB6" w:rsidTr="00BA5457">
        <w:tc>
          <w:tcPr>
            <w:tcW w:w="1871"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Предприятия общественного питания</w:t>
            </w:r>
          </w:p>
        </w:tc>
        <w:tc>
          <w:tcPr>
            <w:tcW w:w="1984"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Уровень территориальной доступности для населения, м</w:t>
            </w:r>
          </w:p>
        </w:tc>
        <w:tc>
          <w:tcPr>
            <w:tcW w:w="5615" w:type="dxa"/>
          </w:tcPr>
          <w:p w:rsidR="00593F19" w:rsidRPr="00BA5457" w:rsidRDefault="00593F19" w:rsidP="004D4226">
            <w:pPr>
              <w:pStyle w:val="ConsPlusNormal"/>
              <w:rPr>
                <w:rFonts w:ascii="Times New Roman" w:hAnsi="Times New Roman" w:cs="Times New Roman"/>
              </w:rPr>
            </w:pPr>
            <w:r w:rsidRPr="00BA5457">
              <w:rPr>
                <w:rFonts w:ascii="Times New Roman" w:hAnsi="Times New Roman" w:cs="Times New Roman"/>
              </w:rPr>
              <w:t>Радиус обслуживания: 2000</w:t>
            </w:r>
          </w:p>
        </w:tc>
      </w:tr>
    </w:tbl>
    <w:p w:rsidR="00593F19" w:rsidRDefault="00593F19">
      <w:pPr>
        <w:pStyle w:val="ConsPlusNormal"/>
        <w:ind w:firstLine="540"/>
        <w:jc w:val="both"/>
        <w:rPr>
          <w:rFonts w:ascii="Times New Roman" w:hAnsi="Times New Roman" w:cs="Times New Roman"/>
        </w:rPr>
      </w:pPr>
    </w:p>
    <w:p w:rsidR="00704D0F" w:rsidRDefault="00704D0F" w:rsidP="00704D0F">
      <w:pPr>
        <w:pStyle w:val="ConsPlusNormal"/>
        <w:ind w:firstLine="540"/>
        <w:jc w:val="center"/>
        <w:rPr>
          <w:rFonts w:ascii="Times New Roman" w:hAnsi="Times New Roman" w:cs="Times New Roman"/>
        </w:rPr>
      </w:pPr>
      <w:r>
        <w:rPr>
          <w:rFonts w:ascii="Times New Roman" w:hAnsi="Times New Roman" w:cs="Times New Roman"/>
        </w:rPr>
        <w:t>6.7. В области связи и информатизации</w:t>
      </w:r>
    </w:p>
    <w:p w:rsidR="00704D0F" w:rsidRDefault="00704D0F" w:rsidP="00704D0F">
      <w:pPr>
        <w:pStyle w:val="ConsPlusNormal"/>
        <w:ind w:firstLine="540"/>
        <w:jc w:val="center"/>
        <w:rPr>
          <w:rFonts w:ascii="Times New Roman" w:hAnsi="Times New Roman" w:cs="Times New Roman"/>
        </w:rPr>
      </w:pPr>
    </w:p>
    <w:p w:rsidR="00704D0F" w:rsidRDefault="00704D0F" w:rsidP="00704D0F">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w:t>
      </w:r>
      <w:r>
        <w:rPr>
          <w:rFonts w:ascii="Times New Roman" w:hAnsi="Times New Roman" w:cs="Times New Roman"/>
        </w:rPr>
        <w:t>населения</w:t>
      </w:r>
      <w:r w:rsidRPr="000974CF">
        <w:rPr>
          <w:rFonts w:ascii="Times New Roman" w:hAnsi="Times New Roman" w:cs="Times New Roman"/>
        </w:rPr>
        <w:t xml:space="preserve"> </w:t>
      </w:r>
      <w:r>
        <w:rPr>
          <w:rFonts w:ascii="Times New Roman" w:hAnsi="Times New Roman" w:cs="Times New Roman"/>
        </w:rPr>
        <w:t>МО «</w:t>
      </w:r>
      <w:proofErr w:type="spellStart"/>
      <w:r w:rsidR="00BA5457">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Ленского муниципального района»</w:t>
      </w:r>
    </w:p>
    <w:p w:rsidR="00704D0F" w:rsidRDefault="00704D0F" w:rsidP="00704D0F">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5240"/>
        <w:gridCol w:w="4106"/>
      </w:tblGrid>
      <w:tr w:rsidR="00704D0F" w:rsidTr="00BA5457">
        <w:tc>
          <w:tcPr>
            <w:tcW w:w="5240"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106"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Телефонная сеть общего пользования</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абонентская точка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Сеть радиовещания и радиотрансляции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радиоточка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Сеть приема телевизионных программ</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точка доступа на 1 квартиру</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АТС</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10 тыс. абонентских номеров</w:t>
            </w:r>
          </w:p>
        </w:tc>
      </w:tr>
      <w:tr w:rsidR="00704D0F" w:rsidTr="00BA5457">
        <w:tc>
          <w:tcPr>
            <w:tcW w:w="5240"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Опорно-усилительная станция</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60 абонентов</w:t>
            </w:r>
          </w:p>
        </w:tc>
      </w:tr>
      <w:tr w:rsidR="00704D0F" w:rsidTr="00BA5457">
        <w:tc>
          <w:tcPr>
            <w:tcW w:w="5240" w:type="dxa"/>
          </w:tcPr>
          <w:p w:rsidR="00704D0F" w:rsidRDefault="00704D0F" w:rsidP="00BA5457">
            <w:pPr>
              <w:pStyle w:val="ConsPlusNormal"/>
              <w:rPr>
                <w:rFonts w:ascii="Times New Roman" w:hAnsi="Times New Roman" w:cs="Times New Roman"/>
              </w:rPr>
            </w:pPr>
            <w:r>
              <w:rPr>
                <w:rFonts w:ascii="Times New Roman" w:hAnsi="Times New Roman" w:cs="Times New Roman"/>
              </w:rPr>
              <w:t>Технический центр кабельного телевидения, коммутируемого доступа к сети Интернет, сотовой связи</w:t>
            </w:r>
          </w:p>
        </w:tc>
        <w:tc>
          <w:tcPr>
            <w:tcW w:w="4106"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1 объект на 30 ты. чел.</w:t>
            </w:r>
          </w:p>
        </w:tc>
      </w:tr>
    </w:tbl>
    <w:p w:rsidR="00704D0F" w:rsidRDefault="00704D0F" w:rsidP="00704D0F">
      <w:pPr>
        <w:pStyle w:val="ConsPlusNormal"/>
        <w:ind w:firstLine="540"/>
        <w:jc w:val="both"/>
        <w:rPr>
          <w:rFonts w:ascii="Times New Roman" w:hAnsi="Times New Roman" w:cs="Times New Roman"/>
        </w:rPr>
      </w:pPr>
    </w:p>
    <w:p w:rsidR="00704D0F" w:rsidRPr="000F153D" w:rsidRDefault="00704D0F" w:rsidP="00704D0F">
      <w:pPr>
        <w:pStyle w:val="ConsPlusNormal"/>
        <w:ind w:firstLine="540"/>
        <w:jc w:val="both"/>
        <w:rPr>
          <w:rFonts w:ascii="Times New Roman" w:hAnsi="Times New Roman" w:cs="Times New Roman"/>
        </w:rPr>
      </w:pPr>
      <w:r w:rsidRPr="000F153D">
        <w:rPr>
          <w:rFonts w:ascii="Times New Roman" w:hAnsi="Times New Roman" w:cs="Times New Roman"/>
        </w:rPr>
        <w:t>Расчетные показатели максимально допустимого уровня территориальной доступности таких объектов для населения МО «</w:t>
      </w:r>
      <w:proofErr w:type="spellStart"/>
      <w:r w:rsidR="00B62B59">
        <w:rPr>
          <w:rFonts w:ascii="Times New Roman" w:hAnsi="Times New Roman" w:cs="Times New Roman"/>
        </w:rPr>
        <w:t>Козьминское</w:t>
      </w:r>
      <w:proofErr w:type="spellEnd"/>
      <w:r w:rsidRPr="000F153D">
        <w:rPr>
          <w:rFonts w:ascii="Times New Roman" w:hAnsi="Times New Roman" w:cs="Times New Roman"/>
        </w:rPr>
        <w:t xml:space="preserve">» Ленского муниципального района </w:t>
      </w:r>
    </w:p>
    <w:p w:rsidR="00704D0F" w:rsidRDefault="00704D0F" w:rsidP="00704D0F">
      <w:pPr>
        <w:pStyle w:val="ConsPlusNormal"/>
        <w:ind w:firstLine="540"/>
        <w:jc w:val="both"/>
        <w:rPr>
          <w:rFonts w:ascii="Times New Roman" w:hAnsi="Times New Roman" w:cs="Times New Roman"/>
        </w:rPr>
      </w:pPr>
    </w:p>
    <w:tbl>
      <w:tblPr>
        <w:tblStyle w:val="ab"/>
        <w:tblW w:w="0" w:type="auto"/>
        <w:tblLook w:val="04A0" w:firstRow="1" w:lastRow="0" w:firstColumn="1" w:lastColumn="0" w:noHBand="0" w:noVBand="1"/>
      </w:tblPr>
      <w:tblGrid>
        <w:gridCol w:w="4673"/>
        <w:gridCol w:w="4673"/>
      </w:tblGrid>
      <w:tr w:rsidR="00704D0F" w:rsidTr="00BA5457">
        <w:tc>
          <w:tcPr>
            <w:tcW w:w="4673"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Наименование объектов</w:t>
            </w:r>
          </w:p>
        </w:tc>
        <w:tc>
          <w:tcPr>
            <w:tcW w:w="4673" w:type="dxa"/>
          </w:tcPr>
          <w:p w:rsidR="00704D0F" w:rsidRDefault="00704D0F" w:rsidP="00BA5457">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704D0F" w:rsidTr="00BA5457">
        <w:tc>
          <w:tcPr>
            <w:tcW w:w="4673"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Отделения почтовой связи</w:t>
            </w:r>
          </w:p>
        </w:tc>
        <w:tc>
          <w:tcPr>
            <w:tcW w:w="4673" w:type="dxa"/>
          </w:tcPr>
          <w:p w:rsidR="00704D0F" w:rsidRDefault="00704D0F" w:rsidP="00BA5457">
            <w:pPr>
              <w:pStyle w:val="ConsPlusNormal"/>
              <w:jc w:val="both"/>
              <w:rPr>
                <w:rFonts w:ascii="Times New Roman" w:hAnsi="Times New Roman" w:cs="Times New Roman"/>
              </w:rPr>
            </w:pPr>
            <w:r>
              <w:rPr>
                <w:rFonts w:ascii="Times New Roman" w:hAnsi="Times New Roman" w:cs="Times New Roman"/>
              </w:rPr>
              <w:t>Радиус пешеходной доступности – 3,0 км*</w:t>
            </w:r>
          </w:p>
        </w:tc>
      </w:tr>
      <w:tr w:rsidR="00704D0F" w:rsidTr="00BA5457">
        <w:tc>
          <w:tcPr>
            <w:tcW w:w="9346" w:type="dxa"/>
            <w:gridSpan w:val="2"/>
          </w:tcPr>
          <w:p w:rsidR="00704D0F" w:rsidRDefault="00704D0F" w:rsidP="00BA5457">
            <w:pPr>
              <w:pStyle w:val="ConsPlusNormal"/>
              <w:jc w:val="both"/>
              <w:rPr>
                <w:rFonts w:ascii="Times New Roman" w:hAnsi="Times New Roman" w:cs="Times New Roman"/>
              </w:rPr>
            </w:pPr>
            <w:r>
              <w:rPr>
                <w:rFonts w:ascii="Times New Roman" w:hAnsi="Times New Roman" w:cs="Times New Roman"/>
              </w:rPr>
              <w:t>* При наличии населения (более 1000 человек), проживающего за пределами указанного радиуса, следует предусматривать передвижные отделения связи.</w:t>
            </w:r>
          </w:p>
        </w:tc>
      </w:tr>
    </w:tbl>
    <w:p w:rsidR="00704D0F" w:rsidRPr="00722BCA" w:rsidRDefault="00704D0F">
      <w:pPr>
        <w:pStyle w:val="ConsPlusNormal"/>
        <w:ind w:firstLine="540"/>
        <w:jc w:val="both"/>
        <w:rPr>
          <w:rFonts w:ascii="Times New Roman" w:hAnsi="Times New Roman" w:cs="Times New Roman"/>
        </w:rPr>
      </w:pPr>
    </w:p>
    <w:p w:rsidR="00A20329" w:rsidRDefault="00A20329" w:rsidP="00A20329">
      <w:pPr>
        <w:pStyle w:val="ConsPlusNormal"/>
        <w:jc w:val="center"/>
        <w:rPr>
          <w:rFonts w:ascii="Times New Roman" w:hAnsi="Times New Roman" w:cs="Times New Roman"/>
        </w:rPr>
      </w:pPr>
      <w:r>
        <w:rPr>
          <w:rFonts w:ascii="Times New Roman" w:hAnsi="Times New Roman" w:cs="Times New Roman"/>
        </w:rPr>
        <w:t>6.</w:t>
      </w:r>
      <w:r w:rsidR="00704D0F">
        <w:rPr>
          <w:rFonts w:ascii="Times New Roman" w:hAnsi="Times New Roman" w:cs="Times New Roman"/>
        </w:rPr>
        <w:t>8</w:t>
      </w:r>
      <w:r>
        <w:rPr>
          <w:rFonts w:ascii="Times New Roman" w:hAnsi="Times New Roman" w:cs="Times New Roman"/>
        </w:rPr>
        <w:t xml:space="preserve">. В области обеспечения помещениями для работы и служебными жилыми помещениями </w:t>
      </w:r>
    </w:p>
    <w:p w:rsidR="00A20329" w:rsidRDefault="00A20329" w:rsidP="00A20329">
      <w:pPr>
        <w:pStyle w:val="ConsPlusNormal"/>
        <w:jc w:val="center"/>
        <w:rPr>
          <w:rFonts w:ascii="Times New Roman" w:hAnsi="Times New Roman" w:cs="Times New Roman"/>
        </w:rPr>
      </w:pPr>
      <w:r>
        <w:rPr>
          <w:rFonts w:ascii="Times New Roman" w:hAnsi="Times New Roman" w:cs="Times New Roman"/>
        </w:rPr>
        <w:t>для проживания участковых уполномоченных полиции</w:t>
      </w:r>
    </w:p>
    <w:p w:rsidR="00A20329" w:rsidRDefault="00A20329" w:rsidP="00A20329">
      <w:pPr>
        <w:pStyle w:val="ConsPlusNormal"/>
        <w:jc w:val="center"/>
        <w:rPr>
          <w:rFonts w:ascii="Times New Roman" w:hAnsi="Times New Roman" w:cs="Times New Roman"/>
        </w:rPr>
      </w:pPr>
    </w:p>
    <w:p w:rsidR="00A20329" w:rsidRDefault="00A20329" w:rsidP="00A20329">
      <w:pPr>
        <w:pStyle w:val="ConsPlusNormal"/>
        <w:ind w:firstLine="540"/>
        <w:jc w:val="both"/>
        <w:rPr>
          <w:rFonts w:ascii="Times New Roman" w:hAnsi="Times New Roman" w:cs="Times New Roman"/>
        </w:rPr>
      </w:pPr>
      <w:r w:rsidRPr="000974CF">
        <w:rPr>
          <w:rFonts w:ascii="Times New Roman" w:hAnsi="Times New Roman" w:cs="Times New Roman"/>
        </w:rPr>
        <w:t xml:space="preserve">Расчетные показатели минимально допустимого уровня обеспеченности объектами местного значения населения </w:t>
      </w:r>
      <w:r>
        <w:rPr>
          <w:rFonts w:ascii="Times New Roman" w:hAnsi="Times New Roman" w:cs="Times New Roman"/>
        </w:rPr>
        <w:t xml:space="preserve">МО </w:t>
      </w:r>
      <w:r w:rsidR="00B62B59">
        <w:rPr>
          <w:rFonts w:ascii="Times New Roman" w:hAnsi="Times New Roman" w:cs="Times New Roman"/>
        </w:rPr>
        <w:t>«</w:t>
      </w:r>
      <w:proofErr w:type="spellStart"/>
      <w:r w:rsidR="00B62B59">
        <w:rPr>
          <w:rFonts w:ascii="Times New Roman" w:hAnsi="Times New Roman" w:cs="Times New Roman"/>
        </w:rPr>
        <w:t>Козьминское</w:t>
      </w:r>
      <w:proofErr w:type="spellEnd"/>
      <w:r w:rsidR="00B62B59">
        <w:rPr>
          <w:rFonts w:ascii="Times New Roman" w:hAnsi="Times New Roman" w:cs="Times New Roman"/>
        </w:rPr>
        <w:t xml:space="preserve">» </w:t>
      </w:r>
      <w:r>
        <w:rPr>
          <w:rFonts w:ascii="Times New Roman" w:hAnsi="Times New Roman" w:cs="Times New Roman"/>
        </w:rPr>
        <w:t>Ленск</w:t>
      </w:r>
      <w:r w:rsidR="00B62B59">
        <w:rPr>
          <w:rFonts w:ascii="Times New Roman" w:hAnsi="Times New Roman" w:cs="Times New Roman"/>
        </w:rPr>
        <w:t>ого</w:t>
      </w:r>
      <w:r w:rsidRPr="00722BCA">
        <w:rPr>
          <w:rFonts w:ascii="Times New Roman" w:hAnsi="Times New Roman" w:cs="Times New Roman"/>
        </w:rPr>
        <w:t xml:space="preserve"> муниципальн</w:t>
      </w:r>
      <w:r w:rsidR="00B62B59">
        <w:rPr>
          <w:rFonts w:ascii="Times New Roman" w:hAnsi="Times New Roman" w:cs="Times New Roman"/>
        </w:rPr>
        <w:t>ого</w:t>
      </w:r>
      <w:r w:rsidRPr="00722BCA">
        <w:rPr>
          <w:rFonts w:ascii="Times New Roman" w:hAnsi="Times New Roman" w:cs="Times New Roman"/>
        </w:rPr>
        <w:t xml:space="preserve"> район</w:t>
      </w:r>
      <w:r w:rsidR="00B62B59">
        <w:rPr>
          <w:rFonts w:ascii="Times New Roman" w:hAnsi="Times New Roman" w:cs="Times New Roman"/>
        </w:rPr>
        <w:t>а</w:t>
      </w:r>
    </w:p>
    <w:p w:rsidR="00A20329" w:rsidRDefault="00A20329" w:rsidP="00A20329">
      <w:pPr>
        <w:pStyle w:val="ConsPlusNormal"/>
        <w:ind w:firstLine="540"/>
        <w:jc w:val="both"/>
        <w:rPr>
          <w:rFonts w:ascii="Times New Roman" w:hAnsi="Times New Roman" w:cs="Times New Roman"/>
        </w:rPr>
      </w:pPr>
    </w:p>
    <w:tbl>
      <w:tblPr>
        <w:tblW w:w="9592"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883"/>
        <w:gridCol w:w="2835"/>
        <w:gridCol w:w="2874"/>
      </w:tblGrid>
      <w:tr w:rsidR="00A20329" w:rsidRPr="002C505C" w:rsidTr="00A20329">
        <w:trPr>
          <w:trHeight w:val="255"/>
        </w:trPr>
        <w:tc>
          <w:tcPr>
            <w:tcW w:w="3883" w:type="dxa"/>
            <w:vMerge w:val="restart"/>
          </w:tcPr>
          <w:p w:rsidR="00A20329" w:rsidRPr="002C5C0E" w:rsidRDefault="00A20329" w:rsidP="00A20329">
            <w:pPr>
              <w:pStyle w:val="ConsPlusNormal"/>
              <w:jc w:val="center"/>
              <w:rPr>
                <w:rFonts w:ascii="Times New Roman" w:hAnsi="Times New Roman" w:cs="Times New Roman"/>
              </w:rPr>
            </w:pPr>
            <w:r>
              <w:rPr>
                <w:rFonts w:ascii="Times New Roman" w:hAnsi="Times New Roman" w:cs="Times New Roman"/>
              </w:rPr>
              <w:t>Наименование объекта</w:t>
            </w:r>
          </w:p>
        </w:tc>
        <w:tc>
          <w:tcPr>
            <w:tcW w:w="5709" w:type="dxa"/>
            <w:gridSpan w:val="2"/>
          </w:tcPr>
          <w:p w:rsidR="00A20329" w:rsidRPr="00C64C82" w:rsidRDefault="00A20329" w:rsidP="00A20329">
            <w:pPr>
              <w:pStyle w:val="ConsPlusNormal"/>
              <w:jc w:val="center"/>
              <w:rPr>
                <w:rFonts w:ascii="Times New Roman" w:hAnsi="Times New Roman" w:cs="Times New Roman"/>
              </w:rPr>
            </w:pPr>
            <w:r>
              <w:rPr>
                <w:rFonts w:ascii="Times New Roman" w:hAnsi="Times New Roman" w:cs="Times New Roman"/>
              </w:rPr>
              <w:t>Расчетные показатели</w:t>
            </w:r>
          </w:p>
        </w:tc>
      </w:tr>
      <w:tr w:rsidR="00A20329" w:rsidRPr="002C505C" w:rsidTr="00A20329">
        <w:trPr>
          <w:trHeight w:val="255"/>
        </w:trPr>
        <w:tc>
          <w:tcPr>
            <w:tcW w:w="3883" w:type="dxa"/>
            <w:vMerge/>
          </w:tcPr>
          <w:p w:rsidR="00A20329" w:rsidRDefault="00A20329" w:rsidP="00A20329">
            <w:pPr>
              <w:pStyle w:val="ConsPlusNormal"/>
              <w:jc w:val="center"/>
              <w:rPr>
                <w:rFonts w:ascii="Times New Roman" w:hAnsi="Times New Roman" w:cs="Times New Roman"/>
              </w:rPr>
            </w:pPr>
          </w:p>
        </w:tc>
        <w:tc>
          <w:tcPr>
            <w:tcW w:w="2835" w:type="dxa"/>
          </w:tcPr>
          <w:p w:rsidR="00A20329" w:rsidRDefault="00A20329" w:rsidP="00A20329">
            <w:pPr>
              <w:pStyle w:val="ConsPlusNormal"/>
              <w:jc w:val="center"/>
              <w:rPr>
                <w:rFonts w:ascii="Times New Roman" w:hAnsi="Times New Roman" w:cs="Times New Roman"/>
              </w:rPr>
            </w:pPr>
            <w:r>
              <w:rPr>
                <w:rFonts w:ascii="Times New Roman" w:hAnsi="Times New Roman" w:cs="Times New Roman"/>
              </w:rPr>
              <w:t>единица измерения</w:t>
            </w:r>
          </w:p>
        </w:tc>
        <w:tc>
          <w:tcPr>
            <w:tcW w:w="2874" w:type="dxa"/>
          </w:tcPr>
          <w:p w:rsidR="00A20329" w:rsidRDefault="00A20329" w:rsidP="00A20329">
            <w:pPr>
              <w:pStyle w:val="ConsPlusNormal"/>
              <w:jc w:val="center"/>
              <w:rPr>
                <w:rFonts w:ascii="Times New Roman" w:hAnsi="Times New Roman" w:cs="Times New Roman"/>
              </w:rPr>
            </w:pPr>
            <w:r>
              <w:rPr>
                <w:rFonts w:ascii="Times New Roman" w:hAnsi="Times New Roman" w:cs="Times New Roman"/>
              </w:rPr>
              <w:t xml:space="preserve">величина </w:t>
            </w:r>
          </w:p>
        </w:tc>
      </w:tr>
      <w:tr w:rsidR="00A20329" w:rsidRPr="002C505C" w:rsidTr="00A20329">
        <w:trPr>
          <w:trHeight w:val="1265"/>
        </w:trPr>
        <w:tc>
          <w:tcPr>
            <w:tcW w:w="3883"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Помещение для работы на обслуживаемом административном участке сотруднику, замещающему должность участкового уполномоченного полиции</w:t>
            </w:r>
          </w:p>
        </w:tc>
        <w:tc>
          <w:tcPr>
            <w:tcW w:w="2835" w:type="dxa"/>
          </w:tcPr>
          <w:p w:rsidR="00A20329" w:rsidRPr="00880819" w:rsidRDefault="00A20329" w:rsidP="00A20329">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площади/участок </w:t>
            </w:r>
          </w:p>
        </w:tc>
        <w:tc>
          <w:tcPr>
            <w:tcW w:w="2874"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10,5*</w:t>
            </w:r>
          </w:p>
        </w:tc>
      </w:tr>
      <w:tr w:rsidR="00A20329" w:rsidRPr="002C505C" w:rsidTr="00A20329">
        <w:tc>
          <w:tcPr>
            <w:tcW w:w="3883"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lastRenderedPageBreak/>
              <w:t>Служебные жилые помещения участковому уполномоченному полиции</w:t>
            </w:r>
          </w:p>
        </w:tc>
        <w:tc>
          <w:tcPr>
            <w:tcW w:w="2835"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м</w:t>
            </w:r>
            <w:r>
              <w:rPr>
                <w:rFonts w:ascii="Times New Roman" w:hAnsi="Times New Roman" w:cs="Times New Roman"/>
                <w:vertAlign w:val="superscript"/>
              </w:rPr>
              <w:t>2</w:t>
            </w:r>
            <w:r>
              <w:rPr>
                <w:rFonts w:ascii="Times New Roman" w:hAnsi="Times New Roman" w:cs="Times New Roman"/>
              </w:rPr>
              <w:t xml:space="preserve"> общей площади/1 чел.</w:t>
            </w:r>
          </w:p>
        </w:tc>
        <w:tc>
          <w:tcPr>
            <w:tcW w:w="2874" w:type="dxa"/>
          </w:tcPr>
          <w:p w:rsidR="00A20329" w:rsidRPr="00C64C82" w:rsidRDefault="00A20329" w:rsidP="00A20329">
            <w:pPr>
              <w:pStyle w:val="ConsPlusNormal"/>
              <w:rPr>
                <w:rFonts w:ascii="Times New Roman" w:hAnsi="Times New Roman" w:cs="Times New Roman"/>
              </w:rPr>
            </w:pPr>
            <w:r>
              <w:rPr>
                <w:rFonts w:ascii="Times New Roman" w:hAnsi="Times New Roman" w:cs="Times New Roman"/>
              </w:rPr>
              <w:t>В соответствии с действующим законодательством Российской Федерации</w:t>
            </w:r>
          </w:p>
        </w:tc>
      </w:tr>
      <w:tr w:rsidR="00A20329" w:rsidRPr="002C505C" w:rsidTr="00A20329">
        <w:tc>
          <w:tcPr>
            <w:tcW w:w="9592" w:type="dxa"/>
            <w:gridSpan w:val="3"/>
          </w:tcPr>
          <w:p w:rsidR="00A20329" w:rsidRPr="000E658B" w:rsidRDefault="00A20329" w:rsidP="00A20329">
            <w:pPr>
              <w:pStyle w:val="ConsPlusNormal"/>
              <w:rPr>
                <w:rFonts w:ascii="Times New Roman" w:hAnsi="Times New Roman" w:cs="Times New Roman"/>
              </w:rPr>
            </w:pPr>
            <w:r>
              <w:rPr>
                <w:rFonts w:ascii="Times New Roman" w:hAnsi="Times New Roman" w:cs="Times New Roman"/>
              </w:rPr>
              <w:t>* Показатель принят из расчета организации рабочего места одного участкового уполномоченного полиции (6 м</w:t>
            </w:r>
            <w:r>
              <w:rPr>
                <w:rFonts w:ascii="Times New Roman" w:hAnsi="Times New Roman" w:cs="Times New Roman"/>
                <w:vertAlign w:val="superscript"/>
              </w:rPr>
              <w:t>2</w:t>
            </w:r>
            <w:r>
              <w:rPr>
                <w:rFonts w:ascii="Times New Roman" w:hAnsi="Times New Roman" w:cs="Times New Roman"/>
              </w:rPr>
              <w:t xml:space="preserve"> общей площади) и места ожидания посетителей (4,5 м</w:t>
            </w:r>
            <w:r>
              <w:rPr>
                <w:rFonts w:ascii="Times New Roman" w:hAnsi="Times New Roman" w:cs="Times New Roman"/>
                <w:vertAlign w:val="superscript"/>
              </w:rPr>
              <w:t>2</w:t>
            </w:r>
            <w:r>
              <w:rPr>
                <w:rFonts w:ascii="Times New Roman" w:hAnsi="Times New Roman" w:cs="Times New Roman"/>
              </w:rPr>
              <w:t xml:space="preserve"> общей площади)</w:t>
            </w:r>
          </w:p>
        </w:tc>
      </w:tr>
    </w:tbl>
    <w:p w:rsidR="00A20329" w:rsidRPr="00543580" w:rsidRDefault="00A20329" w:rsidP="00A20329">
      <w:pPr>
        <w:pStyle w:val="ConsPlusNormal"/>
        <w:ind w:firstLine="540"/>
        <w:jc w:val="both"/>
        <w:rPr>
          <w:rFonts w:ascii="Times New Roman" w:hAnsi="Times New Roman" w:cs="Times New Roman"/>
        </w:rPr>
      </w:pPr>
    </w:p>
    <w:p w:rsidR="00A20329" w:rsidRDefault="00A20329" w:rsidP="00A20329">
      <w:pPr>
        <w:pStyle w:val="ConsPlusNormal"/>
        <w:ind w:firstLine="708"/>
        <w:rPr>
          <w:rFonts w:ascii="Times New Roman" w:hAnsi="Times New Roman" w:cs="Times New Roman"/>
        </w:rPr>
      </w:pPr>
      <w:r>
        <w:rPr>
          <w:rFonts w:ascii="Times New Roman" w:hAnsi="Times New Roman" w:cs="Times New Roman"/>
        </w:rPr>
        <w:t xml:space="preserve">Расчетные показатели максимально допустимого уровня территориальной доступности указанных объектов не устанавливаются. </w:t>
      </w:r>
    </w:p>
    <w:p w:rsidR="00B62B59" w:rsidRDefault="00593F19" w:rsidP="00B62B59">
      <w:pPr>
        <w:contextualSpacing/>
        <w:jc w:val="center"/>
        <w:rPr>
          <w:rFonts w:ascii="Times New Roman" w:hAnsi="Times New Roman" w:cs="Times New Roman"/>
        </w:rPr>
      </w:pPr>
      <w:r>
        <w:rPr>
          <w:rFonts w:ascii="Times New Roman" w:hAnsi="Times New Roman" w:cs="Times New Roman"/>
          <w:sz w:val="24"/>
          <w:szCs w:val="24"/>
        </w:rPr>
        <w:br w:type="page"/>
      </w:r>
      <w:r w:rsidRPr="00DA2544">
        <w:rPr>
          <w:rFonts w:ascii="Times New Roman" w:hAnsi="Times New Roman" w:cs="Times New Roman"/>
        </w:rPr>
        <w:lastRenderedPageBreak/>
        <w:t>Часть I</w:t>
      </w:r>
      <w:r w:rsidRPr="00DA2544">
        <w:rPr>
          <w:rFonts w:ascii="Times New Roman" w:hAnsi="Times New Roman" w:cs="Times New Roman"/>
          <w:lang w:val="en-US"/>
        </w:rPr>
        <w:t>V</w:t>
      </w:r>
      <w:r w:rsidRPr="00DA2544">
        <w:rPr>
          <w:rFonts w:ascii="Times New Roman" w:hAnsi="Times New Roman" w:cs="Times New Roman"/>
        </w:rPr>
        <w:t xml:space="preserve">. Обоснование расчетных показателей, </w:t>
      </w:r>
      <w:r w:rsidRPr="00DA2544">
        <w:rPr>
          <w:rFonts w:ascii="Times New Roman" w:hAnsi="Times New Roman" w:cs="Times New Roman"/>
        </w:rPr>
        <w:br/>
        <w:t xml:space="preserve">содержащихся в основной части нормативов </w:t>
      </w:r>
      <w:r w:rsidRPr="00DA2544">
        <w:rPr>
          <w:rFonts w:ascii="Times New Roman" w:hAnsi="Times New Roman" w:cs="Times New Roman"/>
        </w:rPr>
        <w:br/>
        <w:t>градостроительного проектирования МО «</w:t>
      </w:r>
      <w:proofErr w:type="spellStart"/>
      <w:r w:rsidRPr="00DA2544">
        <w:rPr>
          <w:rFonts w:ascii="Times New Roman" w:hAnsi="Times New Roman" w:cs="Times New Roman"/>
        </w:rPr>
        <w:t>Козьминское</w:t>
      </w:r>
      <w:proofErr w:type="spellEnd"/>
      <w:r w:rsidRPr="00DA2544">
        <w:rPr>
          <w:rFonts w:ascii="Times New Roman" w:hAnsi="Times New Roman" w:cs="Times New Roman"/>
        </w:rPr>
        <w:t>»</w:t>
      </w:r>
    </w:p>
    <w:p w:rsidR="00593F19" w:rsidRDefault="00593F19" w:rsidP="00B62B59">
      <w:pPr>
        <w:contextualSpacing/>
        <w:jc w:val="center"/>
        <w:rPr>
          <w:rFonts w:ascii="Times New Roman" w:hAnsi="Times New Roman" w:cs="Times New Roman"/>
        </w:rPr>
      </w:pPr>
      <w:r w:rsidRPr="00DA2544">
        <w:rPr>
          <w:rFonts w:ascii="Times New Roman" w:hAnsi="Times New Roman" w:cs="Times New Roman"/>
        </w:rPr>
        <w:t>Ленского муниципального района</w:t>
      </w:r>
      <w:r w:rsidR="00DA2544">
        <w:rPr>
          <w:rFonts w:ascii="Times New Roman" w:hAnsi="Times New Roman" w:cs="Times New Roman"/>
        </w:rPr>
        <w:t xml:space="preserve"> </w:t>
      </w:r>
      <w:r w:rsidRPr="00DA2544">
        <w:rPr>
          <w:rFonts w:ascii="Times New Roman" w:hAnsi="Times New Roman" w:cs="Times New Roman"/>
        </w:rPr>
        <w:t>Архангельской области</w:t>
      </w:r>
    </w:p>
    <w:p w:rsidR="00B62B59" w:rsidRPr="00722BCA" w:rsidRDefault="00B62B59" w:rsidP="00B62B59">
      <w:pPr>
        <w:contextualSpacing/>
        <w:jc w:val="center"/>
        <w:rPr>
          <w:rFonts w:ascii="Times New Roman" w:hAnsi="Times New Roman" w:cs="Times New Roman"/>
        </w:rPr>
      </w:pPr>
    </w:p>
    <w:p w:rsidR="00C24A5B" w:rsidRDefault="00593F19" w:rsidP="00C24A5B">
      <w:pPr>
        <w:ind w:firstLine="709"/>
        <w:contextualSpacing/>
        <w:jc w:val="both"/>
        <w:rPr>
          <w:rFonts w:ascii="Times New Roman" w:hAnsi="Times New Roman" w:cs="Times New Roman"/>
        </w:rPr>
      </w:pPr>
      <w:r w:rsidRPr="00134636">
        <w:rPr>
          <w:rFonts w:ascii="Times New Roman" w:hAnsi="Times New Roman" w:cs="Times New Roman"/>
          <w:lang w:eastAsia="ru-RU"/>
        </w:rPr>
        <w:t xml:space="preserve">1. </w:t>
      </w:r>
      <w:r w:rsidR="00A20329">
        <w:rPr>
          <w:rFonts w:ascii="Times New Roman" w:hAnsi="Times New Roman" w:cs="Times New Roman"/>
          <w:lang w:eastAsia="ru-RU"/>
        </w:rPr>
        <w:t xml:space="preserve">Сельское поселение </w:t>
      </w:r>
      <w:r w:rsidRPr="00922D46">
        <w:rPr>
          <w:rFonts w:ascii="Times New Roman" w:hAnsi="Times New Roman" w:cs="Times New Roman"/>
          <w:lang w:eastAsia="ru-RU"/>
        </w:rPr>
        <w:t>«</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входит в состав Ленск</w:t>
      </w:r>
      <w:r w:rsidR="00A20329">
        <w:rPr>
          <w:rFonts w:ascii="Times New Roman" w:hAnsi="Times New Roman" w:cs="Times New Roman"/>
          <w:lang w:eastAsia="ru-RU"/>
        </w:rPr>
        <w:t>ого</w:t>
      </w:r>
      <w:r w:rsidRPr="00922D46">
        <w:rPr>
          <w:rFonts w:ascii="Times New Roman" w:hAnsi="Times New Roman" w:cs="Times New Roman"/>
          <w:lang w:eastAsia="ru-RU"/>
        </w:rPr>
        <w:t xml:space="preserve"> муниципальн</w:t>
      </w:r>
      <w:r w:rsidR="00A20329">
        <w:rPr>
          <w:rFonts w:ascii="Times New Roman" w:hAnsi="Times New Roman" w:cs="Times New Roman"/>
          <w:lang w:eastAsia="ru-RU"/>
        </w:rPr>
        <w:t>ого</w:t>
      </w:r>
      <w:r w:rsidRPr="00922D46">
        <w:rPr>
          <w:rFonts w:ascii="Times New Roman" w:hAnsi="Times New Roman" w:cs="Times New Roman"/>
          <w:lang w:eastAsia="ru-RU"/>
        </w:rPr>
        <w:t xml:space="preserve"> район</w:t>
      </w:r>
      <w:r w:rsidR="00A20329">
        <w:rPr>
          <w:rFonts w:ascii="Times New Roman" w:hAnsi="Times New Roman" w:cs="Times New Roman"/>
          <w:lang w:eastAsia="ru-RU"/>
        </w:rPr>
        <w:t>а</w:t>
      </w:r>
      <w:r w:rsidRPr="00922D46">
        <w:rPr>
          <w:rFonts w:ascii="Times New Roman" w:hAnsi="Times New Roman" w:cs="Times New Roman"/>
          <w:lang w:eastAsia="ru-RU"/>
        </w:rPr>
        <w:t xml:space="preserve"> Архангельской области</w:t>
      </w:r>
      <w:r w:rsidR="00C24A5B">
        <w:rPr>
          <w:rFonts w:ascii="Times New Roman" w:hAnsi="Times New Roman" w:cs="Times New Roman"/>
          <w:lang w:eastAsia="ru-RU"/>
        </w:rPr>
        <w:t>,</w:t>
      </w:r>
      <w:r w:rsidRPr="00922D46">
        <w:rPr>
          <w:rFonts w:ascii="Times New Roman" w:hAnsi="Times New Roman" w:cs="Times New Roman"/>
          <w:lang w:eastAsia="ru-RU"/>
        </w:rPr>
        <w:t xml:space="preserve"> </w:t>
      </w:r>
      <w:r w:rsidR="00C24A5B">
        <w:rPr>
          <w:rFonts w:ascii="Times New Roman" w:hAnsi="Times New Roman" w:cs="Times New Roman"/>
          <w:lang w:eastAsia="ru-RU"/>
        </w:rPr>
        <w:t>занимая</w:t>
      </w:r>
      <w:r w:rsidRPr="00922D46">
        <w:rPr>
          <w:rFonts w:ascii="Times New Roman" w:hAnsi="Times New Roman" w:cs="Times New Roman"/>
          <w:lang w:eastAsia="ru-RU"/>
        </w:rPr>
        <w:t xml:space="preserve"> запад</w:t>
      </w:r>
      <w:r w:rsidR="00C24A5B">
        <w:rPr>
          <w:rFonts w:ascii="Times New Roman" w:hAnsi="Times New Roman" w:cs="Times New Roman"/>
          <w:lang w:eastAsia="ru-RU"/>
        </w:rPr>
        <w:t>ную часть его территории.</w:t>
      </w:r>
      <w:r>
        <w:rPr>
          <w:rFonts w:ascii="Times New Roman" w:hAnsi="Times New Roman" w:cs="Times New Roman"/>
          <w:lang w:eastAsia="ru-RU"/>
        </w:rPr>
        <w:t xml:space="preserve"> </w:t>
      </w:r>
      <w:r w:rsidRPr="00922D46">
        <w:rPr>
          <w:rFonts w:ascii="Times New Roman" w:hAnsi="Times New Roman" w:cs="Times New Roman"/>
          <w:lang w:eastAsia="ru-RU"/>
        </w:rPr>
        <w:t>МО «</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граничит: на севере с МО «</w:t>
      </w:r>
      <w:proofErr w:type="spellStart"/>
      <w:r w:rsidRPr="00922D46">
        <w:rPr>
          <w:rFonts w:ascii="Times New Roman" w:hAnsi="Times New Roman" w:cs="Times New Roman"/>
          <w:lang w:eastAsia="ru-RU"/>
        </w:rPr>
        <w:t>Сафроновское</w:t>
      </w:r>
      <w:proofErr w:type="spellEnd"/>
      <w:r w:rsidRPr="00922D46">
        <w:rPr>
          <w:rFonts w:ascii="Times New Roman" w:hAnsi="Times New Roman" w:cs="Times New Roman"/>
          <w:lang w:eastAsia="ru-RU"/>
        </w:rPr>
        <w:t>»,</w:t>
      </w:r>
      <w:r w:rsidR="00C24A5B">
        <w:rPr>
          <w:rFonts w:ascii="Times New Roman" w:hAnsi="Times New Roman" w:cs="Times New Roman"/>
          <w:lang w:eastAsia="ru-RU"/>
        </w:rPr>
        <w:t xml:space="preserve"> </w:t>
      </w:r>
      <w:r w:rsidRPr="00922D46">
        <w:rPr>
          <w:rFonts w:ascii="Times New Roman" w:hAnsi="Times New Roman" w:cs="Times New Roman"/>
          <w:lang w:eastAsia="ru-RU"/>
        </w:rPr>
        <w:t xml:space="preserve">на западе с </w:t>
      </w:r>
      <w:proofErr w:type="spellStart"/>
      <w:r w:rsidR="00C24A5B">
        <w:rPr>
          <w:rFonts w:ascii="Times New Roman" w:hAnsi="Times New Roman" w:cs="Times New Roman"/>
          <w:lang w:eastAsia="ru-RU"/>
        </w:rPr>
        <w:t>Красноборским</w:t>
      </w:r>
      <w:proofErr w:type="spellEnd"/>
      <w:r w:rsidR="00C24A5B">
        <w:rPr>
          <w:rFonts w:ascii="Times New Roman" w:hAnsi="Times New Roman" w:cs="Times New Roman"/>
          <w:lang w:eastAsia="ru-RU"/>
        </w:rPr>
        <w:t xml:space="preserve"> муниципальным районом</w:t>
      </w:r>
      <w:r w:rsidRPr="00922D46">
        <w:rPr>
          <w:rFonts w:ascii="Times New Roman" w:hAnsi="Times New Roman" w:cs="Times New Roman"/>
          <w:lang w:eastAsia="ru-RU"/>
        </w:rPr>
        <w:t xml:space="preserve">, на востоке с </w:t>
      </w:r>
      <w:r w:rsidR="00C24A5B">
        <w:rPr>
          <w:rFonts w:ascii="Times New Roman" w:hAnsi="Times New Roman" w:cs="Times New Roman"/>
          <w:lang w:eastAsia="ru-RU"/>
        </w:rPr>
        <w:t>МО «</w:t>
      </w:r>
      <w:proofErr w:type="spellStart"/>
      <w:r w:rsidR="00C24A5B">
        <w:rPr>
          <w:rFonts w:ascii="Times New Roman" w:hAnsi="Times New Roman" w:cs="Times New Roman"/>
          <w:lang w:eastAsia="ru-RU"/>
        </w:rPr>
        <w:t>Урдомское</w:t>
      </w:r>
      <w:proofErr w:type="spellEnd"/>
      <w:r w:rsidR="00C24A5B">
        <w:rPr>
          <w:rFonts w:ascii="Times New Roman" w:hAnsi="Times New Roman" w:cs="Times New Roman"/>
          <w:lang w:eastAsia="ru-RU"/>
        </w:rPr>
        <w:t>»</w:t>
      </w:r>
      <w:r w:rsidRPr="00922D46">
        <w:rPr>
          <w:rFonts w:ascii="Times New Roman" w:hAnsi="Times New Roman" w:cs="Times New Roman"/>
          <w:lang w:eastAsia="ru-RU"/>
        </w:rPr>
        <w:t>,</w:t>
      </w:r>
      <w:r>
        <w:rPr>
          <w:rFonts w:ascii="Times New Roman" w:hAnsi="Times New Roman" w:cs="Times New Roman"/>
          <w:lang w:eastAsia="ru-RU"/>
        </w:rPr>
        <w:t xml:space="preserve"> </w:t>
      </w:r>
      <w:r w:rsidRPr="00922D46">
        <w:rPr>
          <w:rFonts w:ascii="Times New Roman" w:hAnsi="Times New Roman" w:cs="Times New Roman"/>
          <w:lang w:eastAsia="ru-RU"/>
        </w:rPr>
        <w:t>на юге с МО «</w:t>
      </w:r>
      <w:proofErr w:type="spellStart"/>
      <w:r w:rsidRPr="00922D46">
        <w:rPr>
          <w:rFonts w:ascii="Times New Roman" w:hAnsi="Times New Roman" w:cs="Times New Roman"/>
          <w:lang w:eastAsia="ru-RU"/>
        </w:rPr>
        <w:t>Сойгинское</w:t>
      </w:r>
      <w:proofErr w:type="spellEnd"/>
      <w:r w:rsidRPr="00922D46">
        <w:rPr>
          <w:rFonts w:ascii="Times New Roman" w:hAnsi="Times New Roman" w:cs="Times New Roman"/>
          <w:lang w:eastAsia="ru-RU"/>
        </w:rPr>
        <w:t>».</w:t>
      </w:r>
      <w:r w:rsidRPr="00B57896">
        <w:rPr>
          <w:sz w:val="26"/>
          <w:szCs w:val="26"/>
        </w:rPr>
        <w:t xml:space="preserve"> </w:t>
      </w:r>
      <w:r w:rsidRPr="00DB2549">
        <w:rPr>
          <w:rFonts w:ascii="Times New Roman" w:hAnsi="Times New Roman" w:cs="Times New Roman"/>
        </w:rPr>
        <w:t>Климат умеренно-континентальный</w:t>
      </w:r>
      <w:r>
        <w:rPr>
          <w:rFonts w:ascii="Times New Roman" w:hAnsi="Times New Roman" w:cs="Times New Roman"/>
        </w:rPr>
        <w:t xml:space="preserve">. </w:t>
      </w:r>
    </w:p>
    <w:p w:rsidR="00C24A5B" w:rsidRDefault="00593F19" w:rsidP="00C24A5B">
      <w:pPr>
        <w:spacing w:after="0" w:line="240" w:lineRule="auto"/>
        <w:ind w:firstLine="360"/>
        <w:jc w:val="both"/>
        <w:rPr>
          <w:rFonts w:ascii="Times New Roman" w:hAnsi="Times New Roman" w:cs="Times New Roman"/>
        </w:rPr>
      </w:pPr>
      <w:r w:rsidRPr="00922D46">
        <w:rPr>
          <w:rFonts w:ascii="Times New Roman" w:hAnsi="Times New Roman" w:cs="Times New Roman"/>
          <w:lang w:eastAsia="ru-RU"/>
        </w:rPr>
        <w:t>Площадь территории сельского поселения составляет 130588 га. Административным центром МО «</w:t>
      </w:r>
      <w:proofErr w:type="spellStart"/>
      <w:r w:rsidRPr="00922D46">
        <w:rPr>
          <w:rFonts w:ascii="Times New Roman" w:hAnsi="Times New Roman" w:cs="Times New Roman"/>
          <w:lang w:eastAsia="ru-RU"/>
        </w:rPr>
        <w:t>Козьминское</w:t>
      </w:r>
      <w:proofErr w:type="spellEnd"/>
      <w:r w:rsidRPr="00922D46">
        <w:rPr>
          <w:rFonts w:ascii="Times New Roman" w:hAnsi="Times New Roman" w:cs="Times New Roman"/>
          <w:lang w:eastAsia="ru-RU"/>
        </w:rPr>
        <w:t xml:space="preserve">» является – с. Козьмино. </w:t>
      </w:r>
      <w:r w:rsidR="00C24A5B">
        <w:rPr>
          <w:rFonts w:ascii="Times New Roman" w:hAnsi="Times New Roman" w:cs="Times New Roman"/>
        </w:rPr>
        <w:t>Границы сельского поселения</w:t>
      </w:r>
      <w:r w:rsidR="00C24A5B" w:rsidRPr="00DB2549">
        <w:rPr>
          <w:rFonts w:ascii="Times New Roman" w:hAnsi="Times New Roman" w:cs="Times New Roman"/>
        </w:rPr>
        <w:t xml:space="preserve"> «</w:t>
      </w:r>
      <w:proofErr w:type="spellStart"/>
      <w:r w:rsidR="00C24A5B">
        <w:rPr>
          <w:rFonts w:ascii="Times New Roman" w:hAnsi="Times New Roman" w:cs="Times New Roman"/>
        </w:rPr>
        <w:t>Козьминско</w:t>
      </w:r>
      <w:r w:rsidR="00C24A5B" w:rsidRPr="00DB2549">
        <w:rPr>
          <w:rFonts w:ascii="Times New Roman" w:hAnsi="Times New Roman" w:cs="Times New Roman"/>
        </w:rPr>
        <w:t>е</w:t>
      </w:r>
      <w:proofErr w:type="spellEnd"/>
      <w:r w:rsidR="00C24A5B" w:rsidRPr="00DB2549">
        <w:rPr>
          <w:rFonts w:ascii="Times New Roman" w:hAnsi="Times New Roman" w:cs="Times New Roman"/>
        </w:rPr>
        <w:t>»</w:t>
      </w:r>
      <w:r w:rsidR="00C24A5B">
        <w:rPr>
          <w:rFonts w:ascii="Times New Roman" w:hAnsi="Times New Roman" w:cs="Times New Roman"/>
        </w:rPr>
        <w:t xml:space="preserve"> приняты согласно Закону Архангельской области от 22.11.2006 № 285-</w:t>
      </w:r>
      <w:proofErr w:type="gramStart"/>
      <w:r w:rsidR="00C24A5B">
        <w:rPr>
          <w:rFonts w:ascii="Times New Roman" w:hAnsi="Times New Roman" w:cs="Times New Roman"/>
        </w:rPr>
        <w:t>внеоч.ОЗ</w:t>
      </w:r>
      <w:proofErr w:type="gramEnd"/>
      <w:r w:rsidR="00C24A5B">
        <w:rPr>
          <w:rFonts w:ascii="Times New Roman" w:hAnsi="Times New Roman" w:cs="Times New Roman"/>
        </w:rPr>
        <w:t xml:space="preserve"> «Об описании границ территорий муниципального образования «Ленский муниципальный район». </w:t>
      </w:r>
      <w:r w:rsidR="00C24A5B" w:rsidRPr="00DB2549">
        <w:rPr>
          <w:rFonts w:ascii="Times New Roman" w:hAnsi="Times New Roman" w:cs="Times New Roman"/>
        </w:rPr>
        <w:t xml:space="preserve"> </w:t>
      </w:r>
      <w:r w:rsidR="00C24A5B">
        <w:rPr>
          <w:rFonts w:ascii="Times New Roman" w:hAnsi="Times New Roman" w:cs="Times New Roman"/>
        </w:rPr>
        <w:t xml:space="preserve">В состав поселения входят </w:t>
      </w:r>
      <w:r w:rsidR="00A43E11">
        <w:rPr>
          <w:rFonts w:ascii="Times New Roman" w:hAnsi="Times New Roman" w:cs="Times New Roman"/>
        </w:rPr>
        <w:t>47</w:t>
      </w:r>
      <w:r w:rsidR="00C24A5B" w:rsidRPr="00DB2549">
        <w:rPr>
          <w:rFonts w:ascii="Times New Roman" w:hAnsi="Times New Roman" w:cs="Times New Roman"/>
        </w:rPr>
        <w:t xml:space="preserve"> </w:t>
      </w:r>
      <w:r w:rsidR="00C24A5B">
        <w:rPr>
          <w:rFonts w:ascii="Times New Roman" w:hAnsi="Times New Roman" w:cs="Times New Roman"/>
        </w:rPr>
        <w:t>населенных пункт</w:t>
      </w:r>
      <w:r w:rsidR="00A43E11">
        <w:rPr>
          <w:rFonts w:ascii="Times New Roman" w:hAnsi="Times New Roman" w:cs="Times New Roman"/>
        </w:rPr>
        <w:t>ов</w:t>
      </w:r>
      <w:r w:rsidR="00C24A5B">
        <w:rPr>
          <w:rFonts w:ascii="Times New Roman" w:hAnsi="Times New Roman" w:cs="Times New Roman"/>
        </w:rPr>
        <w:t>:</w:t>
      </w:r>
      <w:r w:rsidR="00C24A5B" w:rsidRPr="003970C6">
        <w:rPr>
          <w:rFonts w:ascii="Times New Roman" w:hAnsi="Times New Roman" w:cs="Times New Roman"/>
        </w:rPr>
        <w:t xml:space="preserve"> </w:t>
      </w:r>
    </w:p>
    <w:p w:rsidR="00593F19" w:rsidRDefault="00A43E11" w:rsidP="002C775B">
      <w:pPr>
        <w:ind w:firstLine="709"/>
        <w:contextualSpacing/>
        <w:jc w:val="both"/>
        <w:rPr>
          <w:rFonts w:ascii="Times New Roman" w:hAnsi="Times New Roman" w:cs="Times New Roman"/>
        </w:rPr>
      </w:pPr>
      <w:r>
        <w:rPr>
          <w:rFonts w:ascii="Times New Roman" w:hAnsi="Times New Roman" w:cs="Times New Roman"/>
        </w:rPr>
        <w:t>села: Козьмино, Лена;</w:t>
      </w:r>
    </w:p>
    <w:p w:rsidR="00A43E11" w:rsidRDefault="00A43E11" w:rsidP="002C775B">
      <w:pPr>
        <w:ind w:firstLine="709"/>
        <w:contextualSpacing/>
        <w:jc w:val="both"/>
        <w:rPr>
          <w:rFonts w:ascii="Times New Roman" w:hAnsi="Times New Roman" w:cs="Times New Roman"/>
          <w:lang w:eastAsia="ru-RU"/>
        </w:rPr>
      </w:pPr>
      <w:r>
        <w:rPr>
          <w:rFonts w:ascii="Times New Roman" w:hAnsi="Times New Roman" w:cs="Times New Roman"/>
          <w:lang w:eastAsia="ru-RU"/>
        </w:rPr>
        <w:t xml:space="preserve">деревни: </w:t>
      </w:r>
      <w:proofErr w:type="spellStart"/>
      <w:r>
        <w:rPr>
          <w:rFonts w:ascii="Times New Roman" w:hAnsi="Times New Roman" w:cs="Times New Roman"/>
          <w:lang w:eastAsia="ru-RU"/>
        </w:rPr>
        <w:t>Базлук</w:t>
      </w:r>
      <w:proofErr w:type="spellEnd"/>
      <w:r>
        <w:rPr>
          <w:rFonts w:ascii="Times New Roman" w:hAnsi="Times New Roman" w:cs="Times New Roman"/>
          <w:lang w:eastAsia="ru-RU"/>
        </w:rPr>
        <w:t xml:space="preserve">, Берег, Бережная, Березник, Большой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xml:space="preserve">, Бор, Борисовская, Васильевская-1, Васильевская-2, </w:t>
      </w:r>
      <w:proofErr w:type="spellStart"/>
      <w:r>
        <w:rPr>
          <w:rFonts w:ascii="Times New Roman" w:hAnsi="Times New Roman" w:cs="Times New Roman"/>
          <w:lang w:eastAsia="ru-RU"/>
        </w:rPr>
        <w:t>Вожем</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Голяниновская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Голяшово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Дорофеевская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Забелино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Залужье</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Захаринская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Звоз</w:t>
      </w:r>
      <w:proofErr w:type="spellEnd"/>
      <w:r>
        <w:rPr>
          <w:rFonts w:ascii="Times New Roman" w:hAnsi="Times New Roman" w:cs="Times New Roman"/>
          <w:lang w:eastAsia="ru-RU"/>
        </w:rPr>
        <w:t xml:space="preserve">, Ивановка, </w:t>
      </w:r>
      <w:proofErr w:type="spellStart"/>
      <w:r>
        <w:rPr>
          <w:rFonts w:ascii="Times New Roman" w:hAnsi="Times New Roman" w:cs="Times New Roman"/>
          <w:lang w:eastAsia="ru-RU"/>
        </w:rPr>
        <w:t>Карповская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Кононовская</w:t>
      </w:r>
      <w:proofErr w:type="spellEnd"/>
      <w:r>
        <w:rPr>
          <w:rFonts w:ascii="Times New Roman" w:hAnsi="Times New Roman" w:cs="Times New Roman"/>
          <w:lang w:eastAsia="ru-RU"/>
        </w:rPr>
        <w:t xml:space="preserve">, Костино, Кулига, </w:t>
      </w:r>
      <w:proofErr w:type="spellStart"/>
      <w:r>
        <w:rPr>
          <w:rFonts w:ascii="Times New Roman" w:hAnsi="Times New Roman" w:cs="Times New Roman"/>
          <w:lang w:eastAsia="ru-RU"/>
        </w:rPr>
        <w:t>Лукинская</w:t>
      </w:r>
      <w:proofErr w:type="spellEnd"/>
      <w:r>
        <w:rPr>
          <w:rFonts w:ascii="Times New Roman" w:hAnsi="Times New Roman" w:cs="Times New Roman"/>
          <w:lang w:eastAsia="ru-RU"/>
        </w:rPr>
        <w:t xml:space="preserve">, Малая </w:t>
      </w:r>
      <w:proofErr w:type="spellStart"/>
      <w:r>
        <w:rPr>
          <w:rFonts w:ascii="Times New Roman" w:hAnsi="Times New Roman" w:cs="Times New Roman"/>
          <w:lang w:eastAsia="ru-RU"/>
        </w:rPr>
        <w:t>Толша</w:t>
      </w:r>
      <w:proofErr w:type="spellEnd"/>
      <w:r>
        <w:rPr>
          <w:rFonts w:ascii="Times New Roman" w:hAnsi="Times New Roman" w:cs="Times New Roman"/>
          <w:lang w:eastAsia="ru-RU"/>
        </w:rPr>
        <w:t xml:space="preserve">, Малая </w:t>
      </w:r>
      <w:proofErr w:type="spellStart"/>
      <w:r>
        <w:rPr>
          <w:rFonts w:ascii="Times New Roman" w:hAnsi="Times New Roman" w:cs="Times New Roman"/>
          <w:lang w:eastAsia="ru-RU"/>
        </w:rPr>
        <w:t>Шонома</w:t>
      </w:r>
      <w:proofErr w:type="spellEnd"/>
      <w:r>
        <w:rPr>
          <w:rFonts w:ascii="Times New Roman" w:hAnsi="Times New Roman" w:cs="Times New Roman"/>
          <w:lang w:eastAsia="ru-RU"/>
        </w:rPr>
        <w:t xml:space="preserve">, Малый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xml:space="preserve">, Мыс, Некрасовская, </w:t>
      </w:r>
      <w:proofErr w:type="spellStart"/>
      <w:r>
        <w:rPr>
          <w:rFonts w:ascii="Times New Roman" w:hAnsi="Times New Roman" w:cs="Times New Roman"/>
          <w:lang w:eastAsia="ru-RU"/>
        </w:rPr>
        <w:t>Ошмановская</w:t>
      </w:r>
      <w:proofErr w:type="spellEnd"/>
      <w:r>
        <w:rPr>
          <w:rFonts w:ascii="Times New Roman" w:hAnsi="Times New Roman" w:cs="Times New Roman"/>
          <w:lang w:eastAsia="ru-RU"/>
        </w:rPr>
        <w:t xml:space="preserve">, Речка, </w:t>
      </w:r>
      <w:proofErr w:type="spellStart"/>
      <w:r>
        <w:rPr>
          <w:rFonts w:ascii="Times New Roman" w:hAnsi="Times New Roman" w:cs="Times New Roman"/>
          <w:lang w:eastAsia="ru-RU"/>
        </w:rPr>
        <w:t>Самыловская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Серединская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Томиловская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Устуг</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Фоминская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Цилиба</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Шалевская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Шаровицы</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Шубинская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Юрчаково</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Юрчаково-Пахомовская</w:t>
      </w:r>
      <w:proofErr w:type="spellEnd"/>
      <w:r>
        <w:rPr>
          <w:rFonts w:ascii="Times New Roman" w:hAnsi="Times New Roman" w:cs="Times New Roman"/>
          <w:lang w:eastAsia="ru-RU"/>
        </w:rPr>
        <w:t xml:space="preserve">, </w:t>
      </w:r>
      <w:proofErr w:type="spellStart"/>
      <w:r>
        <w:rPr>
          <w:rFonts w:ascii="Times New Roman" w:hAnsi="Times New Roman" w:cs="Times New Roman"/>
          <w:lang w:eastAsia="ru-RU"/>
        </w:rPr>
        <w:t>Ярант</w:t>
      </w:r>
      <w:proofErr w:type="spellEnd"/>
      <w:r>
        <w:rPr>
          <w:rFonts w:ascii="Times New Roman" w:hAnsi="Times New Roman" w:cs="Times New Roman"/>
          <w:lang w:eastAsia="ru-RU"/>
        </w:rPr>
        <w:t>, Урдома;</w:t>
      </w:r>
    </w:p>
    <w:p w:rsidR="00A43E11" w:rsidRPr="00922D46" w:rsidRDefault="00A43E11" w:rsidP="002C775B">
      <w:pPr>
        <w:ind w:firstLine="709"/>
        <w:contextualSpacing/>
        <w:jc w:val="both"/>
        <w:rPr>
          <w:rFonts w:ascii="Times New Roman" w:hAnsi="Times New Roman" w:cs="Times New Roman"/>
          <w:lang w:eastAsia="ru-RU"/>
        </w:rPr>
      </w:pPr>
      <w:r>
        <w:rPr>
          <w:rFonts w:ascii="Times New Roman" w:hAnsi="Times New Roman" w:cs="Times New Roman"/>
          <w:lang w:eastAsia="ru-RU"/>
        </w:rPr>
        <w:t xml:space="preserve">поселки: </w:t>
      </w:r>
      <w:proofErr w:type="spellStart"/>
      <w:r>
        <w:rPr>
          <w:rFonts w:ascii="Times New Roman" w:hAnsi="Times New Roman" w:cs="Times New Roman"/>
          <w:lang w:eastAsia="ru-RU"/>
        </w:rPr>
        <w:t>Гыжег</w:t>
      </w:r>
      <w:proofErr w:type="spellEnd"/>
      <w:r>
        <w:rPr>
          <w:rFonts w:ascii="Times New Roman" w:hAnsi="Times New Roman" w:cs="Times New Roman"/>
          <w:lang w:eastAsia="ru-RU"/>
        </w:rPr>
        <w:t>, Песочный.</w:t>
      </w:r>
    </w:p>
    <w:p w:rsidR="00593F19" w:rsidRDefault="00593F19" w:rsidP="002C775B">
      <w:pPr>
        <w:ind w:firstLine="709"/>
        <w:contextualSpacing/>
        <w:jc w:val="both"/>
        <w:rPr>
          <w:rFonts w:ascii="Times New Roman" w:hAnsi="Times New Roman" w:cs="Times New Roman"/>
          <w:lang w:eastAsia="ru-RU"/>
        </w:rPr>
      </w:pPr>
      <w:r w:rsidRPr="002C775B">
        <w:rPr>
          <w:rFonts w:ascii="Times New Roman" w:hAnsi="Times New Roman" w:cs="Times New Roman"/>
          <w:lang w:eastAsia="ru-RU"/>
        </w:rPr>
        <w:t xml:space="preserve">Численность населения </w:t>
      </w:r>
      <w:r w:rsidR="00A43E11">
        <w:rPr>
          <w:rFonts w:ascii="Times New Roman" w:hAnsi="Times New Roman" w:cs="Times New Roman"/>
          <w:lang w:eastAsia="ru-RU"/>
        </w:rPr>
        <w:t>МО «</w:t>
      </w:r>
      <w:proofErr w:type="spellStart"/>
      <w:r w:rsidR="00A43E11">
        <w:rPr>
          <w:rFonts w:ascii="Times New Roman" w:hAnsi="Times New Roman" w:cs="Times New Roman"/>
          <w:lang w:eastAsia="ru-RU"/>
        </w:rPr>
        <w:t>Козьминское</w:t>
      </w:r>
      <w:proofErr w:type="spellEnd"/>
      <w:r w:rsidR="00A43E11">
        <w:rPr>
          <w:rFonts w:ascii="Times New Roman" w:hAnsi="Times New Roman" w:cs="Times New Roman"/>
          <w:lang w:eastAsia="ru-RU"/>
        </w:rPr>
        <w:t>»</w:t>
      </w:r>
      <w:r w:rsidRPr="002C775B">
        <w:rPr>
          <w:rFonts w:ascii="Times New Roman" w:hAnsi="Times New Roman" w:cs="Times New Roman"/>
          <w:lang w:eastAsia="ru-RU"/>
        </w:rPr>
        <w:t xml:space="preserve"> по состоянию на 01.01.20</w:t>
      </w:r>
      <w:r w:rsidR="00A43E11">
        <w:rPr>
          <w:rFonts w:ascii="Times New Roman" w:hAnsi="Times New Roman" w:cs="Times New Roman"/>
          <w:lang w:eastAsia="ru-RU"/>
        </w:rPr>
        <w:t>2</w:t>
      </w:r>
      <w:r w:rsidR="00605E7E">
        <w:rPr>
          <w:rFonts w:ascii="Times New Roman" w:hAnsi="Times New Roman" w:cs="Times New Roman"/>
          <w:lang w:eastAsia="ru-RU"/>
        </w:rPr>
        <w:t>1</w:t>
      </w:r>
      <w:r w:rsidRPr="002C775B">
        <w:rPr>
          <w:rFonts w:ascii="Times New Roman" w:hAnsi="Times New Roman" w:cs="Times New Roman"/>
          <w:lang w:eastAsia="ru-RU"/>
        </w:rPr>
        <w:t xml:space="preserve"> года состав</w:t>
      </w:r>
      <w:r w:rsidR="00605E7E">
        <w:rPr>
          <w:rFonts w:ascii="Times New Roman" w:hAnsi="Times New Roman" w:cs="Times New Roman"/>
          <w:lang w:eastAsia="ru-RU"/>
        </w:rPr>
        <w:t>ила</w:t>
      </w:r>
      <w:r w:rsidRPr="002C775B">
        <w:rPr>
          <w:rFonts w:ascii="Times New Roman" w:hAnsi="Times New Roman" w:cs="Times New Roman"/>
          <w:lang w:eastAsia="ru-RU"/>
        </w:rPr>
        <w:t xml:space="preserve"> </w:t>
      </w:r>
      <w:r w:rsidR="00A43E11">
        <w:rPr>
          <w:rFonts w:ascii="Times New Roman" w:hAnsi="Times New Roman" w:cs="Times New Roman"/>
          <w:lang w:eastAsia="ru-RU"/>
        </w:rPr>
        <w:t>793</w:t>
      </w:r>
      <w:r w:rsidRPr="00E17B18">
        <w:rPr>
          <w:rFonts w:ascii="Times New Roman" w:hAnsi="Times New Roman" w:cs="Times New Roman"/>
          <w:lang w:eastAsia="ru-RU"/>
        </w:rPr>
        <w:t xml:space="preserve"> человек</w:t>
      </w:r>
      <w:r w:rsidR="00605E7E">
        <w:rPr>
          <w:rFonts w:ascii="Times New Roman" w:hAnsi="Times New Roman" w:cs="Times New Roman"/>
          <w:lang w:eastAsia="ru-RU"/>
        </w:rPr>
        <w:t>а</w:t>
      </w:r>
      <w:r w:rsidRPr="00E17B18">
        <w:rPr>
          <w:rFonts w:ascii="Times New Roman" w:hAnsi="Times New Roman" w:cs="Times New Roman"/>
          <w:lang w:eastAsia="ru-RU"/>
        </w:rPr>
        <w:t>.</w:t>
      </w:r>
    </w:p>
    <w:p w:rsidR="00605E7E" w:rsidRPr="00922D46" w:rsidRDefault="00605E7E" w:rsidP="00605E7E">
      <w:pPr>
        <w:ind w:firstLine="709"/>
        <w:contextualSpacing/>
        <w:jc w:val="both"/>
        <w:rPr>
          <w:rFonts w:ascii="Times New Roman" w:hAnsi="Times New Roman" w:cs="Times New Roman"/>
          <w:lang w:eastAsia="ru-RU"/>
        </w:rPr>
      </w:pPr>
      <w:r w:rsidRPr="007B2E1C">
        <w:rPr>
          <w:rFonts w:ascii="Times New Roman" w:hAnsi="Times New Roman" w:cs="Times New Roman"/>
          <w:lang w:eastAsia="ru-RU"/>
        </w:rPr>
        <w:t>Плотность населения</w:t>
      </w:r>
      <w:r>
        <w:rPr>
          <w:rFonts w:ascii="Times New Roman" w:hAnsi="Times New Roman" w:cs="Times New Roman"/>
          <w:lang w:eastAsia="ru-RU"/>
        </w:rPr>
        <w:t xml:space="preserve"> сельского поселения МО «</w:t>
      </w:r>
      <w:proofErr w:type="spellStart"/>
      <w:r>
        <w:rPr>
          <w:rFonts w:ascii="Times New Roman" w:hAnsi="Times New Roman" w:cs="Times New Roman"/>
          <w:lang w:eastAsia="ru-RU"/>
        </w:rPr>
        <w:t>Козьминское</w:t>
      </w:r>
      <w:proofErr w:type="spellEnd"/>
      <w:r>
        <w:rPr>
          <w:rFonts w:ascii="Times New Roman" w:hAnsi="Times New Roman" w:cs="Times New Roman"/>
          <w:lang w:eastAsia="ru-RU"/>
        </w:rPr>
        <w:t>» Ленского района по состоянию на 01.01.2021</w:t>
      </w:r>
      <w:r w:rsidRPr="007B2E1C">
        <w:rPr>
          <w:rFonts w:ascii="Times New Roman" w:hAnsi="Times New Roman" w:cs="Times New Roman"/>
          <w:lang w:eastAsia="ru-RU"/>
        </w:rPr>
        <w:t xml:space="preserve"> составляет </w:t>
      </w:r>
      <w:r>
        <w:rPr>
          <w:rFonts w:ascii="Times New Roman" w:hAnsi="Times New Roman" w:cs="Times New Roman"/>
          <w:lang w:eastAsia="ru-RU"/>
        </w:rPr>
        <w:t>0,61</w:t>
      </w:r>
      <w:r w:rsidRPr="007B2E1C">
        <w:rPr>
          <w:rFonts w:ascii="Times New Roman" w:hAnsi="Times New Roman" w:cs="Times New Roman"/>
          <w:lang w:eastAsia="ru-RU"/>
        </w:rPr>
        <w:t xml:space="preserve"> чел./</w:t>
      </w:r>
      <w:r>
        <w:rPr>
          <w:rFonts w:ascii="Times New Roman" w:hAnsi="Times New Roman" w:cs="Times New Roman"/>
          <w:lang w:eastAsia="ru-RU"/>
        </w:rPr>
        <w:t>км</w:t>
      </w:r>
      <w:r>
        <w:rPr>
          <w:rFonts w:ascii="Times New Roman" w:hAnsi="Times New Roman" w:cs="Times New Roman"/>
          <w:vertAlign w:val="superscript"/>
          <w:lang w:eastAsia="ru-RU"/>
        </w:rPr>
        <w:t>2</w:t>
      </w:r>
      <w:r>
        <w:rPr>
          <w:rFonts w:ascii="Times New Roman" w:hAnsi="Times New Roman" w:cs="Times New Roman"/>
          <w:lang w:eastAsia="ru-RU"/>
        </w:rPr>
        <w:t>.</w:t>
      </w:r>
      <w:r>
        <w:rPr>
          <w:rFonts w:ascii="Times New Roman" w:hAnsi="Times New Roman" w:cs="Times New Roman"/>
          <w:lang w:eastAsia="ru-RU"/>
        </w:rPr>
        <w:tab/>
      </w:r>
    </w:p>
    <w:p w:rsidR="00457657"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Основу природно-ресурсного потенциала МО «</w:t>
      </w:r>
      <w:proofErr w:type="spellStart"/>
      <w:r w:rsidRPr="00691F8C">
        <w:rPr>
          <w:rFonts w:ascii="Times New Roman" w:hAnsi="Times New Roman" w:cs="Times New Roman"/>
          <w:lang w:eastAsia="ru-RU"/>
        </w:rPr>
        <w:t>Козьминское</w:t>
      </w:r>
      <w:proofErr w:type="spellEnd"/>
      <w:r w:rsidRPr="00691F8C">
        <w:rPr>
          <w:rFonts w:ascii="Times New Roman" w:hAnsi="Times New Roman" w:cs="Times New Roman"/>
          <w:lang w:eastAsia="ru-RU"/>
        </w:rPr>
        <w:t>» составляют лесные ресурсы. Основные отрасли хозяйства МО «</w:t>
      </w:r>
      <w:proofErr w:type="spellStart"/>
      <w:r w:rsidRPr="00691F8C">
        <w:rPr>
          <w:rFonts w:ascii="Times New Roman" w:hAnsi="Times New Roman" w:cs="Times New Roman"/>
          <w:lang w:eastAsia="ru-RU"/>
        </w:rPr>
        <w:t>Козьминское</w:t>
      </w:r>
      <w:proofErr w:type="spellEnd"/>
      <w:r w:rsidRPr="00691F8C">
        <w:rPr>
          <w:rFonts w:ascii="Times New Roman" w:hAnsi="Times New Roman" w:cs="Times New Roman"/>
          <w:lang w:eastAsia="ru-RU"/>
        </w:rPr>
        <w:t xml:space="preserve">»: лесозаготовительная деятельность.  Наиболее крупные реки Ленка, Вычегда имеют водохозяйственное значение. Плотовой сплав древесины по Вычегде продолжается 1,5 месяца (с мая до середины июня). </w:t>
      </w:r>
    </w:p>
    <w:p w:rsidR="00605E7E"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Внешние связи поселения осуществляются по автомобильной дороге «</w:t>
      </w:r>
      <w:r w:rsidR="00457657">
        <w:rPr>
          <w:rFonts w:ascii="Times New Roman" w:hAnsi="Times New Roman" w:cs="Times New Roman"/>
          <w:lang w:eastAsia="ru-RU"/>
        </w:rPr>
        <w:t>Заболотье</w:t>
      </w:r>
      <w:r w:rsidRPr="00691F8C">
        <w:rPr>
          <w:rFonts w:ascii="Times New Roman" w:hAnsi="Times New Roman" w:cs="Times New Roman"/>
          <w:lang w:eastAsia="ru-RU"/>
        </w:rPr>
        <w:t>-Сольвычегодск-Яренск».</w:t>
      </w:r>
      <w:r w:rsidR="00457657" w:rsidRPr="00457657">
        <w:rPr>
          <w:rFonts w:ascii="Times New Roman" w:hAnsi="Times New Roman" w:cs="Times New Roman"/>
        </w:rPr>
        <w:t xml:space="preserve"> </w:t>
      </w:r>
      <w:r w:rsidR="00457657" w:rsidRPr="00722BCA">
        <w:rPr>
          <w:rFonts w:ascii="Times New Roman" w:hAnsi="Times New Roman" w:cs="Times New Roman"/>
        </w:rPr>
        <w:t>Общая протяженность дорог</w:t>
      </w:r>
      <w:r w:rsidR="00457657" w:rsidRPr="00DB2549">
        <w:rPr>
          <w:rFonts w:ascii="Times New Roman" w:hAnsi="Times New Roman" w:cs="Times New Roman"/>
        </w:rPr>
        <w:t xml:space="preserve"> общего пользования регионального значения в МО «</w:t>
      </w:r>
      <w:proofErr w:type="spellStart"/>
      <w:r w:rsidR="00457657">
        <w:rPr>
          <w:rFonts w:ascii="Times New Roman" w:hAnsi="Times New Roman" w:cs="Times New Roman"/>
        </w:rPr>
        <w:t>Козьминское</w:t>
      </w:r>
      <w:proofErr w:type="spellEnd"/>
      <w:r w:rsidR="00457657" w:rsidRPr="00DB2549">
        <w:rPr>
          <w:rFonts w:ascii="Times New Roman" w:hAnsi="Times New Roman" w:cs="Times New Roman"/>
        </w:rPr>
        <w:t>»</w:t>
      </w:r>
      <w:r w:rsidR="00457657" w:rsidRPr="00722BCA">
        <w:rPr>
          <w:rFonts w:ascii="Times New Roman" w:hAnsi="Times New Roman" w:cs="Times New Roman"/>
        </w:rPr>
        <w:t xml:space="preserve"> составляет </w:t>
      </w:r>
      <w:r w:rsidR="00457657">
        <w:rPr>
          <w:rFonts w:ascii="Times New Roman" w:hAnsi="Times New Roman" w:cs="Times New Roman"/>
        </w:rPr>
        <w:t xml:space="preserve">15,005 </w:t>
      </w:r>
      <w:r w:rsidR="00457657" w:rsidRPr="00722BCA">
        <w:rPr>
          <w:rFonts w:ascii="Times New Roman" w:hAnsi="Times New Roman" w:cs="Times New Roman"/>
        </w:rPr>
        <w:t>км.</w:t>
      </w:r>
      <w:r w:rsidR="00457657">
        <w:rPr>
          <w:rFonts w:ascii="Times New Roman" w:hAnsi="Times New Roman" w:cs="Times New Roman"/>
        </w:rPr>
        <w:t xml:space="preserve"> </w:t>
      </w:r>
    </w:p>
    <w:p w:rsidR="00605E7E" w:rsidRPr="00691F8C" w:rsidRDefault="00605E7E" w:rsidP="00605E7E">
      <w:pPr>
        <w:ind w:firstLine="709"/>
        <w:contextualSpacing/>
        <w:jc w:val="both"/>
        <w:rPr>
          <w:rFonts w:ascii="Times New Roman" w:hAnsi="Times New Roman" w:cs="Times New Roman"/>
          <w:lang w:eastAsia="ru-RU"/>
        </w:rPr>
      </w:pPr>
      <w:r w:rsidRPr="00DB2549">
        <w:rPr>
          <w:rFonts w:ascii="Times New Roman" w:hAnsi="Times New Roman" w:cs="Times New Roman"/>
        </w:rPr>
        <w:t>Ближайшая железнодорожная станция расположена на территории Республики Коми в 25 км от районного центра села Яренск.</w:t>
      </w:r>
    </w:p>
    <w:p w:rsidR="00457657" w:rsidRDefault="00593F19" w:rsidP="00457657">
      <w:pPr>
        <w:ind w:firstLine="709"/>
        <w:contextualSpacing/>
        <w:jc w:val="both"/>
        <w:rPr>
          <w:rFonts w:ascii="Times New Roman" w:hAnsi="Times New Roman" w:cs="Times New Roman"/>
          <w:lang w:eastAsia="ru-RU"/>
        </w:rPr>
      </w:pPr>
      <w:r w:rsidRPr="00691F8C">
        <w:rPr>
          <w:rFonts w:ascii="Times New Roman" w:hAnsi="Times New Roman" w:cs="Times New Roman"/>
          <w:lang w:eastAsia="ru-RU"/>
        </w:rPr>
        <w:t xml:space="preserve">Инженерная инфраструктура развита в основном в с. Козьмино и в п. </w:t>
      </w:r>
      <w:proofErr w:type="spellStart"/>
      <w:r w:rsidRPr="00691F8C">
        <w:rPr>
          <w:rFonts w:ascii="Times New Roman" w:hAnsi="Times New Roman" w:cs="Times New Roman"/>
          <w:lang w:eastAsia="ru-RU"/>
        </w:rPr>
        <w:t>Гыжег</w:t>
      </w:r>
      <w:proofErr w:type="spellEnd"/>
      <w:r w:rsidRPr="00691F8C">
        <w:rPr>
          <w:rFonts w:ascii="Times New Roman" w:hAnsi="Times New Roman" w:cs="Times New Roman"/>
          <w:lang w:eastAsia="ru-RU"/>
        </w:rPr>
        <w:t xml:space="preserve">. В других населённых пунктах за исключением сетей электроснабжения, инженерные сети отсутствуют. </w:t>
      </w:r>
    </w:p>
    <w:p w:rsidR="00457657" w:rsidRDefault="00593F19" w:rsidP="00457657">
      <w:pPr>
        <w:ind w:firstLine="709"/>
        <w:contextualSpacing/>
        <w:jc w:val="both"/>
        <w:rPr>
          <w:rFonts w:ascii="Times New Roman" w:hAnsi="Times New Roman" w:cs="Times New Roman"/>
        </w:rPr>
      </w:pPr>
      <w:r>
        <w:rPr>
          <w:rFonts w:ascii="Times New Roman" w:hAnsi="Times New Roman" w:cs="Times New Roman"/>
        </w:rPr>
        <w:t>2</w:t>
      </w:r>
      <w:r w:rsidRPr="00722BCA">
        <w:rPr>
          <w:rFonts w:ascii="Times New Roman" w:hAnsi="Times New Roman" w:cs="Times New Roman"/>
        </w:rPr>
        <w:t>.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улично-дорожной сети, озеленения и других территорий общего пользования для создания жилой среды, отвечающей современным социальным, санитарно-гигиеническим и градостроительным требованиям.</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3</w:t>
      </w:r>
      <w:r w:rsidRPr="00722BCA">
        <w:rPr>
          <w:rFonts w:ascii="Times New Roman" w:hAnsi="Times New Roman" w:cs="Times New Roman"/>
        </w:rPr>
        <w:t>. Для предварительного определения общих размеров жилых зон допускается принимать укрупненные показатели согласно п. 5.3 СП</w:t>
      </w:r>
      <w:r>
        <w:rPr>
          <w:rFonts w:ascii="Times New Roman" w:hAnsi="Times New Roman" w:cs="Times New Roman"/>
        </w:rPr>
        <w:t xml:space="preserve"> 42.13330.2016</w:t>
      </w:r>
      <w:r w:rsidRPr="00722BCA">
        <w:rPr>
          <w:rFonts w:ascii="Times New Roman" w:hAnsi="Times New Roman" w:cs="Times New Roman"/>
        </w:rPr>
        <w:t xml:space="preserve"> </w:t>
      </w:r>
      <w:r>
        <w:rPr>
          <w:rFonts w:ascii="Times New Roman" w:hAnsi="Times New Roman" w:cs="Times New Roman"/>
        </w:rPr>
        <w:t>«</w:t>
      </w:r>
      <w:r w:rsidRPr="00722BCA">
        <w:rPr>
          <w:rFonts w:ascii="Times New Roman" w:hAnsi="Times New Roman" w:cs="Times New Roman"/>
        </w:rPr>
        <w:t>Градостроительство. Планировка и застройка городских и сельских поселений</w:t>
      </w:r>
      <w:r>
        <w:rPr>
          <w:rFonts w:ascii="Times New Roman" w:hAnsi="Times New Roman" w:cs="Times New Roman"/>
        </w:rPr>
        <w:t>. Актуализированная редакция</w:t>
      </w:r>
      <w:r w:rsidRPr="00907A3E">
        <w:rPr>
          <w:rFonts w:ascii="Times New Roman" w:hAnsi="Times New Roman" w:cs="Times New Roman"/>
        </w:rPr>
        <w:t xml:space="preserve"> </w:t>
      </w:r>
      <w:r w:rsidRPr="00722BCA">
        <w:rPr>
          <w:rFonts w:ascii="Times New Roman" w:hAnsi="Times New Roman" w:cs="Times New Roman"/>
        </w:rPr>
        <w:t>СНиП 2.07.01-89*</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 xml:space="preserve">(далее – СП </w:t>
      </w:r>
      <w:r w:rsidRPr="00722BCA">
        <w:rPr>
          <w:rFonts w:ascii="Times New Roman" w:hAnsi="Times New Roman" w:cs="Times New Roman"/>
        </w:rPr>
        <w:t>42.13330.201</w:t>
      </w:r>
      <w:r>
        <w:rPr>
          <w:rFonts w:ascii="Times New Roman" w:hAnsi="Times New Roman" w:cs="Times New Roman"/>
        </w:rPr>
        <w:t>6)</w:t>
      </w:r>
      <w:r w:rsidRPr="00722BCA">
        <w:rPr>
          <w:rFonts w:ascii="Times New Roman" w:hAnsi="Times New Roman" w:cs="Times New Roman"/>
        </w:rPr>
        <w:t xml:space="preserve"> в расчете на 1000 чел.:</w:t>
      </w:r>
      <w:r>
        <w:rPr>
          <w:rFonts w:ascii="Times New Roman" w:hAnsi="Times New Roman" w:cs="Times New Roman"/>
        </w:rPr>
        <w:t xml:space="preserve"> в сельских поселениях с усадебной застройкой – 40 га</w:t>
      </w:r>
      <w:r w:rsidRPr="00722BCA">
        <w:rPr>
          <w:rFonts w:ascii="Times New Roman" w:hAnsi="Times New Roman" w:cs="Times New Roman"/>
        </w:rPr>
        <w:t>.</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xml:space="preserve">. При определении размера территории жилых зон следует исходить из необходимости поэтапной реализации жилищной программы. Объем жилищного фонда и его структура определяются на основе анализа фактических и прогнозных данных о семейном составе </w:t>
      </w:r>
      <w:r w:rsidR="00593F19" w:rsidRPr="00722BCA">
        <w:rPr>
          <w:rFonts w:ascii="Times New Roman" w:hAnsi="Times New Roman" w:cs="Times New Roman"/>
        </w:rPr>
        <w:lastRenderedPageBreak/>
        <w:t>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 Для государственного и муниципального жилищного фонда</w:t>
      </w:r>
      <w:r w:rsidR="00593F19">
        <w:rPr>
          <w:rFonts w:ascii="Times New Roman" w:hAnsi="Times New Roman" w:cs="Times New Roman"/>
        </w:rPr>
        <w:t xml:space="preserve"> –</w:t>
      </w:r>
      <w:r w:rsidR="00593F19" w:rsidRPr="00722BCA">
        <w:rPr>
          <w:rFonts w:ascii="Times New Roman" w:hAnsi="Times New Roman" w:cs="Times New Roman"/>
        </w:rPr>
        <w:t xml:space="preserve"> с учетом социальной нормы площади жилья, установленной в соответствии с законодательством Российской Федерации и нормативными правовыми актами </w:t>
      </w:r>
      <w:r w:rsidR="00593F19">
        <w:rPr>
          <w:rFonts w:ascii="Times New Roman" w:hAnsi="Times New Roman" w:cs="Times New Roman"/>
        </w:rPr>
        <w:t>Архангельской</w:t>
      </w:r>
      <w:r w:rsidR="00593F19" w:rsidRPr="00722BCA">
        <w:rPr>
          <w:rFonts w:ascii="Times New Roman" w:hAnsi="Times New Roman" w:cs="Times New Roman"/>
        </w:rPr>
        <w:t xml:space="preserve"> области.</w:t>
      </w:r>
    </w:p>
    <w:p w:rsidR="00457657" w:rsidRDefault="00457657" w:rsidP="00457657">
      <w:pPr>
        <w:ind w:firstLine="709"/>
        <w:contextualSpacing/>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Нормативные показатели плотности застройки территориальных зон следует принимать согласно при</w:t>
      </w:r>
      <w:r w:rsidR="00593F19">
        <w:rPr>
          <w:rFonts w:ascii="Times New Roman" w:hAnsi="Times New Roman" w:cs="Times New Roman"/>
        </w:rPr>
        <w:t>ложению "</w:t>
      </w:r>
      <w:r>
        <w:rPr>
          <w:rFonts w:ascii="Times New Roman" w:hAnsi="Times New Roman" w:cs="Times New Roman"/>
        </w:rPr>
        <w:t>Б</w:t>
      </w:r>
      <w:r w:rsidR="00593F19">
        <w:rPr>
          <w:rFonts w:ascii="Times New Roman" w:hAnsi="Times New Roman" w:cs="Times New Roman"/>
        </w:rPr>
        <w:t>" к СП 42.13330.201</w:t>
      </w:r>
      <w:r>
        <w:rPr>
          <w:rFonts w:ascii="Times New Roman" w:hAnsi="Times New Roman" w:cs="Times New Roman"/>
        </w:rPr>
        <w:t>6</w:t>
      </w:r>
      <w:r w:rsidR="00593F19" w:rsidRPr="00722BCA">
        <w:rPr>
          <w:rFonts w:ascii="Times New Roman" w:hAnsi="Times New Roman" w:cs="Times New Roman"/>
        </w:rPr>
        <w:t>.</w:t>
      </w:r>
    </w:p>
    <w:p w:rsidR="00593F19" w:rsidRPr="00722BCA" w:rsidRDefault="00457657" w:rsidP="00457657">
      <w:pPr>
        <w:ind w:firstLine="709"/>
        <w:contextualSpacing/>
        <w:jc w:val="both"/>
        <w:rPr>
          <w:rFonts w:ascii="Times New Roman" w:hAnsi="Times New Roman" w:cs="Times New Roman"/>
          <w:lang w:eastAsia="ru-RU"/>
        </w:rPr>
      </w:pPr>
      <w:r>
        <w:rPr>
          <w:rFonts w:ascii="Times New Roman" w:hAnsi="Times New Roman" w:cs="Times New Roman"/>
        </w:rPr>
        <w:t>6</w:t>
      </w:r>
      <w:r w:rsidR="00593F19" w:rsidRPr="00722BCA">
        <w:rPr>
          <w:rFonts w:ascii="Times New Roman" w:hAnsi="Times New Roman" w:cs="Times New Roman"/>
        </w:rPr>
        <w:t>. Расчетная плотность населения в соответс</w:t>
      </w:r>
      <w:r w:rsidR="00593F19">
        <w:rPr>
          <w:rFonts w:ascii="Times New Roman" w:hAnsi="Times New Roman" w:cs="Times New Roman"/>
        </w:rPr>
        <w:t>твии с п. 7.6 СП</w:t>
      </w:r>
      <w:r>
        <w:rPr>
          <w:rFonts w:ascii="Times New Roman" w:hAnsi="Times New Roman" w:cs="Times New Roman"/>
        </w:rPr>
        <w:t xml:space="preserve"> </w:t>
      </w:r>
      <w:r w:rsidR="00593F19">
        <w:rPr>
          <w:rFonts w:ascii="Times New Roman" w:hAnsi="Times New Roman" w:cs="Times New Roman"/>
        </w:rPr>
        <w:t>42.13330.201</w:t>
      </w:r>
      <w:r>
        <w:rPr>
          <w:rFonts w:ascii="Times New Roman" w:hAnsi="Times New Roman" w:cs="Times New Roman"/>
        </w:rPr>
        <w:t>6</w:t>
      </w:r>
      <w:r w:rsidR="00593F19">
        <w:rPr>
          <w:rFonts w:ascii="Times New Roman" w:hAnsi="Times New Roman" w:cs="Times New Roman"/>
        </w:rPr>
        <w:t xml:space="preserve"> </w:t>
      </w:r>
      <w:r w:rsidR="00593F19" w:rsidRPr="00722BCA">
        <w:rPr>
          <w:rFonts w:ascii="Times New Roman" w:hAnsi="Times New Roman" w:cs="Times New Roman"/>
        </w:rPr>
        <w:t>не должна превышать 450 чел./га.</w:t>
      </w:r>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4.1. В области культуры</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1. Согласно приложению "</w:t>
      </w:r>
      <w:r w:rsidR="00457657">
        <w:rPr>
          <w:rFonts w:ascii="Times New Roman" w:hAnsi="Times New Roman" w:cs="Times New Roman"/>
        </w:rPr>
        <w:t>Д</w:t>
      </w:r>
      <w:r w:rsidRPr="00722BCA">
        <w:rPr>
          <w:rFonts w:ascii="Times New Roman" w:hAnsi="Times New Roman" w:cs="Times New Roman"/>
        </w:rPr>
        <w:t>" СП 42.13330.201</w:t>
      </w:r>
      <w:r w:rsidR="00457657">
        <w:rPr>
          <w:rFonts w:ascii="Times New Roman" w:hAnsi="Times New Roman" w:cs="Times New Roman"/>
        </w:rPr>
        <w:t>6</w:t>
      </w:r>
      <w:r>
        <w:rPr>
          <w:rFonts w:ascii="Times New Roman" w:hAnsi="Times New Roman" w:cs="Times New Roman"/>
        </w:rPr>
        <w:t xml:space="preserve"> </w:t>
      </w:r>
      <w:r w:rsidRPr="00722BCA">
        <w:rPr>
          <w:rFonts w:ascii="Times New Roman" w:hAnsi="Times New Roman" w:cs="Times New Roman"/>
        </w:rPr>
        <w:t>установлено значение расчетного показателя минимально допустимого уровня обеспеченности помещениями для к</w:t>
      </w:r>
      <w:r>
        <w:rPr>
          <w:rFonts w:ascii="Times New Roman" w:hAnsi="Times New Roman" w:cs="Times New Roman"/>
        </w:rPr>
        <w:t xml:space="preserve">ультурно-досуговой деятельности – </w:t>
      </w:r>
      <w:r w:rsidRPr="00722BCA">
        <w:rPr>
          <w:rFonts w:ascii="Times New Roman" w:hAnsi="Times New Roman" w:cs="Times New Roman"/>
        </w:rPr>
        <w:t>50 кв.</w:t>
      </w:r>
      <w:r>
        <w:rPr>
          <w:rFonts w:ascii="Times New Roman" w:hAnsi="Times New Roman" w:cs="Times New Roman"/>
        </w:rPr>
        <w:t xml:space="preserve"> </w:t>
      </w:r>
      <w:r w:rsidRPr="00722BCA">
        <w:rPr>
          <w:rFonts w:ascii="Times New Roman" w:hAnsi="Times New Roman" w:cs="Times New Roman"/>
        </w:rPr>
        <w:t>м площади пола на 1 тыс. человек.</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2. По данному виду объектов рекомендуется формировать единые комплексы с объектами спорта для организации культурно-досуговой, физкультурно-оздоровительной деятельности населения, в том числе детей и подростков.</w:t>
      </w:r>
    </w:p>
    <w:p w:rsidR="00593F19" w:rsidRPr="00722BCA" w:rsidRDefault="00593F19">
      <w:pPr>
        <w:pStyle w:val="ConsPlusNormal"/>
        <w:ind w:firstLine="540"/>
        <w:jc w:val="both"/>
        <w:rPr>
          <w:rFonts w:ascii="Times New Roman" w:hAnsi="Times New Roman" w:cs="Times New Roman"/>
        </w:rPr>
      </w:pPr>
      <w:r w:rsidRPr="00180346">
        <w:rPr>
          <w:rFonts w:ascii="Times New Roman" w:hAnsi="Times New Roman" w:cs="Times New Roman"/>
        </w:rPr>
        <w:t xml:space="preserve">3. Значение расчетного показателя минимально допустимого уровня обеспеченности учреждениям культуры </w:t>
      </w:r>
      <w:r>
        <w:rPr>
          <w:rFonts w:ascii="Times New Roman" w:hAnsi="Times New Roman" w:cs="Times New Roman"/>
        </w:rPr>
        <w:t xml:space="preserve">принимается с учетом расчетных показателей, установленных региональными нормативами градостроительного проектирования Архангельской области. </w:t>
      </w:r>
    </w:p>
    <w:p w:rsidR="00593F19" w:rsidRPr="00722BCA" w:rsidRDefault="00593F19">
      <w:pPr>
        <w:pStyle w:val="ConsPlusNormal"/>
        <w:ind w:firstLine="540"/>
        <w:jc w:val="both"/>
        <w:rPr>
          <w:rFonts w:ascii="Times New Roman" w:hAnsi="Times New Roman" w:cs="Times New Roman"/>
        </w:rPr>
      </w:pPr>
      <w:r>
        <w:rPr>
          <w:rFonts w:ascii="Times New Roman" w:hAnsi="Times New Roman" w:cs="Times New Roman"/>
        </w:rPr>
        <w:t>4</w:t>
      </w:r>
      <w:r w:rsidRPr="00722BCA">
        <w:rPr>
          <w:rFonts w:ascii="Times New Roman" w:hAnsi="Times New Roman" w:cs="Times New Roman"/>
        </w:rPr>
        <w:t>. В населенных пунктах с численностью</w:t>
      </w:r>
      <w:r>
        <w:rPr>
          <w:rFonts w:ascii="Times New Roman" w:hAnsi="Times New Roman" w:cs="Times New Roman"/>
        </w:rPr>
        <w:t xml:space="preserve"> населения менее 3000 человек </w:t>
      </w:r>
      <w:r w:rsidRPr="00722BCA">
        <w:rPr>
          <w:rFonts w:ascii="Times New Roman" w:hAnsi="Times New Roman" w:cs="Times New Roman"/>
        </w:rPr>
        <w:t>могут располагаться филиалы музеев или выездные экспозиции.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5. Показатели минимально допустимых размеров земельных участков для организаций культуры в соответствии с положениями СП 42.13330.201</w:t>
      </w:r>
      <w:r w:rsidR="004003D6">
        <w:rPr>
          <w:rFonts w:ascii="Times New Roman" w:hAnsi="Times New Roman" w:cs="Times New Roman"/>
        </w:rPr>
        <w:t>6</w:t>
      </w:r>
      <w:r w:rsidRPr="00722BCA">
        <w:rPr>
          <w:rFonts w:ascii="Times New Roman" w:hAnsi="Times New Roman" w:cs="Times New Roman"/>
        </w:rPr>
        <w:t xml:space="preserve"> устанавливаются согласно заданию на проектирование.</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4.2. В области физической культуры и массового спорта</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Согласно </w:t>
      </w:r>
      <w:hyperlink r:id="rId13" w:history="1">
        <w:r w:rsidRPr="00180346">
          <w:rPr>
            <w:rFonts w:ascii="Times New Roman" w:hAnsi="Times New Roman" w:cs="Times New Roman"/>
          </w:rPr>
          <w:t>статье 14</w:t>
        </w:r>
      </w:hyperlink>
      <w:r w:rsidRPr="00722BCA">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полномочиям органов местного самоуправления </w:t>
      </w:r>
      <w:r w:rsidRPr="007B2E1C">
        <w:rPr>
          <w:rFonts w:ascii="Times New Roman" w:hAnsi="Times New Roman" w:cs="Times New Roman"/>
        </w:rPr>
        <w:t>сельск</w:t>
      </w:r>
      <w:r w:rsidR="004003D6">
        <w:rPr>
          <w:rFonts w:ascii="Times New Roman" w:hAnsi="Times New Roman" w:cs="Times New Roman"/>
        </w:rPr>
        <w:t>ого</w:t>
      </w:r>
      <w:r w:rsidRPr="00722BCA">
        <w:rPr>
          <w:rFonts w:ascii="Times New Roman" w:hAnsi="Times New Roman" w:cs="Times New Roman"/>
        </w:rPr>
        <w:t xml:space="preserve"> поселения относится 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p>
    <w:p w:rsidR="00593F19" w:rsidRDefault="00593F19" w:rsidP="00180346">
      <w:pPr>
        <w:pStyle w:val="ConsPlusNormal"/>
        <w:ind w:firstLine="540"/>
        <w:jc w:val="both"/>
        <w:rPr>
          <w:rFonts w:ascii="Times New Roman" w:hAnsi="Times New Roman" w:cs="Times New Roman"/>
        </w:rPr>
      </w:pPr>
      <w:r w:rsidRPr="00722BCA">
        <w:rPr>
          <w:rFonts w:ascii="Times New Roman" w:hAnsi="Times New Roman" w:cs="Times New Roman"/>
        </w:rPr>
        <w:t xml:space="preserve">2. Согласно </w:t>
      </w:r>
      <w:hyperlink r:id="rId14" w:history="1">
        <w:r>
          <w:rPr>
            <w:rFonts w:ascii="Times New Roman" w:hAnsi="Times New Roman" w:cs="Times New Roman"/>
          </w:rPr>
          <w:t xml:space="preserve">части 5 </w:t>
        </w:r>
        <w:r w:rsidRPr="00180346">
          <w:rPr>
            <w:rFonts w:ascii="Times New Roman" w:hAnsi="Times New Roman" w:cs="Times New Roman"/>
          </w:rPr>
          <w:t xml:space="preserve">статьи </w:t>
        </w:r>
      </w:hyperlink>
      <w:r>
        <w:rPr>
          <w:rFonts w:ascii="Times New Roman" w:hAnsi="Times New Roman" w:cs="Times New Roman"/>
        </w:rPr>
        <w:t xml:space="preserve">13.3 закона Архангельской области от 01.03.2006 № 153-9-ОЗ «Градостроительный кодекс </w:t>
      </w:r>
      <w:r w:rsidRPr="00753CA3">
        <w:rPr>
          <w:rFonts w:ascii="Times New Roman" w:hAnsi="Times New Roman" w:cs="Times New Roman"/>
        </w:rPr>
        <w:t>Архангельской области» к видам объектов местного значения поселения, подлежащим к отображению на генеральном плане поселения, отнесены спортивные сооружения, осуществляющие деятельность в области физической культуры и массового спорта.</w:t>
      </w:r>
    </w:p>
    <w:p w:rsidR="0088378F" w:rsidRPr="0088378F" w:rsidRDefault="0088378F" w:rsidP="0088378F">
      <w:pPr>
        <w:pStyle w:val="ConsPlusNormal"/>
        <w:ind w:firstLine="540"/>
        <w:jc w:val="both"/>
        <w:rPr>
          <w:rFonts w:ascii="Times New Roman" w:hAnsi="Times New Roman" w:cs="Times New Roman"/>
        </w:rPr>
      </w:pPr>
      <w:r w:rsidRPr="005F3337">
        <w:rPr>
          <w:rFonts w:ascii="Times New Roman" w:hAnsi="Times New Roman" w:cs="Times New Roman"/>
        </w:rPr>
        <w:t>3</w:t>
      </w:r>
      <w:r w:rsidRPr="0088378F">
        <w:rPr>
          <w:rFonts w:ascii="Times New Roman" w:hAnsi="Times New Roman" w:cs="Times New Roman"/>
        </w:rPr>
        <w:t>. Расчетные показатели минимально допустимого уровня обеспеченности объектами местного значения в области физической культуры и спорта и расчетные показатели максимально допустимого уровня территориальной доступности таких объектов для населения установлены с учетом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утвержденных приказом Министерства спорта Российской Федерации от 21 марта 2018 года № 244, и рекомендованных нормативов и норм обеспеченности населения объектами спортивной инфраструктуры, установленных приказом Министерства спорта Российской Федерации от 19 августа 2021 года № 649 (далее – нормативы № 649).</w:t>
      </w:r>
    </w:p>
    <w:p w:rsidR="0088378F" w:rsidRDefault="0088378F" w:rsidP="0088378F">
      <w:pPr>
        <w:pStyle w:val="ConsPlusNormal"/>
        <w:ind w:firstLine="540"/>
        <w:jc w:val="both"/>
        <w:rPr>
          <w:rFonts w:ascii="Times New Roman" w:hAnsi="Times New Roman" w:cs="Times New Roman"/>
        </w:rPr>
      </w:pPr>
      <w:r w:rsidRPr="0088378F">
        <w:rPr>
          <w:rFonts w:ascii="Times New Roman" w:hAnsi="Times New Roman" w:cs="Times New Roman"/>
        </w:rPr>
        <w:t>В целях обеспечения населения объектами спортивной инфраструктуры с учетом пункта 2 нормативов № 649, определены объекты спортивной инфраструктуры для размещения на территории населенного пункта, которые представлены в таблице:</w:t>
      </w:r>
    </w:p>
    <w:p w:rsidR="0088378F" w:rsidRPr="0088378F" w:rsidRDefault="0088378F" w:rsidP="0088378F">
      <w:pPr>
        <w:pStyle w:val="ConsPlusNormal"/>
        <w:ind w:firstLine="540"/>
        <w:jc w:val="both"/>
        <w:rPr>
          <w:rFonts w:ascii="Times New Roman" w:hAnsi="Times New Roman" w:cs="Times New Roman"/>
        </w:rPr>
      </w:pPr>
    </w:p>
    <w:tbl>
      <w:tblPr>
        <w:tblW w:w="9349" w:type="dxa"/>
        <w:tblInd w:w="15" w:type="dxa"/>
        <w:tblCellMar>
          <w:left w:w="0" w:type="dxa"/>
          <w:right w:w="0" w:type="dxa"/>
        </w:tblCellMar>
        <w:tblLook w:val="04A0" w:firstRow="1" w:lastRow="0" w:firstColumn="1" w:lastColumn="0" w:noHBand="0" w:noVBand="1"/>
      </w:tblPr>
      <w:tblGrid>
        <w:gridCol w:w="560"/>
        <w:gridCol w:w="1581"/>
        <w:gridCol w:w="7208"/>
      </w:tblGrid>
      <w:tr w:rsidR="0088378F" w:rsidRPr="0088378F" w:rsidTr="00105C07">
        <w:tc>
          <w:tcPr>
            <w:tcW w:w="9349" w:type="dxa"/>
            <w:gridSpan w:val="3"/>
            <w:tcBorders>
              <w:top w:val="single" w:sz="6" w:space="0" w:color="000000"/>
              <w:left w:val="single" w:sz="6" w:space="0" w:color="000000"/>
              <w:bottom w:val="single" w:sz="6" w:space="0" w:color="000000"/>
              <w:right w:val="single" w:sz="6" w:space="0" w:color="000000"/>
            </w:tcBorders>
            <w:hideMark/>
          </w:tcPr>
          <w:p w:rsidR="0088378F" w:rsidRPr="0088378F" w:rsidRDefault="0088378F" w:rsidP="0088378F">
            <w:pPr>
              <w:pStyle w:val="ConsPlusNormal"/>
              <w:ind w:hanging="7"/>
              <w:jc w:val="center"/>
              <w:rPr>
                <w:rFonts w:ascii="Times New Roman" w:hAnsi="Times New Roman" w:cs="Times New Roman"/>
              </w:rPr>
            </w:pPr>
            <w:r w:rsidRPr="0088378F">
              <w:rPr>
                <w:rFonts w:ascii="Times New Roman" w:hAnsi="Times New Roman" w:cs="Times New Roman"/>
              </w:rPr>
              <w:t>Нормативы и нормы обеспеченности населения объектами спортивной инфраструктуры</w:t>
            </w:r>
          </w:p>
        </w:tc>
      </w:tr>
      <w:tr w:rsidR="0088378F" w:rsidRPr="0088378F" w:rsidTr="00105C07">
        <w:tc>
          <w:tcPr>
            <w:tcW w:w="560" w:type="dxa"/>
            <w:tcBorders>
              <w:top w:val="single" w:sz="6" w:space="0" w:color="000000"/>
              <w:left w:val="single" w:sz="6" w:space="0" w:color="000000"/>
              <w:bottom w:val="single" w:sz="6" w:space="0" w:color="000000"/>
              <w:right w:val="single" w:sz="6" w:space="0" w:color="000000"/>
            </w:tcBorders>
            <w:vAlign w:val="center"/>
            <w:hideMark/>
          </w:tcPr>
          <w:p w:rsidR="0088378F" w:rsidRPr="0088378F" w:rsidRDefault="0088378F" w:rsidP="00105C07">
            <w:pPr>
              <w:pStyle w:val="ConsPlusNormal"/>
              <w:ind w:hanging="7"/>
              <w:jc w:val="center"/>
              <w:rPr>
                <w:rFonts w:ascii="Times New Roman" w:hAnsi="Times New Roman" w:cs="Times New Roman"/>
              </w:rPr>
            </w:pPr>
            <w:r w:rsidRPr="0088378F">
              <w:rPr>
                <w:rFonts w:ascii="Times New Roman" w:hAnsi="Times New Roman" w:cs="Times New Roman"/>
              </w:rPr>
              <w:t>№ п/п</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88378F" w:rsidRPr="0088378F" w:rsidRDefault="0088378F" w:rsidP="00105C07">
            <w:pPr>
              <w:pStyle w:val="ConsPlusNormal"/>
              <w:jc w:val="both"/>
              <w:rPr>
                <w:rFonts w:ascii="Times New Roman" w:hAnsi="Times New Roman" w:cs="Times New Roman"/>
              </w:rPr>
            </w:pPr>
            <w:r w:rsidRPr="0088378F">
              <w:rPr>
                <w:rFonts w:ascii="Times New Roman" w:hAnsi="Times New Roman" w:cs="Times New Roman"/>
              </w:rPr>
              <w:t>Категория населенного пункта</w:t>
            </w:r>
          </w:p>
        </w:tc>
        <w:tc>
          <w:tcPr>
            <w:tcW w:w="7208" w:type="dxa"/>
            <w:tcBorders>
              <w:top w:val="single" w:sz="6" w:space="0" w:color="000000"/>
              <w:left w:val="single" w:sz="6" w:space="0" w:color="000000"/>
              <w:bottom w:val="single" w:sz="6" w:space="0" w:color="000000"/>
              <w:right w:val="single" w:sz="6" w:space="0" w:color="000000"/>
            </w:tcBorders>
            <w:vAlign w:val="center"/>
            <w:hideMark/>
          </w:tcPr>
          <w:p w:rsidR="0088378F" w:rsidRPr="0088378F" w:rsidRDefault="0088378F" w:rsidP="00105C07">
            <w:pPr>
              <w:pStyle w:val="ConsPlusNormal"/>
              <w:jc w:val="both"/>
              <w:rPr>
                <w:rFonts w:ascii="Times New Roman" w:hAnsi="Times New Roman" w:cs="Times New Roman"/>
              </w:rPr>
            </w:pPr>
            <w:r w:rsidRPr="0088378F">
              <w:rPr>
                <w:rFonts w:ascii="Times New Roman" w:hAnsi="Times New Roman" w:cs="Times New Roman"/>
              </w:rPr>
              <w:t>Объекты спортивной инфраструктуры для размещения на территории населенного пункта</w:t>
            </w:r>
          </w:p>
        </w:tc>
      </w:tr>
      <w:tr w:rsidR="0088378F" w:rsidRPr="0088378F" w:rsidTr="00105C07">
        <w:tc>
          <w:tcPr>
            <w:tcW w:w="560" w:type="dxa"/>
            <w:tcBorders>
              <w:top w:val="single" w:sz="6" w:space="0" w:color="000000"/>
              <w:left w:val="single" w:sz="6" w:space="0" w:color="000000"/>
              <w:bottom w:val="single" w:sz="6" w:space="0" w:color="000000"/>
              <w:right w:val="single" w:sz="6" w:space="0" w:color="000000"/>
            </w:tcBorders>
            <w:hideMark/>
          </w:tcPr>
          <w:p w:rsidR="0088378F" w:rsidRPr="0088378F" w:rsidRDefault="0088378F" w:rsidP="00105C07">
            <w:pPr>
              <w:pStyle w:val="ConsPlusNormal"/>
              <w:ind w:hanging="7"/>
              <w:jc w:val="center"/>
              <w:rPr>
                <w:rFonts w:ascii="Times New Roman" w:hAnsi="Times New Roman" w:cs="Times New Roman"/>
              </w:rPr>
            </w:pPr>
            <w:r w:rsidRPr="0088378F">
              <w:rPr>
                <w:rFonts w:ascii="Times New Roman" w:hAnsi="Times New Roman" w:cs="Times New Roman"/>
              </w:rPr>
              <w:t>1.</w:t>
            </w:r>
          </w:p>
        </w:tc>
        <w:tc>
          <w:tcPr>
            <w:tcW w:w="0" w:type="auto"/>
            <w:tcBorders>
              <w:top w:val="single" w:sz="6" w:space="0" w:color="000000"/>
              <w:left w:val="single" w:sz="6" w:space="0" w:color="000000"/>
              <w:bottom w:val="single" w:sz="6" w:space="0" w:color="000000"/>
              <w:right w:val="single" w:sz="6" w:space="0" w:color="000000"/>
            </w:tcBorders>
            <w:hideMark/>
          </w:tcPr>
          <w:p w:rsidR="0088378F" w:rsidRPr="0088378F" w:rsidRDefault="0088378F" w:rsidP="00105C07">
            <w:pPr>
              <w:pStyle w:val="ConsPlusNormal"/>
              <w:jc w:val="both"/>
              <w:rPr>
                <w:rFonts w:ascii="Times New Roman" w:hAnsi="Times New Roman" w:cs="Times New Roman"/>
              </w:rPr>
            </w:pPr>
            <w:r w:rsidRPr="0088378F">
              <w:rPr>
                <w:rFonts w:ascii="Times New Roman" w:hAnsi="Times New Roman" w:cs="Times New Roman"/>
              </w:rPr>
              <w:t xml:space="preserve">от 50 до 500 </w:t>
            </w:r>
            <w:r w:rsidRPr="0088378F">
              <w:rPr>
                <w:rFonts w:ascii="Times New Roman" w:hAnsi="Times New Roman" w:cs="Times New Roman"/>
              </w:rPr>
              <w:lastRenderedPageBreak/>
              <w:t xml:space="preserve">человек </w:t>
            </w:r>
          </w:p>
        </w:tc>
        <w:tc>
          <w:tcPr>
            <w:tcW w:w="7208" w:type="dxa"/>
            <w:tcBorders>
              <w:top w:val="single" w:sz="6" w:space="0" w:color="000000"/>
              <w:left w:val="single" w:sz="6" w:space="0" w:color="000000"/>
              <w:bottom w:val="single" w:sz="6" w:space="0" w:color="000000"/>
              <w:right w:val="single" w:sz="6" w:space="0" w:color="000000"/>
            </w:tcBorders>
            <w:hideMark/>
          </w:tcPr>
          <w:p w:rsidR="0088378F" w:rsidRPr="0088378F" w:rsidRDefault="0088378F" w:rsidP="00105C07">
            <w:pPr>
              <w:pStyle w:val="ConsPlusNormal"/>
              <w:jc w:val="both"/>
              <w:rPr>
                <w:rFonts w:ascii="Times New Roman" w:hAnsi="Times New Roman" w:cs="Times New Roman"/>
              </w:rPr>
            </w:pPr>
            <w:r w:rsidRPr="0088378F">
              <w:rPr>
                <w:rFonts w:ascii="Times New Roman" w:hAnsi="Times New Roman" w:cs="Times New Roman"/>
              </w:rPr>
              <w:lastRenderedPageBreak/>
              <w:t xml:space="preserve">Универсальные игровые спортивные площадки (25 x 15 м); малые </w:t>
            </w:r>
            <w:r w:rsidRPr="0088378F">
              <w:rPr>
                <w:rFonts w:ascii="Times New Roman" w:hAnsi="Times New Roman" w:cs="Times New Roman"/>
              </w:rPr>
              <w:lastRenderedPageBreak/>
              <w:t xml:space="preserve">спортивные площадки, в том числе для занятий воздушной силовой атлетикой - </w:t>
            </w:r>
            <w:proofErr w:type="spellStart"/>
            <w:r w:rsidRPr="0088378F">
              <w:rPr>
                <w:rFonts w:ascii="Times New Roman" w:hAnsi="Times New Roman" w:cs="Times New Roman"/>
              </w:rPr>
              <w:t>воркаут</w:t>
            </w:r>
            <w:proofErr w:type="spellEnd"/>
            <w:r w:rsidRPr="0088378F">
              <w:rPr>
                <w:rFonts w:ascii="Times New Roman" w:hAnsi="Times New Roman" w:cs="Times New Roman"/>
              </w:rPr>
              <w:t xml:space="preserve"> (8 x 5 м); объекты рекреационной инфраструктуры, приспособленные для занятий физической культурой и спортом; спортивные залы, в том числе в образовательных организациях, расположенных в данном населенном пункте. </w:t>
            </w:r>
          </w:p>
        </w:tc>
      </w:tr>
      <w:tr w:rsidR="0088378F" w:rsidRPr="0088378F" w:rsidTr="00105C07">
        <w:tc>
          <w:tcPr>
            <w:tcW w:w="560" w:type="dxa"/>
            <w:tcBorders>
              <w:top w:val="single" w:sz="6" w:space="0" w:color="000000"/>
              <w:left w:val="single" w:sz="6" w:space="0" w:color="000000"/>
              <w:bottom w:val="single" w:sz="6" w:space="0" w:color="000000"/>
              <w:right w:val="single" w:sz="6" w:space="0" w:color="000000"/>
            </w:tcBorders>
            <w:hideMark/>
          </w:tcPr>
          <w:p w:rsidR="0088378F" w:rsidRPr="0088378F" w:rsidRDefault="0088378F" w:rsidP="00105C07">
            <w:pPr>
              <w:pStyle w:val="ConsPlusNormal"/>
              <w:ind w:hanging="7"/>
              <w:jc w:val="center"/>
              <w:rPr>
                <w:rFonts w:ascii="Times New Roman" w:hAnsi="Times New Roman" w:cs="Times New Roman"/>
              </w:rPr>
            </w:pPr>
            <w:r w:rsidRPr="0088378F">
              <w:rPr>
                <w:rFonts w:ascii="Times New Roman" w:hAnsi="Times New Roman" w:cs="Times New Roman"/>
              </w:rPr>
              <w:lastRenderedPageBreak/>
              <w:t>2.</w:t>
            </w:r>
          </w:p>
        </w:tc>
        <w:tc>
          <w:tcPr>
            <w:tcW w:w="0" w:type="auto"/>
            <w:tcBorders>
              <w:top w:val="single" w:sz="6" w:space="0" w:color="000000"/>
              <w:left w:val="single" w:sz="6" w:space="0" w:color="000000"/>
              <w:bottom w:val="single" w:sz="6" w:space="0" w:color="000000"/>
              <w:right w:val="single" w:sz="6" w:space="0" w:color="000000"/>
            </w:tcBorders>
            <w:hideMark/>
          </w:tcPr>
          <w:p w:rsidR="0088378F" w:rsidRPr="0088378F" w:rsidRDefault="0088378F" w:rsidP="00105C07">
            <w:pPr>
              <w:pStyle w:val="ConsPlusNormal"/>
              <w:jc w:val="both"/>
              <w:rPr>
                <w:rFonts w:ascii="Times New Roman" w:hAnsi="Times New Roman" w:cs="Times New Roman"/>
              </w:rPr>
            </w:pPr>
            <w:r w:rsidRPr="0088378F">
              <w:rPr>
                <w:rFonts w:ascii="Times New Roman" w:hAnsi="Times New Roman" w:cs="Times New Roman"/>
              </w:rPr>
              <w:t xml:space="preserve">от 500 до 5 000 человек </w:t>
            </w:r>
          </w:p>
        </w:tc>
        <w:tc>
          <w:tcPr>
            <w:tcW w:w="7208" w:type="dxa"/>
            <w:tcBorders>
              <w:top w:val="single" w:sz="6" w:space="0" w:color="000000"/>
              <w:left w:val="single" w:sz="6" w:space="0" w:color="000000"/>
              <w:bottom w:val="single" w:sz="6" w:space="0" w:color="000000"/>
              <w:right w:val="single" w:sz="6" w:space="0" w:color="000000"/>
            </w:tcBorders>
            <w:hideMark/>
          </w:tcPr>
          <w:p w:rsidR="0088378F" w:rsidRPr="0088378F" w:rsidRDefault="0088378F" w:rsidP="00105C07">
            <w:pPr>
              <w:pStyle w:val="ConsPlusNormal"/>
              <w:jc w:val="both"/>
              <w:rPr>
                <w:rFonts w:ascii="Times New Roman" w:hAnsi="Times New Roman" w:cs="Times New Roman"/>
              </w:rPr>
            </w:pPr>
            <w:r w:rsidRPr="0088378F">
              <w:rPr>
                <w:rFonts w:ascii="Times New Roman" w:hAnsi="Times New Roman" w:cs="Times New Roman"/>
              </w:rPr>
              <w:t xml:space="preserve">Универсальные игровые спортивные площадки (25 x 15 м); малые спортивные площадки с возможностью выполнения нормативов комплекса ГТО и (или) для занятий воздушной силовой атлетикой - </w:t>
            </w:r>
            <w:proofErr w:type="spellStart"/>
            <w:r w:rsidRPr="0088378F">
              <w:rPr>
                <w:rFonts w:ascii="Times New Roman" w:hAnsi="Times New Roman" w:cs="Times New Roman"/>
              </w:rPr>
              <w:t>воркаут</w:t>
            </w:r>
            <w:proofErr w:type="spellEnd"/>
            <w:r w:rsidRPr="0088378F">
              <w:rPr>
                <w:rFonts w:ascii="Times New Roman" w:hAnsi="Times New Roman" w:cs="Times New Roman"/>
              </w:rPr>
              <w:t xml:space="preserve"> (8 x 5 м); физкультурно-оздоровительные комплексы открытого типа (ФОКОТ); спортивные залы, в том числе в образовательных организациях, расположенных в данном населенном пункте (универсальный игровой зал с площадками для мини-футбола - 42 x 25 м и для баскетбола/волейбола 28 x 15 м); объекты рекреационной инфраструктуры, приспособленные для занятий физической культурой и спортом. </w:t>
            </w:r>
          </w:p>
        </w:tc>
      </w:tr>
    </w:tbl>
    <w:p w:rsidR="0088378F" w:rsidRPr="00753CA3" w:rsidRDefault="0088378F" w:rsidP="00180346">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4.3. В области электро-, тепло-, газо- и водоснабжения</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населения, водоотведения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w:t>
      </w:r>
      <w:r w:rsidR="00967601">
        <w:rPr>
          <w:rFonts w:ascii="Times New Roman" w:hAnsi="Times New Roman" w:cs="Times New Roman"/>
        </w:rPr>
        <w:t>В</w:t>
      </w:r>
      <w:r w:rsidRPr="00753CA3">
        <w:rPr>
          <w:rFonts w:ascii="Times New Roman" w:hAnsi="Times New Roman" w:cs="Times New Roman"/>
        </w:rPr>
        <w:t xml:space="preserve"> местных нормативах градостроительного проектирования поселения установлены расчетные показатели для следующих видов объектов местного значения поселения: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водозаборы;</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водопроводные насосные станции;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водоотведения: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канализационные очистные сооружения;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водоотводы с территории;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теплоснабжения: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котельные;</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в области электроснабжения: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 поселения.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2</w:t>
      </w:r>
      <w:r w:rsidR="00593F19" w:rsidRPr="00753CA3">
        <w:rPr>
          <w:rFonts w:ascii="Times New Roman" w:hAnsi="Times New Roman" w:cs="Times New Roman"/>
        </w:rPr>
        <w:t>. Расчетные показатели минимально допустимого уровня обеспеченности и расчетные показатели максимально допустимого уровня территориальной доступности объектов местного значения в области электро-, тепло-, газо-, водоснабжения и водоотведения, обеспечивающих благоприятные условия жизнедеятельности человека, установлены из условия достижения основных целей и направлений развития инженерной инфраструктуры, предусмотренных в программе социально-экономического развития поселения.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3</w:t>
      </w:r>
      <w:r w:rsidR="00593F19" w:rsidRPr="00753CA3">
        <w:rPr>
          <w:rFonts w:ascii="Times New Roman" w:hAnsi="Times New Roman" w:cs="Times New Roman"/>
        </w:rPr>
        <w:t>. Для оптимального развития инфраструктуры поселения необходимо решение ряда стратегических задач:</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эффективности, качества коммунального обслуживания;</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 повышение надежности работы инженерных систем жизнеобеспечения </w:t>
      </w:r>
      <w:r>
        <w:rPr>
          <w:rFonts w:ascii="Times New Roman" w:hAnsi="Times New Roman" w:cs="Times New Roman"/>
        </w:rPr>
        <w:t>поселка</w:t>
      </w:r>
      <w:r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снижение количества аварий в жилищно-коммунальном хозяйстве;</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снижение уровня износа объектов коммунальной инфраструктуры;</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комфортности и безопасности условий проживания населения.</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4</w:t>
      </w:r>
      <w:r w:rsidR="00593F19" w:rsidRPr="00753CA3">
        <w:rPr>
          <w:rFonts w:ascii="Times New Roman" w:hAnsi="Times New Roman" w:cs="Times New Roman"/>
        </w:rPr>
        <w:t>. Основные направления сфере развития инженерного обеспечения, решающие стратегические задачи:</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реконструкция и модернизация электроподстанций и распределительных сетей;</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поэтапная реконструкция сетей водоснабжения, имеющих большой износ, с использованием современных материалов и технологий;</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повышение надежности и качества системы теплоснабжения</w:t>
      </w:r>
      <w:r>
        <w:rPr>
          <w:rFonts w:ascii="Times New Roman" w:hAnsi="Times New Roman" w:cs="Times New Roman"/>
        </w:rPr>
        <w:t>.</w:t>
      </w:r>
    </w:p>
    <w:p w:rsidR="00593F19" w:rsidRPr="00753CA3" w:rsidRDefault="006446B1">
      <w:pPr>
        <w:pStyle w:val="ConsPlusNormal"/>
        <w:ind w:firstLine="540"/>
        <w:jc w:val="both"/>
        <w:rPr>
          <w:rFonts w:ascii="Times New Roman" w:hAnsi="Times New Roman" w:cs="Times New Roman"/>
        </w:rPr>
      </w:pPr>
      <w:r>
        <w:rPr>
          <w:rFonts w:ascii="Times New Roman" w:hAnsi="Times New Roman" w:cs="Times New Roman"/>
        </w:rPr>
        <w:t>5</w:t>
      </w:r>
      <w:r w:rsidR="00593F19" w:rsidRPr="00753CA3">
        <w:rPr>
          <w:rFonts w:ascii="Times New Roman" w:hAnsi="Times New Roman" w:cs="Times New Roman"/>
        </w:rPr>
        <w:t>. На основе направлений развития установлены расчетные показатели минимально допустимого уровня обеспеченности системами инженерного обеспечения.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4"/>
        <w:rPr>
          <w:rFonts w:ascii="Times New Roman" w:hAnsi="Times New Roman" w:cs="Times New Roman"/>
        </w:rPr>
      </w:pPr>
      <w:r w:rsidRPr="00753CA3">
        <w:rPr>
          <w:rFonts w:ascii="Times New Roman" w:hAnsi="Times New Roman" w:cs="Times New Roman"/>
        </w:rPr>
        <w:t>4.3.1. Расчетные показатели минимально допустимого уровня</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lastRenderedPageBreak/>
        <w:t>обеспеченности объектами местного значения в области</w:t>
      </w:r>
    </w:p>
    <w:p w:rsidR="00593F19" w:rsidRPr="00753CA3" w:rsidRDefault="00593F19">
      <w:pPr>
        <w:pStyle w:val="ConsPlusNormal"/>
        <w:jc w:val="center"/>
        <w:rPr>
          <w:rFonts w:ascii="Times New Roman" w:hAnsi="Times New Roman" w:cs="Times New Roman"/>
        </w:rPr>
      </w:pPr>
      <w:r w:rsidRPr="00753CA3">
        <w:rPr>
          <w:rFonts w:ascii="Times New Roman" w:hAnsi="Times New Roman" w:cs="Times New Roman"/>
        </w:rPr>
        <w:t>водоснабжения</w:t>
      </w:r>
    </w:p>
    <w:p w:rsidR="00593F19" w:rsidRPr="00753CA3" w:rsidRDefault="00593F19">
      <w:pPr>
        <w:pStyle w:val="ConsPlusNormal"/>
        <w:ind w:firstLine="540"/>
        <w:jc w:val="both"/>
        <w:rPr>
          <w:rFonts w:ascii="Times New Roman" w:hAnsi="Times New Roman" w:cs="Times New Roman"/>
        </w:rPr>
      </w:pP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1. Расчетные показатели минимально допустимого уровня обеспеченности объектами местного значения сельского поселения «</w:t>
      </w:r>
      <w:proofErr w:type="spellStart"/>
      <w:r w:rsidRPr="00B91CB3">
        <w:rPr>
          <w:rFonts w:ascii="Times New Roman" w:hAnsi="Times New Roman" w:cs="Times New Roman"/>
        </w:rPr>
        <w:t>Козьминское</w:t>
      </w:r>
      <w:proofErr w:type="spellEnd"/>
      <w:r w:rsidRPr="00B91CB3">
        <w:rPr>
          <w:rFonts w:ascii="Times New Roman" w:hAnsi="Times New Roman" w:cs="Times New Roman"/>
        </w:rPr>
        <w:t xml:space="preserve">» в области водоснабжения установлены с учетом Федерального </w:t>
      </w:r>
      <w:hyperlink r:id="rId15" w:history="1">
        <w:r w:rsidRPr="00B91CB3">
          <w:rPr>
            <w:rFonts w:ascii="Times New Roman" w:hAnsi="Times New Roman" w:cs="Times New Roman"/>
          </w:rPr>
          <w:t>закона</w:t>
        </w:r>
      </w:hyperlink>
      <w:r w:rsidRPr="00B91CB3">
        <w:rPr>
          <w:rFonts w:ascii="Times New Roman" w:hAnsi="Times New Roman" w:cs="Times New Roman"/>
        </w:rPr>
        <w:t xml:space="preserve"> от 07.12.2011 № 416-ФЗ «О водоснабжении и водоотведении» (далее - Федеральный закон «О водоснабжении и водоотведении»).</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водоснабжению. Полный охват сетями водоснабжения обеспечит технологическое и организационное единство и целостность централизованных систем водоснабжения.</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3. Обеспечение бесперебойного и качественного водоснабжения способствует охране здоровья населения и улучшению качества жизни населения на территории поселения.</w:t>
      </w:r>
    </w:p>
    <w:p w:rsidR="00593F19" w:rsidRPr="00B91CB3" w:rsidRDefault="00593F19">
      <w:pPr>
        <w:pStyle w:val="ConsPlusNormal"/>
        <w:ind w:firstLine="540"/>
        <w:jc w:val="both"/>
        <w:rPr>
          <w:rFonts w:ascii="Times New Roman" w:hAnsi="Times New Roman" w:cs="Times New Roman"/>
        </w:rPr>
      </w:pPr>
      <w:r w:rsidRPr="00B91CB3">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sidRPr="00B91CB3">
        <w:rPr>
          <w:rFonts w:ascii="Times New Roman" w:hAnsi="Times New Roman" w:cs="Times New Roman"/>
        </w:rPr>
        <w:t>Козьминское</w:t>
      </w:r>
      <w:proofErr w:type="spellEnd"/>
      <w:r w:rsidRPr="00B91CB3">
        <w:rPr>
          <w:rFonts w:ascii="Times New Roman" w:hAnsi="Times New Roman" w:cs="Times New Roman"/>
        </w:rPr>
        <w:t xml:space="preserve">» установлен уровень обеспеченности централизованным водоснабжением - </w:t>
      </w:r>
      <w:r w:rsidR="004003D6" w:rsidRPr="00B91CB3">
        <w:rPr>
          <w:rFonts w:ascii="Times New Roman" w:hAnsi="Times New Roman" w:cs="Times New Roman"/>
        </w:rPr>
        <w:t>3</w:t>
      </w:r>
      <w:r w:rsidRPr="00B91CB3">
        <w:rPr>
          <w:rFonts w:ascii="Times New Roman" w:hAnsi="Times New Roman" w:cs="Times New Roman"/>
        </w:rPr>
        <w:t xml:space="preserve">0%. </w:t>
      </w:r>
    </w:p>
    <w:p w:rsidR="00593F19" w:rsidRPr="00B91CB3" w:rsidRDefault="00593F19" w:rsidP="004D4226">
      <w:pPr>
        <w:pStyle w:val="ConsPlusNormal"/>
        <w:ind w:firstLine="540"/>
        <w:jc w:val="both"/>
        <w:rPr>
          <w:rFonts w:ascii="Times New Roman" w:hAnsi="Times New Roman" w:cs="Times New Roman"/>
        </w:rPr>
      </w:pPr>
      <w:r w:rsidRPr="00B91CB3">
        <w:rPr>
          <w:rFonts w:ascii="Times New Roman" w:hAnsi="Times New Roman" w:cs="Times New Roman"/>
        </w:rPr>
        <w:t>5. С целью рационального использования территории установлены расчетные показатели минимально допустимых размеров земельных участков для размещения станций очистки воды в зависимости от их производительности, принимаются согласно п. 12.4 СП</w:t>
      </w:r>
      <w:r w:rsidR="004003D6" w:rsidRPr="00B91CB3">
        <w:rPr>
          <w:rFonts w:ascii="Times New Roman" w:hAnsi="Times New Roman" w:cs="Times New Roman"/>
        </w:rPr>
        <w:t xml:space="preserve"> </w:t>
      </w:r>
      <w:r w:rsidRPr="00B91CB3">
        <w:rPr>
          <w:rFonts w:ascii="Times New Roman" w:hAnsi="Times New Roman" w:cs="Times New Roman"/>
        </w:rPr>
        <w:t>42.13330.201</w:t>
      </w:r>
      <w:r w:rsidR="004003D6" w:rsidRPr="00B91CB3">
        <w:rPr>
          <w:rFonts w:ascii="Times New Roman" w:hAnsi="Times New Roman" w:cs="Times New Roman"/>
        </w:rPr>
        <w:t>6</w:t>
      </w:r>
      <w:r w:rsidRPr="00B91CB3">
        <w:rPr>
          <w:rFonts w:ascii="Times New Roman" w:hAnsi="Times New Roman" w:cs="Times New Roman"/>
        </w:rPr>
        <w:t>.</w:t>
      </w:r>
    </w:p>
    <w:p w:rsidR="00593F19" w:rsidRDefault="00593F19">
      <w:pPr>
        <w:pStyle w:val="ConsPlusNormal"/>
        <w:ind w:firstLine="540"/>
        <w:jc w:val="both"/>
        <w:rPr>
          <w:rFonts w:ascii="Times New Roman" w:hAnsi="Times New Roman" w:cs="Times New Roman"/>
        </w:rPr>
      </w:pPr>
      <w:r w:rsidRPr="00B91CB3">
        <w:rPr>
          <w:rFonts w:ascii="Times New Roman" w:hAnsi="Times New Roman" w:cs="Times New Roman"/>
        </w:rPr>
        <w:t>6. При расчете удельного водопотребления следует применять удельные показатели водопотребления, установленные для Архангельской области.</w:t>
      </w:r>
    </w:p>
    <w:p w:rsidR="006446B1" w:rsidRPr="00B91CB3" w:rsidRDefault="006446B1">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4.3.2.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водоотведения</w:t>
      </w:r>
    </w:p>
    <w:p w:rsidR="00593F19" w:rsidRPr="00722BCA"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w:t>
      </w:r>
      <w:r w:rsidRPr="00753CA3">
        <w:rPr>
          <w:rFonts w:ascii="Times New Roman" w:hAnsi="Times New Roman" w:cs="Times New Roman"/>
        </w:rPr>
        <w:t xml:space="preserve">показатели минимально допустимого уровня обеспеченности объектами местного значения </w:t>
      </w:r>
      <w:r w:rsidRPr="00640C17">
        <w:rPr>
          <w:rFonts w:ascii="Times New Roman" w:hAnsi="Times New Roman" w:cs="Times New Roman"/>
        </w:rPr>
        <w:t xml:space="preserve">сельского поселения </w:t>
      </w:r>
      <w:r>
        <w:rPr>
          <w:rFonts w:ascii="Times New Roman" w:hAnsi="Times New Roman" w:cs="Times New Roman"/>
        </w:rPr>
        <w:t>«</w:t>
      </w:r>
      <w:proofErr w:type="spellStart"/>
      <w:r>
        <w:rPr>
          <w:rFonts w:ascii="Times New Roman" w:hAnsi="Times New Roman" w:cs="Times New Roman"/>
        </w:rPr>
        <w:t>Козьминское</w:t>
      </w:r>
      <w:proofErr w:type="spellEnd"/>
      <w:r w:rsidRPr="00753CA3">
        <w:rPr>
          <w:rFonts w:ascii="Times New Roman" w:hAnsi="Times New Roman" w:cs="Times New Roman"/>
        </w:rPr>
        <w:t xml:space="preserve">» в области водоотведения (канализации) установлены с учетом Федерального </w:t>
      </w:r>
      <w:hyperlink r:id="rId16" w:history="1">
        <w:r w:rsidRPr="00753CA3">
          <w:rPr>
            <w:rFonts w:ascii="Times New Roman" w:hAnsi="Times New Roman" w:cs="Times New Roman"/>
          </w:rPr>
          <w:t>закона</w:t>
        </w:r>
      </w:hyperlink>
      <w:r w:rsidR="006446B1" w:rsidRPr="006446B1">
        <w:rPr>
          <w:rFonts w:ascii="Times New Roman" w:hAnsi="Times New Roman" w:cs="Times New Roman"/>
        </w:rPr>
        <w:t xml:space="preserve"> </w:t>
      </w:r>
      <w:r w:rsidRPr="00753CA3">
        <w:rPr>
          <w:rFonts w:ascii="Times New Roman" w:hAnsi="Times New Roman" w:cs="Times New Roman"/>
        </w:rPr>
        <w:t>«О водоснабжении и водоотведении».</w:t>
      </w: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2. Расчетные показатели минимально допустимого уровня обеспеченности создадут равные условия доступа абонентов к водоотведению. Полный охват сетями водоотведения обеспечит технологическое и организационное</w:t>
      </w:r>
      <w:r w:rsidRPr="00722BCA">
        <w:rPr>
          <w:rFonts w:ascii="Times New Roman" w:hAnsi="Times New Roman" w:cs="Times New Roman"/>
        </w:rPr>
        <w:t xml:space="preserve"> единство и целостность централизованных систем водоотведения.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водоотведения способствует охране здоровья 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поселения.</w:t>
      </w:r>
    </w:p>
    <w:p w:rsidR="00593F19" w:rsidRPr="00722BCA" w:rsidRDefault="00593F19">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Pr>
          <w:rFonts w:ascii="Times New Roman" w:hAnsi="Times New Roman" w:cs="Times New Roman"/>
        </w:rPr>
        <w:t>Козьминское</w:t>
      </w:r>
      <w:proofErr w:type="spellEnd"/>
      <w:r w:rsidRPr="00640C17">
        <w:rPr>
          <w:rFonts w:ascii="Times New Roman" w:hAnsi="Times New Roman" w:cs="Times New Roman"/>
        </w:rPr>
        <w:t xml:space="preserve">» установлен уровень обеспеченности централизованным водоотведением для общественно-деловой и многоэтажной жилой застройки </w:t>
      </w:r>
      <w:r>
        <w:rPr>
          <w:rFonts w:ascii="Times New Roman" w:hAnsi="Times New Roman" w:cs="Times New Roman"/>
        </w:rPr>
        <w:t>по проекту.</w:t>
      </w:r>
    </w:p>
    <w:p w:rsidR="00593F19" w:rsidRPr="00722BCA" w:rsidRDefault="00593F19" w:rsidP="004D4226">
      <w:pPr>
        <w:pStyle w:val="ConsPlusNormal"/>
        <w:ind w:firstLine="540"/>
        <w:jc w:val="both"/>
        <w:rPr>
          <w:rFonts w:ascii="Times New Roman" w:hAnsi="Times New Roman" w:cs="Times New Roman"/>
        </w:rPr>
      </w:pPr>
      <w:r w:rsidRPr="00722BCA">
        <w:rPr>
          <w:rFonts w:ascii="Times New Roman" w:hAnsi="Times New Roman" w:cs="Times New Roman"/>
        </w:rPr>
        <w:t>5. С целью рационального использования территории расчетные показатели минимально допустимых размеров земельных участков для размещения канализационных очистных сооружений в зависимости от их производительности принимаются согласно п. 12.5 СП 42.13330.201</w:t>
      </w:r>
      <w:r w:rsidR="004003D6">
        <w:rPr>
          <w:rFonts w:ascii="Times New Roman" w:hAnsi="Times New Roman" w:cs="Times New Roman"/>
        </w:rPr>
        <w:t>6</w:t>
      </w:r>
      <w:r>
        <w:rPr>
          <w:rFonts w:ascii="Times New Roman" w:hAnsi="Times New Roman" w:cs="Times New Roman"/>
        </w:rPr>
        <w:t xml:space="preserve">. </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6. При расчете удельного водоотведения необходимо применять удельные показатели водоотведения, установленные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7.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сливные станции. Размеры земельных участков, отводимых под сливные станции и их санитарно-защитные зоны, следует принимать в соответствии с нормами п. 12.18 СП 42.13330.201</w:t>
      </w:r>
      <w:r w:rsidR="004003D6">
        <w:rPr>
          <w:rFonts w:ascii="Times New Roman" w:hAnsi="Times New Roman" w:cs="Times New Roman"/>
        </w:rPr>
        <w:t>6</w:t>
      </w:r>
      <w:r w:rsidRPr="00722BCA">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площадь земельного участка для сливной станции - 0,02 га на 1000 т бытовых отходов.</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8. Дождевая канализация оборудуется в целях обеспечения защиты территории от подтопления поверхностными водами. Целесообразность и протяженность дождевой канализации определяется исходя из суточного объема поверхностного стока.</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4.3.3.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теплоснабжения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lastRenderedPageBreak/>
        <w:t xml:space="preserve">1. В соответствии с Федеральным </w:t>
      </w:r>
      <w:hyperlink r:id="rId17" w:history="1">
        <w:r w:rsidRPr="004D4226">
          <w:rPr>
            <w:rFonts w:ascii="Times New Roman" w:hAnsi="Times New Roman" w:cs="Times New Roman"/>
          </w:rPr>
          <w:t>законом</w:t>
        </w:r>
      </w:hyperlink>
      <w:r>
        <w:rPr>
          <w:rFonts w:ascii="Times New Roman" w:hAnsi="Times New Roman" w:cs="Times New Roman"/>
        </w:rPr>
        <w:t xml:space="preserve"> от 27.07.2010 № 190-ФЗ «</w:t>
      </w:r>
      <w:r w:rsidRPr="00722BCA">
        <w:rPr>
          <w:rFonts w:ascii="Times New Roman" w:hAnsi="Times New Roman" w:cs="Times New Roman"/>
        </w:rPr>
        <w:t>О теплоснабжении</w:t>
      </w:r>
      <w:r>
        <w:rPr>
          <w:rFonts w:ascii="Times New Roman" w:hAnsi="Times New Roman" w:cs="Times New Roman"/>
        </w:rPr>
        <w:t>»</w:t>
      </w:r>
      <w:r w:rsidRPr="00722BCA">
        <w:rPr>
          <w:rFonts w:ascii="Times New Roman" w:hAnsi="Times New Roman" w:cs="Times New Roman"/>
        </w:rPr>
        <w:t xml:space="preserve"> одними из основных принципов организации отношений в сфере теплоснабжения являются развитие систем централизованного теплоснабжения и обеспечение надежности и энергетической эффективности теплоснабжения и потребления тепловой энергии.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2. Для обеспечения благоприятных условий жизнедеятельности населения на территории </w:t>
      </w:r>
      <w:r>
        <w:rPr>
          <w:rFonts w:ascii="Times New Roman" w:hAnsi="Times New Roman" w:cs="Times New Roman"/>
        </w:rPr>
        <w:t>сельского пос</w:t>
      </w:r>
      <w:r w:rsidRPr="00722BCA">
        <w:rPr>
          <w:rFonts w:ascii="Times New Roman" w:hAnsi="Times New Roman" w:cs="Times New Roman"/>
        </w:rPr>
        <w:t>еления</w:t>
      </w:r>
      <w:r w:rsidR="004003D6">
        <w:rPr>
          <w:rFonts w:ascii="Times New Roman" w:hAnsi="Times New Roman" w:cs="Times New Roman"/>
        </w:rPr>
        <w:t xml:space="preserve"> </w:t>
      </w:r>
      <w:r>
        <w:rPr>
          <w:rFonts w:ascii="Times New Roman" w:hAnsi="Times New Roman" w:cs="Times New Roman"/>
        </w:rPr>
        <w:t>«</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 xml:space="preserve">установлен уровень обеспеченности централизованным теплоснабжением в пределах радиусов эффективного теплоснабжения источников тепла </w:t>
      </w:r>
      <w:r>
        <w:rPr>
          <w:rFonts w:ascii="Times New Roman" w:hAnsi="Times New Roman" w:cs="Times New Roman"/>
        </w:rPr>
        <w:t>–</w:t>
      </w:r>
      <w:r w:rsidRPr="00722BCA">
        <w:rPr>
          <w:rFonts w:ascii="Times New Roman" w:hAnsi="Times New Roman" w:cs="Times New Roman"/>
        </w:rPr>
        <w:t xml:space="preserve"> </w:t>
      </w:r>
      <w:r w:rsidRPr="00B91CB3">
        <w:rPr>
          <w:rFonts w:ascii="Times New Roman" w:hAnsi="Times New Roman" w:cs="Times New Roman"/>
          <w:color w:val="000000" w:themeColor="text1"/>
        </w:rPr>
        <w:t>80%.</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3. Выбор между реконструкцией существующего объекта по производству тепловой энергии и строительством нового такого объекта и (или) определение при строительстве нового объекта по производству тепловой энергии типа такого объекта и его характеристик осуществляется уполномоченным органом местного самоуправления таким образом, чтобы минимизировать совокупные затраты (включая постоянную и переменную части затрат) на производство и передачу потребителям планируемого объема тепловой энергии.</w:t>
      </w:r>
    </w:p>
    <w:p w:rsidR="00593F19" w:rsidRPr="00722BCA" w:rsidRDefault="00593F19" w:rsidP="004D4226">
      <w:pPr>
        <w:pStyle w:val="ConsPlusNormal"/>
        <w:ind w:firstLine="540"/>
        <w:jc w:val="both"/>
        <w:rPr>
          <w:rFonts w:ascii="Times New Roman" w:hAnsi="Times New Roman" w:cs="Times New Roman"/>
        </w:rPr>
      </w:pPr>
      <w:r w:rsidRPr="00722BCA">
        <w:rPr>
          <w:rFonts w:ascii="Times New Roman" w:hAnsi="Times New Roman" w:cs="Times New Roman"/>
        </w:rPr>
        <w:t>4. С целью рационального использования территории установлены расчетные показатели минимально допустимых размеров земельных участков для отдельно стоящих отопительных котельных, располагаемых в жилых зонах, принимаемые в зависимости от их производительности согласно п. 12.27 СП</w:t>
      </w:r>
      <w:r w:rsidR="004003D6">
        <w:rPr>
          <w:rFonts w:ascii="Times New Roman" w:hAnsi="Times New Roman" w:cs="Times New Roman"/>
        </w:rPr>
        <w:t xml:space="preserve"> </w:t>
      </w:r>
      <w:r w:rsidRPr="00722BCA">
        <w:rPr>
          <w:rFonts w:ascii="Times New Roman" w:hAnsi="Times New Roman" w:cs="Times New Roman"/>
        </w:rPr>
        <w:t>42.13330.201</w:t>
      </w:r>
      <w:r w:rsidR="004003D6">
        <w:rPr>
          <w:rFonts w:ascii="Times New Roman" w:hAnsi="Times New Roman" w:cs="Times New Roman"/>
        </w:rPr>
        <w:t>6</w:t>
      </w:r>
      <w:r>
        <w:rPr>
          <w:rFonts w:ascii="Times New Roman" w:hAnsi="Times New Roman" w:cs="Times New Roman"/>
        </w:rPr>
        <w:t>.</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5. При расчете теплопотребления необходимо применять показатели, установленные нормативами потребления коммунальных услуг по отоплению, применяемые для расчета размера платы за коммунальную услугу при отсутствии приборов учета на территории муниципального образования, утвержденные для </w:t>
      </w:r>
      <w:r>
        <w:rPr>
          <w:rFonts w:ascii="Times New Roman" w:hAnsi="Times New Roman" w:cs="Times New Roman"/>
        </w:rPr>
        <w:t>Архангельской</w:t>
      </w:r>
      <w:r w:rsidRPr="00722BCA">
        <w:rPr>
          <w:rFonts w:ascii="Times New Roman" w:hAnsi="Times New Roman" w:cs="Times New Roman"/>
        </w:rPr>
        <w:t xml:space="preserve"> области.</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4.3.</w:t>
      </w:r>
      <w:r>
        <w:rPr>
          <w:rFonts w:ascii="Times New Roman" w:hAnsi="Times New Roman" w:cs="Times New Roman"/>
        </w:rPr>
        <w:t>4</w:t>
      </w:r>
      <w:r w:rsidRPr="00722BCA">
        <w:rPr>
          <w:rFonts w:ascii="Times New Roman" w:hAnsi="Times New Roman" w:cs="Times New Roman"/>
        </w:rPr>
        <w:t>.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электроснабжения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Расчетные показатели минимально допустимого уровня обеспеченности объектами местного значения </w:t>
      </w:r>
      <w:r>
        <w:rPr>
          <w:rFonts w:ascii="Times New Roman" w:hAnsi="Times New Roman" w:cs="Times New Roman"/>
        </w:rPr>
        <w:t>сельского поселения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 xml:space="preserve"> в области электроснабжения установлены с учетом Федерального </w:t>
      </w:r>
      <w:hyperlink r:id="rId18" w:history="1">
        <w:r w:rsidRPr="009C1139">
          <w:rPr>
            <w:rFonts w:ascii="Times New Roman" w:hAnsi="Times New Roman" w:cs="Times New Roman"/>
          </w:rPr>
          <w:t>закона</w:t>
        </w:r>
      </w:hyperlink>
      <w:r>
        <w:rPr>
          <w:rFonts w:ascii="Times New Roman" w:hAnsi="Times New Roman" w:cs="Times New Roman"/>
        </w:rPr>
        <w:t xml:space="preserve"> от 26.03.2003 №</w:t>
      </w:r>
      <w:r w:rsidRPr="00722BCA">
        <w:rPr>
          <w:rFonts w:ascii="Times New Roman" w:hAnsi="Times New Roman" w:cs="Times New Roman"/>
        </w:rPr>
        <w:t xml:space="preserve"> 35-ФЗ </w:t>
      </w:r>
      <w:r>
        <w:rPr>
          <w:rFonts w:ascii="Times New Roman" w:hAnsi="Times New Roman" w:cs="Times New Roman"/>
        </w:rPr>
        <w:t>«</w:t>
      </w:r>
      <w:r w:rsidRPr="00722BCA">
        <w:rPr>
          <w:rFonts w:ascii="Times New Roman" w:hAnsi="Times New Roman" w:cs="Times New Roman"/>
        </w:rPr>
        <w:t>Об электроэнергетике</w:t>
      </w:r>
      <w:r>
        <w:rPr>
          <w:rFonts w:ascii="Times New Roman" w:hAnsi="Times New Roman" w:cs="Times New Roman"/>
        </w:rPr>
        <w:t>»</w:t>
      </w:r>
      <w:r w:rsidRPr="00722BCA">
        <w:rPr>
          <w:rFonts w:ascii="Times New Roman" w:hAnsi="Times New Roman" w:cs="Times New Roman"/>
        </w:rPr>
        <w:t xml:space="preserve">. В соответствии с данным Федеральным </w:t>
      </w:r>
      <w:hyperlink r:id="rId19" w:history="1">
        <w:r w:rsidRPr="009C1139">
          <w:rPr>
            <w:rFonts w:ascii="Times New Roman" w:hAnsi="Times New Roman" w:cs="Times New Roman"/>
          </w:rPr>
          <w:t>законом</w:t>
        </w:r>
      </w:hyperlink>
      <w:r w:rsidRPr="00722BCA">
        <w:rPr>
          <w:rFonts w:ascii="Times New Roman" w:hAnsi="Times New Roman" w:cs="Times New Roman"/>
        </w:rPr>
        <w:t xml:space="preserve"> одним из основных принципов государственного регулирования и контроля в электроэнергетике является обеспечение доступности электрической энергии для потребителей.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2. Расчетные показатели минимально допустимого уровня обеспеченности создадут равные условия доступа к объектам электросетевого хозяйства населения. Полный охват электрическими сетями обеспечит технологическое и организационное единство и целостность централизованной системы электроснабжения.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3. Обеспечение бесперебойного и качественного электроснабжения потребителей электрической энергии способствует охране здоровья населения и улучшению качества жизни населения на территории </w:t>
      </w:r>
      <w:r>
        <w:rPr>
          <w:rFonts w:ascii="Times New Roman" w:hAnsi="Times New Roman" w:cs="Times New Roman"/>
        </w:rPr>
        <w:t>сельского</w:t>
      </w:r>
      <w:r w:rsidRPr="00640C17">
        <w:rPr>
          <w:rFonts w:ascii="Times New Roman" w:hAnsi="Times New Roman" w:cs="Times New Roman"/>
        </w:rPr>
        <w:t xml:space="preserve"> </w:t>
      </w:r>
      <w:r w:rsidRPr="00722BCA">
        <w:rPr>
          <w:rFonts w:ascii="Times New Roman" w:hAnsi="Times New Roman" w:cs="Times New Roman"/>
        </w:rPr>
        <w:t>поселения.</w:t>
      </w:r>
    </w:p>
    <w:p w:rsidR="00593F19" w:rsidRPr="00722BCA" w:rsidRDefault="00593F19">
      <w:pPr>
        <w:pStyle w:val="ConsPlusNormal"/>
        <w:ind w:firstLine="540"/>
        <w:jc w:val="both"/>
        <w:rPr>
          <w:rFonts w:ascii="Times New Roman" w:hAnsi="Times New Roman" w:cs="Times New Roman"/>
        </w:rPr>
      </w:pPr>
      <w:r w:rsidRPr="00640C17">
        <w:rPr>
          <w:rFonts w:ascii="Times New Roman" w:hAnsi="Times New Roman" w:cs="Times New Roman"/>
        </w:rPr>
        <w:t>4. Для обеспечения благоприятных условий жизнедеятельности населения на территории сельского поселения «</w:t>
      </w:r>
      <w:proofErr w:type="spellStart"/>
      <w:r>
        <w:rPr>
          <w:rFonts w:ascii="Times New Roman" w:hAnsi="Times New Roman" w:cs="Times New Roman"/>
        </w:rPr>
        <w:t>Козьминское</w:t>
      </w:r>
      <w:proofErr w:type="spellEnd"/>
      <w:r w:rsidRPr="00640C17">
        <w:rPr>
          <w:rFonts w:ascii="Times New Roman" w:hAnsi="Times New Roman" w:cs="Times New Roman"/>
        </w:rPr>
        <w:t xml:space="preserve">» установлен уровень обеспеченности централизованной системой электроснабжения – </w:t>
      </w:r>
      <w:r>
        <w:rPr>
          <w:rFonts w:ascii="Times New Roman" w:hAnsi="Times New Roman" w:cs="Times New Roman"/>
        </w:rPr>
        <w:t>100</w:t>
      </w:r>
      <w:r w:rsidRPr="00640C17">
        <w:rPr>
          <w:rFonts w:ascii="Times New Roman" w:hAnsi="Times New Roman" w:cs="Times New Roman"/>
        </w:rPr>
        <w:t xml:space="preserve"> %.</w:t>
      </w:r>
    </w:p>
    <w:p w:rsidR="00593F19" w:rsidRPr="00722BCA" w:rsidRDefault="00593F19" w:rsidP="00E47F70">
      <w:pPr>
        <w:pStyle w:val="ConsPlusNormal"/>
        <w:ind w:firstLine="540"/>
        <w:jc w:val="both"/>
        <w:rPr>
          <w:rFonts w:ascii="Times New Roman" w:hAnsi="Times New Roman" w:cs="Times New Roman"/>
        </w:rPr>
      </w:pPr>
      <w:r w:rsidRPr="00722BCA">
        <w:rPr>
          <w:rFonts w:ascii="Times New Roman" w:hAnsi="Times New Roman" w:cs="Times New Roman"/>
        </w:rPr>
        <w:t xml:space="preserve">5. В </w:t>
      </w:r>
      <w:r>
        <w:rPr>
          <w:rFonts w:ascii="Times New Roman" w:hAnsi="Times New Roman" w:cs="Times New Roman"/>
        </w:rPr>
        <w:t>соответствии с ВСН 14278 тм-т1 «</w:t>
      </w:r>
      <w:r w:rsidRPr="00722BCA">
        <w:rPr>
          <w:rFonts w:ascii="Times New Roman" w:hAnsi="Times New Roman" w:cs="Times New Roman"/>
        </w:rPr>
        <w:t xml:space="preserve">Нормы отвода земель для электрических сетей напряжением 0,38 </w:t>
      </w:r>
      <w:r>
        <w:rPr>
          <w:rFonts w:ascii="Times New Roman" w:hAnsi="Times New Roman" w:cs="Times New Roman"/>
        </w:rPr>
        <w:t>–</w:t>
      </w:r>
      <w:r w:rsidRPr="00722BCA">
        <w:rPr>
          <w:rFonts w:ascii="Times New Roman" w:hAnsi="Times New Roman" w:cs="Times New Roman"/>
        </w:rPr>
        <w:t xml:space="preserve"> 750 кВ</w:t>
      </w:r>
      <w:r>
        <w:rPr>
          <w:rFonts w:ascii="Times New Roman" w:hAnsi="Times New Roman" w:cs="Times New Roman"/>
        </w:rPr>
        <w:t>»</w:t>
      </w:r>
      <w:r w:rsidRPr="00722BCA">
        <w:rPr>
          <w:rFonts w:ascii="Times New Roman" w:hAnsi="Times New Roman" w:cs="Times New Roman"/>
        </w:rPr>
        <w:t xml:space="preserve"> установлены расчетные показатели минимально допустимых размеров земельных участков под объекты местного значения посел</w:t>
      </w:r>
      <w:r>
        <w:rPr>
          <w:rFonts w:ascii="Times New Roman" w:hAnsi="Times New Roman" w:cs="Times New Roman"/>
        </w:rPr>
        <w:t xml:space="preserve">ения в области электроснабжения. </w:t>
      </w:r>
      <w:r w:rsidRPr="00722BCA">
        <w:rPr>
          <w:rFonts w:ascii="Times New Roman" w:hAnsi="Times New Roman" w:cs="Times New Roman"/>
        </w:rPr>
        <w:t xml:space="preserve"> </w:t>
      </w:r>
    </w:p>
    <w:p w:rsidR="00593F19" w:rsidRPr="00722BCA" w:rsidRDefault="00593F19">
      <w:pPr>
        <w:pStyle w:val="ConsPlusNormal"/>
        <w:ind w:firstLine="540"/>
        <w:jc w:val="both"/>
        <w:rPr>
          <w:rFonts w:ascii="Times New Roman" w:hAnsi="Times New Roman" w:cs="Times New Roman"/>
        </w:rPr>
      </w:pPr>
      <w:bookmarkStart w:id="7" w:name="P1309"/>
      <w:bookmarkEnd w:id="7"/>
    </w:p>
    <w:p w:rsidR="00593F19" w:rsidRPr="00722BCA" w:rsidRDefault="00593F19">
      <w:pPr>
        <w:pStyle w:val="ConsPlusNormal"/>
        <w:jc w:val="center"/>
        <w:outlineLvl w:val="3"/>
        <w:rPr>
          <w:rFonts w:ascii="Times New Roman" w:hAnsi="Times New Roman" w:cs="Times New Roman"/>
        </w:rPr>
      </w:pPr>
      <w:r w:rsidRPr="00722BCA">
        <w:rPr>
          <w:rFonts w:ascii="Times New Roman" w:hAnsi="Times New Roman" w:cs="Times New Roman"/>
        </w:rPr>
        <w:t>4.4. В области автомобильных дорог местного значения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1. Транспортная инфраструктура является неотъемлемой частью архитектурной среды, а степень ее развития напрямую определяет качество транспортного сообщения между отдельными территориями поселения, а также удобство выхода на внешние транспортные коммуникации.</w:t>
      </w:r>
    </w:p>
    <w:p w:rsidR="00593F19" w:rsidRPr="00722BCA" w:rsidRDefault="006446B1">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xml:space="preserve">. Для создания современного и надежного транспортного комплекса </w:t>
      </w:r>
      <w:r w:rsidR="00593F19" w:rsidRPr="00640C17">
        <w:rPr>
          <w:rFonts w:ascii="Times New Roman" w:hAnsi="Times New Roman" w:cs="Times New Roman"/>
        </w:rPr>
        <w:t>сельского</w:t>
      </w:r>
      <w:r w:rsidR="00593F19" w:rsidRPr="00722BCA">
        <w:rPr>
          <w:rFonts w:ascii="Times New Roman" w:hAnsi="Times New Roman" w:cs="Times New Roman"/>
        </w:rPr>
        <w:t xml:space="preserve"> поселения, способного обеспечить высокий уровень транспортного обслуживания, необходимо рационально запланировать улично-дорожную сеть, правильно организовать общественный транспорт и предусмотреть достаточное количество сооружений для хранения и обслуживания легковых автомобилей.</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4.4.1.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в области</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автомобильных дорог местного значения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Расчетный показатель минимально допустимого уровня автомобилизации населения индивидуальными легковыми автомобилями установлен исходя из современных данных и перспектив роста уровня автомобилизации населения и составит к 2035 году </w:t>
      </w:r>
      <w:r w:rsidRPr="00640C17">
        <w:rPr>
          <w:rFonts w:ascii="Times New Roman" w:hAnsi="Times New Roman" w:cs="Times New Roman"/>
        </w:rPr>
        <w:t>около 350</w:t>
      </w:r>
      <w:r w:rsidRPr="00722BCA">
        <w:rPr>
          <w:rFonts w:ascii="Times New Roman" w:hAnsi="Times New Roman" w:cs="Times New Roman"/>
        </w:rPr>
        <w:t xml:space="preserve"> автомобилей на 1000 человек.</w:t>
      </w:r>
    </w:p>
    <w:p w:rsidR="00593F19" w:rsidRPr="0039043B" w:rsidRDefault="00593F19" w:rsidP="00862DB8">
      <w:pPr>
        <w:pStyle w:val="ConsPlusNormal"/>
        <w:ind w:firstLine="540"/>
        <w:jc w:val="both"/>
        <w:rPr>
          <w:rFonts w:ascii="Times New Roman" w:hAnsi="Times New Roman" w:cs="Times New Roman"/>
        </w:rPr>
      </w:pPr>
      <w:r w:rsidRPr="0039043B">
        <w:rPr>
          <w:rFonts w:ascii="Times New Roman" w:hAnsi="Times New Roman" w:cs="Times New Roman"/>
        </w:rPr>
        <w:t xml:space="preserve">2. Исходя из функционального назначения, состава потока и скоростей движения автомобильного транспорта дороги и улицы должны быть дифференцированы на соответствующие категории согласно таблице </w:t>
      </w:r>
      <w:r w:rsidR="004B77FE" w:rsidRPr="004B77FE">
        <w:rPr>
          <w:rFonts w:ascii="Times New Roman" w:hAnsi="Times New Roman" w:cs="Times New Roman"/>
        </w:rPr>
        <w:t>11</w:t>
      </w:r>
      <w:r w:rsidR="004B77FE">
        <w:rPr>
          <w:rFonts w:ascii="Times New Roman" w:hAnsi="Times New Roman" w:cs="Times New Roman"/>
        </w:rPr>
        <w:t>.4</w:t>
      </w:r>
      <w:r w:rsidRPr="0039043B">
        <w:rPr>
          <w:rFonts w:ascii="Times New Roman" w:hAnsi="Times New Roman" w:cs="Times New Roman"/>
        </w:rPr>
        <w:t xml:space="preserve"> СП 42.13330.201</w:t>
      </w:r>
      <w:r w:rsidR="004B77FE">
        <w:rPr>
          <w:rFonts w:ascii="Times New Roman" w:hAnsi="Times New Roman" w:cs="Times New Roman"/>
        </w:rPr>
        <w:t>6</w:t>
      </w:r>
      <w:r>
        <w:rPr>
          <w:rFonts w:ascii="Times New Roman" w:hAnsi="Times New Roman" w:cs="Times New Roman"/>
        </w:rPr>
        <w:t xml:space="preserve"> для сельских поселений</w:t>
      </w:r>
      <w:r w:rsidRPr="0039043B">
        <w:rPr>
          <w:rFonts w:ascii="Times New Roman" w:hAnsi="Times New Roman" w:cs="Times New Roman"/>
        </w:rPr>
        <w:t>.</w:t>
      </w:r>
    </w:p>
    <w:p w:rsidR="00593F19" w:rsidRPr="00272C7A" w:rsidRDefault="004B77FE" w:rsidP="00272C7A">
      <w:pPr>
        <w:pStyle w:val="ConsPlusNormal"/>
        <w:ind w:firstLine="550"/>
        <w:jc w:val="both"/>
        <w:rPr>
          <w:rFonts w:ascii="Times New Roman" w:hAnsi="Times New Roman" w:cs="Times New Roman"/>
        </w:rPr>
      </w:pPr>
      <w:r>
        <w:rPr>
          <w:rFonts w:ascii="Times New Roman" w:hAnsi="Times New Roman" w:cs="Times New Roman"/>
        </w:rPr>
        <w:t>3</w:t>
      </w:r>
      <w:r w:rsidR="00593F19" w:rsidRPr="00C204B6">
        <w:rPr>
          <w:rFonts w:ascii="Times New Roman" w:hAnsi="Times New Roman" w:cs="Times New Roman"/>
        </w:rPr>
        <w:t>. Согласно п. 4.12 Рекомендаций по проектированию улиц и дорог сельских поселений установлены расчетные показатели минимально допустимого уровня ширины боковых проездов:</w:t>
      </w:r>
    </w:p>
    <w:p w:rsidR="00593F19" w:rsidRPr="00272C7A" w:rsidRDefault="00593F19">
      <w:pPr>
        <w:pStyle w:val="ConsPlusNormal"/>
        <w:ind w:firstLine="540"/>
        <w:jc w:val="both"/>
        <w:rPr>
          <w:rFonts w:ascii="Times New Roman" w:hAnsi="Times New Roman" w:cs="Times New Roman"/>
          <w:color w:val="000000" w:themeColor="text1"/>
        </w:rPr>
      </w:pPr>
      <w:r w:rsidRPr="00272C7A">
        <w:rPr>
          <w:rFonts w:ascii="Times New Roman" w:hAnsi="Times New Roman" w:cs="Times New Roman"/>
          <w:color w:val="000000" w:themeColor="text1"/>
        </w:rPr>
        <w:t>- при двустороннем движении и организации движения массового пассажирского транспорта - 11,25 м.</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Согласно п. 5.2 Рекомендаций по проектированию улиц и дорог сельских поселений установлены расчетные показатели минимально допустимого уровня обеспеченности: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устройство примыканий улиц и дорог местного значения, а также проездов к другим магистральным улицам и дорогам регулируемого движения: на расстоянии не менее 50 м от конца кривой радиуса закругления на ближайшем пересечении и не менее 150 м друг от друга.</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t>5</w:t>
      </w:r>
      <w:r w:rsidR="00593F19">
        <w:rPr>
          <w:rFonts w:ascii="Times New Roman" w:hAnsi="Times New Roman" w:cs="Times New Roman"/>
        </w:rPr>
        <w:t>. Согласно п. 11.</w:t>
      </w:r>
      <w:r>
        <w:rPr>
          <w:rFonts w:ascii="Times New Roman" w:hAnsi="Times New Roman" w:cs="Times New Roman"/>
        </w:rPr>
        <w:t>11</w:t>
      </w:r>
      <w:r w:rsidR="00593F19">
        <w:rPr>
          <w:rFonts w:ascii="Times New Roman" w:hAnsi="Times New Roman" w:cs="Times New Roman"/>
        </w:rPr>
        <w:t xml:space="preserve"> СП 42.13330.</w:t>
      </w:r>
      <w:r w:rsidR="00593F19" w:rsidRPr="00722BCA">
        <w:rPr>
          <w:rFonts w:ascii="Times New Roman" w:hAnsi="Times New Roman" w:cs="Times New Roman"/>
        </w:rPr>
        <w:t>201</w:t>
      </w:r>
      <w:r>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допустимого уровня расстояний: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от края основной проезжей части улиц, местных или боковых проездов до линии застройки: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593F19" w:rsidRDefault="004B77FE">
      <w:pPr>
        <w:pStyle w:val="ConsPlusNormal"/>
        <w:ind w:firstLine="540"/>
        <w:jc w:val="both"/>
        <w:rPr>
          <w:rFonts w:ascii="Times New Roman" w:hAnsi="Times New Roman" w:cs="Times New Roman"/>
        </w:rPr>
      </w:pPr>
      <w:r>
        <w:rPr>
          <w:rFonts w:ascii="Times New Roman" w:hAnsi="Times New Roman" w:cs="Times New Roman"/>
        </w:rPr>
        <w:t>6</w:t>
      </w:r>
      <w:r w:rsidR="00593F19" w:rsidRPr="00722BCA">
        <w:rPr>
          <w:rFonts w:ascii="Times New Roman" w:hAnsi="Times New Roman" w:cs="Times New Roman"/>
        </w:rPr>
        <w:t>. Тупиковые проезды следует принимать протяженностью не более 150 метров.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4B77FE" w:rsidRDefault="004B77FE" w:rsidP="004B77FE">
      <w:pPr>
        <w:pStyle w:val="ConsPlusNormal"/>
        <w:ind w:firstLine="540"/>
        <w:jc w:val="both"/>
        <w:rPr>
          <w:rFonts w:ascii="Times New Roman" w:hAnsi="Times New Roman" w:cs="Times New Roman"/>
        </w:rPr>
      </w:pPr>
      <w:r>
        <w:rPr>
          <w:rFonts w:ascii="Times New Roman" w:hAnsi="Times New Roman" w:cs="Times New Roman"/>
        </w:rPr>
        <w:t xml:space="preserve">7. </w:t>
      </w:r>
      <w:r>
        <w:rPr>
          <w:rFonts w:ascii="Times New Roman" w:hAnsi="Times New Roman" w:cs="Times New Roman"/>
          <w:sz w:val="21"/>
          <w:szCs w:val="21"/>
        </w:rPr>
        <w:t>Согласно п. 11.25 СП 42.13330.2016 установлены расчетные показатели минимально допустимого уровня расстояний между остановочными пунктами общественного пассажирского</w:t>
      </w:r>
      <w:r>
        <w:rPr>
          <w:rFonts w:ascii="Times New Roman" w:hAnsi="Times New Roman" w:cs="Times New Roman"/>
        </w:rPr>
        <w:t xml:space="preserve"> </w:t>
      </w:r>
      <w:r>
        <w:rPr>
          <w:rFonts w:ascii="Times New Roman" w:hAnsi="Times New Roman" w:cs="Times New Roman"/>
          <w:sz w:val="21"/>
          <w:szCs w:val="21"/>
        </w:rPr>
        <w:t>транспорта 400 - 600 м.</w:t>
      </w:r>
    </w:p>
    <w:p w:rsidR="00593F19" w:rsidRPr="00722BCA" w:rsidRDefault="004B77FE">
      <w:pPr>
        <w:pStyle w:val="ConsPlusNormal"/>
        <w:ind w:firstLine="540"/>
        <w:jc w:val="both"/>
        <w:rPr>
          <w:rFonts w:ascii="Times New Roman" w:hAnsi="Times New Roman" w:cs="Times New Roman"/>
        </w:rPr>
      </w:pPr>
      <w:r>
        <w:rPr>
          <w:rFonts w:ascii="Times New Roman" w:hAnsi="Times New Roman" w:cs="Times New Roman"/>
        </w:rPr>
        <w:t>8</w:t>
      </w:r>
      <w:r w:rsidR="00593F19" w:rsidRPr="00722BCA">
        <w:rPr>
          <w:rFonts w:ascii="Times New Roman" w:hAnsi="Times New Roman" w:cs="Times New Roman"/>
        </w:rPr>
        <w:t>. Согласно п. 11.</w:t>
      </w:r>
      <w:r w:rsidR="00E1096C">
        <w:rPr>
          <w:rFonts w:ascii="Times New Roman" w:hAnsi="Times New Roman" w:cs="Times New Roman"/>
        </w:rPr>
        <w:t>41</w:t>
      </w:r>
      <w:r w:rsidR="00593F19" w:rsidRPr="00722BCA">
        <w:rPr>
          <w:rFonts w:ascii="Times New Roman" w:hAnsi="Times New Roman" w:cs="Times New Roman"/>
        </w:rPr>
        <w:t xml:space="preserve"> СП 42.13330.201</w:t>
      </w:r>
      <w:r>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допустимого уровня потребности в автозаправочных станциях (АЗС) в границах населенного пункта, из расчета: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 одна </w:t>
      </w:r>
      <w:proofErr w:type="gramStart"/>
      <w:r w:rsidRPr="00722BCA">
        <w:rPr>
          <w:rFonts w:ascii="Times New Roman" w:hAnsi="Times New Roman" w:cs="Times New Roman"/>
        </w:rPr>
        <w:t>топливо-раздаточная</w:t>
      </w:r>
      <w:proofErr w:type="gramEnd"/>
      <w:r w:rsidRPr="00722BCA">
        <w:rPr>
          <w:rFonts w:ascii="Times New Roman" w:hAnsi="Times New Roman" w:cs="Times New Roman"/>
        </w:rPr>
        <w:t xml:space="preserve"> колонка на 1200 автомобилей.</w:t>
      </w:r>
    </w:p>
    <w:p w:rsidR="00E1096C" w:rsidRDefault="00E1096C" w:rsidP="00E1096C">
      <w:pPr>
        <w:pStyle w:val="ConsPlusNormal"/>
        <w:jc w:val="center"/>
        <w:outlineLvl w:val="4"/>
        <w:rPr>
          <w:rFonts w:ascii="Times New Roman" w:hAnsi="Times New Roman" w:cs="Times New Roman"/>
        </w:rPr>
      </w:pPr>
    </w:p>
    <w:p w:rsidR="00E1096C" w:rsidRDefault="00E1096C" w:rsidP="00E1096C">
      <w:pPr>
        <w:pStyle w:val="ConsPlusNormal"/>
        <w:jc w:val="center"/>
        <w:outlineLvl w:val="4"/>
        <w:rPr>
          <w:rFonts w:ascii="Times New Roman" w:hAnsi="Times New Roman" w:cs="Times New Roman"/>
        </w:rPr>
      </w:pPr>
      <w:r>
        <w:rPr>
          <w:rFonts w:ascii="Times New Roman" w:hAnsi="Times New Roman" w:cs="Times New Roman"/>
        </w:rPr>
        <w:t>4.4.2. Расчетные показатели максимально допустимого уровня</w:t>
      </w:r>
    </w:p>
    <w:p w:rsidR="00E1096C" w:rsidRDefault="00E1096C" w:rsidP="00E1096C">
      <w:pPr>
        <w:pStyle w:val="ConsPlusNormal"/>
        <w:jc w:val="center"/>
        <w:rPr>
          <w:rFonts w:ascii="Times New Roman" w:hAnsi="Times New Roman" w:cs="Times New Roman"/>
        </w:rPr>
      </w:pPr>
      <w:r>
        <w:rPr>
          <w:rFonts w:ascii="Times New Roman" w:hAnsi="Times New Roman" w:cs="Times New Roman"/>
        </w:rPr>
        <w:t>территориальной доступности объектов местного значения</w:t>
      </w:r>
    </w:p>
    <w:p w:rsidR="00E1096C" w:rsidRDefault="00E1096C" w:rsidP="00E1096C">
      <w:pPr>
        <w:pStyle w:val="ConsPlusNormal"/>
        <w:jc w:val="center"/>
        <w:rPr>
          <w:rFonts w:ascii="Times New Roman" w:hAnsi="Times New Roman" w:cs="Times New Roman"/>
        </w:rPr>
      </w:pPr>
      <w:r>
        <w:rPr>
          <w:rFonts w:ascii="Times New Roman" w:hAnsi="Times New Roman" w:cs="Times New Roman"/>
        </w:rPr>
        <w:t>в области автомобильных дорог</w:t>
      </w:r>
    </w:p>
    <w:p w:rsidR="00E1096C" w:rsidRPr="009D31E7" w:rsidRDefault="00E1096C" w:rsidP="00E1096C">
      <w:pPr>
        <w:pStyle w:val="ConsPlusNormal"/>
        <w:ind w:firstLine="540"/>
        <w:jc w:val="both"/>
        <w:rPr>
          <w:rFonts w:ascii="Times New Roman" w:hAnsi="Times New Roman" w:cs="Times New Roman"/>
        </w:rPr>
      </w:pP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1. Согласно п. 11.24 СП 42.13330.2016 установлены расчетные показатели максимально допустимого уровня территориальной (пешеходной) доступности для населения до ближайшей остановки общественного пассажирского транспорта:</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жилых домов при многоэтажной жилой застройке - не более 500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жилых домов при индивидуальной жилой застройке - 600 до 800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объектов массового посещения - не более 250 м;</w:t>
      </w:r>
    </w:p>
    <w:p w:rsidR="00E1096C" w:rsidRDefault="00E1096C" w:rsidP="00E1096C">
      <w:pPr>
        <w:pStyle w:val="ConsPlusNormal"/>
        <w:ind w:firstLine="540"/>
        <w:jc w:val="both"/>
        <w:rPr>
          <w:rFonts w:ascii="Times New Roman" w:hAnsi="Times New Roman" w:cs="Times New Roman"/>
        </w:rPr>
      </w:pPr>
      <w:r>
        <w:rPr>
          <w:rFonts w:ascii="Times New Roman" w:hAnsi="Times New Roman" w:cs="Times New Roman"/>
        </w:rPr>
        <w:t>- от зон массового отдыха и спорта - не более 800 м.</w:t>
      </w:r>
    </w:p>
    <w:p w:rsidR="007571E3" w:rsidRDefault="007571E3" w:rsidP="00E1096C">
      <w:pPr>
        <w:pStyle w:val="ConsPlusNormal"/>
        <w:ind w:firstLine="540"/>
        <w:jc w:val="both"/>
        <w:rPr>
          <w:rFonts w:ascii="Times New Roman" w:hAnsi="Times New Roman" w:cs="Times New Roman"/>
        </w:rPr>
      </w:pPr>
    </w:p>
    <w:p w:rsidR="007571E3" w:rsidRDefault="007571E3" w:rsidP="007571E3">
      <w:pPr>
        <w:pStyle w:val="ConsPlusNormal"/>
        <w:jc w:val="center"/>
        <w:rPr>
          <w:rFonts w:ascii="Times New Roman" w:hAnsi="Times New Roman" w:cs="Times New Roman"/>
        </w:rPr>
      </w:pPr>
      <w:r>
        <w:rPr>
          <w:rFonts w:ascii="Times New Roman" w:hAnsi="Times New Roman" w:cs="Times New Roman"/>
        </w:rPr>
        <w:t>4.4.3. В области дорожной деятельности, транспортного обслуживания</w:t>
      </w:r>
    </w:p>
    <w:p w:rsidR="007571E3" w:rsidRDefault="007571E3" w:rsidP="007571E3">
      <w:pPr>
        <w:pStyle w:val="ConsPlusNormal"/>
        <w:ind w:firstLine="540"/>
        <w:jc w:val="center"/>
        <w:rPr>
          <w:rFonts w:ascii="Times New Roman" w:hAnsi="Times New Roman" w:cs="Times New Roman"/>
        </w:rPr>
      </w:pP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 xml:space="preserve">Транспортная инфраструктура должна обеспечивать комфортную доступность территории, безопасность и надежность транспортных связей с учетом прогнозируемого роста подвижности, уровня автомобилизации, пассажирских и грузовых перевозок. </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lastRenderedPageBreak/>
        <w:t>Установление расчетных показателей в области транспортного обслуживания необходимо для формирования целостной системы магистралей, создающих каркас улично-дорожной сети.</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Расчетным показателем степени развитости улично-дорожной сети является плотность сети – отношение протяженности магистральных улиц и дорог к площади территории муниципального образования.</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 xml:space="preserve">Расчетный показатель плотности магистральной сети улиц и дорог устанавливается экспертным путем с учетом перспектив развития – 2,1 (2,1) км/кв. км. Данный показатель обеспечивает формирование транспортного каркаса с возможностью дублирования всех основных магистралей и вывод транзитного потока с центральной части населенного пункта. </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В качестве расчетного показателя организации системы общественного пассажирского транспорта установлена плотность сети пассажирского транспорта в границах застроенной территории – 1,8 (1,6) км/кв. км.</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Показатели организации системы общественного транспорта определены согласно целям по обеспечению безопасных, качественных и доступных перевозок.</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Обеспеченность велосипедными дорожками устанавливается на основании решений по развитию велосипедного транспорта, заложенных в Концепции пространственного развития муниципального образования. Достижение расчетного показателя плотности велосипедных дорожек – 0,4 (1,5) км/кв. км – позволит повысить привлекательность данного вида транспорта и снизить количество легковых индивидуальных автомобилей, выезжающих на улично-дорожную сеть муниципального образования «</w:t>
      </w:r>
      <w:proofErr w:type="spellStart"/>
      <w:r>
        <w:rPr>
          <w:rFonts w:ascii="Times New Roman" w:hAnsi="Times New Roman" w:cs="Times New Roman"/>
        </w:rPr>
        <w:t>Козьминское</w:t>
      </w:r>
      <w:proofErr w:type="spellEnd"/>
      <w:r>
        <w:rPr>
          <w:rFonts w:ascii="Times New Roman" w:hAnsi="Times New Roman" w:cs="Times New Roman"/>
        </w:rPr>
        <w:t>».</w:t>
      </w:r>
    </w:p>
    <w:p w:rsidR="00593F19" w:rsidRDefault="00593F19">
      <w:pPr>
        <w:pStyle w:val="ConsPlusNormal"/>
        <w:jc w:val="center"/>
        <w:outlineLvl w:val="4"/>
        <w:rPr>
          <w:rFonts w:ascii="Times New Roman" w:hAnsi="Times New Roman" w:cs="Times New Roman"/>
        </w:rPr>
      </w:pPr>
    </w:p>
    <w:p w:rsidR="00DA4EB8" w:rsidRDefault="00DA4EB8" w:rsidP="00DA4EB8">
      <w:pPr>
        <w:autoSpaceDE w:val="0"/>
        <w:autoSpaceDN w:val="0"/>
        <w:adjustRightInd w:val="0"/>
        <w:spacing w:after="0" w:line="240" w:lineRule="auto"/>
        <w:jc w:val="center"/>
        <w:rPr>
          <w:rFonts w:ascii="Times New Roman" w:hAnsi="Times New Roman" w:cs="Times New Roman"/>
          <w:sz w:val="21"/>
          <w:szCs w:val="21"/>
          <w:lang w:eastAsia="ru-RU"/>
        </w:rPr>
      </w:pPr>
      <w:r>
        <w:rPr>
          <w:rFonts w:ascii="Times New Roman" w:hAnsi="Times New Roman" w:cs="Times New Roman"/>
          <w:sz w:val="21"/>
          <w:szCs w:val="21"/>
          <w:lang w:eastAsia="ru-RU"/>
        </w:rPr>
        <w:t>4.5. В области обработки, утилизации, обезвреживания, размещения твердых коммунальных</w:t>
      </w:r>
    </w:p>
    <w:p w:rsidR="00DA4EB8" w:rsidRDefault="00DA4EB8" w:rsidP="00DA4EB8">
      <w:pPr>
        <w:pStyle w:val="ConsPlusNormal"/>
        <w:jc w:val="center"/>
        <w:rPr>
          <w:rFonts w:ascii="Times New Roman" w:hAnsi="Times New Roman" w:cs="Times New Roman"/>
        </w:rPr>
      </w:pPr>
      <w:r>
        <w:rPr>
          <w:rFonts w:ascii="Times New Roman" w:hAnsi="Times New Roman" w:cs="Times New Roman"/>
          <w:sz w:val="21"/>
          <w:szCs w:val="21"/>
        </w:rPr>
        <w:t>отходов</w:t>
      </w:r>
    </w:p>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Перечень объектов, относящихся к области утилизации и переработки отходов производства и потребления, и местоположение таких объектов принимается в соответствии с Генеральной схемой очистки территории населенных пунктов муниципальных образований Архангельской области, утверждаемой распоряжением Правительства Архангельской области и территориальной схемой обращения с отходами, в том числе твердыми коммунальными отходами, Архангельской области.</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Расчетные показатели размеров земельных участков, предприятий и сооружений по транспортировке, обезвреживанию и переработке твердых коммунальных отходов следует принимать с учетом требований СП 42.13330.2016</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Размеры земельных участков, предприятий и сооружений по транспортировке, обезвреживанию и переработке твердых коммунальных отходов приведены в таблице.</w:t>
      </w:r>
    </w:p>
    <w:tbl>
      <w:tblPr>
        <w:tblStyle w:val="ab"/>
        <w:tblW w:w="0" w:type="auto"/>
        <w:tblLook w:val="04A0" w:firstRow="1" w:lastRow="0" w:firstColumn="1" w:lastColumn="0" w:noHBand="0" w:noVBand="1"/>
      </w:tblPr>
      <w:tblGrid>
        <w:gridCol w:w="3068"/>
        <w:gridCol w:w="3068"/>
        <w:gridCol w:w="3068"/>
      </w:tblGrid>
      <w:tr w:rsidR="00DA4EB8" w:rsidTr="00FA4560">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Предприятия и сооружения</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Размеры земельных участков, га, на 1000 т твердых коммунальных отходов</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Санитарно-защитные зоны, м</w:t>
            </w:r>
          </w:p>
        </w:tc>
      </w:tr>
      <w:tr w:rsidR="00DA4EB8" w:rsidTr="00FA4560">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1</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2</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3</w:t>
            </w:r>
          </w:p>
        </w:tc>
      </w:tr>
      <w:tr w:rsidR="00DA4EB8" w:rsidTr="00FA4560">
        <w:tc>
          <w:tcPr>
            <w:tcW w:w="3068" w:type="dxa"/>
          </w:tcPr>
          <w:p w:rsidR="00DA4EB8" w:rsidRDefault="00DA4EB8" w:rsidP="00FA4560">
            <w:pPr>
              <w:pStyle w:val="ConsPlusNormal"/>
              <w:rPr>
                <w:rFonts w:ascii="Times New Roman" w:hAnsi="Times New Roman" w:cs="Times New Roman"/>
              </w:rPr>
            </w:pPr>
            <w:r>
              <w:rPr>
                <w:rFonts w:ascii="Times New Roman" w:hAnsi="Times New Roman" w:cs="Times New Roman"/>
              </w:rPr>
              <w:t>Сливные станции</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0,20</w:t>
            </w:r>
          </w:p>
        </w:tc>
        <w:tc>
          <w:tcPr>
            <w:tcW w:w="3068" w:type="dxa"/>
          </w:tcPr>
          <w:p w:rsidR="00DA4EB8" w:rsidRDefault="00DA4EB8" w:rsidP="00FA4560">
            <w:pPr>
              <w:pStyle w:val="ConsPlusNormal"/>
              <w:jc w:val="center"/>
              <w:rPr>
                <w:rFonts w:ascii="Times New Roman" w:hAnsi="Times New Roman" w:cs="Times New Roman"/>
              </w:rPr>
            </w:pPr>
            <w:r>
              <w:rPr>
                <w:rFonts w:ascii="Times New Roman" w:hAnsi="Times New Roman" w:cs="Times New Roman"/>
              </w:rPr>
              <w:t>500</w:t>
            </w:r>
          </w:p>
        </w:tc>
      </w:tr>
    </w:tbl>
    <w:p w:rsidR="00DA4EB8" w:rsidRDefault="00DA4EB8" w:rsidP="00DA4EB8">
      <w:pPr>
        <w:pStyle w:val="ConsPlusNormal"/>
        <w:ind w:firstLine="540"/>
        <w:jc w:val="both"/>
        <w:rPr>
          <w:rFonts w:ascii="Times New Roman" w:hAnsi="Times New Roman" w:cs="Times New Roman"/>
        </w:rPr>
      </w:pP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Выбор участников под строительство предприятий по переработке, термическому обезвреживанию, утилизации и захоронению отходов должен осуществляться исходя из оценки возможностей использования территории для данных целей в соответствии с санитарно-эпидемиологическими правилами и нормативами.</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1. Нормативные требования к размещению полигонов для складирования отходов производства и потребления.</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Полигоны для складирования отходов производства и потребления размещаются за пределами жилой зоны и на обособленных территориях с обеспечением нормативных санитарно-защитных зон в соответствии с требованиями санитарно-эпидемиологических правил и нормативов СанПиН 2.2.1/2.1.1.1200-03 «Санитарно-защитные зоны и санитарная классификация предприятий, сооружений и иных объектов».</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t xml:space="preserve">Размещение объекта складирования не допускается: на территории </w:t>
      </w:r>
      <w:r>
        <w:rPr>
          <w:rFonts w:ascii="Times New Roman" w:hAnsi="Times New Roman" w:cs="Times New Roman"/>
          <w:lang w:val="en-US"/>
        </w:rPr>
        <w:t>I</w:t>
      </w:r>
      <w:r w:rsidRPr="008D4A97">
        <w:rPr>
          <w:rFonts w:ascii="Times New Roman" w:hAnsi="Times New Roman" w:cs="Times New Roman"/>
        </w:rPr>
        <w:t xml:space="preserve">, </w:t>
      </w:r>
      <w:r>
        <w:rPr>
          <w:rFonts w:ascii="Times New Roman" w:hAnsi="Times New Roman" w:cs="Times New Roman"/>
          <w:lang w:val="en-US"/>
        </w:rPr>
        <w:t>II</w:t>
      </w:r>
      <w:r w:rsidRPr="008D4A97">
        <w:rPr>
          <w:rFonts w:ascii="Times New Roman" w:hAnsi="Times New Roman" w:cs="Times New Roman"/>
        </w:rPr>
        <w:t xml:space="preserve"> </w:t>
      </w:r>
      <w:r>
        <w:rPr>
          <w:rFonts w:ascii="Times New Roman" w:hAnsi="Times New Roman" w:cs="Times New Roman"/>
        </w:rPr>
        <w:t xml:space="preserve">и </w:t>
      </w:r>
      <w:r>
        <w:rPr>
          <w:rFonts w:ascii="Times New Roman" w:hAnsi="Times New Roman" w:cs="Times New Roman"/>
          <w:lang w:val="en-US"/>
        </w:rPr>
        <w:t>III</w:t>
      </w:r>
      <w:r w:rsidRPr="008D4A97">
        <w:rPr>
          <w:rFonts w:ascii="Times New Roman" w:hAnsi="Times New Roman" w:cs="Times New Roman"/>
        </w:rPr>
        <w:t xml:space="preserve"> </w:t>
      </w:r>
      <w:r>
        <w:rPr>
          <w:rFonts w:ascii="Times New Roman" w:hAnsi="Times New Roman" w:cs="Times New Roman"/>
        </w:rPr>
        <w:t>поясов зон санитарной охраны водоисточников и минеральных источников;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во всех поясах зоны санитарной охраны курортов;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 зонах массового загородного отдыха населения и на территории лечебно-</w:t>
      </w:r>
      <w:r>
        <w:rPr>
          <w:rFonts w:ascii="Times New Roman" w:hAnsi="Times New Roman" w:cs="Times New Roman"/>
        </w:rPr>
        <w:t>о</w:t>
      </w:r>
      <w:r w:rsidRPr="006E603C">
        <w:rPr>
          <w:rFonts w:ascii="Times New Roman" w:hAnsi="Times New Roman" w:cs="Times New Roman"/>
        </w:rPr>
        <w:t>здоровительных учреждений;</w:t>
      </w:r>
    </w:p>
    <w:p w:rsidR="00DA4EB8" w:rsidRDefault="00DA4EB8" w:rsidP="00DA4EB8">
      <w:pPr>
        <w:pStyle w:val="ConsPlusNormal"/>
        <w:ind w:firstLine="540"/>
        <w:jc w:val="both"/>
        <w:rPr>
          <w:rFonts w:ascii="Times New Roman" w:hAnsi="Times New Roman" w:cs="Times New Roman"/>
        </w:rPr>
      </w:pPr>
      <w:r>
        <w:rPr>
          <w:rFonts w:ascii="Times New Roman" w:hAnsi="Times New Roman" w:cs="Times New Roman"/>
        </w:rPr>
        <w:lastRenderedPageBreak/>
        <w:t xml:space="preserve">в </w:t>
      </w:r>
      <w:r w:rsidRPr="006E603C">
        <w:rPr>
          <w:rFonts w:ascii="Times New Roman" w:hAnsi="Times New Roman" w:cs="Times New Roman"/>
        </w:rPr>
        <w:t>рекреационных зонах;</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 местах выклинивания водоносных горизонтов;</w:t>
      </w:r>
    </w:p>
    <w:p w:rsidR="00DA4EB8" w:rsidRDefault="00DA4EB8" w:rsidP="00DA4EB8">
      <w:pPr>
        <w:pStyle w:val="ConsPlusNormal"/>
        <w:ind w:firstLine="540"/>
        <w:jc w:val="both"/>
        <w:rPr>
          <w:rFonts w:ascii="Times New Roman" w:hAnsi="Times New Roman" w:cs="Times New Roman"/>
        </w:rPr>
      </w:pPr>
      <w:r w:rsidRPr="006E603C">
        <w:rPr>
          <w:rFonts w:ascii="Times New Roman" w:hAnsi="Times New Roman" w:cs="Times New Roman"/>
        </w:rPr>
        <w:t>в границах установленных водоохранных зон открытых водоемов.</w:t>
      </w:r>
    </w:p>
    <w:p w:rsidR="007571E3" w:rsidRDefault="007571E3" w:rsidP="001D18B3">
      <w:pPr>
        <w:pStyle w:val="ConsPlusNormal"/>
        <w:jc w:val="center"/>
        <w:outlineLvl w:val="2"/>
        <w:rPr>
          <w:rFonts w:ascii="Times New Roman" w:hAnsi="Times New Roman" w:cs="Times New Roman"/>
        </w:rPr>
      </w:pPr>
    </w:p>
    <w:p w:rsidR="00593F19" w:rsidRPr="00722BCA" w:rsidRDefault="00593F19" w:rsidP="001D18B3">
      <w:pPr>
        <w:pStyle w:val="ConsPlusNormal"/>
        <w:jc w:val="center"/>
        <w:outlineLvl w:val="2"/>
        <w:rPr>
          <w:rFonts w:ascii="Times New Roman" w:hAnsi="Times New Roman" w:cs="Times New Roman"/>
        </w:rPr>
      </w:pPr>
      <w:r w:rsidRPr="00722BCA">
        <w:rPr>
          <w:rFonts w:ascii="Times New Roman" w:hAnsi="Times New Roman" w:cs="Times New Roman"/>
        </w:rPr>
        <w:t xml:space="preserve">Объекты местного значения </w:t>
      </w:r>
      <w:r w:rsidRPr="00640C17">
        <w:rPr>
          <w:rFonts w:ascii="Times New Roman" w:hAnsi="Times New Roman" w:cs="Times New Roman"/>
        </w:rPr>
        <w:t xml:space="preserve">сельского </w:t>
      </w:r>
      <w:r w:rsidRPr="00722BCA">
        <w:rPr>
          <w:rFonts w:ascii="Times New Roman" w:hAnsi="Times New Roman" w:cs="Times New Roman"/>
        </w:rPr>
        <w:t>поселения</w:t>
      </w:r>
      <w:r>
        <w:rPr>
          <w:rFonts w:ascii="Times New Roman" w:hAnsi="Times New Roman" w:cs="Times New Roman"/>
        </w:rPr>
        <w:t xml:space="preserve"> «</w:t>
      </w:r>
      <w:proofErr w:type="spellStart"/>
      <w:r>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в иных</w:t>
      </w:r>
      <w:r>
        <w:rPr>
          <w:rFonts w:ascii="Times New Roman" w:hAnsi="Times New Roman" w:cs="Times New Roman"/>
        </w:rPr>
        <w:t xml:space="preserve"> </w:t>
      </w:r>
      <w:r w:rsidRPr="00722BCA">
        <w:rPr>
          <w:rFonts w:ascii="Times New Roman" w:hAnsi="Times New Roman" w:cs="Times New Roman"/>
        </w:rPr>
        <w:t>областях</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w:t>
      </w:r>
      <w:r w:rsidR="00DA4EB8">
        <w:rPr>
          <w:rFonts w:ascii="Times New Roman" w:hAnsi="Times New Roman" w:cs="Times New Roman"/>
        </w:rPr>
        <w:t>6</w:t>
      </w:r>
      <w:r w:rsidRPr="00753CA3">
        <w:rPr>
          <w:rFonts w:ascii="Times New Roman" w:hAnsi="Times New Roman" w:cs="Times New Roman"/>
        </w:rPr>
        <w:t>. В области развития жилищного строительства</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w:t>
      </w:r>
      <w:r w:rsidRPr="00722BCA">
        <w:rPr>
          <w:rFonts w:ascii="Times New Roman" w:hAnsi="Times New Roman" w:cs="Times New Roman"/>
        </w:rPr>
        <w:t>Расчетные показатели минимально допустимого уровня обеспеченности объектами жилищного строительства определены в целях развития жилых территорий за счет повышения эффективности использования и качества среды ранее освоенных территорий, комплексной реконструкции территорий с повышением плотности их застройки в пределах нормативных требований.</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Для объектов жилищного строительства, таких как территории муниципального жилищного фонда, установлены:</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допустимого уровня средней жилищной обеспеченности;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территории для предварительного определения общих размеров жилых зон;</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земельных участков, предоставляемых гражданам в собственность или аренду для размещения объектов жилищного строительства;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допустимых размеров земельных участков, выделяемых около жилых домов на индивидуальный дом или квартиру;</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населения на территории жилой застройки;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плотности жилой застройки;</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площадок общего пользования различного функционального назначения;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озелененной и благоустроенной территории микрорайона (квартала) без учета участков общеобразовательных организаций и дошкольных образовательных организаций;</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расчетные показатели минимально допустимой площади инвестиционных площадок в сфере развития жилищного строительства.</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3</w:t>
      </w:r>
      <w:r w:rsidR="00593F19" w:rsidRPr="00E47F70">
        <w:rPr>
          <w:rFonts w:ascii="Times New Roman" w:hAnsi="Times New Roman" w:cs="Times New Roman"/>
        </w:rPr>
        <w:t>. Расчетные показатели минимально допустимого уровня средней жилищной обеспеченности населения поселения в области жилищного строительства установлены с учетом государственных программ Архангельской области.</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xml:space="preserve">. Стратегией социально-экономического развития </w:t>
      </w:r>
      <w:r w:rsidR="00593F19">
        <w:rPr>
          <w:rFonts w:ascii="Times New Roman" w:hAnsi="Times New Roman" w:cs="Times New Roman"/>
        </w:rPr>
        <w:t xml:space="preserve">муниципального района </w:t>
      </w:r>
      <w:r w:rsidR="00593F19" w:rsidRPr="00722BCA">
        <w:rPr>
          <w:rFonts w:ascii="Times New Roman" w:hAnsi="Times New Roman" w:cs="Times New Roman"/>
        </w:rPr>
        <w:t xml:space="preserve">проектный уровень жилищной обеспеченности установлен </w:t>
      </w:r>
      <w:r w:rsidR="00593F19" w:rsidRPr="00640C17">
        <w:rPr>
          <w:rFonts w:ascii="Times New Roman" w:hAnsi="Times New Roman" w:cs="Times New Roman"/>
        </w:rPr>
        <w:t xml:space="preserve">– </w:t>
      </w:r>
      <w:r w:rsidR="00593F19">
        <w:rPr>
          <w:rFonts w:ascii="Times New Roman" w:hAnsi="Times New Roman" w:cs="Times New Roman"/>
        </w:rPr>
        <w:t>1</w:t>
      </w:r>
      <w:r w:rsidR="006D7054">
        <w:rPr>
          <w:rFonts w:ascii="Times New Roman" w:hAnsi="Times New Roman" w:cs="Times New Roman"/>
        </w:rPr>
        <w:t>5</w:t>
      </w:r>
      <w:r w:rsidR="00593F19" w:rsidRPr="00722BCA">
        <w:rPr>
          <w:rFonts w:ascii="Times New Roman" w:hAnsi="Times New Roman" w:cs="Times New Roman"/>
        </w:rPr>
        <w:t xml:space="preserve"> </w:t>
      </w:r>
      <w:proofErr w:type="gramStart"/>
      <w:r w:rsidR="00593F19" w:rsidRPr="00722BCA">
        <w:rPr>
          <w:rFonts w:ascii="Times New Roman" w:hAnsi="Times New Roman" w:cs="Times New Roman"/>
        </w:rPr>
        <w:t>кв.м</w:t>
      </w:r>
      <w:proofErr w:type="gramEnd"/>
      <w:r w:rsidR="00593F19" w:rsidRPr="00722BCA">
        <w:rPr>
          <w:rFonts w:ascii="Times New Roman" w:hAnsi="Times New Roman" w:cs="Times New Roman"/>
        </w:rPr>
        <w:t xml:space="preserve"> общей площади жилых помещений на 1 человека.</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xml:space="preserve">. В </w:t>
      </w:r>
      <w:r w:rsidR="00593F19">
        <w:rPr>
          <w:rFonts w:ascii="Times New Roman" w:hAnsi="Times New Roman" w:cs="Times New Roman"/>
        </w:rPr>
        <w:t>Нормативах</w:t>
      </w:r>
      <w:r w:rsidR="00593F19" w:rsidRPr="00722BCA">
        <w:rPr>
          <w:rFonts w:ascii="Times New Roman" w:hAnsi="Times New Roman" w:cs="Times New Roman"/>
        </w:rPr>
        <w:t xml:space="preserve"> </w:t>
      </w:r>
      <w:r w:rsidR="00593F19" w:rsidRPr="00640C17">
        <w:rPr>
          <w:rFonts w:ascii="Times New Roman" w:hAnsi="Times New Roman" w:cs="Times New Roman"/>
        </w:rPr>
        <w:t>сельского</w:t>
      </w:r>
      <w:r w:rsidR="00593F19" w:rsidRPr="00722BCA">
        <w:rPr>
          <w:rFonts w:ascii="Times New Roman" w:hAnsi="Times New Roman" w:cs="Times New Roman"/>
        </w:rPr>
        <w:t xml:space="preserve"> поселения средняя жилищная обеспеченность дифференцирована в зависимости от уровня комфорта жилого дома. Расчетный показатель минимально допустимого уровня средней жилищной обеспеченности установлен для следующих типов жилья:</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 жилые помещения по договорам социального найма </w:t>
      </w:r>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t>1</w:t>
      </w:r>
      <w:r w:rsidR="006D7054">
        <w:rPr>
          <w:rFonts w:ascii="Times New Roman" w:hAnsi="Times New Roman" w:cs="Times New Roman"/>
        </w:rPr>
        <w:t>5</w:t>
      </w:r>
      <w:r>
        <w:rPr>
          <w:rFonts w:ascii="Times New Roman" w:hAnsi="Times New Roman" w:cs="Times New Roman"/>
        </w:rPr>
        <w:t xml:space="preserve"> </w:t>
      </w:r>
      <w:r w:rsidRPr="00722BCA">
        <w:rPr>
          <w:rFonts w:ascii="Times New Roman" w:hAnsi="Times New Roman" w:cs="Times New Roman"/>
        </w:rPr>
        <w:t>кв.м.</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6</w:t>
      </w:r>
      <w:r w:rsidR="00593F19" w:rsidRPr="00722BCA">
        <w:rPr>
          <w:rFonts w:ascii="Times New Roman" w:hAnsi="Times New Roman" w:cs="Times New Roman"/>
        </w:rPr>
        <w:t>. Установленные значения расчетного показателя минимально допустимого уровня средней жилищной обеспеченности в зависимости от уровня комфорта применимы для многоквартирных жилых домов. Показатель жилищной обеспеченности для одно-, двухквартирных жилых домов определяется из условия предоставления каждой семье отдельной квартиры или дома.</w:t>
      </w:r>
    </w:p>
    <w:p w:rsidR="00593F19" w:rsidRDefault="00593F19" w:rsidP="00730DB0">
      <w:pPr>
        <w:pStyle w:val="ConsPlusNormal"/>
        <w:ind w:firstLine="540"/>
        <w:jc w:val="both"/>
        <w:rPr>
          <w:rFonts w:ascii="Times New Roman" w:hAnsi="Times New Roman" w:cs="Times New Roman"/>
        </w:rPr>
      </w:pPr>
      <w:r w:rsidRPr="00722BCA">
        <w:rPr>
          <w:rFonts w:ascii="Times New Roman" w:hAnsi="Times New Roman" w:cs="Times New Roman"/>
        </w:rPr>
        <w:t>Для поселений соотношение территорий различного функционального назначения определяется исходя из плотности застройки:</w:t>
      </w:r>
    </w:p>
    <w:p w:rsidR="00730DB0" w:rsidRDefault="00730DB0" w:rsidP="00730DB0">
      <w:pPr>
        <w:pStyle w:val="ConsPlusNormal"/>
        <w:ind w:firstLine="540"/>
        <w:jc w:val="both"/>
        <w:rPr>
          <w:rFonts w:ascii="Times New Roman" w:hAnsi="Times New Roman" w:cs="Times New Roman"/>
        </w:rPr>
      </w:pPr>
    </w:p>
    <w:tbl>
      <w:tblPr>
        <w:tblW w:w="927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33"/>
        <w:gridCol w:w="3037"/>
      </w:tblGrid>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center"/>
              <w:rPr>
                <w:rFonts w:ascii="Times New Roman" w:hAnsi="Times New Roman" w:cs="Times New Roman"/>
              </w:rPr>
            </w:pPr>
            <w:r>
              <w:rPr>
                <w:rFonts w:ascii="Times New Roman" w:hAnsi="Times New Roman" w:cs="Times New Roman"/>
              </w:rPr>
              <w:t>Территориальные зоны</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center"/>
              <w:rPr>
                <w:rFonts w:ascii="Times New Roman" w:hAnsi="Times New Roman" w:cs="Times New Roman"/>
              </w:rPr>
            </w:pPr>
            <w:r>
              <w:rPr>
                <w:rFonts w:ascii="Times New Roman" w:hAnsi="Times New Roman" w:cs="Times New Roman"/>
              </w:rPr>
              <w:t>Коэффициент застройки</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Жилая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rPr>
                <w:rFonts w:ascii="Times New Roman" w:hAnsi="Times New Roman" w:cs="Times New Roman"/>
              </w:rPr>
            </w:pPr>
            <w:r>
              <w:rPr>
                <w:rFonts w:ascii="Times New Roman" w:hAnsi="Times New Roman" w:cs="Times New Roman"/>
              </w:rPr>
              <w:t>Зона застройки индивидуальными жилыми домами</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0,3</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lastRenderedPageBreak/>
              <w:t>Зона застройки малоэтажными жилыми домами</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0,4</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Общественно-деловая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Зона делового, общественного и коммерческого назначения</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0,6</w:t>
            </w:r>
          </w:p>
        </w:tc>
      </w:tr>
      <w:tr w:rsidR="00730DB0" w:rsidTr="00D42C06">
        <w:tc>
          <w:tcPr>
            <w:tcW w:w="6233"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rPr>
                <w:rFonts w:ascii="Times New Roman" w:hAnsi="Times New Roman" w:cs="Times New Roman"/>
              </w:rPr>
            </w:pPr>
            <w:r>
              <w:rPr>
                <w:rFonts w:ascii="Times New Roman" w:hAnsi="Times New Roman" w:cs="Times New Roman"/>
              </w:rPr>
              <w:t>Зона специализированной общественной застройки</w:t>
            </w:r>
          </w:p>
        </w:tc>
        <w:tc>
          <w:tcPr>
            <w:tcW w:w="3037" w:type="dxa"/>
            <w:tcBorders>
              <w:top w:val="single" w:sz="4" w:space="0" w:color="auto"/>
              <w:left w:val="single" w:sz="4" w:space="0" w:color="auto"/>
              <w:bottom w:val="single" w:sz="4" w:space="0" w:color="auto"/>
              <w:right w:val="single" w:sz="4" w:space="0" w:color="auto"/>
            </w:tcBorders>
          </w:tcPr>
          <w:p w:rsidR="00730DB0" w:rsidRDefault="00B62B59" w:rsidP="00D42C06">
            <w:pPr>
              <w:pStyle w:val="ConsPlusNormal"/>
              <w:jc w:val="right"/>
              <w:rPr>
                <w:rFonts w:ascii="Times New Roman" w:hAnsi="Times New Roman" w:cs="Times New Roman"/>
              </w:rPr>
            </w:pPr>
            <w:r>
              <w:rPr>
                <w:rFonts w:ascii="Times New Roman" w:hAnsi="Times New Roman" w:cs="Times New Roman"/>
              </w:rPr>
              <w:t xml:space="preserve">0,5 – </w:t>
            </w:r>
            <w:r w:rsidR="00730DB0">
              <w:rPr>
                <w:rFonts w:ascii="Times New Roman" w:hAnsi="Times New Roman" w:cs="Times New Roman"/>
              </w:rPr>
              <w:t>0,6</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tcPr>
          <w:p w:rsidR="00730DB0" w:rsidRDefault="00730DB0" w:rsidP="00D42C06">
            <w:pPr>
              <w:pStyle w:val="ConsPlusNormal"/>
              <w:jc w:val="right"/>
              <w:rPr>
                <w:rFonts w:ascii="Times New Roman" w:hAnsi="Times New Roman" w:cs="Times New Roman"/>
              </w:rPr>
            </w:pP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Производственная зона</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w:t>
            </w:r>
            <w:r w:rsidR="006D7054">
              <w:rPr>
                <w:rFonts w:ascii="Times New Roman" w:hAnsi="Times New Roman" w:cs="Times New Roman"/>
              </w:rPr>
              <w:t>6</w:t>
            </w:r>
          </w:p>
        </w:tc>
      </w:tr>
      <w:tr w:rsidR="00730DB0" w:rsidTr="00D42C06">
        <w:tc>
          <w:tcPr>
            <w:tcW w:w="6233"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rPr>
                <w:rFonts w:ascii="Times New Roman" w:hAnsi="Times New Roman" w:cs="Times New Roman"/>
              </w:rPr>
            </w:pPr>
            <w:r>
              <w:rPr>
                <w:rFonts w:ascii="Times New Roman" w:hAnsi="Times New Roman" w:cs="Times New Roman"/>
              </w:rPr>
              <w:t>Коммунально-складская зона</w:t>
            </w:r>
          </w:p>
        </w:tc>
        <w:tc>
          <w:tcPr>
            <w:tcW w:w="3037" w:type="dxa"/>
            <w:tcBorders>
              <w:top w:val="single" w:sz="4" w:space="0" w:color="auto"/>
              <w:left w:val="single" w:sz="4" w:space="0" w:color="auto"/>
              <w:bottom w:val="single" w:sz="4" w:space="0" w:color="auto"/>
              <w:right w:val="single" w:sz="4" w:space="0" w:color="auto"/>
            </w:tcBorders>
            <w:hideMark/>
          </w:tcPr>
          <w:p w:rsidR="00730DB0" w:rsidRDefault="00730DB0" w:rsidP="00D42C06">
            <w:pPr>
              <w:pStyle w:val="ConsPlusNormal"/>
              <w:jc w:val="right"/>
              <w:rPr>
                <w:rFonts w:ascii="Times New Roman" w:hAnsi="Times New Roman" w:cs="Times New Roman"/>
              </w:rPr>
            </w:pPr>
            <w:r>
              <w:rPr>
                <w:rFonts w:ascii="Times New Roman" w:hAnsi="Times New Roman" w:cs="Times New Roman"/>
              </w:rPr>
              <w:t>0,8</w:t>
            </w:r>
          </w:p>
        </w:tc>
      </w:tr>
    </w:tbl>
    <w:p w:rsidR="00730DB0" w:rsidRDefault="00730DB0" w:rsidP="00730DB0">
      <w:pPr>
        <w:pStyle w:val="ConsPlusNormal"/>
        <w:ind w:firstLine="540"/>
        <w:jc w:val="both"/>
        <w:rPr>
          <w:rFonts w:ascii="Times New Roman" w:hAnsi="Times New Roman" w:cs="Times New Roman"/>
        </w:rPr>
      </w:pPr>
    </w:p>
    <w:p w:rsidR="00593F19" w:rsidRPr="00722BCA" w:rsidRDefault="00593F19">
      <w:pPr>
        <w:rPr>
          <w:rFonts w:ascii="Times New Roman" w:hAnsi="Times New Roman" w:cs="Times New Roman"/>
        </w:rPr>
        <w:sectPr w:rsidR="00593F19" w:rsidRPr="00722BCA" w:rsidSect="000119B9">
          <w:footerReference w:type="default" r:id="rId20"/>
          <w:type w:val="continuous"/>
          <w:pgSz w:w="11905" w:h="16838"/>
          <w:pgMar w:top="1134" w:right="848" w:bottom="1134" w:left="1701" w:header="0" w:footer="0" w:gutter="0"/>
          <w:cols w:space="720"/>
          <w:titlePg/>
          <w:docGrid w:linePitch="299"/>
        </w:sectPr>
      </w:pP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7</w:t>
      </w:r>
      <w:r w:rsidR="00DA4EB8">
        <w:rPr>
          <w:rFonts w:ascii="Times New Roman" w:hAnsi="Times New Roman" w:cs="Times New Roman"/>
        </w:rPr>
        <w:t xml:space="preserve">. </w:t>
      </w:r>
      <w:r w:rsidR="00593F19" w:rsidRPr="00722BCA">
        <w:rPr>
          <w:rFonts w:ascii="Times New Roman" w:hAnsi="Times New Roman" w:cs="Times New Roman"/>
        </w:rPr>
        <w:t>Расчетные показатели минимально допустимой площади земельных участков, предоставляемых гражданам в собственность для размещения объектов жилищного строительства</w:t>
      </w:r>
      <w:r w:rsidR="00DA4EB8">
        <w:rPr>
          <w:rFonts w:ascii="Times New Roman" w:hAnsi="Times New Roman" w:cs="Times New Roman"/>
        </w:rPr>
        <w:t>, принимаются в соответствии с приложением «В» СП 42.13330.2016.</w:t>
      </w:r>
    </w:p>
    <w:p w:rsidR="00593F19" w:rsidRPr="00722BCA" w:rsidRDefault="005C35CB">
      <w:pPr>
        <w:pStyle w:val="ConsPlusNormal"/>
        <w:ind w:firstLine="540"/>
        <w:jc w:val="both"/>
        <w:rPr>
          <w:rFonts w:ascii="Times New Roman" w:hAnsi="Times New Roman" w:cs="Times New Roman"/>
        </w:rPr>
      </w:pPr>
      <w:r>
        <w:rPr>
          <w:rFonts w:ascii="Times New Roman" w:hAnsi="Times New Roman" w:cs="Times New Roman"/>
        </w:rPr>
        <w:t>8</w:t>
      </w:r>
      <w:r w:rsidR="00593F19" w:rsidRPr="00722BCA">
        <w:rPr>
          <w:rFonts w:ascii="Times New Roman" w:hAnsi="Times New Roman" w:cs="Times New Roman"/>
        </w:rPr>
        <w:t xml:space="preserve">. Минимальные и максимальные размеры земельных участков согласно </w:t>
      </w:r>
      <w:hyperlink r:id="rId21" w:history="1">
        <w:r w:rsidR="00593F19" w:rsidRPr="00763AF0">
          <w:rPr>
            <w:rFonts w:ascii="Times New Roman" w:hAnsi="Times New Roman" w:cs="Times New Roman"/>
          </w:rPr>
          <w:t>ч. 6 ст. 30</w:t>
        </w:r>
      </w:hyperlink>
      <w:r w:rsidR="00593F19" w:rsidRPr="00722BCA">
        <w:rPr>
          <w:rFonts w:ascii="Times New Roman" w:hAnsi="Times New Roman" w:cs="Times New Roman"/>
        </w:rPr>
        <w:t xml:space="preserve"> Градостроительного кодекса Р</w:t>
      </w:r>
      <w:r w:rsidR="00593F19">
        <w:rPr>
          <w:rFonts w:ascii="Times New Roman" w:hAnsi="Times New Roman" w:cs="Times New Roman"/>
        </w:rPr>
        <w:t xml:space="preserve">оссийской </w:t>
      </w:r>
      <w:r w:rsidR="00593F19" w:rsidRPr="00722BCA">
        <w:rPr>
          <w:rFonts w:ascii="Times New Roman" w:hAnsi="Times New Roman" w:cs="Times New Roman"/>
        </w:rPr>
        <w:t>Ф</w:t>
      </w:r>
      <w:r w:rsidR="00593F19">
        <w:rPr>
          <w:rFonts w:ascii="Times New Roman" w:hAnsi="Times New Roman" w:cs="Times New Roman"/>
        </w:rPr>
        <w:t>едерации устанавливаются п</w:t>
      </w:r>
      <w:r w:rsidR="00593F19" w:rsidRPr="00722BCA">
        <w:rPr>
          <w:rFonts w:ascii="Times New Roman" w:hAnsi="Times New Roman" w:cs="Times New Roman"/>
        </w:rPr>
        <w:t xml:space="preserve">равилами землепользования и застройки </w:t>
      </w:r>
      <w:r w:rsidR="00593F19" w:rsidRPr="00232225">
        <w:rPr>
          <w:rFonts w:ascii="Times New Roman" w:hAnsi="Times New Roman" w:cs="Times New Roman"/>
        </w:rPr>
        <w:t xml:space="preserve">сельского </w:t>
      </w:r>
      <w:r w:rsidR="00593F19">
        <w:rPr>
          <w:rFonts w:ascii="Times New Roman" w:hAnsi="Times New Roman" w:cs="Times New Roman"/>
        </w:rPr>
        <w:t>поселения «</w:t>
      </w:r>
      <w:proofErr w:type="spellStart"/>
      <w:r w:rsidR="00593F19">
        <w:rPr>
          <w:rFonts w:ascii="Times New Roman" w:hAnsi="Times New Roman" w:cs="Times New Roman"/>
        </w:rPr>
        <w:t>Козьминское</w:t>
      </w:r>
      <w:proofErr w:type="spellEnd"/>
      <w:r w:rsidR="00593F19">
        <w:rPr>
          <w:rFonts w:ascii="Times New Roman" w:hAnsi="Times New Roman" w:cs="Times New Roman"/>
        </w:rPr>
        <w:t xml:space="preserve">» Ленского  муниципального района Архангельской области. </w:t>
      </w:r>
    </w:p>
    <w:p w:rsidR="00593F19" w:rsidRPr="00C128AB" w:rsidRDefault="005C35CB" w:rsidP="00C128AB">
      <w:pPr>
        <w:pStyle w:val="ConsPlusNormal"/>
        <w:ind w:firstLine="540"/>
        <w:jc w:val="both"/>
        <w:rPr>
          <w:rFonts w:ascii="Times New Roman" w:hAnsi="Times New Roman" w:cs="Times New Roman"/>
        </w:rPr>
      </w:pPr>
      <w:r>
        <w:rPr>
          <w:rFonts w:ascii="Times New Roman" w:hAnsi="Times New Roman" w:cs="Times New Roman"/>
        </w:rPr>
        <w:t>9</w:t>
      </w:r>
      <w:r w:rsidR="00593F19" w:rsidRPr="00C128AB">
        <w:rPr>
          <w:rFonts w:ascii="Times New Roman" w:hAnsi="Times New Roman" w:cs="Times New Roman"/>
        </w:rPr>
        <w:t xml:space="preserve">. Показатель плотности населения на территории жилого микрорайона при многоквартирной жилой застройке приведен с учетом расчетной жилищной обеспеченности на 2020 год – 26,6 кв.м/чел. </w:t>
      </w:r>
      <w:r w:rsidR="00593F19">
        <w:rPr>
          <w:rFonts w:ascii="Times New Roman" w:hAnsi="Times New Roman" w:cs="Times New Roman"/>
        </w:rPr>
        <w:t>в</w:t>
      </w:r>
      <w:r w:rsidR="00593F19" w:rsidRPr="00C128AB">
        <w:rPr>
          <w:rFonts w:ascii="Times New Roman" w:hAnsi="Times New Roman" w:cs="Times New Roman"/>
        </w:rPr>
        <w:t xml:space="preserve"> соответствии с государственной программой Архангельской области «Обеспечение качественным, доступным жильем и объектами инженерной инфраструктуры населения Архангельской области», утвержденной постановлением Правительства Архангельской области от 11 октября 2013 года № 475-пп.</w:t>
      </w:r>
    </w:p>
    <w:p w:rsidR="00593F19" w:rsidRPr="00753CA3" w:rsidRDefault="00727823" w:rsidP="00727823">
      <w:pPr>
        <w:pStyle w:val="ConsPlusNormal"/>
        <w:ind w:firstLine="540"/>
        <w:jc w:val="both"/>
        <w:rPr>
          <w:rFonts w:ascii="Times New Roman" w:hAnsi="Times New Roman" w:cs="Times New Roman"/>
        </w:rPr>
      </w:pPr>
      <w:r>
        <w:rPr>
          <w:rFonts w:ascii="Times New Roman" w:hAnsi="Times New Roman" w:cs="Times New Roman"/>
        </w:rPr>
        <w:t>1</w:t>
      </w:r>
      <w:r w:rsidR="005C35CB">
        <w:rPr>
          <w:rFonts w:ascii="Times New Roman" w:hAnsi="Times New Roman" w:cs="Times New Roman"/>
        </w:rPr>
        <w:t>0</w:t>
      </w:r>
      <w:r w:rsidR="00593F19" w:rsidRPr="00722BCA">
        <w:rPr>
          <w:rFonts w:ascii="Times New Roman" w:hAnsi="Times New Roman" w:cs="Times New Roman"/>
        </w:rPr>
        <w:t xml:space="preserve">. </w:t>
      </w:r>
      <w:r w:rsidR="00593F19">
        <w:rPr>
          <w:rFonts w:ascii="Times New Roman" w:hAnsi="Times New Roman" w:cs="Times New Roman"/>
        </w:rPr>
        <w:t>Р</w:t>
      </w:r>
      <w:r w:rsidR="00593F19" w:rsidRPr="00722BCA">
        <w:rPr>
          <w:rFonts w:ascii="Times New Roman" w:hAnsi="Times New Roman" w:cs="Times New Roman"/>
        </w:rPr>
        <w:t xml:space="preserve">асчетные показатели </w:t>
      </w:r>
      <w:r w:rsidR="00593F19" w:rsidRPr="00753CA3">
        <w:rPr>
          <w:rFonts w:ascii="Times New Roman" w:hAnsi="Times New Roman" w:cs="Times New Roman"/>
        </w:rPr>
        <w:t>минимально допустимой площади площадок различного функционального назначения, размещаемых на территории жилой застройки</w:t>
      </w:r>
      <w:r w:rsidR="00593F19">
        <w:rPr>
          <w:rFonts w:ascii="Times New Roman" w:hAnsi="Times New Roman" w:cs="Times New Roman"/>
        </w:rPr>
        <w:t>,</w:t>
      </w:r>
      <w:r w:rsidR="00593F19" w:rsidRPr="00753CA3">
        <w:rPr>
          <w:rFonts w:ascii="Times New Roman" w:hAnsi="Times New Roman" w:cs="Times New Roman"/>
        </w:rPr>
        <w:t xml:space="preserve"> устанавливаются согласно п. 7.5 СП</w:t>
      </w:r>
      <w:r w:rsidR="00593F19">
        <w:rPr>
          <w:rFonts w:ascii="Times New Roman" w:hAnsi="Times New Roman" w:cs="Times New Roman"/>
        </w:rPr>
        <w:t xml:space="preserve"> </w:t>
      </w:r>
      <w:r w:rsidR="00593F19" w:rsidRPr="00753CA3">
        <w:rPr>
          <w:rFonts w:ascii="Times New Roman" w:hAnsi="Times New Roman" w:cs="Times New Roman"/>
        </w:rPr>
        <w:t>42.13330.20</w:t>
      </w:r>
      <w:r w:rsidR="00593F19">
        <w:rPr>
          <w:rFonts w:ascii="Times New Roman" w:hAnsi="Times New Roman" w:cs="Times New Roman"/>
        </w:rPr>
        <w:t>1</w:t>
      </w:r>
      <w:r>
        <w:rPr>
          <w:rFonts w:ascii="Times New Roman" w:hAnsi="Times New Roman" w:cs="Times New Roman"/>
        </w:rPr>
        <w:t>6</w:t>
      </w:r>
      <w:r w:rsidR="00593F19" w:rsidRPr="00753CA3">
        <w:rPr>
          <w:rFonts w:ascii="Times New Roman" w:hAnsi="Times New Roman" w:cs="Times New Roman"/>
        </w:rPr>
        <w:t>.</w:t>
      </w: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w:t>
      </w:r>
      <w:r w:rsidR="005C35CB">
        <w:rPr>
          <w:rFonts w:ascii="Times New Roman" w:hAnsi="Times New Roman" w:cs="Times New Roman"/>
        </w:rPr>
        <w:t>1</w:t>
      </w:r>
      <w:r w:rsidRPr="00753CA3">
        <w:rPr>
          <w:rFonts w:ascii="Times New Roman" w:hAnsi="Times New Roman" w:cs="Times New Roman"/>
        </w:rPr>
        <w:t xml:space="preserve">. Расчетный показатель минимально допустимой площади озелененной и благоустроенной территории микрорайона (квартала) без учета участков школ и детских дошкольных учреждений: не менее </w:t>
      </w:r>
      <w:r w:rsidR="00727823">
        <w:rPr>
          <w:rFonts w:ascii="Times New Roman" w:hAnsi="Times New Roman" w:cs="Times New Roman"/>
        </w:rPr>
        <w:t>25 % установлен согласно п. 7.4 СП 42.13330.2016.</w:t>
      </w:r>
    </w:p>
    <w:p w:rsidR="00593F19" w:rsidRPr="00753CA3" w:rsidRDefault="00593F19">
      <w:pPr>
        <w:pStyle w:val="ConsPlusNormal"/>
        <w:ind w:firstLine="540"/>
        <w:jc w:val="both"/>
        <w:rPr>
          <w:rFonts w:ascii="Times New Roman" w:hAnsi="Times New Roman" w:cs="Times New Roman"/>
        </w:rPr>
      </w:pPr>
    </w:p>
    <w:p w:rsidR="007571E3" w:rsidRDefault="007571E3" w:rsidP="00727823">
      <w:pPr>
        <w:pStyle w:val="ConsPlusNormal"/>
        <w:jc w:val="center"/>
        <w:outlineLvl w:val="3"/>
        <w:rPr>
          <w:rFonts w:ascii="Times New Roman" w:hAnsi="Times New Roman" w:cs="Times New Roman"/>
        </w:rPr>
      </w:pPr>
    </w:p>
    <w:p w:rsidR="007571E3" w:rsidRDefault="007571E3" w:rsidP="00727823">
      <w:pPr>
        <w:pStyle w:val="ConsPlusNormal"/>
        <w:jc w:val="center"/>
        <w:outlineLvl w:val="3"/>
        <w:rPr>
          <w:rFonts w:ascii="Times New Roman" w:hAnsi="Times New Roman" w:cs="Times New Roman"/>
        </w:rPr>
      </w:pPr>
    </w:p>
    <w:p w:rsidR="00593F19" w:rsidRPr="00753CA3" w:rsidRDefault="00593F19" w:rsidP="00727823">
      <w:pPr>
        <w:pStyle w:val="ConsPlusNormal"/>
        <w:jc w:val="center"/>
        <w:outlineLvl w:val="3"/>
        <w:rPr>
          <w:rFonts w:ascii="Times New Roman" w:hAnsi="Times New Roman" w:cs="Times New Roman"/>
        </w:rPr>
      </w:pPr>
      <w:r w:rsidRPr="008B52AE">
        <w:rPr>
          <w:rFonts w:ascii="Times New Roman" w:hAnsi="Times New Roman" w:cs="Times New Roman"/>
        </w:rPr>
        <w:t>4.</w:t>
      </w:r>
      <w:r w:rsidR="00727823">
        <w:rPr>
          <w:rFonts w:ascii="Times New Roman" w:hAnsi="Times New Roman" w:cs="Times New Roman"/>
        </w:rPr>
        <w:t>7. В области организации мест захоронения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1.В целях реализации полномочий по организации ритуальных услуг и содержанию мест захоронения в Нормативы включаются показатели минимальных параметров объектов, отнесенных к местам захоронения (кладбища).</w:t>
      </w:r>
    </w:p>
    <w:p w:rsidR="00593F19" w:rsidRPr="00753CA3" w:rsidRDefault="0028090F" w:rsidP="00727823">
      <w:pPr>
        <w:pStyle w:val="ConsPlusNormal"/>
        <w:ind w:firstLine="540"/>
        <w:jc w:val="both"/>
        <w:rPr>
          <w:rFonts w:ascii="Times New Roman" w:hAnsi="Times New Roman" w:cs="Times New Roman"/>
        </w:rPr>
      </w:pPr>
      <w:r>
        <w:rPr>
          <w:rFonts w:ascii="Times New Roman" w:hAnsi="Times New Roman" w:cs="Times New Roman"/>
        </w:rPr>
        <w:t>2</w:t>
      </w:r>
      <w:r w:rsidR="00593F19" w:rsidRPr="00753CA3">
        <w:rPr>
          <w:rFonts w:ascii="Times New Roman" w:hAnsi="Times New Roman" w:cs="Times New Roman"/>
        </w:rPr>
        <w:t>. В соответствии приложением "</w:t>
      </w:r>
      <w:r w:rsidR="00727823">
        <w:rPr>
          <w:rFonts w:ascii="Times New Roman" w:hAnsi="Times New Roman" w:cs="Times New Roman"/>
        </w:rPr>
        <w:t>Д</w:t>
      </w:r>
      <w:r w:rsidR="00593F19" w:rsidRPr="00753CA3">
        <w:rPr>
          <w:rFonts w:ascii="Times New Roman" w:hAnsi="Times New Roman" w:cs="Times New Roman"/>
        </w:rPr>
        <w:t>" СП 42.13330.201</w:t>
      </w:r>
      <w:r w:rsidR="00727823">
        <w:rPr>
          <w:rFonts w:ascii="Times New Roman" w:hAnsi="Times New Roman" w:cs="Times New Roman"/>
        </w:rPr>
        <w:t>6</w:t>
      </w:r>
      <w:r w:rsidR="00593F19" w:rsidRPr="00753CA3">
        <w:rPr>
          <w:rFonts w:ascii="Times New Roman" w:hAnsi="Times New Roman" w:cs="Times New Roman"/>
        </w:rPr>
        <w:t xml:space="preserve"> устанавливается расчетный показатель минимально допустимого размера земельного участка для размещения кладбища смешанного и традиционного типа, установлен: 0,24 га/1 тыс. чел.</w:t>
      </w:r>
      <w:r w:rsidR="00593F19">
        <w:rPr>
          <w:rFonts w:ascii="Times New Roman" w:hAnsi="Times New Roman" w:cs="Times New Roman"/>
        </w:rPr>
        <w:t xml:space="preserve"> </w:t>
      </w:r>
    </w:p>
    <w:p w:rsidR="00593F19" w:rsidRPr="00753CA3" w:rsidRDefault="005F3C71">
      <w:pPr>
        <w:pStyle w:val="ConsPlusNormal"/>
        <w:ind w:firstLine="540"/>
        <w:jc w:val="both"/>
        <w:rPr>
          <w:rFonts w:ascii="Times New Roman" w:hAnsi="Times New Roman" w:cs="Times New Roman"/>
        </w:rPr>
      </w:pPr>
      <w:r>
        <w:rPr>
          <w:rFonts w:ascii="Times New Roman" w:hAnsi="Times New Roman" w:cs="Times New Roman"/>
        </w:rPr>
        <w:t>3</w:t>
      </w:r>
      <w:r w:rsidR="00593F19" w:rsidRPr="00753CA3">
        <w:rPr>
          <w:rFonts w:ascii="Times New Roman" w:hAnsi="Times New Roman" w:cs="Times New Roman"/>
        </w:rPr>
        <w:t xml:space="preserve">. Максимально допустимый размер земельного участка для кладбища устанавливается в соответствии с </w:t>
      </w:r>
      <w:hyperlink r:id="rId22" w:history="1">
        <w:r w:rsidR="00593F19" w:rsidRPr="00753CA3">
          <w:rPr>
            <w:rFonts w:ascii="Times New Roman" w:hAnsi="Times New Roman" w:cs="Times New Roman"/>
          </w:rPr>
          <w:t>СанПиН</w:t>
        </w:r>
      </w:hyperlink>
      <w:r w:rsidR="00593F19"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и составляет более 40 га.</w:t>
      </w:r>
    </w:p>
    <w:p w:rsidR="00593F19" w:rsidRPr="00753CA3" w:rsidRDefault="005F3C71">
      <w:pPr>
        <w:pStyle w:val="ConsPlusNormal"/>
        <w:ind w:firstLine="540"/>
        <w:jc w:val="both"/>
        <w:rPr>
          <w:rFonts w:ascii="Times New Roman" w:hAnsi="Times New Roman" w:cs="Times New Roman"/>
        </w:rPr>
      </w:pPr>
      <w:r>
        <w:rPr>
          <w:rFonts w:ascii="Times New Roman" w:hAnsi="Times New Roman" w:cs="Times New Roman"/>
        </w:rPr>
        <w:t>4</w:t>
      </w:r>
      <w:r w:rsidR="00593F19" w:rsidRPr="00753CA3">
        <w:rPr>
          <w:rFonts w:ascii="Times New Roman" w:hAnsi="Times New Roman" w:cs="Times New Roman"/>
        </w:rPr>
        <w:t xml:space="preserve">. Размер санитарно-защитной зоны устанавливается для мест погребения в соответствии с требованиями </w:t>
      </w:r>
      <w:hyperlink r:id="rId23" w:history="1">
        <w:r w:rsidR="00593F19" w:rsidRPr="00753CA3">
          <w:rPr>
            <w:rFonts w:ascii="Times New Roman" w:hAnsi="Times New Roman" w:cs="Times New Roman"/>
          </w:rPr>
          <w:t>п. 7.1.12</w:t>
        </w:r>
      </w:hyperlink>
      <w:r w:rsidR="00593F19" w:rsidRPr="00753CA3">
        <w:rPr>
          <w:rFonts w:ascii="Times New Roman" w:hAnsi="Times New Roman" w:cs="Times New Roman"/>
        </w:rPr>
        <w:t xml:space="preserve"> СанПиН 2.2.1/2.1.1.1200-03 "Санитарно-защитные зоны и санитарная классификация предприятий, сооружений и иных объектов".</w:t>
      </w:r>
    </w:p>
    <w:p w:rsidR="00593F19" w:rsidRDefault="005F3C71">
      <w:pPr>
        <w:pStyle w:val="ConsPlusNormal"/>
        <w:ind w:firstLine="540"/>
        <w:jc w:val="both"/>
        <w:rPr>
          <w:rFonts w:ascii="Times New Roman" w:hAnsi="Times New Roman" w:cs="Times New Roman"/>
        </w:rPr>
      </w:pPr>
      <w:r>
        <w:rPr>
          <w:rFonts w:ascii="Times New Roman" w:hAnsi="Times New Roman" w:cs="Times New Roman"/>
        </w:rPr>
        <w:t>5</w:t>
      </w:r>
      <w:r w:rsidR="00593F19" w:rsidRPr="00753CA3">
        <w:rPr>
          <w:rFonts w:ascii="Times New Roman" w:hAnsi="Times New Roman" w:cs="Times New Roman"/>
        </w:rPr>
        <w:t xml:space="preserve">. В Нормативах </w:t>
      </w:r>
      <w:r w:rsidR="00593F19" w:rsidRPr="006D792F">
        <w:rPr>
          <w:rFonts w:ascii="Times New Roman" w:hAnsi="Times New Roman" w:cs="Times New Roman"/>
        </w:rPr>
        <w:t xml:space="preserve">сельского </w:t>
      </w:r>
      <w:r w:rsidR="00593F19" w:rsidRPr="00753CA3">
        <w:rPr>
          <w:rFonts w:ascii="Times New Roman" w:hAnsi="Times New Roman" w:cs="Times New Roman"/>
        </w:rPr>
        <w:t>поселения «</w:t>
      </w:r>
      <w:r w:rsidR="00593F19">
        <w:rPr>
          <w:rFonts w:ascii="Times New Roman" w:hAnsi="Times New Roman" w:cs="Times New Roman"/>
        </w:rPr>
        <w:t xml:space="preserve"> </w:t>
      </w:r>
      <w:proofErr w:type="spellStart"/>
      <w:r w:rsidR="00593F19">
        <w:rPr>
          <w:rFonts w:ascii="Times New Roman" w:hAnsi="Times New Roman" w:cs="Times New Roman"/>
        </w:rPr>
        <w:t>Козьминское</w:t>
      </w:r>
      <w:proofErr w:type="spellEnd"/>
      <w:r w:rsidR="00593F19" w:rsidRPr="00753CA3">
        <w:rPr>
          <w:rFonts w:ascii="Times New Roman" w:hAnsi="Times New Roman" w:cs="Times New Roman"/>
        </w:rPr>
        <w:t xml:space="preserve">» </w:t>
      </w:r>
      <w:r w:rsidR="00593F19">
        <w:rPr>
          <w:rFonts w:ascii="Times New Roman" w:hAnsi="Times New Roman" w:cs="Times New Roman"/>
        </w:rPr>
        <w:t>Ленского</w:t>
      </w:r>
      <w:r w:rsidR="00593F19" w:rsidRPr="00753CA3">
        <w:rPr>
          <w:rFonts w:ascii="Times New Roman" w:hAnsi="Times New Roman" w:cs="Times New Roman"/>
        </w:rPr>
        <w:t xml:space="preserve"> муниципального района Архангельской области в соответствии с требованием </w:t>
      </w:r>
      <w:hyperlink r:id="rId24" w:history="1">
        <w:r w:rsidR="00593F19" w:rsidRPr="00753CA3">
          <w:rPr>
            <w:rFonts w:ascii="Times New Roman" w:hAnsi="Times New Roman" w:cs="Times New Roman"/>
          </w:rPr>
          <w:t>СанПиН</w:t>
        </w:r>
      </w:hyperlink>
      <w:r w:rsidR="00593F19" w:rsidRPr="00753CA3">
        <w:rPr>
          <w:rFonts w:ascii="Times New Roman" w:hAnsi="Times New Roman" w:cs="Times New Roman"/>
        </w:rPr>
        <w:t xml:space="preserve"> 2.2.1/2.1.1.1200-03 установлен расчетный показатель минимально допустимого расстояния до кладбищ смешанного и традиционного захоронения:</w:t>
      </w:r>
    </w:p>
    <w:p w:rsidR="00593F19" w:rsidRDefault="00727823" w:rsidP="006D7054">
      <w:pPr>
        <w:pStyle w:val="ConsPlusNormal"/>
        <w:ind w:firstLine="540"/>
        <w:jc w:val="both"/>
        <w:rPr>
          <w:rFonts w:ascii="Times New Roman" w:hAnsi="Times New Roman" w:cs="Times New Roman"/>
        </w:rPr>
      </w:pPr>
      <w:r>
        <w:rPr>
          <w:rFonts w:ascii="Times New Roman" w:hAnsi="Times New Roman" w:cs="Times New Roman"/>
        </w:rPr>
        <w:t>- размером 10 га и менее – 100 м</w:t>
      </w:r>
      <w:r w:rsidR="006D7054">
        <w:rPr>
          <w:rFonts w:ascii="Times New Roman" w:hAnsi="Times New Roman" w:cs="Times New Roman"/>
        </w:rPr>
        <w:t>.</w:t>
      </w:r>
    </w:p>
    <w:p w:rsidR="006D7054" w:rsidRPr="00753CA3" w:rsidRDefault="006D7054" w:rsidP="006D7054">
      <w:pPr>
        <w:pStyle w:val="ConsPlusNormal"/>
        <w:ind w:firstLine="540"/>
        <w:jc w:val="both"/>
        <w:rPr>
          <w:rFonts w:ascii="Times New Roman" w:hAnsi="Times New Roman" w:cs="Times New Roman"/>
        </w:rPr>
      </w:pPr>
    </w:p>
    <w:p w:rsidR="00593F19" w:rsidRPr="00753CA3" w:rsidRDefault="00593F19">
      <w:pPr>
        <w:pStyle w:val="ConsPlusNormal"/>
        <w:jc w:val="center"/>
        <w:outlineLvl w:val="3"/>
        <w:rPr>
          <w:rFonts w:ascii="Times New Roman" w:hAnsi="Times New Roman" w:cs="Times New Roman"/>
        </w:rPr>
      </w:pPr>
      <w:r w:rsidRPr="00753CA3">
        <w:rPr>
          <w:rFonts w:ascii="Times New Roman" w:hAnsi="Times New Roman" w:cs="Times New Roman"/>
        </w:rPr>
        <w:t>4.</w:t>
      </w:r>
      <w:r w:rsidR="00727823">
        <w:rPr>
          <w:rFonts w:ascii="Times New Roman" w:hAnsi="Times New Roman" w:cs="Times New Roman"/>
        </w:rPr>
        <w:t>8</w:t>
      </w:r>
      <w:r w:rsidRPr="00753CA3">
        <w:rPr>
          <w:rFonts w:ascii="Times New Roman" w:hAnsi="Times New Roman" w:cs="Times New Roman"/>
        </w:rPr>
        <w:t>. В области связи и информатизации</w:t>
      </w:r>
    </w:p>
    <w:p w:rsidR="00593F19" w:rsidRPr="00753CA3" w:rsidRDefault="00593F19">
      <w:pPr>
        <w:pStyle w:val="ConsPlusNormal"/>
        <w:ind w:firstLine="540"/>
        <w:jc w:val="both"/>
        <w:rPr>
          <w:rFonts w:ascii="Times New Roman" w:hAnsi="Times New Roman" w:cs="Times New Roman"/>
        </w:rPr>
      </w:pPr>
    </w:p>
    <w:p w:rsidR="00593F19" w:rsidRDefault="00593F19">
      <w:pPr>
        <w:pStyle w:val="ConsPlusNormal"/>
        <w:ind w:firstLine="540"/>
        <w:jc w:val="both"/>
        <w:rPr>
          <w:rFonts w:ascii="Times New Roman" w:hAnsi="Times New Roman" w:cs="Times New Roman"/>
        </w:rPr>
      </w:pPr>
      <w:r w:rsidRPr="00753CA3">
        <w:rPr>
          <w:rFonts w:ascii="Times New Roman" w:hAnsi="Times New Roman" w:cs="Times New Roman"/>
        </w:rPr>
        <w:t>1. С целью рационального использования</w:t>
      </w:r>
      <w:r w:rsidRPr="00722BCA">
        <w:rPr>
          <w:rFonts w:ascii="Times New Roman" w:hAnsi="Times New Roman" w:cs="Times New Roman"/>
        </w:rPr>
        <w:t xml:space="preserve"> территории устанавливаются расчетные показатели минимально допустимых размеров земельных участков для размещения антенно-мачтовых сооружений (АМС).</w:t>
      </w:r>
    </w:p>
    <w:p w:rsidR="007571E3" w:rsidRPr="00722BCA" w:rsidRDefault="007571E3">
      <w:pPr>
        <w:pStyle w:val="ConsPlusNormal"/>
        <w:ind w:firstLine="540"/>
        <w:jc w:val="both"/>
        <w:rPr>
          <w:rFonts w:ascii="Times New Roman" w:hAnsi="Times New Roman" w:cs="Times New Roman"/>
        </w:rPr>
      </w:pPr>
    </w:p>
    <w:p w:rsidR="00593F19" w:rsidRPr="00753CA3" w:rsidRDefault="00593F19" w:rsidP="007571E3">
      <w:pPr>
        <w:pStyle w:val="ConsPlusNormal"/>
        <w:jc w:val="center"/>
        <w:outlineLvl w:val="3"/>
        <w:rPr>
          <w:rFonts w:ascii="Times New Roman" w:hAnsi="Times New Roman" w:cs="Times New Roman"/>
        </w:rPr>
      </w:pPr>
      <w:r w:rsidRPr="00722BCA">
        <w:rPr>
          <w:rFonts w:ascii="Times New Roman" w:hAnsi="Times New Roman" w:cs="Times New Roman"/>
        </w:rPr>
        <w:t>4.</w:t>
      </w:r>
      <w:r w:rsidR="00727823">
        <w:rPr>
          <w:rFonts w:ascii="Times New Roman" w:hAnsi="Times New Roman" w:cs="Times New Roman"/>
        </w:rPr>
        <w:t>9</w:t>
      </w:r>
      <w:r w:rsidRPr="00722BCA">
        <w:rPr>
          <w:rFonts w:ascii="Times New Roman" w:hAnsi="Times New Roman" w:cs="Times New Roman"/>
        </w:rPr>
        <w:t xml:space="preserve">. </w:t>
      </w:r>
      <w:r w:rsidR="007571E3">
        <w:rPr>
          <w:rFonts w:ascii="Times New Roman" w:hAnsi="Times New Roman" w:cs="Times New Roman"/>
        </w:rPr>
        <w:t>В области благоустройства (озеленения) территории, организации массового отдыха и обеспеченность площадками общего пользования различного назначения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 xml:space="preserve">1. Согласно </w:t>
      </w:r>
      <w:hyperlink r:id="rId25" w:history="1">
        <w:r w:rsidRPr="00753CA3">
          <w:rPr>
            <w:rFonts w:ascii="Times New Roman" w:hAnsi="Times New Roman" w:cs="Times New Roman"/>
          </w:rPr>
          <w:t>статье 14</w:t>
        </w:r>
      </w:hyperlink>
      <w:r w:rsidRPr="00753CA3">
        <w:rPr>
          <w:rFonts w:ascii="Times New Roman" w:hAnsi="Times New Roman" w:cs="Times New Roman"/>
        </w:rPr>
        <w:t xml:space="preserve"> Федерального закона "Об общих принципах организации местного самоуправления в Российской Федерации" к вопросам местного значения </w:t>
      </w:r>
      <w:r w:rsidRPr="006D792F">
        <w:rPr>
          <w:rFonts w:ascii="Times New Roman" w:hAnsi="Times New Roman" w:cs="Times New Roman"/>
        </w:rPr>
        <w:t>сельского</w:t>
      </w:r>
      <w:r>
        <w:rPr>
          <w:rFonts w:ascii="Times New Roman" w:hAnsi="Times New Roman" w:cs="Times New Roman"/>
        </w:rPr>
        <w:t xml:space="preserve"> </w:t>
      </w:r>
      <w:r w:rsidRPr="00753CA3">
        <w:rPr>
          <w:rFonts w:ascii="Times New Roman" w:hAnsi="Times New Roman" w:cs="Times New Roman"/>
        </w:rPr>
        <w:t>поселения относится организация благоустройства территории населенных пунктов поселения, включая озеленение территории.</w:t>
      </w:r>
    </w:p>
    <w:p w:rsidR="00593F19" w:rsidRPr="00753CA3" w:rsidRDefault="00593F19">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w:t>
      </w:r>
      <w:r w:rsidR="00A91625">
        <w:rPr>
          <w:rFonts w:ascii="Times New Roman" w:hAnsi="Times New Roman" w:cs="Times New Roman"/>
        </w:rPr>
        <w:t>9</w:t>
      </w:r>
      <w:r w:rsidRPr="00722BCA">
        <w:rPr>
          <w:rFonts w:ascii="Times New Roman" w:hAnsi="Times New Roman" w:cs="Times New Roman"/>
        </w:rPr>
        <w:t>.1. Расчетные показатели минимально допустимого уровня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обеспеченности объектами местного значения поселения</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в области благоустройства (озеленения)</w:t>
      </w:r>
    </w:p>
    <w:p w:rsidR="00593F19" w:rsidRPr="00722BCA" w:rsidRDefault="00593F19">
      <w:pPr>
        <w:pStyle w:val="ConsPlusNormal"/>
        <w:ind w:firstLine="540"/>
        <w:jc w:val="both"/>
        <w:rPr>
          <w:rFonts w:ascii="Times New Roman" w:hAnsi="Times New Roman" w:cs="Times New Roman"/>
        </w:rPr>
      </w:pP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1</w:t>
      </w:r>
      <w:r w:rsidR="00593F19" w:rsidRPr="00722BCA">
        <w:rPr>
          <w:rFonts w:ascii="Times New Roman" w:hAnsi="Times New Roman" w:cs="Times New Roman"/>
        </w:rPr>
        <w:t xml:space="preserve">. Расчетные показатели минимально допустимого уровня обеспеченности объектами местного значения </w:t>
      </w:r>
      <w:r w:rsidR="00593F19">
        <w:rPr>
          <w:rFonts w:ascii="Times New Roman" w:hAnsi="Times New Roman" w:cs="Times New Roman"/>
        </w:rPr>
        <w:t>сельского</w:t>
      </w:r>
      <w:r w:rsidR="00593F19" w:rsidRPr="00722BCA">
        <w:rPr>
          <w:rFonts w:ascii="Times New Roman" w:hAnsi="Times New Roman" w:cs="Times New Roman"/>
        </w:rPr>
        <w:t xml:space="preserve"> поселения в области благоустройства (озеленения) территории (парки) установлены в соответствии </w:t>
      </w:r>
      <w:r w:rsidR="00593F19">
        <w:rPr>
          <w:rFonts w:ascii="Times New Roman" w:hAnsi="Times New Roman" w:cs="Times New Roman"/>
        </w:rPr>
        <w:t>с СП 42.13330.201</w:t>
      </w:r>
      <w:r w:rsidR="006D7054">
        <w:rPr>
          <w:rFonts w:ascii="Times New Roman" w:hAnsi="Times New Roman" w:cs="Times New Roman"/>
        </w:rPr>
        <w:t>6</w:t>
      </w:r>
      <w:r w:rsidR="00593F19" w:rsidRPr="00722BCA">
        <w:rPr>
          <w:rFonts w:ascii="Times New Roman" w:hAnsi="Times New Roman" w:cs="Times New Roman"/>
        </w:rPr>
        <w:t>.</w:t>
      </w: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2</w:t>
      </w:r>
      <w:r w:rsidR="00593F19" w:rsidRPr="006D792F">
        <w:rPr>
          <w:rFonts w:ascii="Times New Roman" w:hAnsi="Times New Roman" w:cs="Times New Roman"/>
        </w:rPr>
        <w:t>. Согласно СП 42.1333.201</w:t>
      </w:r>
      <w:r w:rsidR="006D7054">
        <w:rPr>
          <w:rFonts w:ascii="Times New Roman" w:hAnsi="Times New Roman" w:cs="Times New Roman"/>
        </w:rPr>
        <w:t>6</w:t>
      </w:r>
      <w:r w:rsidR="00593F19" w:rsidRPr="006D792F">
        <w:rPr>
          <w:rFonts w:ascii="Times New Roman" w:hAnsi="Times New Roman" w:cs="Times New Roman"/>
        </w:rPr>
        <w:t xml:space="preserve"> установлен расчетный показатель минимально допустимого уровня обеспеченности объектами озеленения рекреационного назначения (парки</w:t>
      </w:r>
      <w:r w:rsidR="00593F19">
        <w:rPr>
          <w:rFonts w:ascii="Times New Roman" w:hAnsi="Times New Roman" w:cs="Times New Roman"/>
        </w:rPr>
        <w:t>)</w:t>
      </w:r>
      <w:r w:rsidR="00593F19" w:rsidRPr="006D792F">
        <w:rPr>
          <w:rFonts w:ascii="Times New Roman" w:hAnsi="Times New Roman" w:cs="Times New Roman"/>
        </w:rPr>
        <w:t xml:space="preserve"> для сельского поселения: </w:t>
      </w:r>
      <w:r w:rsidR="00E0001D">
        <w:rPr>
          <w:rFonts w:ascii="Times New Roman" w:hAnsi="Times New Roman" w:cs="Times New Roman"/>
        </w:rPr>
        <w:t>12</w:t>
      </w:r>
      <w:r w:rsidR="00593F19" w:rsidRPr="006D792F">
        <w:rPr>
          <w:rFonts w:ascii="Times New Roman" w:hAnsi="Times New Roman" w:cs="Times New Roman"/>
        </w:rPr>
        <w:t xml:space="preserve"> кв. м на человека.</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В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593F19" w:rsidRPr="00722BCA" w:rsidRDefault="00FD47E2">
      <w:pPr>
        <w:pStyle w:val="ConsPlusNormal"/>
        <w:ind w:firstLine="540"/>
        <w:jc w:val="both"/>
        <w:rPr>
          <w:rFonts w:ascii="Times New Roman" w:hAnsi="Times New Roman" w:cs="Times New Roman"/>
        </w:rPr>
      </w:pPr>
      <w:r>
        <w:rPr>
          <w:rFonts w:ascii="Times New Roman" w:hAnsi="Times New Roman" w:cs="Times New Roman"/>
        </w:rPr>
        <w:t>3</w:t>
      </w:r>
      <w:r w:rsidR="00593F19" w:rsidRPr="00722BCA">
        <w:rPr>
          <w:rFonts w:ascii="Times New Roman" w:hAnsi="Times New Roman" w:cs="Times New Roman"/>
        </w:rPr>
        <w:t xml:space="preserve">. Согласно </w:t>
      </w:r>
      <w:r w:rsidR="00593F19">
        <w:rPr>
          <w:rFonts w:ascii="Times New Roman" w:hAnsi="Times New Roman" w:cs="Times New Roman"/>
        </w:rPr>
        <w:t>СП</w:t>
      </w:r>
      <w:r w:rsidR="00593F19" w:rsidRPr="00722BCA">
        <w:rPr>
          <w:rFonts w:ascii="Times New Roman" w:hAnsi="Times New Roman" w:cs="Times New Roman"/>
        </w:rPr>
        <w:t xml:space="preserve"> 42.13330.201</w:t>
      </w:r>
      <w:r w:rsidR="00E0001D">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допустимой площади территории для размещения объектов озеленения рекреационного назначения не менее:</w:t>
      </w:r>
    </w:p>
    <w:p w:rsidR="00593F19" w:rsidRDefault="00593F19" w:rsidP="006D7054">
      <w:pPr>
        <w:pStyle w:val="ConsPlusNormal"/>
        <w:ind w:firstLine="540"/>
        <w:jc w:val="both"/>
        <w:rPr>
          <w:rFonts w:ascii="Times New Roman" w:hAnsi="Times New Roman" w:cs="Times New Roman"/>
        </w:rPr>
      </w:pPr>
      <w:r w:rsidRPr="00722BCA">
        <w:rPr>
          <w:rFonts w:ascii="Times New Roman" w:hAnsi="Times New Roman" w:cs="Times New Roman"/>
        </w:rPr>
        <w:t>- парки - 10 га</w:t>
      </w:r>
      <w:r w:rsidR="006D7054">
        <w:rPr>
          <w:rFonts w:ascii="Times New Roman" w:hAnsi="Times New Roman" w:cs="Times New Roman"/>
        </w:rPr>
        <w:t>.</w:t>
      </w:r>
    </w:p>
    <w:p w:rsidR="007571E3" w:rsidRDefault="007571E3" w:rsidP="007571E3">
      <w:pPr>
        <w:pStyle w:val="ConsPlusNormal"/>
        <w:ind w:firstLine="540"/>
        <w:jc w:val="center"/>
        <w:rPr>
          <w:rFonts w:ascii="Times New Roman" w:hAnsi="Times New Roman" w:cs="Times New Roman"/>
        </w:rPr>
      </w:pPr>
    </w:p>
    <w:p w:rsidR="007571E3" w:rsidRDefault="007571E3" w:rsidP="007571E3">
      <w:pPr>
        <w:pStyle w:val="ConsPlusNormal"/>
        <w:ind w:firstLine="540"/>
        <w:jc w:val="center"/>
        <w:rPr>
          <w:rFonts w:ascii="Times New Roman" w:hAnsi="Times New Roman" w:cs="Times New Roman"/>
        </w:rPr>
      </w:pPr>
      <w:r>
        <w:rPr>
          <w:rFonts w:ascii="Times New Roman" w:hAnsi="Times New Roman" w:cs="Times New Roman"/>
        </w:rPr>
        <w:t>4.9.2. Расчетные показатели минимально допустимого уровня обеспеченности объектами местного значения поселения в области площадок общего пользования различного назначения</w:t>
      </w:r>
    </w:p>
    <w:p w:rsidR="007571E3" w:rsidRDefault="007571E3" w:rsidP="007571E3">
      <w:pPr>
        <w:pStyle w:val="ConsPlusNormal"/>
        <w:ind w:firstLine="540"/>
        <w:jc w:val="center"/>
        <w:rPr>
          <w:rFonts w:ascii="Times New Roman" w:hAnsi="Times New Roman" w:cs="Times New Roman"/>
        </w:rPr>
      </w:pP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1. Расчетные показатели минимально допустимого уровня обеспеченности объектами местного значения сельского поселения в области площадок общего пользования различного назначения установлены в соответствии с СП 42.13330.2016, СП 476.1325800.2020 «Территории городских и сельских поселений. Правила планировки, застройки и благоустройства жилых микрорайонов».</w:t>
      </w:r>
    </w:p>
    <w:p w:rsidR="007571E3" w:rsidRDefault="007571E3" w:rsidP="007571E3">
      <w:pPr>
        <w:pStyle w:val="ConsPlusNormal"/>
        <w:ind w:firstLine="540"/>
        <w:jc w:val="both"/>
        <w:rPr>
          <w:rFonts w:ascii="Times New Roman" w:hAnsi="Times New Roman" w:cs="Times New Roman"/>
        </w:rPr>
      </w:pPr>
      <w:r>
        <w:rPr>
          <w:rFonts w:ascii="Times New Roman" w:hAnsi="Times New Roman" w:cs="Times New Roman"/>
        </w:rPr>
        <w:t xml:space="preserve">2. </w:t>
      </w:r>
      <w:r w:rsidRPr="00EE0FAD">
        <w:rPr>
          <w:rFonts w:ascii="Times New Roman" w:hAnsi="Times New Roman" w:cs="Times New Roman"/>
        </w:rPr>
        <w:t xml:space="preserve">В </w:t>
      </w:r>
      <w:r>
        <w:rPr>
          <w:rFonts w:ascii="Times New Roman" w:hAnsi="Times New Roman" w:cs="Times New Roman"/>
        </w:rPr>
        <w:t>микрорайонах</w:t>
      </w:r>
      <w:r w:rsidRPr="00EE0FAD">
        <w:rPr>
          <w:rFonts w:ascii="Times New Roman" w:hAnsi="Times New Roman" w:cs="Times New Roman"/>
        </w:rPr>
        <w:t xml:space="preserve"> (</w:t>
      </w:r>
      <w:r>
        <w:rPr>
          <w:rFonts w:ascii="Times New Roman" w:hAnsi="Times New Roman" w:cs="Times New Roman"/>
        </w:rPr>
        <w:t>квартал</w:t>
      </w:r>
      <w:r w:rsidRPr="00EE0FAD">
        <w:rPr>
          <w:rFonts w:ascii="Times New Roman" w:hAnsi="Times New Roman" w:cs="Times New Roman"/>
        </w:rPr>
        <w:t>ах) жилых зон необходимо предусматривать размещение</w:t>
      </w:r>
      <w:r>
        <w:rPr>
          <w:rFonts w:ascii="Times New Roman" w:hAnsi="Times New Roman" w:cs="Times New Roman"/>
        </w:rPr>
        <w:t xml:space="preserve"> </w:t>
      </w:r>
      <w:r w:rsidRPr="00EE0FAD">
        <w:rPr>
          <w:rFonts w:ascii="Times New Roman" w:hAnsi="Times New Roman" w:cs="Times New Roman"/>
        </w:rPr>
        <w:t>площадок</w:t>
      </w:r>
      <w:r>
        <w:rPr>
          <w:rFonts w:ascii="Times New Roman" w:hAnsi="Times New Roman" w:cs="Times New Roman"/>
        </w:rPr>
        <w:t xml:space="preserve"> </w:t>
      </w:r>
      <w:r w:rsidRPr="00EE0FAD">
        <w:rPr>
          <w:rFonts w:ascii="Times New Roman" w:hAnsi="Times New Roman" w:cs="Times New Roman"/>
        </w:rPr>
        <w:t>общего</w:t>
      </w:r>
      <w:r>
        <w:rPr>
          <w:rFonts w:ascii="Times New Roman" w:hAnsi="Times New Roman" w:cs="Times New Roman"/>
        </w:rPr>
        <w:t xml:space="preserve"> </w:t>
      </w:r>
      <w:r w:rsidRPr="00EE0FAD">
        <w:rPr>
          <w:rFonts w:ascii="Times New Roman" w:hAnsi="Times New Roman" w:cs="Times New Roman"/>
        </w:rPr>
        <w:t>пользования</w:t>
      </w:r>
      <w:r>
        <w:rPr>
          <w:rFonts w:ascii="Times New Roman" w:hAnsi="Times New Roman" w:cs="Times New Roman"/>
        </w:rPr>
        <w:t xml:space="preserve"> </w:t>
      </w:r>
      <w:r w:rsidRPr="00EE0FAD">
        <w:rPr>
          <w:rFonts w:ascii="Times New Roman" w:hAnsi="Times New Roman" w:cs="Times New Roman"/>
        </w:rPr>
        <w:t>различного</w:t>
      </w:r>
      <w:r>
        <w:rPr>
          <w:rFonts w:ascii="Times New Roman" w:hAnsi="Times New Roman" w:cs="Times New Roman"/>
        </w:rPr>
        <w:t xml:space="preserve"> </w:t>
      </w:r>
      <w:r w:rsidRPr="00EE0FAD">
        <w:rPr>
          <w:rFonts w:ascii="Times New Roman" w:hAnsi="Times New Roman" w:cs="Times New Roman"/>
        </w:rPr>
        <w:t>назначения</w:t>
      </w:r>
      <w:r>
        <w:rPr>
          <w:rFonts w:ascii="Times New Roman" w:hAnsi="Times New Roman" w:cs="Times New Roman"/>
        </w:rPr>
        <w:t xml:space="preserve"> с учетом демографического состава населения, типа застройки, природно-климатических и других местных условий</w:t>
      </w:r>
      <w:r w:rsidRPr="00EE0FAD">
        <w:rPr>
          <w:rFonts w:ascii="Times New Roman" w:hAnsi="Times New Roman" w:cs="Times New Roman"/>
        </w:rPr>
        <w:t>.</w:t>
      </w:r>
      <w:r>
        <w:rPr>
          <w:rFonts w:ascii="Times New Roman" w:hAnsi="Times New Roman" w:cs="Times New Roman"/>
        </w:rPr>
        <w:t xml:space="preserve"> </w:t>
      </w:r>
      <w:r w:rsidRPr="00EE0FAD">
        <w:rPr>
          <w:rFonts w:ascii="Times New Roman" w:hAnsi="Times New Roman" w:cs="Times New Roman"/>
        </w:rPr>
        <w:t>Общая</w:t>
      </w:r>
      <w:r>
        <w:rPr>
          <w:rFonts w:ascii="Times New Roman" w:hAnsi="Times New Roman" w:cs="Times New Roman"/>
        </w:rPr>
        <w:t xml:space="preserve"> </w:t>
      </w:r>
      <w:r w:rsidRPr="00EE0FAD">
        <w:rPr>
          <w:rFonts w:ascii="Times New Roman" w:hAnsi="Times New Roman" w:cs="Times New Roman"/>
        </w:rPr>
        <w:t>площадь</w:t>
      </w:r>
      <w:r>
        <w:rPr>
          <w:rFonts w:ascii="Times New Roman" w:hAnsi="Times New Roman" w:cs="Times New Roman"/>
        </w:rPr>
        <w:t xml:space="preserve"> </w:t>
      </w:r>
      <w:r w:rsidRPr="00EE0FAD">
        <w:rPr>
          <w:rFonts w:ascii="Times New Roman" w:hAnsi="Times New Roman" w:cs="Times New Roman"/>
        </w:rPr>
        <w:t>территории,</w:t>
      </w:r>
      <w:r>
        <w:rPr>
          <w:rFonts w:ascii="Times New Roman" w:hAnsi="Times New Roman" w:cs="Times New Roman"/>
        </w:rPr>
        <w:t xml:space="preserve"> </w:t>
      </w:r>
      <w:r w:rsidRPr="00EE0FAD">
        <w:rPr>
          <w:rFonts w:ascii="Times New Roman" w:hAnsi="Times New Roman" w:cs="Times New Roman"/>
        </w:rPr>
        <w:t>занимаемой площадками для игр детей, отдыха и занятий физкультурой</w:t>
      </w:r>
      <w:r>
        <w:rPr>
          <w:rFonts w:ascii="Times New Roman" w:hAnsi="Times New Roman" w:cs="Times New Roman"/>
        </w:rPr>
        <w:t xml:space="preserve"> взрослого населения</w:t>
      </w:r>
      <w:r w:rsidRPr="00EE0FAD">
        <w:rPr>
          <w:rFonts w:ascii="Times New Roman" w:hAnsi="Times New Roman" w:cs="Times New Roman"/>
        </w:rPr>
        <w:t>,</w:t>
      </w:r>
      <w:r>
        <w:rPr>
          <w:rFonts w:ascii="Times New Roman" w:hAnsi="Times New Roman" w:cs="Times New Roman"/>
        </w:rPr>
        <w:t xml:space="preserve"> </w:t>
      </w:r>
      <w:r w:rsidRPr="00EE0FAD">
        <w:rPr>
          <w:rFonts w:ascii="Times New Roman" w:hAnsi="Times New Roman" w:cs="Times New Roman"/>
        </w:rPr>
        <w:t xml:space="preserve">должна быть не менее 10% общей площади </w:t>
      </w:r>
      <w:r>
        <w:rPr>
          <w:rFonts w:ascii="Times New Roman" w:hAnsi="Times New Roman" w:cs="Times New Roman"/>
        </w:rPr>
        <w:t>микрорайона</w:t>
      </w:r>
      <w:r w:rsidRPr="00EE0FAD">
        <w:rPr>
          <w:rFonts w:ascii="Times New Roman" w:hAnsi="Times New Roman" w:cs="Times New Roman"/>
        </w:rPr>
        <w:t xml:space="preserve"> (</w:t>
      </w:r>
      <w:r>
        <w:rPr>
          <w:rFonts w:ascii="Times New Roman" w:hAnsi="Times New Roman" w:cs="Times New Roman"/>
        </w:rPr>
        <w:t>квартала</w:t>
      </w:r>
      <w:r w:rsidRPr="00EE0FAD">
        <w:rPr>
          <w:rFonts w:ascii="Times New Roman" w:hAnsi="Times New Roman" w:cs="Times New Roman"/>
        </w:rPr>
        <w:t>) жилой зоны</w:t>
      </w:r>
      <w:r>
        <w:rPr>
          <w:rFonts w:ascii="Times New Roman" w:hAnsi="Times New Roman" w:cs="Times New Roman"/>
        </w:rPr>
        <w:t xml:space="preserve"> и быть доступной для маломобильных групп населения.</w:t>
      </w:r>
    </w:p>
    <w:p w:rsidR="00593F19" w:rsidRDefault="00593F19" w:rsidP="00B62B59">
      <w:pPr>
        <w:pStyle w:val="ConsPlusNormal"/>
        <w:jc w:val="both"/>
        <w:rPr>
          <w:rFonts w:ascii="Times New Roman" w:hAnsi="Times New Roman" w:cs="Times New Roman"/>
        </w:rPr>
      </w:pPr>
    </w:p>
    <w:p w:rsidR="00593F19" w:rsidRPr="00753CA3" w:rsidRDefault="00593F19" w:rsidP="00A91625">
      <w:pPr>
        <w:pStyle w:val="ConsPlusNormal"/>
        <w:jc w:val="center"/>
        <w:outlineLvl w:val="4"/>
        <w:rPr>
          <w:rFonts w:ascii="Times New Roman" w:hAnsi="Times New Roman" w:cs="Times New Roman"/>
        </w:rPr>
      </w:pPr>
      <w:r w:rsidRPr="00753CA3">
        <w:rPr>
          <w:rFonts w:ascii="Times New Roman" w:hAnsi="Times New Roman" w:cs="Times New Roman"/>
        </w:rPr>
        <w:t>4.</w:t>
      </w:r>
      <w:r w:rsidR="00A91625">
        <w:rPr>
          <w:rFonts w:ascii="Times New Roman" w:hAnsi="Times New Roman" w:cs="Times New Roman"/>
        </w:rPr>
        <w:t>10</w:t>
      </w:r>
      <w:r w:rsidRPr="00753CA3">
        <w:rPr>
          <w:rFonts w:ascii="Times New Roman" w:hAnsi="Times New Roman" w:cs="Times New Roman"/>
        </w:rPr>
        <w:t xml:space="preserve">. </w:t>
      </w:r>
      <w:r w:rsidR="00A91625">
        <w:rPr>
          <w:rFonts w:ascii="Times New Roman" w:hAnsi="Times New Roman" w:cs="Times New Roman"/>
        </w:rPr>
        <w:t>О</w:t>
      </w:r>
      <w:r w:rsidRPr="00753CA3">
        <w:rPr>
          <w:rFonts w:ascii="Times New Roman" w:hAnsi="Times New Roman" w:cs="Times New Roman"/>
        </w:rPr>
        <w:t>бъект</w:t>
      </w:r>
      <w:r w:rsidR="00A91625">
        <w:rPr>
          <w:rFonts w:ascii="Times New Roman" w:hAnsi="Times New Roman" w:cs="Times New Roman"/>
        </w:rPr>
        <w:t>ы</w:t>
      </w:r>
      <w:r w:rsidRPr="00753CA3">
        <w:rPr>
          <w:rFonts w:ascii="Times New Roman" w:hAnsi="Times New Roman" w:cs="Times New Roman"/>
        </w:rPr>
        <w:t xml:space="preserve"> производственного</w:t>
      </w:r>
      <w:r w:rsidR="00A91625">
        <w:rPr>
          <w:rFonts w:ascii="Times New Roman" w:hAnsi="Times New Roman" w:cs="Times New Roman"/>
        </w:rPr>
        <w:t xml:space="preserve"> </w:t>
      </w:r>
      <w:r w:rsidRPr="00753CA3">
        <w:rPr>
          <w:rFonts w:ascii="Times New Roman" w:hAnsi="Times New Roman" w:cs="Times New Roman"/>
        </w:rPr>
        <w:t>и хозяйственно-складского назначения</w:t>
      </w:r>
    </w:p>
    <w:p w:rsidR="00593F19" w:rsidRPr="00753CA3" w:rsidRDefault="00593F19">
      <w:pPr>
        <w:pStyle w:val="ConsPlusNormal"/>
        <w:ind w:firstLine="540"/>
        <w:jc w:val="both"/>
        <w:rPr>
          <w:rFonts w:ascii="Times New Roman" w:hAnsi="Times New Roman" w:cs="Times New Roman"/>
        </w:rPr>
      </w:pPr>
    </w:p>
    <w:p w:rsidR="00593F19" w:rsidRPr="00753CA3" w:rsidRDefault="00593F19">
      <w:pPr>
        <w:pStyle w:val="ConsPlusNormal"/>
        <w:ind w:firstLine="540"/>
        <w:jc w:val="both"/>
        <w:rPr>
          <w:rFonts w:ascii="Times New Roman" w:hAnsi="Times New Roman" w:cs="Times New Roman"/>
        </w:rPr>
      </w:pPr>
      <w:r w:rsidRPr="00753CA3">
        <w:rPr>
          <w:rFonts w:ascii="Times New Roman" w:hAnsi="Times New Roman" w:cs="Times New Roman"/>
        </w:rPr>
        <w:t>1. Расчетные показатели минимально допустимой площади территорий для размещения объектов производственного и хозяйственно-складского назначения установлены согласно СП 42.13330.201</w:t>
      </w:r>
      <w:r w:rsidR="00A91625">
        <w:rPr>
          <w:rFonts w:ascii="Times New Roman" w:hAnsi="Times New Roman" w:cs="Times New Roman"/>
        </w:rPr>
        <w:t>6</w:t>
      </w:r>
      <w:r w:rsidRPr="00753CA3">
        <w:rPr>
          <w:rFonts w:ascii="Times New Roman" w:hAnsi="Times New Roman" w:cs="Times New Roman"/>
        </w:rPr>
        <w:t xml:space="preserve">, СП </w:t>
      </w:r>
      <w:r w:rsidR="00A91625">
        <w:rPr>
          <w:rFonts w:ascii="Times New Roman" w:hAnsi="Times New Roman" w:cs="Times New Roman"/>
        </w:rPr>
        <w:t>18.13330.201</w:t>
      </w:r>
      <w:r w:rsidR="005F3C71">
        <w:rPr>
          <w:rFonts w:ascii="Times New Roman" w:hAnsi="Times New Roman" w:cs="Times New Roman"/>
        </w:rPr>
        <w:t>9</w:t>
      </w:r>
      <w:r w:rsidRPr="00753CA3">
        <w:rPr>
          <w:rFonts w:ascii="Times New Roman" w:hAnsi="Times New Roman" w:cs="Times New Roman"/>
        </w:rPr>
        <w:t xml:space="preserve"> «</w:t>
      </w:r>
      <w:r w:rsidR="005F3C71">
        <w:rPr>
          <w:rFonts w:ascii="Times New Roman" w:hAnsi="Times New Roman" w:cs="Times New Roman"/>
        </w:rPr>
        <w:t>Производственные объекты</w:t>
      </w:r>
      <w:r w:rsidRPr="00753CA3">
        <w:rPr>
          <w:rFonts w:ascii="Times New Roman" w:hAnsi="Times New Roman" w:cs="Times New Roman"/>
        </w:rPr>
        <w:t xml:space="preserve">», </w:t>
      </w:r>
      <w:hyperlink r:id="rId26" w:history="1">
        <w:r w:rsidRPr="00753CA3">
          <w:rPr>
            <w:rFonts w:ascii="Times New Roman" w:hAnsi="Times New Roman" w:cs="Times New Roman"/>
          </w:rPr>
          <w:t>СанПиН</w:t>
        </w:r>
      </w:hyperlink>
      <w:r w:rsidRPr="00753CA3">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2</w:t>
      </w:r>
      <w:r w:rsidR="00593F19" w:rsidRPr="00753CA3">
        <w:rPr>
          <w:rFonts w:ascii="Times New Roman" w:hAnsi="Times New Roman" w:cs="Times New Roman"/>
        </w:rPr>
        <w:t>. Расчетный показатель минимально допустимой площад</w:t>
      </w:r>
      <w:r w:rsidR="00593F19" w:rsidRPr="00722BCA">
        <w:rPr>
          <w:rFonts w:ascii="Times New Roman" w:hAnsi="Times New Roman" w:cs="Times New Roman"/>
        </w:rPr>
        <w:t>и территории, занимаемой площадками промышленных предприятий и других производственных объектов, учреждениями и предприятиями обслуживания, должен составлять не более 60% всей территории производственной зоны.</w:t>
      </w: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Примечание. Занятость территории производственной зоны определяется в процентах как </w:t>
      </w:r>
      <w:r w:rsidRPr="00722BCA">
        <w:rPr>
          <w:rFonts w:ascii="Times New Roman" w:hAnsi="Times New Roman" w:cs="Times New Roman"/>
        </w:rPr>
        <w:lastRenderedPageBreak/>
        <w:t>отношение суммы площадок промышленных предприятий и связанных с ними объектов в пределах ограждения (или при отсутствии ограждения - в соответствующих ей условных границах), а также учреждений обслуживания с включением площади, занятой железнодорожными станциями, к общей территории производственной зоны, определенной генеральным планом поселения. Занятые территории должны включать резервные участки на площадке предприятия, намеченные в соответствии с заданием на проектирование для размещения на них зданий и сооружений.</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3</w:t>
      </w:r>
      <w:r w:rsidR="00593F19" w:rsidRPr="00722BCA">
        <w:rPr>
          <w:rFonts w:ascii="Times New Roman" w:hAnsi="Times New Roman" w:cs="Times New Roman"/>
        </w:rPr>
        <w:t>. Нормативный размер участка промышленного предприятия принимается равным отношению площади его застройки к показателю нормативной плотности застройки площадок промышленных предприятий в соответствии с Примечанием к Приложению "В" (обязательное)</w:t>
      </w:r>
      <w:r w:rsidR="00593F19">
        <w:rPr>
          <w:rFonts w:ascii="Times New Roman" w:hAnsi="Times New Roman" w:cs="Times New Roman"/>
        </w:rPr>
        <w:t xml:space="preserve"> СП 18.13330.201</w:t>
      </w:r>
      <w:r>
        <w:rPr>
          <w:rFonts w:ascii="Times New Roman" w:hAnsi="Times New Roman" w:cs="Times New Roman"/>
        </w:rPr>
        <w:t>9</w:t>
      </w:r>
      <w:r w:rsidR="00593F19" w:rsidRPr="00722BCA">
        <w:rPr>
          <w:rFonts w:ascii="Times New Roman" w:hAnsi="Times New Roman" w:cs="Times New Roman"/>
        </w:rPr>
        <w:t>.</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4</w:t>
      </w:r>
      <w:r w:rsidR="00593F19" w:rsidRPr="00722BCA">
        <w:rPr>
          <w:rFonts w:ascii="Times New Roman" w:hAnsi="Times New Roman" w:cs="Times New Roman"/>
        </w:rPr>
        <w:t>. Согласно Приложению "В" (обязательное) СП 18.13330.201</w:t>
      </w:r>
      <w:r>
        <w:rPr>
          <w:rFonts w:ascii="Times New Roman" w:hAnsi="Times New Roman" w:cs="Times New Roman"/>
        </w:rPr>
        <w:t>9</w:t>
      </w:r>
      <w:r w:rsidR="00593F19" w:rsidRPr="00722BCA">
        <w:rPr>
          <w:rFonts w:ascii="Times New Roman" w:hAnsi="Times New Roman" w:cs="Times New Roman"/>
        </w:rPr>
        <w:t xml:space="preserve"> принимаются расчетные показатели минимально допустимой плотности застройки земельных участков для размещения объектов производственного назначения.</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5</w:t>
      </w:r>
      <w:r w:rsidR="00593F19" w:rsidRPr="00722BCA">
        <w:rPr>
          <w:rFonts w:ascii="Times New Roman" w:hAnsi="Times New Roman" w:cs="Times New Roman"/>
        </w:rPr>
        <w:t>. В соответ</w:t>
      </w:r>
      <w:r w:rsidR="00593F19">
        <w:rPr>
          <w:rFonts w:ascii="Times New Roman" w:hAnsi="Times New Roman" w:cs="Times New Roman"/>
        </w:rPr>
        <w:t xml:space="preserve">ствии с приложением </w:t>
      </w:r>
      <w:r w:rsidR="00593F19" w:rsidRPr="00722BCA">
        <w:rPr>
          <w:rFonts w:ascii="Times New Roman" w:hAnsi="Times New Roman" w:cs="Times New Roman"/>
        </w:rPr>
        <w:t>"</w:t>
      </w:r>
      <w:r w:rsidR="00A91625">
        <w:rPr>
          <w:rFonts w:ascii="Times New Roman" w:hAnsi="Times New Roman" w:cs="Times New Roman"/>
        </w:rPr>
        <w:t>Г</w:t>
      </w:r>
      <w:r w:rsidR="00593F19">
        <w:rPr>
          <w:rFonts w:ascii="Times New Roman" w:hAnsi="Times New Roman" w:cs="Times New Roman"/>
        </w:rPr>
        <w:t xml:space="preserve">" </w:t>
      </w:r>
      <w:r w:rsidR="00593F19" w:rsidRPr="00722BCA">
        <w:rPr>
          <w:rFonts w:ascii="Times New Roman" w:hAnsi="Times New Roman" w:cs="Times New Roman"/>
        </w:rPr>
        <w:t>СП</w:t>
      </w:r>
      <w:r w:rsidR="00593F19">
        <w:rPr>
          <w:rFonts w:ascii="Times New Roman" w:hAnsi="Times New Roman" w:cs="Times New Roman"/>
        </w:rPr>
        <w:t xml:space="preserve"> </w:t>
      </w:r>
      <w:r w:rsidR="00593F19" w:rsidRPr="00722BCA">
        <w:rPr>
          <w:rFonts w:ascii="Times New Roman" w:hAnsi="Times New Roman" w:cs="Times New Roman"/>
        </w:rPr>
        <w:t>42.13330.201</w:t>
      </w:r>
      <w:r w:rsidR="00A91625">
        <w:rPr>
          <w:rFonts w:ascii="Times New Roman" w:hAnsi="Times New Roman" w:cs="Times New Roman"/>
        </w:rPr>
        <w:t>6</w:t>
      </w:r>
      <w:r w:rsidR="00593F19" w:rsidRPr="00722BCA">
        <w:rPr>
          <w:rFonts w:ascii="Times New Roman" w:hAnsi="Times New Roman" w:cs="Times New Roman"/>
        </w:rPr>
        <w:t xml:space="preserve"> установлены расчетные показатели минимально допустимых размеров земельных участков складов предназначенных для обслуживания населенных пунктов: </w:t>
      </w:r>
      <w:proofErr w:type="spellStart"/>
      <w:r w:rsidR="00622294" w:rsidRPr="00622294">
        <w:rPr>
          <w:rFonts w:ascii="Times New Roman" w:hAnsi="Times New Roman" w:cs="Times New Roman"/>
        </w:rPr>
        <w:t>продовольствуенных</w:t>
      </w:r>
      <w:proofErr w:type="spellEnd"/>
      <w:r w:rsidR="00622294" w:rsidRPr="00622294">
        <w:rPr>
          <w:rFonts w:ascii="Times New Roman" w:hAnsi="Times New Roman" w:cs="Times New Roman"/>
        </w:rPr>
        <w:t xml:space="preserve"> товаров – 60 </w:t>
      </w:r>
      <w:proofErr w:type="gramStart"/>
      <w:r w:rsidR="00622294" w:rsidRPr="00622294">
        <w:rPr>
          <w:rFonts w:ascii="Times New Roman" w:hAnsi="Times New Roman" w:cs="Times New Roman"/>
        </w:rPr>
        <w:t>кв.м</w:t>
      </w:r>
      <w:proofErr w:type="gramEnd"/>
      <w:r w:rsidR="00622294" w:rsidRPr="00622294">
        <w:rPr>
          <w:rFonts w:ascii="Times New Roman" w:hAnsi="Times New Roman" w:cs="Times New Roman"/>
        </w:rPr>
        <w:t xml:space="preserve"> на 1 тыс. чел., непродовольственных товаров – 580 кв.м на 1 тыс. чел.</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6</w:t>
      </w:r>
      <w:r w:rsidR="00593F19" w:rsidRPr="00722BCA">
        <w:rPr>
          <w:rFonts w:ascii="Times New Roman" w:hAnsi="Times New Roman" w:cs="Times New Roman"/>
        </w:rPr>
        <w:t xml:space="preserve">. </w:t>
      </w:r>
      <w:r w:rsidR="00593F19">
        <w:rPr>
          <w:rFonts w:ascii="Times New Roman" w:hAnsi="Times New Roman" w:cs="Times New Roman"/>
        </w:rPr>
        <w:t>Р</w:t>
      </w:r>
      <w:r w:rsidR="00593F19" w:rsidRPr="00722BCA">
        <w:rPr>
          <w:rFonts w:ascii="Times New Roman" w:hAnsi="Times New Roman" w:cs="Times New Roman"/>
        </w:rPr>
        <w:t xml:space="preserve">асчетные показатели минимально допустимых площадей и размеров земельных участков </w:t>
      </w:r>
      <w:proofErr w:type="spellStart"/>
      <w:r w:rsidR="00593F19" w:rsidRPr="00722BCA">
        <w:rPr>
          <w:rFonts w:ascii="Times New Roman" w:hAnsi="Times New Roman" w:cs="Times New Roman"/>
        </w:rPr>
        <w:t>общетоварных</w:t>
      </w:r>
      <w:proofErr w:type="spellEnd"/>
      <w:r w:rsidR="00593F19" w:rsidRPr="00722BCA">
        <w:rPr>
          <w:rFonts w:ascii="Times New Roman" w:hAnsi="Times New Roman" w:cs="Times New Roman"/>
        </w:rPr>
        <w:t xml:space="preserve"> складов </w:t>
      </w:r>
      <w:r w:rsidR="00593F19">
        <w:rPr>
          <w:rFonts w:ascii="Times New Roman" w:hAnsi="Times New Roman" w:cs="Times New Roman"/>
        </w:rPr>
        <w:t>установлены с</w:t>
      </w:r>
      <w:r w:rsidR="00593F19" w:rsidRPr="00722BCA">
        <w:rPr>
          <w:rFonts w:ascii="Times New Roman" w:hAnsi="Times New Roman" w:cs="Times New Roman"/>
        </w:rPr>
        <w:t>огласно приложени</w:t>
      </w:r>
      <w:r w:rsidR="00593F19">
        <w:rPr>
          <w:rFonts w:ascii="Times New Roman" w:hAnsi="Times New Roman" w:cs="Times New Roman"/>
        </w:rPr>
        <w:t>ю</w:t>
      </w:r>
      <w:r w:rsidR="00593F19" w:rsidRPr="00722BCA">
        <w:rPr>
          <w:rFonts w:ascii="Times New Roman" w:hAnsi="Times New Roman" w:cs="Times New Roman"/>
        </w:rPr>
        <w:t xml:space="preserve"> "</w:t>
      </w:r>
      <w:r w:rsidR="00622294">
        <w:rPr>
          <w:rFonts w:ascii="Times New Roman" w:hAnsi="Times New Roman" w:cs="Times New Roman"/>
        </w:rPr>
        <w:t>Г</w:t>
      </w:r>
      <w:r w:rsidR="00593F19">
        <w:rPr>
          <w:rFonts w:ascii="Times New Roman" w:hAnsi="Times New Roman" w:cs="Times New Roman"/>
        </w:rPr>
        <w:t>" СП 42.13330.201</w:t>
      </w:r>
      <w:r w:rsidR="00622294">
        <w:rPr>
          <w:rFonts w:ascii="Times New Roman" w:hAnsi="Times New Roman" w:cs="Times New Roman"/>
        </w:rPr>
        <w:t>6</w:t>
      </w:r>
      <w:r w:rsidR="00593F19" w:rsidRPr="00722BCA">
        <w:rPr>
          <w:rFonts w:ascii="Times New Roman" w:hAnsi="Times New Roman" w:cs="Times New Roman"/>
        </w:rPr>
        <w:t>.</w:t>
      </w:r>
    </w:p>
    <w:p w:rsidR="00593F19" w:rsidRPr="00722BCA" w:rsidRDefault="005F3C71">
      <w:pPr>
        <w:pStyle w:val="ConsPlusNormal"/>
        <w:ind w:firstLine="540"/>
        <w:jc w:val="both"/>
        <w:rPr>
          <w:rFonts w:ascii="Times New Roman" w:hAnsi="Times New Roman" w:cs="Times New Roman"/>
        </w:rPr>
      </w:pPr>
      <w:r>
        <w:rPr>
          <w:rFonts w:ascii="Times New Roman" w:hAnsi="Times New Roman" w:cs="Times New Roman"/>
        </w:rPr>
        <w:t>7</w:t>
      </w:r>
      <w:r w:rsidR="00593F19" w:rsidRPr="00722BCA">
        <w:rPr>
          <w:rFonts w:ascii="Times New Roman" w:hAnsi="Times New Roman" w:cs="Times New Roman"/>
        </w:rPr>
        <w:t>. Согласно положению "</w:t>
      </w:r>
      <w:r w:rsidR="00622294">
        <w:rPr>
          <w:rFonts w:ascii="Times New Roman" w:hAnsi="Times New Roman" w:cs="Times New Roman"/>
        </w:rPr>
        <w:t>Г</w:t>
      </w:r>
      <w:r w:rsidR="00593F19" w:rsidRPr="00722BCA">
        <w:rPr>
          <w:rFonts w:ascii="Times New Roman" w:hAnsi="Times New Roman" w:cs="Times New Roman"/>
        </w:rPr>
        <w:t xml:space="preserve">" </w:t>
      </w:r>
      <w:r w:rsidR="00622294">
        <w:rPr>
          <w:rFonts w:ascii="Times New Roman" w:hAnsi="Times New Roman" w:cs="Times New Roman"/>
        </w:rPr>
        <w:t>СП 42.13330.2016</w:t>
      </w:r>
      <w:r w:rsidR="00593F19" w:rsidRPr="00722BCA">
        <w:rPr>
          <w:rFonts w:ascii="Times New Roman" w:hAnsi="Times New Roman" w:cs="Times New Roman"/>
        </w:rPr>
        <w:t xml:space="preserve"> установлены расчетные показатели минимально допустимых размеров земельных участков для складов строительных материалов (потребительские) и твердого топлива: не менее 300 </w:t>
      </w:r>
      <w:proofErr w:type="gramStart"/>
      <w:r w:rsidR="00593F19" w:rsidRPr="00722BCA">
        <w:rPr>
          <w:rFonts w:ascii="Times New Roman" w:hAnsi="Times New Roman" w:cs="Times New Roman"/>
        </w:rPr>
        <w:t>кв.м</w:t>
      </w:r>
      <w:proofErr w:type="gramEnd"/>
      <w:r w:rsidR="00593F19" w:rsidRPr="00722BCA">
        <w:rPr>
          <w:rFonts w:ascii="Times New Roman" w:hAnsi="Times New Roman" w:cs="Times New Roman"/>
        </w:rPr>
        <w:t xml:space="preserve"> на 1 тыс. человек.</w:t>
      </w:r>
    </w:p>
    <w:p w:rsidR="00593F19" w:rsidRDefault="005F3C71" w:rsidP="00A400BB">
      <w:pPr>
        <w:pStyle w:val="ConsPlusNormal"/>
        <w:ind w:firstLine="540"/>
        <w:jc w:val="both"/>
        <w:rPr>
          <w:rFonts w:ascii="Times New Roman" w:hAnsi="Times New Roman" w:cs="Times New Roman"/>
        </w:rPr>
      </w:pPr>
      <w:r>
        <w:rPr>
          <w:rFonts w:ascii="Times New Roman" w:hAnsi="Times New Roman" w:cs="Times New Roman"/>
        </w:rPr>
        <w:t>8</w:t>
      </w:r>
      <w:r w:rsidR="00593F19" w:rsidRPr="00722BCA">
        <w:rPr>
          <w:rFonts w:ascii="Times New Roman" w:hAnsi="Times New Roman" w:cs="Times New Roman"/>
        </w:rPr>
        <w:t>. Расчетные показатели минимально допустимой вместимости специализированных складов и размеров их земельных участков установлены на основании положени</w:t>
      </w:r>
      <w:r w:rsidR="006D7054">
        <w:rPr>
          <w:rFonts w:ascii="Times New Roman" w:hAnsi="Times New Roman" w:cs="Times New Roman"/>
        </w:rPr>
        <w:t>я</w:t>
      </w:r>
      <w:r w:rsidR="00593F19" w:rsidRPr="00722BCA">
        <w:rPr>
          <w:rFonts w:ascii="Times New Roman" w:hAnsi="Times New Roman" w:cs="Times New Roman"/>
        </w:rPr>
        <w:t xml:space="preserve"> таблицы </w:t>
      </w:r>
      <w:r w:rsidR="00622294">
        <w:rPr>
          <w:rFonts w:ascii="Times New Roman" w:hAnsi="Times New Roman" w:cs="Times New Roman"/>
        </w:rPr>
        <w:t xml:space="preserve">"Г" СП 42.13330.2016.  </w:t>
      </w:r>
    </w:p>
    <w:p w:rsidR="00593F19" w:rsidRPr="00722BCA" w:rsidRDefault="00593F19" w:rsidP="00A400BB">
      <w:pPr>
        <w:pStyle w:val="ConsPlusNormal"/>
        <w:ind w:firstLine="540"/>
        <w:jc w:val="both"/>
        <w:rPr>
          <w:rFonts w:ascii="Times New Roman" w:hAnsi="Times New Roman" w:cs="Times New Roman"/>
        </w:rPr>
      </w:pPr>
    </w:p>
    <w:p w:rsidR="00593F19" w:rsidRPr="00722BCA" w:rsidRDefault="00593F19">
      <w:pPr>
        <w:pStyle w:val="ConsPlusNormal"/>
        <w:jc w:val="center"/>
        <w:outlineLvl w:val="4"/>
        <w:rPr>
          <w:rFonts w:ascii="Times New Roman" w:hAnsi="Times New Roman" w:cs="Times New Roman"/>
        </w:rPr>
      </w:pPr>
      <w:r w:rsidRPr="00722BCA">
        <w:rPr>
          <w:rFonts w:ascii="Times New Roman" w:hAnsi="Times New Roman" w:cs="Times New Roman"/>
        </w:rPr>
        <w:t>4.</w:t>
      </w:r>
      <w:r w:rsidR="00622294">
        <w:rPr>
          <w:rFonts w:ascii="Times New Roman" w:hAnsi="Times New Roman" w:cs="Times New Roman"/>
        </w:rPr>
        <w:t>1</w:t>
      </w:r>
      <w:r w:rsidR="004060B9">
        <w:rPr>
          <w:rFonts w:ascii="Times New Roman" w:hAnsi="Times New Roman" w:cs="Times New Roman"/>
        </w:rPr>
        <w:t>1</w:t>
      </w:r>
      <w:r w:rsidRPr="00722BCA">
        <w:rPr>
          <w:rFonts w:ascii="Times New Roman" w:hAnsi="Times New Roman" w:cs="Times New Roman"/>
        </w:rPr>
        <w:t>. В области торговли, общественного питания и бытового</w:t>
      </w:r>
    </w:p>
    <w:p w:rsidR="00593F19" w:rsidRPr="00722BCA" w:rsidRDefault="00593F19">
      <w:pPr>
        <w:pStyle w:val="ConsPlusNormal"/>
        <w:jc w:val="center"/>
        <w:rPr>
          <w:rFonts w:ascii="Times New Roman" w:hAnsi="Times New Roman" w:cs="Times New Roman"/>
        </w:rPr>
      </w:pPr>
      <w:r w:rsidRPr="00722BCA">
        <w:rPr>
          <w:rFonts w:ascii="Times New Roman" w:hAnsi="Times New Roman" w:cs="Times New Roman"/>
        </w:rPr>
        <w:t>обслуживания</w:t>
      </w:r>
    </w:p>
    <w:p w:rsidR="00593F19" w:rsidRPr="00722BCA" w:rsidRDefault="00593F19">
      <w:pPr>
        <w:pStyle w:val="ConsPlusNormal"/>
        <w:ind w:firstLine="540"/>
        <w:jc w:val="both"/>
        <w:rPr>
          <w:rFonts w:ascii="Times New Roman" w:hAnsi="Times New Roman" w:cs="Times New Roman"/>
        </w:rPr>
      </w:pPr>
    </w:p>
    <w:p w:rsidR="00593F19" w:rsidRPr="00722BCA" w:rsidRDefault="00593F19">
      <w:pPr>
        <w:pStyle w:val="ConsPlusNormal"/>
        <w:ind w:firstLine="540"/>
        <w:jc w:val="both"/>
        <w:rPr>
          <w:rFonts w:ascii="Times New Roman" w:hAnsi="Times New Roman" w:cs="Times New Roman"/>
        </w:rPr>
      </w:pPr>
      <w:r w:rsidRPr="00722BCA">
        <w:rPr>
          <w:rFonts w:ascii="Times New Roman" w:hAnsi="Times New Roman" w:cs="Times New Roman"/>
        </w:rPr>
        <w:t xml:space="preserve">1. Торговля - активно развивающаяся отрасль экономики, которая является одной из важнейших сфер жизнеобеспечения населения </w:t>
      </w:r>
      <w:r>
        <w:rPr>
          <w:rFonts w:ascii="Times New Roman" w:hAnsi="Times New Roman" w:cs="Times New Roman"/>
        </w:rPr>
        <w:t>МО «</w:t>
      </w:r>
      <w:proofErr w:type="spellStart"/>
      <w:r>
        <w:rPr>
          <w:rFonts w:ascii="Times New Roman" w:hAnsi="Times New Roman" w:cs="Times New Roman"/>
        </w:rPr>
        <w:t>Козьминское</w:t>
      </w:r>
      <w:proofErr w:type="spellEnd"/>
      <w:r>
        <w:rPr>
          <w:rFonts w:ascii="Times New Roman" w:hAnsi="Times New Roman" w:cs="Times New Roman"/>
        </w:rPr>
        <w:t xml:space="preserve">» </w:t>
      </w:r>
      <w:r w:rsidRPr="00722BCA">
        <w:rPr>
          <w:rFonts w:ascii="Times New Roman" w:hAnsi="Times New Roman" w:cs="Times New Roman"/>
        </w:rPr>
        <w:t>и находится в непосредственной зависимости от других рынков, влияет на денежные доходы, платежеспособность населения, регулирует товарно-денежные отношения, содействует конкурентоспособности отечественных товаров и всего рыночного механизма.</w:t>
      </w:r>
    </w:p>
    <w:p w:rsidR="000176C9" w:rsidRPr="00722BCA" w:rsidRDefault="005F3C71" w:rsidP="000176C9">
      <w:pPr>
        <w:pStyle w:val="ConsPlusNormal"/>
        <w:ind w:firstLine="540"/>
        <w:jc w:val="both"/>
        <w:rPr>
          <w:rFonts w:ascii="Times New Roman" w:hAnsi="Times New Roman" w:cs="Times New Roman"/>
        </w:rPr>
      </w:pPr>
      <w:r>
        <w:rPr>
          <w:rFonts w:ascii="Times New Roman" w:hAnsi="Times New Roman" w:cs="Times New Roman"/>
        </w:rPr>
        <w:t>2</w:t>
      </w:r>
      <w:r w:rsidR="00593F19" w:rsidRPr="00722BCA">
        <w:rPr>
          <w:rFonts w:ascii="Times New Roman" w:hAnsi="Times New Roman" w:cs="Times New Roman"/>
        </w:rPr>
        <w:t>. Общественное питание - совокупность предприятий, занимающихся производством, ре</w:t>
      </w:r>
      <w:r w:rsidR="00593F19" w:rsidRPr="00B62B59">
        <w:rPr>
          <w:rFonts w:ascii="Times New Roman" w:hAnsi="Times New Roman" w:cs="Times New Roman"/>
        </w:rPr>
        <w:t xml:space="preserve">ализацией и организацией потребления кулинарной продукции. </w:t>
      </w:r>
      <w:r w:rsidR="000176C9">
        <w:rPr>
          <w:rFonts w:ascii="Times New Roman" w:hAnsi="Times New Roman" w:cs="Times New Roman"/>
        </w:rPr>
        <w:t xml:space="preserve">Обеспеченность населения </w:t>
      </w:r>
      <w:r w:rsidR="000176C9" w:rsidRPr="00E2244A">
        <w:rPr>
          <w:rFonts w:ascii="Times New Roman" w:hAnsi="Times New Roman" w:cs="Times New Roman"/>
        </w:rPr>
        <w:t>МО «</w:t>
      </w:r>
      <w:proofErr w:type="spellStart"/>
      <w:r w:rsidR="000176C9">
        <w:rPr>
          <w:rFonts w:ascii="Times New Roman" w:hAnsi="Times New Roman" w:cs="Times New Roman"/>
        </w:rPr>
        <w:t>Козьминское</w:t>
      </w:r>
      <w:proofErr w:type="spellEnd"/>
      <w:r w:rsidR="000176C9" w:rsidRPr="00E2244A">
        <w:rPr>
          <w:rFonts w:ascii="Times New Roman" w:hAnsi="Times New Roman" w:cs="Times New Roman"/>
        </w:rPr>
        <w:t>» Ленского муниципального района предприяти</w:t>
      </w:r>
      <w:r w:rsidR="000176C9">
        <w:rPr>
          <w:rFonts w:ascii="Times New Roman" w:hAnsi="Times New Roman" w:cs="Times New Roman"/>
        </w:rPr>
        <w:t>ями</w:t>
      </w:r>
      <w:r w:rsidR="000176C9" w:rsidRPr="00E2244A">
        <w:rPr>
          <w:rFonts w:ascii="Times New Roman" w:hAnsi="Times New Roman" w:cs="Times New Roman"/>
        </w:rPr>
        <w:t xml:space="preserve"> общественного питания – показатель, выраженный отношением фактического числа мест пред</w:t>
      </w:r>
      <w:r w:rsidR="000176C9">
        <w:rPr>
          <w:rFonts w:ascii="Times New Roman" w:hAnsi="Times New Roman" w:cs="Times New Roman"/>
        </w:rPr>
        <w:t>приятий общественного питания к расчетной численности потребителей.</w:t>
      </w:r>
    </w:p>
    <w:p w:rsidR="00593F19" w:rsidRPr="00B62B59" w:rsidRDefault="005F3C71" w:rsidP="00A400BB">
      <w:pPr>
        <w:pStyle w:val="ConsPlusNormal"/>
        <w:ind w:firstLine="540"/>
        <w:jc w:val="both"/>
        <w:rPr>
          <w:rFonts w:ascii="Times New Roman" w:hAnsi="Times New Roman" w:cs="Times New Roman"/>
          <w:sz w:val="2"/>
          <w:szCs w:val="2"/>
        </w:rPr>
      </w:pPr>
      <w:r>
        <w:rPr>
          <w:rFonts w:ascii="Times New Roman" w:hAnsi="Times New Roman" w:cs="Times New Roman"/>
        </w:rPr>
        <w:t>3</w:t>
      </w:r>
      <w:r w:rsidR="00593F19" w:rsidRPr="00B62B59">
        <w:rPr>
          <w:rFonts w:ascii="Times New Roman" w:hAnsi="Times New Roman" w:cs="Times New Roman"/>
        </w:rPr>
        <w:t xml:space="preserve">. Бытовое обслуживание населения </w:t>
      </w:r>
      <w:r w:rsidR="00622294" w:rsidRPr="00B62B59">
        <w:rPr>
          <w:rFonts w:ascii="Times New Roman" w:hAnsi="Times New Roman" w:cs="Times New Roman"/>
        </w:rPr>
        <w:t>МО</w:t>
      </w:r>
      <w:r w:rsidR="00593F19" w:rsidRPr="00B62B59">
        <w:rPr>
          <w:rFonts w:ascii="Times New Roman" w:hAnsi="Times New Roman" w:cs="Times New Roman"/>
        </w:rPr>
        <w:t xml:space="preserve"> «</w:t>
      </w:r>
      <w:proofErr w:type="spellStart"/>
      <w:r w:rsidR="00593F19" w:rsidRPr="00B62B59">
        <w:rPr>
          <w:rFonts w:ascii="Times New Roman" w:hAnsi="Times New Roman" w:cs="Times New Roman"/>
        </w:rPr>
        <w:t>Козьминское</w:t>
      </w:r>
      <w:proofErr w:type="spellEnd"/>
      <w:r w:rsidR="00593F19" w:rsidRPr="00B62B59">
        <w:rPr>
          <w:rFonts w:ascii="Times New Roman" w:hAnsi="Times New Roman" w:cs="Times New Roman"/>
        </w:rPr>
        <w:t>»</w:t>
      </w:r>
      <w:r w:rsidR="00622294" w:rsidRPr="00B62B59">
        <w:rPr>
          <w:rFonts w:ascii="Times New Roman" w:hAnsi="Times New Roman" w:cs="Times New Roman"/>
        </w:rPr>
        <w:t xml:space="preserve"> - </w:t>
      </w:r>
      <w:r w:rsidR="00593F19" w:rsidRPr="00B62B59">
        <w:rPr>
          <w:rFonts w:ascii="Times New Roman" w:hAnsi="Times New Roman" w:cs="Times New Roman"/>
        </w:rPr>
        <w:t xml:space="preserve">часть сферы обслуживания, где населению оказываются непроизводственные и производственные услуги. </w:t>
      </w:r>
      <w:r w:rsidR="000176C9" w:rsidRPr="00B62B59">
        <w:rPr>
          <w:rFonts w:ascii="Times New Roman" w:hAnsi="Times New Roman" w:cs="Times New Roman"/>
        </w:rPr>
        <w:t>Население МО «</w:t>
      </w:r>
      <w:proofErr w:type="spellStart"/>
      <w:r w:rsidR="000176C9">
        <w:rPr>
          <w:rFonts w:ascii="Times New Roman" w:hAnsi="Times New Roman" w:cs="Times New Roman"/>
        </w:rPr>
        <w:t>Козьминское</w:t>
      </w:r>
      <w:proofErr w:type="spellEnd"/>
      <w:r w:rsidR="000176C9" w:rsidRPr="00B62B59">
        <w:rPr>
          <w:rFonts w:ascii="Times New Roman" w:hAnsi="Times New Roman" w:cs="Times New Roman"/>
        </w:rPr>
        <w:t xml:space="preserve">» </w:t>
      </w:r>
      <w:r w:rsidR="000176C9">
        <w:rPr>
          <w:rFonts w:ascii="Times New Roman" w:hAnsi="Times New Roman" w:cs="Times New Roman"/>
        </w:rPr>
        <w:t>предприятиями</w:t>
      </w:r>
      <w:r w:rsidR="000176C9" w:rsidRPr="00B62B59">
        <w:rPr>
          <w:rFonts w:ascii="Times New Roman" w:hAnsi="Times New Roman" w:cs="Times New Roman"/>
        </w:rPr>
        <w:t xml:space="preserve"> </w:t>
      </w:r>
      <w:r w:rsidR="000176C9">
        <w:rPr>
          <w:rFonts w:ascii="Times New Roman" w:hAnsi="Times New Roman" w:cs="Times New Roman"/>
        </w:rPr>
        <w:t>бытового обслуживания</w:t>
      </w:r>
      <w:r w:rsidR="000176C9" w:rsidRPr="00B62B59">
        <w:rPr>
          <w:rFonts w:ascii="Times New Roman" w:hAnsi="Times New Roman" w:cs="Times New Roman"/>
        </w:rPr>
        <w:t xml:space="preserve"> не обеспечено.</w:t>
      </w:r>
    </w:p>
    <w:p w:rsidR="00593F19" w:rsidRPr="00B62B59" w:rsidRDefault="005F3C71">
      <w:pPr>
        <w:pStyle w:val="ConsPlusNormal"/>
        <w:ind w:firstLine="540"/>
        <w:contextualSpacing/>
        <w:jc w:val="both"/>
        <w:rPr>
          <w:rFonts w:ascii="Times New Roman" w:hAnsi="Times New Roman" w:cs="Times New Roman"/>
        </w:rPr>
      </w:pPr>
      <w:r>
        <w:rPr>
          <w:rFonts w:ascii="Times New Roman" w:hAnsi="Times New Roman" w:cs="Times New Roman"/>
        </w:rPr>
        <w:t>4</w:t>
      </w:r>
      <w:r w:rsidR="00593F19" w:rsidRPr="00B62B59">
        <w:rPr>
          <w:rFonts w:ascii="Times New Roman" w:hAnsi="Times New Roman" w:cs="Times New Roman"/>
        </w:rPr>
        <w:t>. Расчетные показатели минимально допустимого уровня обеспеченности предприятиями общественного питания, бытового обслуживания, расчетные показатели минимально допустимых размеров земельных участков предприятий торговли, общественного питания, бытового обслуживания, а также расчетные показатели максимально допустимого уровня территориальной доступности (пешеходная доступность) для населения установлены согласно СП 42.13330.201</w:t>
      </w:r>
      <w:r w:rsidR="00622294" w:rsidRPr="00B62B59">
        <w:rPr>
          <w:rFonts w:ascii="Times New Roman" w:hAnsi="Times New Roman" w:cs="Times New Roman"/>
        </w:rPr>
        <w:t>6</w:t>
      </w:r>
      <w:r w:rsidR="00593F19" w:rsidRPr="00B62B59">
        <w:rPr>
          <w:rFonts w:ascii="Times New Roman" w:hAnsi="Times New Roman" w:cs="Times New Roman"/>
        </w:rPr>
        <w:t xml:space="preserve">. </w:t>
      </w:r>
    </w:p>
    <w:p w:rsidR="00622294" w:rsidRDefault="00622294" w:rsidP="00622294">
      <w:pPr>
        <w:contextualSpacing/>
        <w:jc w:val="center"/>
        <w:rPr>
          <w:rFonts w:ascii="Times New Roman" w:hAnsi="Times New Roman" w:cs="Times New Roman"/>
        </w:rPr>
      </w:pPr>
    </w:p>
    <w:p w:rsidR="00622294" w:rsidRPr="007A56B0" w:rsidRDefault="00622294" w:rsidP="00622294">
      <w:pPr>
        <w:contextualSpacing/>
        <w:jc w:val="center"/>
        <w:rPr>
          <w:rFonts w:ascii="Times New Roman" w:hAnsi="Times New Roman" w:cs="Times New Roman"/>
        </w:rPr>
      </w:pPr>
      <w:r>
        <w:rPr>
          <w:rFonts w:ascii="Times New Roman" w:hAnsi="Times New Roman" w:cs="Times New Roman"/>
        </w:rPr>
        <w:t>4</w:t>
      </w:r>
      <w:r w:rsidRPr="007A56B0">
        <w:rPr>
          <w:rFonts w:ascii="Times New Roman" w:hAnsi="Times New Roman" w:cs="Times New Roman"/>
        </w:rPr>
        <w:t>.</w:t>
      </w:r>
      <w:r>
        <w:rPr>
          <w:rFonts w:ascii="Times New Roman" w:hAnsi="Times New Roman" w:cs="Times New Roman"/>
        </w:rPr>
        <w:t>1</w:t>
      </w:r>
      <w:r w:rsidR="004060B9">
        <w:rPr>
          <w:rFonts w:ascii="Times New Roman" w:hAnsi="Times New Roman" w:cs="Times New Roman"/>
        </w:rPr>
        <w:t>2</w:t>
      </w:r>
      <w:r w:rsidRPr="007A56B0">
        <w:rPr>
          <w:rFonts w:ascii="Times New Roman" w:hAnsi="Times New Roman" w:cs="Times New Roman"/>
        </w:rPr>
        <w:t xml:space="preserve">. В области </w:t>
      </w:r>
      <w:r>
        <w:rPr>
          <w:rFonts w:ascii="Times New Roman" w:hAnsi="Times New Roman" w:cs="Times New Roman"/>
        </w:rPr>
        <w:t>обеспечения помещениями для работы и служебными жилыми помещениями участковых уполномоченных полиции</w:t>
      </w:r>
    </w:p>
    <w:p w:rsidR="00622294" w:rsidRDefault="00622294" w:rsidP="00622294">
      <w:pPr>
        <w:pStyle w:val="ConsPlusNormal"/>
        <w:ind w:firstLine="540"/>
        <w:contextualSpacing/>
        <w:jc w:val="both"/>
        <w:rPr>
          <w:rFonts w:ascii="Times New Roman" w:hAnsi="Times New Roman" w:cs="Times New Roman"/>
        </w:rPr>
      </w:pPr>
      <w:r>
        <w:rPr>
          <w:rFonts w:ascii="Times New Roman" w:hAnsi="Times New Roman" w:cs="Times New Roman"/>
        </w:rPr>
        <w:t>Нормы по обеспечению помещениями для работы и служебными жилыми помещениями участковых уполномоченных полиции приняты на основании статьи 44 Федерального закона от 7 февраля 2011 года № 3-ФЗ «О полиции», Федерального закона от 19 июля 2011 года № 247-ФЗ «О социальных гарантиях сотрудникам органов внутренних дел Российской Федерации и внесении изменений в отдельные законодательные акты Российской Федерации».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lastRenderedPageBreak/>
        <w:t xml:space="preserve">Норма предоставления помещения для работы участкового уполномоченного полиции принимается для организации рабочего места одного человека (6,0 </w:t>
      </w:r>
      <w:proofErr w:type="gramStart"/>
      <w:r>
        <w:rPr>
          <w:rFonts w:ascii="Times New Roman" w:hAnsi="Times New Roman" w:cs="Times New Roman"/>
        </w:rPr>
        <w:t>кв.м</w:t>
      </w:r>
      <w:proofErr w:type="gramEnd"/>
      <w:r>
        <w:rPr>
          <w:rFonts w:ascii="Times New Roman" w:hAnsi="Times New Roman" w:cs="Times New Roman"/>
        </w:rPr>
        <w:t xml:space="preserve">) и организации места ожидания посетителей (4,5 кв.м). Для каждого дополнительного работника в помещении для работы следует предусматривать 4,5 </w:t>
      </w:r>
      <w:proofErr w:type="gramStart"/>
      <w:r>
        <w:rPr>
          <w:rFonts w:ascii="Times New Roman" w:hAnsi="Times New Roman" w:cs="Times New Roman"/>
        </w:rPr>
        <w:t>кв.м</w:t>
      </w:r>
      <w:proofErr w:type="gramEnd"/>
      <w:r>
        <w:rPr>
          <w:rFonts w:ascii="Times New Roman" w:hAnsi="Times New Roman" w:cs="Times New Roman"/>
        </w:rPr>
        <w:t xml:space="preserve"> общей площади.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Норма предоставления служебного жилого помещения составляет:</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1) 33 квадратных метра общей площади жилого помещения - на одного человека;</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2) 42 квадратных метра общей площади жилого помещения - на семью из двух человек;</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3) 18 квадратных метров общей площади жилого помещения на каждого члена семьи - на семью из трех и более человек.</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Сотрудники, имеющие специальное звание полковника полиции (юстиции, внутренней службы) и выше, а также сотрудники, имеющие ученые степени или иные ученые звания, имеют право на дополнительную площадь жилого помещения размером 20 кв.м.</w:t>
      </w:r>
    </w:p>
    <w:p w:rsidR="00622294" w:rsidRDefault="00622294"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br w:type="page"/>
      </w:r>
    </w:p>
    <w:p w:rsidR="00622294" w:rsidRDefault="00622294" w:rsidP="00622294">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lastRenderedPageBreak/>
        <w:t>Приложение № 1</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622294" w:rsidRDefault="00622294" w:rsidP="00622294">
      <w:pPr>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МО «</w:t>
      </w:r>
      <w:proofErr w:type="spellStart"/>
      <w:r>
        <w:rPr>
          <w:rFonts w:ascii="Times New Roman" w:hAnsi="Times New Roman" w:cs="Times New Roman"/>
          <w:sz w:val="24"/>
          <w:szCs w:val="24"/>
        </w:rPr>
        <w:t>Козьминское</w:t>
      </w:r>
      <w:proofErr w:type="spellEnd"/>
      <w:r>
        <w:rPr>
          <w:rFonts w:ascii="Times New Roman" w:hAnsi="Times New Roman" w:cs="Times New Roman"/>
          <w:sz w:val="24"/>
          <w:szCs w:val="24"/>
        </w:rPr>
        <w:t xml:space="preserve">» </w:t>
      </w:r>
    </w:p>
    <w:p w:rsidR="00622294" w:rsidRDefault="00622294" w:rsidP="0062229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sz w:val="24"/>
          <w:szCs w:val="24"/>
        </w:rPr>
        <w:t>Ленского муниципального района</w:t>
      </w:r>
      <w:r>
        <w:rPr>
          <w:rFonts w:ascii="Times New Roman" w:hAnsi="Times New Roman" w:cs="Times New Roman"/>
        </w:rPr>
        <w:br/>
        <w:t xml:space="preserve">Архангельской области </w:t>
      </w:r>
    </w:p>
    <w:p w:rsidR="00622294" w:rsidRDefault="00622294" w:rsidP="00622294">
      <w:pPr>
        <w:autoSpaceDE w:val="0"/>
        <w:autoSpaceDN w:val="0"/>
        <w:adjustRightInd w:val="0"/>
        <w:spacing w:after="0" w:line="240" w:lineRule="auto"/>
        <w:jc w:val="both"/>
        <w:rPr>
          <w:rFonts w:ascii="Times New Roman" w:hAnsi="Times New Roman" w:cs="Times New Roman"/>
        </w:rPr>
      </w:pPr>
    </w:p>
    <w:p w:rsidR="00622294" w:rsidRDefault="00622294" w:rsidP="00622294">
      <w:pPr>
        <w:autoSpaceDE w:val="0"/>
        <w:autoSpaceDN w:val="0"/>
        <w:adjustRightInd w:val="0"/>
        <w:spacing w:after="0" w:line="240" w:lineRule="auto"/>
        <w:jc w:val="center"/>
        <w:rPr>
          <w:rFonts w:ascii="Times New Roman" w:hAnsi="Times New Roman" w:cs="Times New Roman"/>
        </w:rPr>
      </w:pPr>
    </w:p>
    <w:p w:rsidR="00622294" w:rsidRDefault="00622294" w:rsidP="00622294">
      <w:pPr>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ПЕРЕЧЕНЬ</w:t>
      </w:r>
    </w:p>
    <w:p w:rsidR="00622294" w:rsidRDefault="00622294" w:rsidP="00622294">
      <w:pPr>
        <w:autoSpaceDE w:val="0"/>
        <w:autoSpaceDN w:val="0"/>
        <w:adjustRightInd w:val="0"/>
        <w:spacing w:after="0" w:line="240" w:lineRule="auto"/>
        <w:contextualSpacing/>
        <w:jc w:val="center"/>
        <w:rPr>
          <w:rFonts w:ascii="Times New Roman" w:hAnsi="Times New Roman" w:cs="Times New Roman"/>
        </w:rPr>
      </w:pPr>
      <w:r>
        <w:rPr>
          <w:rFonts w:ascii="Times New Roman" w:hAnsi="Times New Roman" w:cs="Times New Roman"/>
        </w:rPr>
        <w:t xml:space="preserve">объектов местного значения поселения </w:t>
      </w:r>
    </w:p>
    <w:p w:rsidR="00622294" w:rsidRDefault="00622294" w:rsidP="00622294">
      <w:pPr>
        <w:contextualSpacing/>
        <w:rPr>
          <w:rFonts w:ascii="Times New Roman" w:hAnsi="Times New Roman" w:cs="Times New Roman"/>
        </w:rPr>
      </w:pPr>
      <w:r>
        <w:rPr>
          <w:rFonts w:ascii="Times New Roman" w:hAnsi="Times New Roman" w:cs="Times New Roman"/>
        </w:rPr>
        <w:t xml:space="preserve"> </w:t>
      </w:r>
    </w:p>
    <w:p w:rsidR="00622294" w:rsidRDefault="00622294" w:rsidP="00622294">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Перечень объектов местного значения сельского поселения, для которых в местных нормативах градостроительного проектирования сельского поселения «</w:t>
      </w:r>
      <w:proofErr w:type="spellStart"/>
      <w:r>
        <w:rPr>
          <w:rFonts w:ascii="Times New Roman" w:hAnsi="Times New Roman" w:cs="Times New Roman"/>
        </w:rPr>
        <w:t>Козьминское</w:t>
      </w:r>
      <w:proofErr w:type="spellEnd"/>
      <w:r>
        <w:rPr>
          <w:rFonts w:ascii="Times New Roman" w:hAnsi="Times New Roman" w:cs="Times New Roman"/>
        </w:rPr>
        <w:t>» установлены расчетные показатели: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 в области культуры: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межпоселенческие</w:t>
      </w:r>
      <w:proofErr w:type="spellEnd"/>
      <w:r>
        <w:rPr>
          <w:rFonts w:ascii="Times New Roman" w:hAnsi="Times New Roman" w:cs="Times New Roman"/>
        </w:rPr>
        <w:t xml:space="preserve"> дома культуры;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sidRPr="00D93D4F">
        <w:rPr>
          <w:rFonts w:ascii="Times New Roman" w:hAnsi="Times New Roman" w:cs="Times New Roman"/>
        </w:rPr>
        <w:t xml:space="preserve">- </w:t>
      </w:r>
      <w:proofErr w:type="spellStart"/>
      <w:r w:rsidRPr="00D93D4F">
        <w:rPr>
          <w:rFonts w:ascii="Times New Roman" w:hAnsi="Times New Roman" w:cs="Times New Roman"/>
        </w:rPr>
        <w:t>межпоселенческ</w:t>
      </w:r>
      <w:r>
        <w:rPr>
          <w:rFonts w:ascii="Times New Roman" w:hAnsi="Times New Roman" w:cs="Times New Roman"/>
        </w:rPr>
        <w:t>ая</w:t>
      </w:r>
      <w:proofErr w:type="spellEnd"/>
      <w:r w:rsidRPr="00D93D4F">
        <w:rPr>
          <w:rFonts w:ascii="Times New Roman" w:hAnsi="Times New Roman" w:cs="Times New Roman"/>
        </w:rPr>
        <w:t xml:space="preserve"> библиотек</w:t>
      </w:r>
      <w:r>
        <w:rPr>
          <w:rFonts w:ascii="Times New Roman" w:hAnsi="Times New Roman" w:cs="Times New Roman"/>
        </w:rPr>
        <w:t>а</w:t>
      </w:r>
      <w:r w:rsidRPr="00D93D4F">
        <w:rPr>
          <w:rFonts w:ascii="Times New Roman" w:hAnsi="Times New Roman" w:cs="Times New Roman"/>
        </w:rPr>
        <w:t>;</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2) В</w:t>
      </w:r>
      <w:r w:rsidRPr="00D93D4F">
        <w:rPr>
          <w:rFonts w:ascii="Times New Roman" w:hAnsi="Times New Roman" w:cs="Times New Roman"/>
        </w:rPr>
        <w:t xml:space="preserve"> области физической культуры и массового спорта:</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помещения для физкультурных занятий и тренировок;</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физкультурно-спортивные залы;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плоскостные сооружения;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3) в области электро-, тепло-, газо- и водоснабжения населения, водоотведения: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подстанции и переключательные пункты, проектный номинальный класс напряжений которых находится в диапазоне от 20 кВ до 35 кВ включительно;</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трансформаторные подстанции, проектный номинальный класс напряжений которых находится в диапазоне от 6 кВ до 10 кВ включительно, расположенные на территории</w:t>
      </w:r>
      <w:r>
        <w:rPr>
          <w:rFonts w:ascii="Times New Roman" w:hAnsi="Times New Roman" w:cs="Times New Roman"/>
          <w:sz w:val="24"/>
          <w:szCs w:val="24"/>
        </w:rPr>
        <w:t xml:space="preserve"> сельского поселения</w:t>
      </w:r>
      <w:r>
        <w:rPr>
          <w:rFonts w:ascii="Times New Roman" w:hAnsi="Times New Roman" w:cs="Times New Roman"/>
        </w:rPr>
        <w:t>;</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котельные;</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водозаборы;</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водопроводные насосные станции; </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канализационные очистные сооружения; </w:t>
      </w:r>
    </w:p>
    <w:p w:rsidR="00BC10C5" w:rsidRDefault="00BC10C5"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водоотводы с территории;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 в области автомобильных дорог местного значения: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автомобильные дороги местного значения в границах сельского поселения;</w:t>
      </w:r>
    </w:p>
    <w:p w:rsidR="007571E3" w:rsidRDefault="007571E3" w:rsidP="007571E3">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4.1) в области дорожной деятельности, транспортного обслуживания;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5) В области обработки, утилизации, обезвреживания, размещения твердых коммунальных отходов:</w:t>
      </w:r>
    </w:p>
    <w:p w:rsidR="00622294" w:rsidRPr="00D93D4F"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сливные станции;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 в иных областях:</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xml:space="preserve">6) </w:t>
      </w:r>
      <w:r w:rsidR="007571E3">
        <w:rPr>
          <w:rFonts w:ascii="Times New Roman" w:hAnsi="Times New Roman" w:cs="Times New Roman"/>
        </w:rPr>
        <w:t>в области благоустройства (озеленения), организация массового отдыха и обеспеченность площадками общего пользования различного назначения;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7) в области развития жилищного строительства;</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8) в области организации мест захоронения: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 кладбища смешанного и традиционного типа;</w:t>
      </w:r>
    </w:p>
    <w:p w:rsidR="00622294" w:rsidRPr="004060B9" w:rsidRDefault="00622294" w:rsidP="00622294">
      <w:pPr>
        <w:autoSpaceDE w:val="0"/>
        <w:autoSpaceDN w:val="0"/>
        <w:adjustRightInd w:val="0"/>
        <w:spacing w:after="0" w:line="240" w:lineRule="auto"/>
        <w:ind w:firstLine="709"/>
        <w:jc w:val="both"/>
        <w:rPr>
          <w:rFonts w:ascii="Times New Roman" w:hAnsi="Times New Roman" w:cs="Times New Roman"/>
        </w:rPr>
      </w:pPr>
      <w:r w:rsidRPr="004060B9">
        <w:rPr>
          <w:rFonts w:ascii="Times New Roman" w:hAnsi="Times New Roman" w:cs="Times New Roman"/>
        </w:rPr>
        <w:t>9) объекты производственного и хозяйственно-складского назначения;</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10) в области торговли, общественного питания и бытового обслуживания;</w:t>
      </w:r>
    </w:p>
    <w:p w:rsidR="00BC10C5" w:rsidRDefault="00BC10C5"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11) в области связи и информатизации;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r>
        <w:rPr>
          <w:rFonts w:ascii="Times New Roman" w:hAnsi="Times New Roman" w:cs="Times New Roman"/>
        </w:rPr>
        <w:t>1</w:t>
      </w:r>
      <w:r w:rsidR="00BC10C5">
        <w:rPr>
          <w:rFonts w:ascii="Times New Roman" w:hAnsi="Times New Roman" w:cs="Times New Roman"/>
        </w:rPr>
        <w:t>2</w:t>
      </w:r>
      <w:r>
        <w:rPr>
          <w:rFonts w:ascii="Times New Roman" w:hAnsi="Times New Roman" w:cs="Times New Roman"/>
        </w:rPr>
        <w:t>) В области обеспечения помещениями для работы и служебными жилыми помещениями участковых уполномоченных полиции:</w:t>
      </w:r>
    </w:p>
    <w:p w:rsidR="00622294" w:rsidRDefault="00622294" w:rsidP="00622294">
      <w:pPr>
        <w:pStyle w:val="ConsPlusNormal"/>
        <w:ind w:firstLine="540"/>
        <w:jc w:val="both"/>
        <w:rPr>
          <w:rFonts w:ascii="Times New Roman" w:hAnsi="Times New Roman" w:cs="Times New Roman"/>
        </w:rPr>
      </w:pPr>
      <w:r>
        <w:rPr>
          <w:rFonts w:ascii="Times New Roman" w:hAnsi="Times New Roman" w:cs="Times New Roman"/>
        </w:rPr>
        <w:t>- помещение для работы на обслуживаемом административном участке сотруднику, замещающему должность участкового уполномоченного полиции;</w:t>
      </w:r>
    </w:p>
    <w:p w:rsidR="00622294" w:rsidRPr="006250CF" w:rsidRDefault="00622294" w:rsidP="00622294">
      <w:pPr>
        <w:pStyle w:val="ConsPlusNormal"/>
        <w:ind w:firstLine="540"/>
        <w:jc w:val="both"/>
        <w:rPr>
          <w:rFonts w:ascii="Times New Roman" w:hAnsi="Times New Roman" w:cs="Times New Roman"/>
        </w:rPr>
      </w:pPr>
      <w:r>
        <w:rPr>
          <w:rFonts w:ascii="Times New Roman" w:hAnsi="Times New Roman" w:cs="Times New Roman"/>
        </w:rPr>
        <w:t>- служебные жилые помещения для участкового уполномоченного полиции.</w:t>
      </w:r>
    </w:p>
    <w:p w:rsidR="00622294" w:rsidRDefault="00622294" w:rsidP="00622294">
      <w:pPr>
        <w:autoSpaceDE w:val="0"/>
        <w:autoSpaceDN w:val="0"/>
        <w:adjustRightInd w:val="0"/>
        <w:spacing w:after="0" w:line="240" w:lineRule="auto"/>
        <w:ind w:firstLine="709"/>
        <w:jc w:val="both"/>
        <w:rPr>
          <w:rFonts w:ascii="Times New Roman" w:hAnsi="Times New Roman" w:cs="Times New Roman"/>
        </w:rPr>
      </w:pPr>
    </w:p>
    <w:p w:rsidR="00593F19" w:rsidRPr="00722BCA" w:rsidRDefault="00593F19">
      <w:pPr>
        <w:rPr>
          <w:rFonts w:ascii="Times New Roman" w:hAnsi="Times New Roman" w:cs="Times New Roman"/>
        </w:rPr>
        <w:sectPr w:rsidR="00593F19" w:rsidRPr="00722BCA" w:rsidSect="00753CA3">
          <w:type w:val="continuous"/>
          <w:pgSz w:w="11905" w:h="16838"/>
          <w:pgMar w:top="1134" w:right="848" w:bottom="1134" w:left="1701" w:header="0" w:footer="0" w:gutter="0"/>
          <w:cols w:space="720"/>
          <w:docGrid w:linePitch="299"/>
        </w:sectPr>
      </w:pPr>
    </w:p>
    <w:p w:rsidR="00593F19" w:rsidRDefault="00593F19" w:rsidP="001D18B3">
      <w:pPr>
        <w:autoSpaceDE w:val="0"/>
        <w:autoSpaceDN w:val="0"/>
        <w:adjustRightInd w:val="0"/>
        <w:spacing w:after="0" w:line="240" w:lineRule="auto"/>
        <w:jc w:val="right"/>
        <w:outlineLvl w:val="0"/>
        <w:rPr>
          <w:rFonts w:ascii="Times New Roman" w:hAnsi="Times New Roman" w:cs="Times New Roman"/>
        </w:rPr>
      </w:pPr>
      <w:r>
        <w:rPr>
          <w:rFonts w:ascii="Times New Roman" w:hAnsi="Times New Roman" w:cs="Times New Roman"/>
        </w:rPr>
        <w:lastRenderedPageBreak/>
        <w:t>Приложение № 2</w:t>
      </w:r>
    </w:p>
    <w:p w:rsidR="00593F19" w:rsidRDefault="00593F19" w:rsidP="001D18B3">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к нормативам</w:t>
      </w:r>
    </w:p>
    <w:p w:rsidR="00593F19" w:rsidRDefault="00593F19"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 xml:space="preserve">градостроительного проектирования </w:t>
      </w:r>
    </w:p>
    <w:p w:rsidR="00593F19" w:rsidRDefault="00593F19" w:rsidP="008C16D4">
      <w:pPr>
        <w:autoSpaceDE w:val="0"/>
        <w:autoSpaceDN w:val="0"/>
        <w:adjustRightInd w:val="0"/>
        <w:spacing w:after="0" w:line="240" w:lineRule="auto"/>
        <w:jc w:val="right"/>
        <w:rPr>
          <w:rFonts w:ascii="Times New Roman" w:hAnsi="Times New Roman" w:cs="Times New Roman"/>
        </w:rPr>
      </w:pPr>
      <w:r>
        <w:rPr>
          <w:rFonts w:ascii="Times New Roman" w:hAnsi="Times New Roman" w:cs="Times New Roman"/>
        </w:rPr>
        <w:t>МО «</w:t>
      </w:r>
      <w:proofErr w:type="spellStart"/>
      <w:r>
        <w:rPr>
          <w:rFonts w:ascii="Times New Roman" w:hAnsi="Times New Roman" w:cs="Times New Roman"/>
        </w:rPr>
        <w:t>Козьминское</w:t>
      </w:r>
      <w:proofErr w:type="spellEnd"/>
      <w:r>
        <w:rPr>
          <w:rFonts w:ascii="Times New Roman" w:hAnsi="Times New Roman" w:cs="Times New Roman"/>
        </w:rPr>
        <w:t>»</w:t>
      </w:r>
      <w:r w:rsidRPr="00722BCA">
        <w:rPr>
          <w:rFonts w:ascii="Times New Roman" w:hAnsi="Times New Roman" w:cs="Times New Roman"/>
        </w:rPr>
        <w:t xml:space="preserve"> </w:t>
      </w:r>
      <w:r>
        <w:rPr>
          <w:rFonts w:ascii="Times New Roman" w:hAnsi="Times New Roman" w:cs="Times New Roman"/>
        </w:rPr>
        <w:br/>
      </w:r>
      <w:r w:rsidRPr="00722BCA">
        <w:rPr>
          <w:rFonts w:ascii="Times New Roman" w:hAnsi="Times New Roman" w:cs="Times New Roman"/>
        </w:rPr>
        <w:t xml:space="preserve"> </w:t>
      </w:r>
      <w:r>
        <w:rPr>
          <w:rFonts w:ascii="Times New Roman" w:hAnsi="Times New Roman" w:cs="Times New Roman"/>
        </w:rPr>
        <w:t>Ленского</w:t>
      </w:r>
      <w:r w:rsidRPr="00722BCA">
        <w:rPr>
          <w:rFonts w:ascii="Times New Roman" w:hAnsi="Times New Roman" w:cs="Times New Roman"/>
        </w:rPr>
        <w:t xml:space="preserve"> муниципального района </w:t>
      </w:r>
      <w:r>
        <w:rPr>
          <w:rFonts w:ascii="Times New Roman" w:hAnsi="Times New Roman" w:cs="Times New Roman"/>
        </w:rPr>
        <w:br/>
      </w:r>
      <w:r w:rsidRPr="00722BCA">
        <w:rPr>
          <w:rFonts w:ascii="Times New Roman" w:hAnsi="Times New Roman" w:cs="Times New Roman"/>
        </w:rPr>
        <w:t xml:space="preserve">Архангельской области </w:t>
      </w:r>
    </w:p>
    <w:p w:rsidR="00593F19" w:rsidRDefault="00593F19" w:rsidP="008C16D4">
      <w:pPr>
        <w:autoSpaceDE w:val="0"/>
        <w:autoSpaceDN w:val="0"/>
        <w:adjustRightInd w:val="0"/>
        <w:spacing w:after="0" w:line="240" w:lineRule="auto"/>
        <w:jc w:val="both"/>
        <w:rPr>
          <w:rFonts w:ascii="Times New Roman" w:hAnsi="Times New Roman" w:cs="Times New Roman"/>
        </w:rPr>
      </w:pPr>
    </w:p>
    <w:p w:rsidR="00593F19" w:rsidRDefault="00593F19" w:rsidP="001D18B3">
      <w:pPr>
        <w:pStyle w:val="ConsPlusNormal"/>
        <w:jc w:val="right"/>
        <w:outlineLvl w:val="2"/>
        <w:rPr>
          <w:rFonts w:ascii="Times New Roman" w:hAnsi="Times New Roman" w:cs="Times New Roman"/>
        </w:rPr>
      </w:pPr>
    </w:p>
    <w:p w:rsidR="00593F19" w:rsidRDefault="00593F19">
      <w:pPr>
        <w:pStyle w:val="ConsPlusNormal"/>
        <w:jc w:val="center"/>
        <w:rPr>
          <w:rFonts w:ascii="Times New Roman" w:hAnsi="Times New Roman" w:cs="Times New Roman"/>
        </w:rPr>
      </w:pPr>
    </w:p>
    <w:p w:rsidR="00593F19" w:rsidRDefault="00593F19">
      <w:pPr>
        <w:pStyle w:val="ConsPlusNormal"/>
        <w:jc w:val="center"/>
        <w:rPr>
          <w:rFonts w:ascii="Times New Roman" w:hAnsi="Times New Roman" w:cs="Times New Roman"/>
          <w:sz w:val="24"/>
          <w:szCs w:val="24"/>
        </w:rPr>
      </w:pPr>
      <w:r>
        <w:rPr>
          <w:rFonts w:ascii="Times New Roman" w:hAnsi="Times New Roman" w:cs="Times New Roman"/>
          <w:sz w:val="24"/>
          <w:szCs w:val="24"/>
        </w:rPr>
        <w:t xml:space="preserve">НОРМАТИВНЫЕ ССЫЛКИ </w:t>
      </w:r>
    </w:p>
    <w:p w:rsidR="00593F19" w:rsidRDefault="00593F19">
      <w:pPr>
        <w:pStyle w:val="ConsPlusNormal"/>
        <w:jc w:val="center"/>
        <w:rPr>
          <w:rFonts w:ascii="Times New Roman" w:hAnsi="Times New Roman" w:cs="Times New Roman"/>
          <w:sz w:val="24"/>
          <w:szCs w:val="24"/>
        </w:rPr>
      </w:pPr>
    </w:p>
    <w:p w:rsidR="005F3C71" w:rsidRPr="00722BCA" w:rsidRDefault="005F3C71" w:rsidP="005F3C71">
      <w:pPr>
        <w:pStyle w:val="ConsPlusNormal"/>
        <w:jc w:val="center"/>
        <w:rPr>
          <w:rFonts w:ascii="Times New Roman" w:hAnsi="Times New Roman" w:cs="Times New Roman"/>
        </w:rPr>
      </w:pPr>
      <w:r>
        <w:rPr>
          <w:rFonts w:ascii="Times New Roman" w:hAnsi="Times New Roman" w:cs="Times New Roman"/>
          <w:sz w:val="24"/>
          <w:szCs w:val="24"/>
        </w:rPr>
        <w:t>Федеральные законы и нормативные правовые акты Российской Федерации</w:t>
      </w:r>
    </w:p>
    <w:p w:rsidR="005F3C71" w:rsidRPr="00722BCA" w:rsidRDefault="005F3C71" w:rsidP="005F3C71">
      <w:pPr>
        <w:pStyle w:val="ConsPlusNormal"/>
        <w:ind w:firstLine="540"/>
        <w:jc w:val="both"/>
        <w:rPr>
          <w:rFonts w:ascii="Times New Roman" w:hAnsi="Times New Roman" w:cs="Times New Roman"/>
        </w:rPr>
      </w:pPr>
    </w:p>
    <w:p w:rsidR="005F3C71" w:rsidRPr="00B6279E" w:rsidRDefault="005F3C71" w:rsidP="005F3C71">
      <w:pPr>
        <w:pStyle w:val="ConsPlusNormal"/>
        <w:ind w:firstLine="540"/>
        <w:jc w:val="both"/>
        <w:rPr>
          <w:rFonts w:ascii="Times New Roman" w:hAnsi="Times New Roman" w:cs="Times New Roman"/>
        </w:rPr>
      </w:pPr>
      <w:bookmarkStart w:id="8" w:name="_Hlk119055235"/>
      <w:r w:rsidRPr="00B6279E">
        <w:rPr>
          <w:rFonts w:ascii="Times New Roman" w:hAnsi="Times New Roman" w:cs="Times New Roman"/>
        </w:rPr>
        <w:t xml:space="preserve">Земельный </w:t>
      </w:r>
      <w:hyperlink r:id="rId27"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Градостроительный </w:t>
      </w:r>
      <w:hyperlink r:id="rId28"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Водный </w:t>
      </w:r>
      <w:hyperlink r:id="rId29"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Лесной </w:t>
      </w:r>
      <w:hyperlink r:id="rId30"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Воздушный </w:t>
      </w:r>
      <w:hyperlink r:id="rId31" w:history="1">
        <w:r w:rsidRPr="00B6279E">
          <w:rPr>
            <w:rFonts w:ascii="Times New Roman" w:hAnsi="Times New Roman" w:cs="Times New Roman"/>
          </w:rPr>
          <w:t>кодекс</w:t>
        </w:r>
      </w:hyperlink>
      <w:r w:rsidRPr="00B6279E">
        <w:rPr>
          <w:rFonts w:ascii="Times New Roman" w:hAnsi="Times New Roman" w:cs="Times New Roman"/>
        </w:rPr>
        <w:t xml:space="preserve">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2"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68-ФЗ «О защите населения </w:t>
      </w:r>
      <w:r w:rsidRPr="00B6279E">
        <w:rPr>
          <w:rFonts w:ascii="Times New Roman" w:hAnsi="Times New Roman" w:cs="Times New Roman"/>
        </w:rPr>
        <w:br/>
        <w:t>и территорий от чрезвычайных ситуаций природного и техногенного характера»;</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3"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1994 года № 69-ФЗ «О пожарной безопасности»;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4"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1994 года № 78-ФЗ «О библиотечном деле»;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5" w:history="1">
        <w:r w:rsidRPr="00B6279E">
          <w:rPr>
            <w:rFonts w:ascii="Times New Roman" w:hAnsi="Times New Roman" w:cs="Times New Roman"/>
          </w:rPr>
          <w:t>закон</w:t>
        </w:r>
      </w:hyperlink>
      <w:r w:rsidRPr="00B6279E">
        <w:rPr>
          <w:rFonts w:ascii="Times New Roman" w:hAnsi="Times New Roman" w:cs="Times New Roman"/>
        </w:rPr>
        <w:t xml:space="preserve"> от 23 февраля 1995 года № 26-ФЗ «О природных лечебных ресурсах, лечебно-оздоровительных местностях и курортах»;</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6" w:history="1">
        <w:r w:rsidRPr="00B6279E">
          <w:rPr>
            <w:rFonts w:ascii="Times New Roman" w:hAnsi="Times New Roman" w:cs="Times New Roman"/>
          </w:rPr>
          <w:t>закон</w:t>
        </w:r>
      </w:hyperlink>
      <w:r w:rsidRPr="00B6279E">
        <w:rPr>
          <w:rFonts w:ascii="Times New Roman" w:hAnsi="Times New Roman" w:cs="Times New Roman"/>
        </w:rPr>
        <w:t xml:space="preserve"> от 22 августа 1995 года № 151-ФЗ «Об аварийно-спасательных службах и статусе спасателей»;</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7" w:history="1">
        <w:r w:rsidRPr="00B6279E">
          <w:rPr>
            <w:rFonts w:ascii="Times New Roman" w:hAnsi="Times New Roman" w:cs="Times New Roman"/>
          </w:rPr>
          <w:t>закон</w:t>
        </w:r>
      </w:hyperlink>
      <w:r w:rsidRPr="00B6279E">
        <w:rPr>
          <w:rFonts w:ascii="Times New Roman" w:hAnsi="Times New Roman" w:cs="Times New Roman"/>
        </w:rPr>
        <w:t xml:space="preserve"> от 24 ноября 1996 года № 132-ФЗ «Об основах туристской деятельности 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8"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116-ФЗ «О промышленной безопасности опасных производственных объектов»;</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39" w:history="1">
        <w:r w:rsidRPr="00B6279E">
          <w:rPr>
            <w:rFonts w:ascii="Times New Roman" w:hAnsi="Times New Roman" w:cs="Times New Roman"/>
          </w:rPr>
          <w:t>закон</w:t>
        </w:r>
      </w:hyperlink>
      <w:r w:rsidRPr="00B6279E">
        <w:rPr>
          <w:rFonts w:ascii="Times New Roman" w:hAnsi="Times New Roman" w:cs="Times New Roman"/>
        </w:rPr>
        <w:t xml:space="preserve"> от 21 июля 1997 года № 117-ФЗ «О безопасности гидротехнических сооружений»;</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0" w:history="1">
        <w:r w:rsidRPr="00B6279E">
          <w:rPr>
            <w:rFonts w:ascii="Times New Roman" w:hAnsi="Times New Roman" w:cs="Times New Roman"/>
          </w:rPr>
          <w:t>закон</w:t>
        </w:r>
      </w:hyperlink>
      <w:r w:rsidRPr="00B6279E">
        <w:rPr>
          <w:rFonts w:ascii="Times New Roman" w:hAnsi="Times New Roman" w:cs="Times New Roman"/>
        </w:rPr>
        <w:t xml:space="preserve"> от 12 февраля 1998 года № 28-ФЗ «О гражданской обороне»;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1" w:history="1">
        <w:r w:rsidRPr="00B6279E">
          <w:rPr>
            <w:rFonts w:ascii="Times New Roman" w:hAnsi="Times New Roman" w:cs="Times New Roman"/>
          </w:rPr>
          <w:t>закон</w:t>
        </w:r>
      </w:hyperlink>
      <w:r w:rsidRPr="00B6279E">
        <w:rPr>
          <w:rFonts w:ascii="Times New Roman" w:hAnsi="Times New Roman" w:cs="Times New Roman"/>
        </w:rPr>
        <w:t xml:space="preserve"> от 24 июня 1998 года № 89-ФЗ «Об отходах производства </w:t>
      </w:r>
      <w:r w:rsidRPr="00B6279E">
        <w:rPr>
          <w:rFonts w:ascii="Times New Roman" w:hAnsi="Times New Roman" w:cs="Times New Roman"/>
        </w:rPr>
        <w:br/>
        <w:t>и потребления»;</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2" w:history="1">
        <w:r w:rsidRPr="00B6279E">
          <w:rPr>
            <w:rFonts w:ascii="Times New Roman" w:hAnsi="Times New Roman" w:cs="Times New Roman"/>
          </w:rPr>
          <w:t>закон</w:t>
        </w:r>
      </w:hyperlink>
      <w:r w:rsidRPr="00B6279E">
        <w:rPr>
          <w:rFonts w:ascii="Times New Roman" w:hAnsi="Times New Roman" w:cs="Times New Roman"/>
        </w:rPr>
        <w:t xml:space="preserve"> от 30 марта 1999 года № 52-ФЗ «О санитарно-эпидемиологическом благополучии населения»;</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3" w:history="1">
        <w:r w:rsidRPr="00B6279E">
          <w:rPr>
            <w:rFonts w:ascii="Times New Roman" w:hAnsi="Times New Roman" w:cs="Times New Roman"/>
          </w:rPr>
          <w:t>закон</w:t>
        </w:r>
      </w:hyperlink>
      <w:r w:rsidRPr="00B6279E">
        <w:rPr>
          <w:rFonts w:ascii="Times New Roman" w:hAnsi="Times New Roman" w:cs="Times New Roman"/>
        </w:rPr>
        <w:t xml:space="preserve"> от 31 марта 1999 года № 69-ФЗ «О газоснабжении </w:t>
      </w:r>
      <w:r w:rsidRPr="00B6279E">
        <w:rPr>
          <w:rFonts w:ascii="Times New Roman" w:hAnsi="Times New Roman" w:cs="Times New Roman"/>
        </w:rPr>
        <w:br/>
        <w:t>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4" w:history="1">
        <w:r w:rsidRPr="00B6279E">
          <w:rPr>
            <w:rFonts w:ascii="Times New Roman" w:hAnsi="Times New Roman" w:cs="Times New Roman"/>
          </w:rPr>
          <w:t>закон</w:t>
        </w:r>
      </w:hyperlink>
      <w:r w:rsidRPr="00B6279E">
        <w:rPr>
          <w:rFonts w:ascii="Times New Roman" w:hAnsi="Times New Roman" w:cs="Times New Roman"/>
        </w:rPr>
        <w:t xml:space="preserve"> от 6 октября 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5" w:history="1">
        <w:r w:rsidRPr="00B6279E">
          <w:rPr>
            <w:rFonts w:ascii="Times New Roman" w:hAnsi="Times New Roman" w:cs="Times New Roman"/>
          </w:rPr>
          <w:t>закон</w:t>
        </w:r>
      </w:hyperlink>
      <w:r w:rsidRPr="00B6279E">
        <w:rPr>
          <w:rFonts w:ascii="Times New Roman" w:hAnsi="Times New Roman" w:cs="Times New Roman"/>
        </w:rPr>
        <w:t xml:space="preserve"> от 21 декабря 2001 года № 178-ФЗ «О приватизации государственного и муниципального имущества»;</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6" w:history="1">
        <w:r w:rsidRPr="00B6279E">
          <w:rPr>
            <w:rFonts w:ascii="Times New Roman" w:hAnsi="Times New Roman" w:cs="Times New Roman"/>
          </w:rPr>
          <w:t>закон</w:t>
        </w:r>
      </w:hyperlink>
      <w:r w:rsidRPr="00B6279E">
        <w:rPr>
          <w:rFonts w:ascii="Times New Roman" w:hAnsi="Times New Roman" w:cs="Times New Roman"/>
        </w:rPr>
        <w:t xml:space="preserve"> от 25 июня 2002 года № 73-ФЗ «Об объектах культурного наследия (памятниках истории и культуры) народов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7" w:history="1">
        <w:r w:rsidRPr="00B6279E">
          <w:rPr>
            <w:rFonts w:ascii="Times New Roman" w:hAnsi="Times New Roman" w:cs="Times New Roman"/>
          </w:rPr>
          <w:t>закон</w:t>
        </w:r>
      </w:hyperlink>
      <w:r w:rsidRPr="00B6279E">
        <w:rPr>
          <w:rFonts w:ascii="Times New Roman" w:hAnsi="Times New Roman" w:cs="Times New Roman"/>
        </w:rPr>
        <w:t xml:space="preserve"> от 10 января 2003 года № 17-ФЗ «О железнодорожном транспорте 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8" w:history="1">
        <w:r w:rsidRPr="00B6279E">
          <w:rPr>
            <w:rFonts w:ascii="Times New Roman" w:hAnsi="Times New Roman" w:cs="Times New Roman"/>
          </w:rPr>
          <w:t>закон</w:t>
        </w:r>
      </w:hyperlink>
      <w:r w:rsidRPr="00B6279E">
        <w:rPr>
          <w:rFonts w:ascii="Times New Roman" w:hAnsi="Times New Roman" w:cs="Times New Roman"/>
        </w:rPr>
        <w:t xml:space="preserve"> от 26 марта 2003 года № 35-ФЗ «Об электроэнергетике»;</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49" w:history="1">
        <w:r w:rsidRPr="00B6279E">
          <w:rPr>
            <w:rFonts w:ascii="Times New Roman" w:hAnsi="Times New Roman" w:cs="Times New Roman"/>
          </w:rPr>
          <w:t>закон</w:t>
        </w:r>
      </w:hyperlink>
      <w:r w:rsidRPr="00B6279E">
        <w:rPr>
          <w:rFonts w:ascii="Times New Roman" w:hAnsi="Times New Roman" w:cs="Times New Roman"/>
        </w:rPr>
        <w:t xml:space="preserve"> от 7 июля 2003 года № 126-ФЗ «О связи»;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0" w:history="1">
        <w:r w:rsidRPr="00B6279E">
          <w:rPr>
            <w:rFonts w:ascii="Times New Roman" w:hAnsi="Times New Roman" w:cs="Times New Roman"/>
          </w:rPr>
          <w:t>закон</w:t>
        </w:r>
      </w:hyperlink>
      <w:r w:rsidRPr="00B6279E">
        <w:rPr>
          <w:rFonts w:ascii="Times New Roman" w:hAnsi="Times New Roman" w:cs="Times New Roman"/>
        </w:rPr>
        <w:t xml:space="preserve"> от 8 ноября 2007 года № 257-ФЗ «Об автомобильных дорогах </w:t>
      </w:r>
      <w:r w:rsidRPr="00B6279E">
        <w:rPr>
          <w:rFonts w:ascii="Times New Roman" w:hAnsi="Times New Roman" w:cs="Times New Roman"/>
        </w:rPr>
        <w:br/>
        <w:t>и о дорожной деятельности в Российской Федерации и о внесении изменений в отдельные законодательные акты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1" w:history="1">
        <w:r w:rsidRPr="00B6279E">
          <w:rPr>
            <w:rFonts w:ascii="Times New Roman" w:hAnsi="Times New Roman" w:cs="Times New Roman"/>
          </w:rPr>
          <w:t>закон</w:t>
        </w:r>
      </w:hyperlink>
      <w:r w:rsidRPr="00B6279E">
        <w:rPr>
          <w:rFonts w:ascii="Times New Roman" w:hAnsi="Times New Roman" w:cs="Times New Roman"/>
        </w:rPr>
        <w:t xml:space="preserve"> от 22 июля 2008 года № 123-ФЗ «Технический регламент </w:t>
      </w:r>
      <w:r w:rsidRPr="00B6279E">
        <w:rPr>
          <w:rFonts w:ascii="Times New Roman" w:hAnsi="Times New Roman" w:cs="Times New Roman"/>
        </w:rPr>
        <w:br/>
        <w:t>о требованиях пожарной безопасности»;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2" w:history="1">
        <w:r w:rsidRPr="00B6279E">
          <w:rPr>
            <w:rFonts w:ascii="Times New Roman" w:hAnsi="Times New Roman" w:cs="Times New Roman"/>
          </w:rPr>
          <w:t>закон</w:t>
        </w:r>
      </w:hyperlink>
      <w:r w:rsidRPr="00B6279E">
        <w:rPr>
          <w:rFonts w:ascii="Times New Roman" w:hAnsi="Times New Roman" w:cs="Times New Roman"/>
        </w:rPr>
        <w:t xml:space="preserve"> от 29 декабря 2012 года № 273-ФЗ «Об образовании </w:t>
      </w:r>
      <w:r w:rsidRPr="00B6279E">
        <w:rPr>
          <w:rFonts w:ascii="Times New Roman" w:hAnsi="Times New Roman" w:cs="Times New Roman"/>
        </w:rPr>
        <w:br/>
        <w:t>в Российской Федерации»;</w:t>
      </w:r>
    </w:p>
    <w:p w:rsidR="005F3C71" w:rsidRPr="00B6279E"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lastRenderedPageBreak/>
        <w:t xml:space="preserve">Федеральный </w:t>
      </w:r>
      <w:hyperlink r:id="rId53" w:history="1">
        <w:r w:rsidRPr="00B6279E">
          <w:rPr>
            <w:rFonts w:ascii="Times New Roman" w:hAnsi="Times New Roman" w:cs="Times New Roman"/>
          </w:rPr>
          <w:t>закон</w:t>
        </w:r>
      </w:hyperlink>
      <w:r w:rsidRPr="00B6279E">
        <w:rPr>
          <w:rFonts w:ascii="Times New Roman" w:hAnsi="Times New Roman" w:cs="Times New Roman"/>
        </w:rPr>
        <w:t xml:space="preserve"> от 28 декабря 2013 года № 442-ФЗ «Об основах социального обслуживания граждан в Российской Федерации»;</w:t>
      </w:r>
    </w:p>
    <w:p w:rsidR="005F3C71" w:rsidRDefault="005F3C71" w:rsidP="005F3C71">
      <w:pPr>
        <w:pStyle w:val="ConsPlusNormal"/>
        <w:ind w:firstLine="540"/>
        <w:jc w:val="both"/>
        <w:rPr>
          <w:rFonts w:ascii="Times New Roman" w:hAnsi="Times New Roman" w:cs="Times New Roman"/>
        </w:rPr>
      </w:pPr>
      <w:r w:rsidRPr="00B6279E">
        <w:rPr>
          <w:rFonts w:ascii="Times New Roman" w:hAnsi="Times New Roman" w:cs="Times New Roman"/>
        </w:rPr>
        <w:t xml:space="preserve">Федеральный </w:t>
      </w:r>
      <w:hyperlink r:id="rId54" w:history="1">
        <w:r w:rsidRPr="00B6279E">
          <w:rPr>
            <w:rFonts w:ascii="Times New Roman" w:hAnsi="Times New Roman" w:cs="Times New Roman"/>
          </w:rPr>
          <w:t>закон</w:t>
        </w:r>
      </w:hyperlink>
      <w:r w:rsidRPr="00B6279E">
        <w:rPr>
          <w:rFonts w:ascii="Times New Roman" w:hAnsi="Times New Roman" w:cs="Times New Roman"/>
        </w:rPr>
        <w:t xml:space="preserve"> от 28 июня 2014 года № 172-ФЗ «О стратегическом планировании в Российской Федерации»;</w:t>
      </w:r>
    </w:p>
    <w:p w:rsidR="005F3C71" w:rsidRPr="00B6279E" w:rsidRDefault="005F3C71" w:rsidP="005F3C71">
      <w:pPr>
        <w:pStyle w:val="ConsPlusNormal"/>
        <w:ind w:firstLine="540"/>
        <w:jc w:val="both"/>
        <w:rPr>
          <w:rFonts w:ascii="Times New Roman" w:hAnsi="Times New Roman" w:cs="Times New Roman"/>
        </w:rPr>
      </w:pPr>
      <w:r>
        <w:rPr>
          <w:rFonts w:ascii="Times New Roman" w:hAnsi="Times New Roman" w:cs="Times New Roman"/>
        </w:rPr>
        <w:t xml:space="preserve">Федеральный закон от 7 февраля 2011 года № 3-ФЗ «О полиции»; </w:t>
      </w:r>
    </w:p>
    <w:p w:rsidR="005F3C71" w:rsidRPr="00B6279E" w:rsidRDefault="00851CBF" w:rsidP="005F3C71">
      <w:pPr>
        <w:pStyle w:val="ConsPlusNormal"/>
        <w:ind w:firstLine="540"/>
        <w:jc w:val="both"/>
        <w:rPr>
          <w:rFonts w:ascii="Times New Roman" w:hAnsi="Times New Roman" w:cs="Times New Roman"/>
        </w:rPr>
      </w:pPr>
      <w:hyperlink r:id="rId55"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w:t>
      </w:r>
      <w:r w:rsidR="005F3C71">
        <w:rPr>
          <w:rFonts w:ascii="Times New Roman" w:hAnsi="Times New Roman" w:cs="Times New Roman"/>
        </w:rPr>
        <w:t>26</w:t>
      </w:r>
      <w:r w:rsidR="005F3C71" w:rsidRPr="00B6279E">
        <w:rPr>
          <w:rFonts w:ascii="Times New Roman" w:hAnsi="Times New Roman" w:cs="Times New Roman"/>
        </w:rPr>
        <w:t xml:space="preserve"> </w:t>
      </w:r>
      <w:r w:rsidR="005F3C71">
        <w:rPr>
          <w:rFonts w:ascii="Times New Roman" w:hAnsi="Times New Roman" w:cs="Times New Roman"/>
        </w:rPr>
        <w:t>октября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645</w:t>
      </w:r>
      <w:r w:rsidR="005F3C71" w:rsidRPr="00B6279E">
        <w:rPr>
          <w:rFonts w:ascii="Times New Roman" w:hAnsi="Times New Roman" w:cs="Times New Roman"/>
        </w:rPr>
        <w:t xml:space="preserve"> «</w:t>
      </w:r>
      <w:r w:rsidR="005F3C71">
        <w:rPr>
          <w:rFonts w:ascii="Times New Roman" w:hAnsi="Times New Roman" w:cs="Times New Roman"/>
        </w:rPr>
        <w:t xml:space="preserve">О </w:t>
      </w:r>
      <w:hyperlink r:id="rId56" w:history="1">
        <w:r w:rsidR="005F3C71">
          <w:rPr>
            <w:rFonts w:ascii="Times New Roman" w:hAnsi="Times New Roman" w:cs="Times New Roman"/>
          </w:rPr>
          <w:t>Стратегии</w:t>
        </w:r>
      </w:hyperlink>
      <w:r w:rsidR="005F3C71">
        <w:rPr>
          <w:rFonts w:ascii="Times New Roman" w:hAnsi="Times New Roman" w:cs="Times New Roman"/>
        </w:rPr>
        <w:t xml:space="preserve"> </w:t>
      </w:r>
      <w:r w:rsidR="005F3C71" w:rsidRPr="00B6279E">
        <w:rPr>
          <w:rFonts w:ascii="Times New Roman" w:hAnsi="Times New Roman" w:cs="Times New Roman"/>
        </w:rPr>
        <w:t>развития Арктической зоны Российской Федерации и обеспечения национальной безопасности на период до 20</w:t>
      </w:r>
      <w:r w:rsidR="005F3C71">
        <w:rPr>
          <w:rFonts w:ascii="Times New Roman" w:hAnsi="Times New Roman" w:cs="Times New Roman"/>
        </w:rPr>
        <w:t>35</w:t>
      </w:r>
      <w:r w:rsidR="005F3C71" w:rsidRPr="00B6279E">
        <w:rPr>
          <w:rFonts w:ascii="Times New Roman" w:hAnsi="Times New Roman" w:cs="Times New Roman"/>
        </w:rPr>
        <w:t xml:space="preserve"> года»</w:t>
      </w:r>
      <w:r w:rsidR="005F3C71">
        <w:rPr>
          <w:rFonts w:ascii="Times New Roman" w:hAnsi="Times New Roman" w:cs="Times New Roman"/>
        </w:rPr>
        <w:t>;</w:t>
      </w:r>
    </w:p>
    <w:p w:rsidR="005F3C71" w:rsidRPr="00B6279E" w:rsidRDefault="00851CBF" w:rsidP="005F3C71">
      <w:pPr>
        <w:pStyle w:val="ConsPlusNormal"/>
        <w:ind w:firstLine="540"/>
        <w:jc w:val="both"/>
        <w:rPr>
          <w:rFonts w:ascii="Times New Roman" w:hAnsi="Times New Roman" w:cs="Times New Roman"/>
        </w:rPr>
      </w:pPr>
      <w:hyperlink r:id="rId57"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7 мая 2012 года № 599 «О мерах по реализации государственной политики в области образования и науки»;</w:t>
      </w:r>
    </w:p>
    <w:p w:rsidR="005F3C71" w:rsidRPr="00B6279E" w:rsidRDefault="00851CBF" w:rsidP="005F3C71">
      <w:pPr>
        <w:pStyle w:val="ConsPlusNormal"/>
        <w:ind w:firstLine="540"/>
        <w:jc w:val="both"/>
        <w:rPr>
          <w:rFonts w:ascii="Times New Roman" w:hAnsi="Times New Roman" w:cs="Times New Roman"/>
        </w:rPr>
      </w:pPr>
      <w:hyperlink r:id="rId58" w:history="1">
        <w:r w:rsidR="005F3C71" w:rsidRPr="00B6279E">
          <w:rPr>
            <w:rFonts w:ascii="Times New Roman" w:hAnsi="Times New Roman" w:cs="Times New Roman"/>
          </w:rPr>
          <w:t>Указ</w:t>
        </w:r>
      </w:hyperlink>
      <w:r w:rsidR="005F3C71" w:rsidRPr="00B6279E">
        <w:rPr>
          <w:rFonts w:ascii="Times New Roman" w:hAnsi="Times New Roman" w:cs="Times New Roman"/>
        </w:rPr>
        <w:t xml:space="preserve"> Президента Российской Федерации от 2 мая 2014 года № 296 «О сухопутных территориях Арктической зоны Российской Федерации»;</w:t>
      </w:r>
    </w:p>
    <w:p w:rsidR="005F3C71" w:rsidRPr="00B6279E" w:rsidRDefault="00851CBF" w:rsidP="005F3C71">
      <w:pPr>
        <w:pStyle w:val="ConsPlusNormal"/>
        <w:ind w:firstLine="540"/>
        <w:jc w:val="both"/>
        <w:rPr>
          <w:rFonts w:ascii="Times New Roman" w:hAnsi="Times New Roman" w:cs="Times New Roman"/>
        </w:rPr>
      </w:pPr>
      <w:hyperlink r:id="rId59"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w:t>
      </w:r>
      <w:r w:rsidR="005F3C71">
        <w:rPr>
          <w:rFonts w:ascii="Times New Roman" w:hAnsi="Times New Roman" w:cs="Times New Roman"/>
        </w:rPr>
        <w:t>25</w:t>
      </w:r>
      <w:r w:rsidR="005F3C71" w:rsidRPr="00B6279E">
        <w:rPr>
          <w:rFonts w:ascii="Times New Roman" w:hAnsi="Times New Roman" w:cs="Times New Roman"/>
        </w:rPr>
        <w:t xml:space="preserve"> </w:t>
      </w:r>
      <w:r w:rsidR="005F3C71">
        <w:rPr>
          <w:rFonts w:ascii="Times New Roman" w:hAnsi="Times New Roman" w:cs="Times New Roman"/>
        </w:rPr>
        <w:t>июля</w:t>
      </w:r>
      <w:r w:rsidR="005F3C71" w:rsidRPr="00B6279E">
        <w:rPr>
          <w:rFonts w:ascii="Times New Roman" w:hAnsi="Times New Roman" w:cs="Times New Roman"/>
        </w:rPr>
        <w:t xml:space="preserve"> </w:t>
      </w:r>
      <w:r w:rsidR="005F3C71">
        <w:rPr>
          <w:rFonts w:ascii="Times New Roman" w:hAnsi="Times New Roman" w:cs="Times New Roman"/>
        </w:rPr>
        <w:t>2020</w:t>
      </w:r>
      <w:r w:rsidR="005F3C71" w:rsidRPr="00B6279E">
        <w:rPr>
          <w:rFonts w:ascii="Times New Roman" w:hAnsi="Times New Roman" w:cs="Times New Roman"/>
        </w:rPr>
        <w:t xml:space="preserve"> года </w:t>
      </w:r>
      <w:r w:rsidR="005F3C71" w:rsidRPr="00B6279E">
        <w:rPr>
          <w:rFonts w:ascii="Times New Roman" w:hAnsi="Times New Roman" w:cs="Times New Roman"/>
        </w:rPr>
        <w:br/>
        <w:t>№ 1</w:t>
      </w:r>
      <w:r w:rsidR="005F3C71">
        <w:rPr>
          <w:rFonts w:ascii="Times New Roman" w:hAnsi="Times New Roman" w:cs="Times New Roman"/>
        </w:rPr>
        <w:t>119</w:t>
      </w:r>
      <w:r w:rsidR="005F3C71" w:rsidRPr="00B6279E">
        <w:rPr>
          <w:rFonts w:ascii="Times New Roman" w:hAnsi="Times New Roman" w:cs="Times New Roman"/>
        </w:rPr>
        <w:t xml:space="preserve"> «О</w:t>
      </w:r>
      <w:r w:rsidR="005F3C71">
        <w:rPr>
          <w:rFonts w:ascii="Times New Roman" w:hAnsi="Times New Roman" w:cs="Times New Roman"/>
        </w:rPr>
        <w:t xml:space="preserve">б утверждении Правил </w:t>
      </w:r>
      <w:r w:rsidR="005F3C71" w:rsidRPr="00B6279E">
        <w:rPr>
          <w:rFonts w:ascii="Times New Roman" w:hAnsi="Times New Roman" w:cs="Times New Roman"/>
        </w:rPr>
        <w:t>создания</w:t>
      </w:r>
      <w:r w:rsidR="005F3C71">
        <w:rPr>
          <w:rFonts w:ascii="Times New Roman" w:hAnsi="Times New Roman" w:cs="Times New Roman"/>
        </w:rPr>
        <w:t>,</w:t>
      </w:r>
      <w:r w:rsidR="005F3C71" w:rsidRPr="00B6279E">
        <w:rPr>
          <w:rFonts w:ascii="Times New Roman" w:hAnsi="Times New Roman" w:cs="Times New Roman"/>
        </w:rPr>
        <w:t xml:space="preserve"> использования</w:t>
      </w:r>
      <w:r w:rsidR="005F3C71">
        <w:rPr>
          <w:rFonts w:ascii="Times New Roman" w:hAnsi="Times New Roman" w:cs="Times New Roman"/>
        </w:rPr>
        <w:t xml:space="preserve"> и выполнения</w:t>
      </w:r>
      <w:r w:rsidR="005F3C71" w:rsidRPr="00B6279E">
        <w:rPr>
          <w:rFonts w:ascii="Times New Roman" w:hAnsi="Times New Roman" w:cs="Times New Roman"/>
        </w:rPr>
        <w:t xml:space="preserve"> резервов материальных ресурсов </w:t>
      </w:r>
      <w:r w:rsidR="005F3C71" w:rsidRPr="00B9551D">
        <w:rPr>
          <w:rFonts w:ascii="Times New Roman" w:hAnsi="Times New Roman" w:cs="Times New Roman"/>
        </w:rPr>
        <w:t>федеральных органов исполнительной власти для ликвидации чрезвычайных ситуаций природного и техногенного характера"</w:t>
      </w:r>
    </w:p>
    <w:p w:rsidR="005F3C71" w:rsidRPr="00B6279E" w:rsidRDefault="00851CBF" w:rsidP="005F3C71">
      <w:pPr>
        <w:pStyle w:val="ConsPlusNormal"/>
        <w:ind w:firstLine="540"/>
        <w:jc w:val="both"/>
        <w:rPr>
          <w:rFonts w:ascii="Times New Roman" w:hAnsi="Times New Roman" w:cs="Times New Roman"/>
        </w:rPr>
      </w:pPr>
      <w:hyperlink r:id="rId60"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29 ноября 1999 года </w:t>
      </w:r>
      <w:r w:rsidR="005F3C71" w:rsidRPr="00B6279E">
        <w:rPr>
          <w:rFonts w:ascii="Times New Roman" w:hAnsi="Times New Roman" w:cs="Times New Roman"/>
        </w:rPr>
        <w:br/>
        <w:t xml:space="preserve">№ 1309 «О </w:t>
      </w:r>
      <w:r w:rsidR="005F3C71">
        <w:rPr>
          <w:rFonts w:ascii="Times New Roman" w:hAnsi="Times New Roman" w:cs="Times New Roman"/>
        </w:rPr>
        <w:t>п</w:t>
      </w:r>
      <w:r w:rsidR="005F3C71" w:rsidRPr="00B6279E">
        <w:rPr>
          <w:rFonts w:ascii="Times New Roman" w:hAnsi="Times New Roman" w:cs="Times New Roman"/>
        </w:rPr>
        <w:t>орядке создания убежищ и иных объектов гражданской обороны»;</w:t>
      </w:r>
    </w:p>
    <w:p w:rsidR="005F3C71" w:rsidRPr="00B6279E" w:rsidRDefault="00851CBF" w:rsidP="005F3C71">
      <w:pPr>
        <w:pStyle w:val="ConsPlusNormal"/>
        <w:ind w:firstLine="540"/>
        <w:jc w:val="both"/>
        <w:rPr>
          <w:rFonts w:ascii="Times New Roman" w:hAnsi="Times New Roman" w:cs="Times New Roman"/>
        </w:rPr>
      </w:pPr>
      <w:hyperlink r:id="rId61"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21 мая 2007 года № 304 «О классификации чрезвычайных ситуаций природного и техногенного характера»;</w:t>
      </w:r>
    </w:p>
    <w:p w:rsidR="005F3C71" w:rsidRPr="00B6279E" w:rsidRDefault="00851CBF" w:rsidP="005F3C71">
      <w:pPr>
        <w:pStyle w:val="ConsPlusNormal"/>
        <w:ind w:firstLine="540"/>
        <w:jc w:val="both"/>
        <w:rPr>
          <w:rFonts w:ascii="Times New Roman" w:hAnsi="Times New Roman" w:cs="Times New Roman"/>
        </w:rPr>
      </w:pPr>
      <w:hyperlink r:id="rId62"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24 февраля 2009 года № 160 «О порядке установления охранных зон объектов электросетевого хозяйства и особых условий использования земельных участков, расположенных на границах таких зон»;</w:t>
      </w:r>
    </w:p>
    <w:p w:rsidR="005F3C71" w:rsidRPr="00B6279E" w:rsidRDefault="00851CBF" w:rsidP="005F3C71">
      <w:pPr>
        <w:pStyle w:val="ConsPlusNormal"/>
        <w:ind w:firstLine="540"/>
        <w:jc w:val="both"/>
        <w:rPr>
          <w:rFonts w:ascii="Times New Roman" w:hAnsi="Times New Roman" w:cs="Times New Roman"/>
        </w:rPr>
      </w:pPr>
      <w:hyperlink r:id="rId63"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 сентября 2009 года </w:t>
      </w:r>
      <w:r w:rsidR="005F3C71" w:rsidRPr="00B6279E">
        <w:rPr>
          <w:rFonts w:ascii="Times New Roman" w:hAnsi="Times New Roman" w:cs="Times New Roman"/>
        </w:rPr>
        <w:br/>
        <w:t>№ 717 «О нормах отвода земель для размещения автомобильных дорог и (или) объектов дорожного сервиса»;</w:t>
      </w:r>
    </w:p>
    <w:p w:rsidR="005F3C71" w:rsidRPr="00B6279E" w:rsidRDefault="00851CBF" w:rsidP="005F3C71">
      <w:pPr>
        <w:pStyle w:val="ConsPlusNormal"/>
        <w:ind w:firstLine="540"/>
        <w:jc w:val="both"/>
        <w:rPr>
          <w:rFonts w:ascii="Times New Roman" w:hAnsi="Times New Roman" w:cs="Times New Roman"/>
        </w:rPr>
      </w:pPr>
      <w:hyperlink r:id="rId64"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29 октября 2009 года </w:t>
      </w:r>
      <w:r w:rsidR="005F3C71" w:rsidRPr="00B6279E">
        <w:rPr>
          <w:rFonts w:ascii="Times New Roman" w:hAnsi="Times New Roman" w:cs="Times New Roman"/>
        </w:rPr>
        <w:br/>
        <w:t>№ 860 «О требованиях к обеспеченности автомобильных дорог общего пользования объектами дорожного сервиса, размещаемыми в границах полос отвода»;</w:t>
      </w:r>
    </w:p>
    <w:p w:rsidR="005F3C71" w:rsidRPr="00B6279E" w:rsidRDefault="00851CBF" w:rsidP="005F3C71">
      <w:pPr>
        <w:pStyle w:val="ConsPlusNormal"/>
        <w:ind w:firstLine="540"/>
        <w:jc w:val="both"/>
        <w:rPr>
          <w:rFonts w:ascii="Times New Roman" w:hAnsi="Times New Roman" w:cs="Times New Roman"/>
        </w:rPr>
      </w:pPr>
      <w:hyperlink r:id="rId65"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18 апреля 2014 года № 360 «О зон</w:t>
      </w:r>
      <w:r w:rsidR="005F3C71">
        <w:rPr>
          <w:rFonts w:ascii="Times New Roman" w:hAnsi="Times New Roman" w:cs="Times New Roman"/>
        </w:rPr>
        <w:t>ах</w:t>
      </w:r>
      <w:r w:rsidR="005F3C71" w:rsidRPr="00B6279E">
        <w:rPr>
          <w:rFonts w:ascii="Times New Roman" w:hAnsi="Times New Roman" w:cs="Times New Roman"/>
        </w:rPr>
        <w:t xml:space="preserve"> затопления, подтопления»;</w:t>
      </w:r>
    </w:p>
    <w:p w:rsidR="005F3C71" w:rsidRPr="00B6279E" w:rsidRDefault="00851CBF" w:rsidP="005F3C71">
      <w:pPr>
        <w:pStyle w:val="ConsPlusNormal"/>
        <w:ind w:firstLine="540"/>
        <w:jc w:val="both"/>
        <w:rPr>
          <w:rFonts w:ascii="Times New Roman" w:hAnsi="Times New Roman" w:cs="Times New Roman"/>
        </w:rPr>
      </w:pPr>
      <w:hyperlink r:id="rId66"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w:t>
      </w:r>
      <w:r w:rsidR="005F3C71">
        <w:rPr>
          <w:rFonts w:ascii="Times New Roman" w:hAnsi="Times New Roman" w:cs="Times New Roman"/>
        </w:rPr>
        <w:t>30</w:t>
      </w:r>
      <w:r w:rsidR="005F3C71" w:rsidRPr="00B6279E">
        <w:rPr>
          <w:rFonts w:ascii="Times New Roman" w:hAnsi="Times New Roman" w:cs="Times New Roman"/>
        </w:rPr>
        <w:t xml:space="preserve"> </w:t>
      </w:r>
      <w:r w:rsidR="005F3C71">
        <w:rPr>
          <w:rFonts w:ascii="Times New Roman" w:hAnsi="Times New Roman" w:cs="Times New Roman"/>
        </w:rPr>
        <w:t>марта</w:t>
      </w:r>
      <w:r w:rsidR="005F3C71" w:rsidRPr="00B6279E">
        <w:rPr>
          <w:rFonts w:ascii="Times New Roman" w:hAnsi="Times New Roman" w:cs="Times New Roman"/>
        </w:rPr>
        <w:t xml:space="preserve"> 20</w:t>
      </w:r>
      <w:r w:rsidR="005F3C71">
        <w:rPr>
          <w:rFonts w:ascii="Times New Roman" w:hAnsi="Times New Roman" w:cs="Times New Roman"/>
        </w:rPr>
        <w:t>21</w:t>
      </w:r>
      <w:r w:rsidR="005F3C71" w:rsidRPr="00B6279E">
        <w:rPr>
          <w:rFonts w:ascii="Times New Roman" w:hAnsi="Times New Roman" w:cs="Times New Roman"/>
        </w:rPr>
        <w:t xml:space="preserve"> года </w:t>
      </w:r>
      <w:r w:rsidR="005F3C71">
        <w:rPr>
          <w:rFonts w:ascii="Times New Roman" w:hAnsi="Times New Roman" w:cs="Times New Roman"/>
        </w:rPr>
        <w:t>№ 484</w:t>
      </w:r>
      <w:r w:rsidR="005F3C71" w:rsidRPr="00B6279E">
        <w:rPr>
          <w:rFonts w:ascii="Times New Roman" w:hAnsi="Times New Roman" w:cs="Times New Roman"/>
        </w:rPr>
        <w:t xml:space="preserve"> «Об утверждении государственной программы Российской Федерации </w:t>
      </w:r>
      <w:r w:rsidR="005F3C71">
        <w:rPr>
          <w:rFonts w:ascii="Times New Roman" w:hAnsi="Times New Roman" w:cs="Times New Roman"/>
        </w:rPr>
        <w:t>«</w:t>
      </w:r>
      <w:r w:rsidR="005F3C71" w:rsidRPr="00B6279E">
        <w:rPr>
          <w:rFonts w:ascii="Times New Roman" w:hAnsi="Times New Roman" w:cs="Times New Roman"/>
        </w:rPr>
        <w:t>Социально-экономическое развитие Арктической зоны Российской Федерации»;</w:t>
      </w:r>
    </w:p>
    <w:p w:rsidR="005F3C71" w:rsidRPr="00B6279E" w:rsidRDefault="00851CBF" w:rsidP="005F3C71">
      <w:pPr>
        <w:pStyle w:val="ConsPlusNormal"/>
        <w:ind w:firstLine="540"/>
        <w:jc w:val="both"/>
        <w:rPr>
          <w:rFonts w:ascii="Times New Roman" w:hAnsi="Times New Roman" w:cs="Times New Roman"/>
        </w:rPr>
      </w:pPr>
      <w:hyperlink r:id="rId67" w:history="1">
        <w:r w:rsidR="005F3C71" w:rsidRPr="00B6279E">
          <w:rPr>
            <w:rFonts w:ascii="Times New Roman" w:hAnsi="Times New Roman" w:cs="Times New Roman"/>
          </w:rPr>
          <w:t>постановление</w:t>
        </w:r>
      </w:hyperlink>
      <w:r w:rsidR="005F3C71" w:rsidRPr="00B6279E">
        <w:rPr>
          <w:rFonts w:ascii="Times New Roman" w:hAnsi="Times New Roman" w:cs="Times New Roman"/>
        </w:rPr>
        <w:t xml:space="preserve"> Правительства Российской Федерации от 9 апреля 2016 года № 291 «Об утверждении Правил установления субъектами Российской Федерации нормативов минимальной обеспеченности населения площадью торговых объектов и методики расчета нормативов минимальной обеспеченности населения площадью торговых объектов, а также о признании утратившим силу постановления Правительства Российской Федерации" от 24 сентября 2010 года N 754»;</w:t>
      </w:r>
    </w:p>
    <w:p w:rsidR="005F3C71" w:rsidRPr="00B6279E" w:rsidRDefault="00851CBF" w:rsidP="005F3C71">
      <w:pPr>
        <w:pStyle w:val="ConsPlusNormal"/>
        <w:ind w:firstLine="540"/>
        <w:jc w:val="both"/>
        <w:rPr>
          <w:rFonts w:ascii="Times New Roman" w:hAnsi="Times New Roman" w:cs="Times New Roman"/>
        </w:rPr>
      </w:pPr>
      <w:hyperlink r:id="rId68" w:history="1">
        <w:r w:rsidR="005F3C71" w:rsidRPr="00B6279E">
          <w:rPr>
            <w:rFonts w:ascii="Times New Roman" w:hAnsi="Times New Roman" w:cs="Times New Roman"/>
          </w:rPr>
          <w:t>распоряжение</w:t>
        </w:r>
      </w:hyperlink>
      <w:r w:rsidR="005F3C71" w:rsidRPr="00B6279E">
        <w:rPr>
          <w:rFonts w:ascii="Times New Roman" w:hAnsi="Times New Roman" w:cs="Times New Roman"/>
        </w:rPr>
        <w:t xml:space="preserve"> Правительства Российской Федерации от 25 мая 2004 года № 707-р</w:t>
      </w:r>
      <w:r w:rsidR="005F3C71">
        <w:rPr>
          <w:rFonts w:ascii="Times New Roman" w:hAnsi="Times New Roman" w:cs="Times New Roman"/>
        </w:rPr>
        <w:t xml:space="preserve"> «Об утверждении Перечней субъектов РФ и отдельных районов субъектов РФ (в существующих границах), относящихся к территориям с низкой и высокой плотностью населения»</w:t>
      </w:r>
      <w:r w:rsidR="005F3C71" w:rsidRPr="00B6279E">
        <w:rPr>
          <w:rFonts w:ascii="Times New Roman" w:hAnsi="Times New Roman" w:cs="Times New Roman"/>
        </w:rPr>
        <w:t>;</w:t>
      </w:r>
    </w:p>
    <w:p w:rsidR="005F3C71" w:rsidRPr="00B6279E" w:rsidRDefault="00851CBF" w:rsidP="005F3C71">
      <w:pPr>
        <w:pStyle w:val="ConsPlusNormal"/>
        <w:ind w:firstLine="540"/>
        <w:jc w:val="both"/>
        <w:rPr>
          <w:rFonts w:ascii="Times New Roman" w:hAnsi="Times New Roman" w:cs="Times New Roman"/>
        </w:rPr>
      </w:pPr>
      <w:hyperlink r:id="rId69" w:history="1">
        <w:r w:rsidR="005F3C71" w:rsidRPr="00B6279E">
          <w:rPr>
            <w:rFonts w:ascii="Times New Roman" w:hAnsi="Times New Roman" w:cs="Times New Roman"/>
          </w:rPr>
          <w:t>распоряжение</w:t>
        </w:r>
      </w:hyperlink>
      <w:r w:rsidR="005F3C71" w:rsidRPr="00B6279E">
        <w:rPr>
          <w:rFonts w:ascii="Times New Roman" w:hAnsi="Times New Roman" w:cs="Times New Roman"/>
        </w:rPr>
        <w:t xml:space="preserve"> Правительства Российской Федерации от 19 марта 2013 года № 384-р «Об утверждении схемы территориального планирования Российской Федерации </w:t>
      </w:r>
      <w:r w:rsidR="005F3C71" w:rsidRPr="00B6279E">
        <w:rPr>
          <w:rFonts w:ascii="Times New Roman" w:hAnsi="Times New Roman" w:cs="Times New Roman"/>
        </w:rPr>
        <w:br/>
        <w:t>в области федерального транспорта (железнодорожного, воздушного, морского, внутреннего водного транспорта) и автомобильных дорог федерального значения»;</w:t>
      </w:r>
    </w:p>
    <w:p w:rsidR="005F3C71" w:rsidRPr="00B6279E" w:rsidRDefault="00851CBF" w:rsidP="005F3C71">
      <w:pPr>
        <w:pStyle w:val="ConsPlusNormal"/>
        <w:ind w:firstLine="540"/>
        <w:jc w:val="both"/>
        <w:rPr>
          <w:rFonts w:ascii="Times New Roman" w:hAnsi="Times New Roman" w:cs="Times New Roman"/>
        </w:rPr>
      </w:pPr>
      <w:hyperlink r:id="rId70"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транспорта Российской Федерации от 6 августа 2008 года № 126 «Об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w:t>
      </w:r>
    </w:p>
    <w:p w:rsidR="005F3C71" w:rsidRPr="00B6279E" w:rsidRDefault="00851CBF" w:rsidP="005F3C71">
      <w:pPr>
        <w:pStyle w:val="ConsPlusNormal"/>
        <w:ind w:firstLine="540"/>
        <w:jc w:val="both"/>
        <w:rPr>
          <w:rFonts w:ascii="Times New Roman" w:hAnsi="Times New Roman" w:cs="Times New Roman"/>
        </w:rPr>
      </w:pPr>
      <w:hyperlink r:id="rId71"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культуры Российской Федерации № 418, Министерства регионального развития Российской Федерации </w:t>
      </w:r>
      <w:r w:rsidR="005F3C71">
        <w:rPr>
          <w:rFonts w:ascii="Times New Roman" w:hAnsi="Times New Roman" w:cs="Times New Roman"/>
        </w:rPr>
        <w:t>№</w:t>
      </w:r>
      <w:r w:rsidR="005F3C71" w:rsidRPr="00B6279E">
        <w:rPr>
          <w:rFonts w:ascii="Times New Roman" w:hAnsi="Times New Roman" w:cs="Times New Roman"/>
        </w:rPr>
        <w:t xml:space="preserve"> 339 от 29 июля 2010 года «Об утверждении перечня исторических поселений»;</w:t>
      </w:r>
    </w:p>
    <w:p w:rsidR="005F3C71" w:rsidRPr="00B6279E" w:rsidRDefault="00851CBF" w:rsidP="005F3C71">
      <w:pPr>
        <w:pStyle w:val="ConsPlusNormal"/>
        <w:ind w:firstLine="540"/>
        <w:jc w:val="both"/>
        <w:rPr>
          <w:rFonts w:ascii="Times New Roman" w:hAnsi="Times New Roman" w:cs="Times New Roman"/>
        </w:rPr>
      </w:pPr>
      <w:hyperlink r:id="rId72"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здравоохранения и социального развития России от 15 мая 2012 года № 543н «Об утверждении Положения об организации оказания первичной медико-санитарной помощи взрослому населению»;</w:t>
      </w:r>
    </w:p>
    <w:p w:rsidR="005F3C71" w:rsidRPr="00B6279E" w:rsidRDefault="00851CBF" w:rsidP="005F3C71">
      <w:pPr>
        <w:pStyle w:val="ConsPlusNormal"/>
        <w:ind w:firstLine="540"/>
        <w:jc w:val="both"/>
        <w:rPr>
          <w:rFonts w:ascii="Times New Roman" w:hAnsi="Times New Roman" w:cs="Times New Roman"/>
        </w:rPr>
      </w:pPr>
      <w:hyperlink r:id="rId73"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регионального развития Российской Федерации от 19 апреля 2013 года </w:t>
      </w:r>
      <w:r w:rsidR="005F3C71" w:rsidRPr="00B6279E">
        <w:rPr>
          <w:rFonts w:ascii="Times New Roman" w:hAnsi="Times New Roman" w:cs="Times New Roman"/>
        </w:rPr>
        <w:lastRenderedPageBreak/>
        <w:t>№ 169 «Об утверждении Методических рекомендаций по подготовке схем территориального планирования субъектов Российской Федерации»;</w:t>
      </w:r>
    </w:p>
    <w:p w:rsidR="005F3C71" w:rsidRPr="00B6279E" w:rsidRDefault="00851CBF" w:rsidP="005F3C71">
      <w:pPr>
        <w:pStyle w:val="ConsPlusNormal"/>
        <w:ind w:firstLine="540"/>
        <w:jc w:val="both"/>
        <w:rPr>
          <w:rFonts w:ascii="Times New Roman" w:hAnsi="Times New Roman" w:cs="Times New Roman"/>
        </w:rPr>
      </w:pPr>
      <w:hyperlink r:id="rId74"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образования и науки Российской Федерации от 3</w:t>
      </w:r>
      <w:r w:rsidR="005F3C71">
        <w:rPr>
          <w:rFonts w:ascii="Times New Roman" w:hAnsi="Times New Roman" w:cs="Times New Roman"/>
        </w:rPr>
        <w:t>1</w:t>
      </w:r>
      <w:r w:rsidR="005F3C71" w:rsidRPr="00B6279E">
        <w:rPr>
          <w:rFonts w:ascii="Times New Roman" w:hAnsi="Times New Roman" w:cs="Times New Roman"/>
        </w:rPr>
        <w:t xml:space="preserve"> </w:t>
      </w:r>
      <w:r w:rsidR="005F3C71">
        <w:rPr>
          <w:rFonts w:ascii="Times New Roman" w:hAnsi="Times New Roman" w:cs="Times New Roman"/>
        </w:rPr>
        <w:t>июля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373</w:t>
      </w:r>
      <w:r w:rsidR="005F3C71" w:rsidRPr="00B6279E">
        <w:rPr>
          <w:rFonts w:ascii="Times New Roman" w:hAnsi="Times New Roman" w:cs="Times New Roman"/>
        </w:rPr>
        <w:t xml:space="preserve">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5F3C71" w:rsidRPr="00B6279E" w:rsidRDefault="00851CBF" w:rsidP="005F3C71">
      <w:pPr>
        <w:pStyle w:val="ConsPlusNormal"/>
        <w:ind w:firstLine="540"/>
        <w:jc w:val="both"/>
        <w:rPr>
          <w:rFonts w:ascii="Times New Roman" w:hAnsi="Times New Roman" w:cs="Times New Roman"/>
        </w:rPr>
      </w:pPr>
      <w:hyperlink r:id="rId75"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Российской Федерации по делам гражданской обороны, чрезвычайным ситуациям и ликвидации последствий стихийных бедствий от 1 октября 2014 года № 543 «Об утверждении Положения об организации обеспечения населения средствами индивидуальной защиты»;</w:t>
      </w:r>
    </w:p>
    <w:p w:rsidR="005F3C71" w:rsidRPr="00B6279E" w:rsidRDefault="00851CBF" w:rsidP="005F3C71">
      <w:pPr>
        <w:pStyle w:val="ConsPlusNormal"/>
        <w:ind w:firstLine="540"/>
        <w:jc w:val="both"/>
        <w:rPr>
          <w:rFonts w:ascii="Times New Roman" w:hAnsi="Times New Roman" w:cs="Times New Roman"/>
        </w:rPr>
      </w:pPr>
      <w:hyperlink r:id="rId76"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w:t>
      </w:r>
      <w:r w:rsidR="005F3C71" w:rsidRPr="00B6279E">
        <w:rPr>
          <w:rFonts w:ascii="Times New Roman" w:hAnsi="Times New Roman" w:cs="Times New Roman"/>
        </w:rPr>
        <w:br/>
        <w:t xml:space="preserve">17 </w:t>
      </w:r>
      <w:r w:rsidR="005F3C71">
        <w:rPr>
          <w:rFonts w:ascii="Times New Roman" w:hAnsi="Times New Roman" w:cs="Times New Roman"/>
        </w:rPr>
        <w:t>декабря</w:t>
      </w:r>
      <w:r w:rsidR="005F3C71" w:rsidRPr="00B6279E">
        <w:rPr>
          <w:rFonts w:ascii="Times New Roman" w:hAnsi="Times New Roman" w:cs="Times New Roman"/>
        </w:rPr>
        <w:t xml:space="preserve"> 20</w:t>
      </w:r>
      <w:r w:rsidR="005F3C71">
        <w:rPr>
          <w:rFonts w:ascii="Times New Roman" w:hAnsi="Times New Roman" w:cs="Times New Roman"/>
        </w:rPr>
        <w:t>20</w:t>
      </w:r>
      <w:r w:rsidR="005F3C71" w:rsidRPr="00B6279E">
        <w:rPr>
          <w:rFonts w:ascii="Times New Roman" w:hAnsi="Times New Roman" w:cs="Times New Roman"/>
        </w:rPr>
        <w:t xml:space="preserve"> года № </w:t>
      </w:r>
      <w:r w:rsidR="005F3C71">
        <w:rPr>
          <w:rFonts w:ascii="Times New Roman" w:hAnsi="Times New Roman" w:cs="Times New Roman"/>
        </w:rPr>
        <w:t>918</w:t>
      </w:r>
      <w:r w:rsidR="005F3C71" w:rsidRPr="00B6279E">
        <w:rPr>
          <w:rFonts w:ascii="Times New Roman" w:hAnsi="Times New Roman" w:cs="Times New Roman"/>
        </w:rPr>
        <w:t>н «Об утверждении примерной номенклатуры организаций социального обслуживания»;</w:t>
      </w:r>
    </w:p>
    <w:p w:rsidR="005F3C71" w:rsidRPr="00B6279E" w:rsidRDefault="00851CBF" w:rsidP="005F3C71">
      <w:pPr>
        <w:pStyle w:val="ConsPlusNormal"/>
        <w:ind w:firstLine="540"/>
        <w:jc w:val="both"/>
        <w:rPr>
          <w:rFonts w:ascii="Times New Roman" w:hAnsi="Times New Roman" w:cs="Times New Roman"/>
        </w:rPr>
      </w:pPr>
      <w:hyperlink r:id="rId77"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24 ноября 2014 года № 934н «Об утверждении методических рекомендаций по расчету потребностей субъектов Российской Федерации в развитии сети организаций социального обслуживания»;</w:t>
      </w:r>
    </w:p>
    <w:p w:rsidR="00410AB0" w:rsidRDefault="00851CBF" w:rsidP="005F3C71">
      <w:pPr>
        <w:pStyle w:val="ConsPlusNormal"/>
        <w:ind w:firstLine="540"/>
        <w:jc w:val="both"/>
        <w:rPr>
          <w:rFonts w:ascii="Times New Roman" w:hAnsi="Times New Roman" w:cs="Times New Roman"/>
        </w:rPr>
      </w:pPr>
      <w:hyperlink r:id="rId78" w:history="1">
        <w:r w:rsidR="005F3C71" w:rsidRPr="00B6279E">
          <w:rPr>
            <w:rFonts w:ascii="Times New Roman" w:hAnsi="Times New Roman" w:cs="Times New Roman"/>
          </w:rPr>
          <w:t>приказ</w:t>
        </w:r>
      </w:hyperlink>
      <w:r w:rsidR="005F3C71" w:rsidRPr="00B6279E">
        <w:rPr>
          <w:rFonts w:ascii="Times New Roman" w:hAnsi="Times New Roman" w:cs="Times New Roman"/>
        </w:rPr>
        <w:t xml:space="preserve"> Министерства труда и социальной защиты Российской Федерации от 24 ноября 2014 года № 940н «Об утверждении Правил организации деятельности организаций социального обслуживания, их структурных подразделений»</w:t>
      </w:r>
    </w:p>
    <w:p w:rsidR="005F3C71" w:rsidRDefault="005F3C71" w:rsidP="005F3C71">
      <w:pPr>
        <w:pStyle w:val="ConsPlusNormal"/>
        <w:ind w:firstLine="540"/>
        <w:jc w:val="both"/>
        <w:rPr>
          <w:rFonts w:ascii="Times New Roman" w:hAnsi="Times New Roman" w:cs="Times New Roman"/>
        </w:rPr>
      </w:pPr>
      <w:r>
        <w:rPr>
          <w:rFonts w:ascii="Times New Roman" w:hAnsi="Times New Roman" w:cs="Times New Roman"/>
        </w:rPr>
        <w:t>.</w:t>
      </w:r>
    </w:p>
    <w:bookmarkEnd w:id="8"/>
    <w:p w:rsidR="005F3C71" w:rsidRDefault="005F3C71" w:rsidP="005F3C71">
      <w:pPr>
        <w:pStyle w:val="ConsPlusNormal"/>
        <w:ind w:firstLine="540"/>
        <w:jc w:val="both"/>
        <w:rPr>
          <w:rFonts w:ascii="Times New Roman" w:hAnsi="Times New Roman" w:cs="Times New Roman"/>
        </w:rPr>
      </w:pPr>
    </w:p>
    <w:p w:rsidR="005F3C71" w:rsidRDefault="005F3C71" w:rsidP="005F3C7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 xml:space="preserve">Областные законы и нормативные правовые акты </w:t>
      </w:r>
      <w:r>
        <w:rPr>
          <w:rFonts w:ascii="Times New Roman" w:hAnsi="Times New Roman" w:cs="Times New Roman"/>
          <w:sz w:val="24"/>
          <w:szCs w:val="24"/>
        </w:rPr>
        <w:br/>
        <w:t>Архангельской области</w:t>
      </w:r>
    </w:p>
    <w:p w:rsidR="005F3C71" w:rsidRDefault="005F3C71" w:rsidP="005F3C71">
      <w:pPr>
        <w:pStyle w:val="ConsPlusNormal"/>
        <w:ind w:firstLine="540"/>
        <w:jc w:val="both"/>
        <w:rPr>
          <w:rFonts w:ascii="Times New Roman" w:hAnsi="Times New Roman" w:cs="Times New Roman"/>
        </w:rPr>
      </w:pP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79" w:history="1">
        <w:r w:rsidRPr="00187519">
          <w:rPr>
            <w:rFonts w:ascii="Times New Roman" w:hAnsi="Times New Roman" w:cs="Times New Roman"/>
          </w:rPr>
          <w:t>закон</w:t>
        </w:r>
      </w:hyperlink>
      <w:r>
        <w:rPr>
          <w:rFonts w:ascii="Times New Roman" w:hAnsi="Times New Roman" w:cs="Times New Roman"/>
        </w:rPr>
        <w:t xml:space="preserve"> от 9 сентября 2004 года № 249-32-ОЗ «О перечнях труднодоступных местностей на территории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0" w:history="1">
        <w:r w:rsidRPr="00187519">
          <w:rPr>
            <w:rFonts w:ascii="Times New Roman" w:hAnsi="Times New Roman" w:cs="Times New Roman"/>
          </w:rPr>
          <w:t>закон</w:t>
        </w:r>
      </w:hyperlink>
      <w:r>
        <w:rPr>
          <w:rFonts w:ascii="Times New Roman" w:hAnsi="Times New Roman" w:cs="Times New Roman"/>
        </w:rPr>
        <w:t xml:space="preserve"> от 23 сентября 2004 года № 258-внеоч.-ОЗ «О статусе и границах территорий муниципальных образований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1" w:history="1">
        <w:r w:rsidRPr="00187519">
          <w:rPr>
            <w:rFonts w:ascii="Times New Roman" w:hAnsi="Times New Roman" w:cs="Times New Roman"/>
          </w:rPr>
          <w:t>закон</w:t>
        </w:r>
      </w:hyperlink>
      <w:r>
        <w:rPr>
          <w:rFonts w:ascii="Times New Roman" w:hAnsi="Times New Roman" w:cs="Times New Roman"/>
        </w:rPr>
        <w:t xml:space="preserve"> от 1 марта 2006 года № 153-9-ОЗ «Градостроительный кодекс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2" w:history="1">
        <w:r w:rsidRPr="00187519">
          <w:rPr>
            <w:rFonts w:ascii="Times New Roman" w:hAnsi="Times New Roman" w:cs="Times New Roman"/>
          </w:rPr>
          <w:t>закон</w:t>
        </w:r>
      </w:hyperlink>
      <w:r>
        <w:rPr>
          <w:rFonts w:ascii="Times New Roman" w:hAnsi="Times New Roman" w:cs="Times New Roman"/>
        </w:rPr>
        <w:t xml:space="preserve"> от 26 сентября 2007 года № 391-20-ОЗ «Об аварийно-спасательных службах и статусе спасателей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3" w:history="1">
        <w:r w:rsidRPr="00187519">
          <w:rPr>
            <w:rFonts w:ascii="Times New Roman" w:hAnsi="Times New Roman" w:cs="Times New Roman"/>
          </w:rPr>
          <w:t>закон</w:t>
        </w:r>
      </w:hyperlink>
      <w:r>
        <w:rPr>
          <w:rFonts w:ascii="Times New Roman" w:hAnsi="Times New Roman" w:cs="Times New Roman"/>
        </w:rPr>
        <w:t xml:space="preserve"> от 23 сентября 2009 года № 65-5-ОЗ «Об административно-территориальном устройстве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областной </w:t>
      </w:r>
      <w:hyperlink r:id="rId84" w:history="1">
        <w:r w:rsidRPr="00187519">
          <w:rPr>
            <w:rFonts w:ascii="Times New Roman" w:hAnsi="Times New Roman" w:cs="Times New Roman"/>
          </w:rPr>
          <w:t>закон</w:t>
        </w:r>
      </w:hyperlink>
      <w:r>
        <w:rPr>
          <w:rFonts w:ascii="Times New Roman" w:hAnsi="Times New Roman" w:cs="Times New Roman"/>
        </w:rPr>
        <w:t xml:space="preserve"> от 29 июня 2015 года № 296-18-ОЗ «О стратегическом планировании в Архангельской области»;</w:t>
      </w:r>
    </w:p>
    <w:p w:rsidR="005F3C71" w:rsidRDefault="00851CBF" w:rsidP="005F3C71">
      <w:pPr>
        <w:autoSpaceDE w:val="0"/>
        <w:autoSpaceDN w:val="0"/>
        <w:adjustRightInd w:val="0"/>
        <w:spacing w:after="0" w:line="240" w:lineRule="auto"/>
        <w:ind w:firstLine="540"/>
        <w:jc w:val="both"/>
        <w:rPr>
          <w:rFonts w:ascii="Times New Roman" w:hAnsi="Times New Roman" w:cs="Times New Roman"/>
        </w:rPr>
      </w:pPr>
      <w:hyperlink r:id="rId85" w:history="1">
        <w:r w:rsidR="005F3C71" w:rsidRPr="00187519">
          <w:rPr>
            <w:rFonts w:ascii="Times New Roman" w:hAnsi="Times New Roman" w:cs="Times New Roman"/>
          </w:rPr>
          <w:t>указ</w:t>
        </w:r>
      </w:hyperlink>
      <w:r w:rsidR="005F3C71">
        <w:rPr>
          <w:rFonts w:ascii="Times New Roman" w:hAnsi="Times New Roman" w:cs="Times New Roman"/>
        </w:rPr>
        <w:t xml:space="preserve"> Губернатора Архангельской области от 27 апреля 2022 № 65-у «Об утверждении схемы и программы перспективного развития электроэнергетики Архангельской области на 2022 - 2026 годы»;</w:t>
      </w:r>
    </w:p>
    <w:p w:rsidR="005F3C71" w:rsidRDefault="00851CBF" w:rsidP="005F3C71">
      <w:pPr>
        <w:autoSpaceDE w:val="0"/>
        <w:autoSpaceDN w:val="0"/>
        <w:adjustRightInd w:val="0"/>
        <w:spacing w:after="0" w:line="240" w:lineRule="auto"/>
        <w:ind w:firstLine="540"/>
        <w:jc w:val="both"/>
        <w:rPr>
          <w:rFonts w:ascii="Times New Roman" w:hAnsi="Times New Roman" w:cs="Times New Roman"/>
        </w:rPr>
      </w:pPr>
      <w:hyperlink r:id="rId86"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25 декабря 2012 года № 608-пп «Об утверждении схемы территориального планирования Архангельской области»;</w:t>
      </w:r>
    </w:p>
    <w:p w:rsidR="005F3C71" w:rsidRDefault="00851CBF" w:rsidP="005F3C71">
      <w:pPr>
        <w:autoSpaceDE w:val="0"/>
        <w:autoSpaceDN w:val="0"/>
        <w:adjustRightInd w:val="0"/>
        <w:spacing w:after="0" w:line="240" w:lineRule="auto"/>
        <w:ind w:firstLine="540"/>
        <w:jc w:val="both"/>
        <w:rPr>
          <w:rFonts w:ascii="Times New Roman" w:hAnsi="Times New Roman" w:cs="Times New Roman"/>
        </w:rPr>
      </w:pPr>
      <w:hyperlink r:id="rId87"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12 октября 2012 года № 464-пп "Об утверждении государственной программы Архангельской области "Социальная поддержка граждан в Архангельской области";</w:t>
      </w:r>
    </w:p>
    <w:p w:rsidR="005F3C71" w:rsidRDefault="00851CBF" w:rsidP="005F3C71">
      <w:pPr>
        <w:autoSpaceDE w:val="0"/>
        <w:autoSpaceDN w:val="0"/>
        <w:adjustRightInd w:val="0"/>
        <w:spacing w:after="0" w:line="240" w:lineRule="auto"/>
        <w:ind w:firstLine="540"/>
        <w:jc w:val="both"/>
        <w:rPr>
          <w:rFonts w:ascii="Times New Roman" w:hAnsi="Times New Roman" w:cs="Times New Roman"/>
        </w:rPr>
      </w:pPr>
      <w:hyperlink r:id="rId88"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9 апреля 2013 года № 149-пп «Об установлении количества торговых мест для осуществления деятельности по продаже товаров товаропроизводителями на сельскохозяйственных рынках на территории Архангельской области»;</w:t>
      </w:r>
    </w:p>
    <w:p w:rsidR="005F3C71" w:rsidRDefault="00851CBF" w:rsidP="005F3C71">
      <w:pPr>
        <w:autoSpaceDE w:val="0"/>
        <w:autoSpaceDN w:val="0"/>
        <w:adjustRightInd w:val="0"/>
        <w:spacing w:after="0" w:line="240" w:lineRule="auto"/>
        <w:ind w:firstLine="540"/>
        <w:jc w:val="both"/>
        <w:rPr>
          <w:rFonts w:ascii="Times New Roman" w:hAnsi="Times New Roman" w:cs="Times New Roman"/>
        </w:rPr>
      </w:pPr>
      <w:hyperlink r:id="rId89"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мая 2018 года № 225-пп «Об утверждении нормативов минимальной обеспеченности населения пунктами технического осмотра транспортных средств для Архангельской области и входящих в ее состав муниципальных образований»;</w:t>
      </w:r>
    </w:p>
    <w:p w:rsidR="005F3C71" w:rsidRDefault="00851CBF" w:rsidP="005F3C71">
      <w:pPr>
        <w:autoSpaceDE w:val="0"/>
        <w:autoSpaceDN w:val="0"/>
        <w:adjustRightInd w:val="0"/>
        <w:spacing w:after="0" w:line="240" w:lineRule="auto"/>
        <w:ind w:firstLine="540"/>
        <w:jc w:val="both"/>
        <w:rPr>
          <w:rFonts w:ascii="Times New Roman" w:hAnsi="Times New Roman" w:cs="Times New Roman"/>
        </w:rPr>
      </w:pPr>
      <w:hyperlink r:id="rId90"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августа 2014 года № 339-пп «Об утверждении номенклатуры организаций социального обслуживания граждан в Архангельской области»;</w:t>
      </w:r>
    </w:p>
    <w:p w:rsidR="005F3C71" w:rsidRDefault="00851CBF" w:rsidP="005F3C71">
      <w:pPr>
        <w:autoSpaceDE w:val="0"/>
        <w:autoSpaceDN w:val="0"/>
        <w:adjustRightInd w:val="0"/>
        <w:spacing w:after="0" w:line="240" w:lineRule="auto"/>
        <w:ind w:firstLine="540"/>
        <w:jc w:val="both"/>
        <w:rPr>
          <w:rFonts w:ascii="Times New Roman" w:hAnsi="Times New Roman" w:cs="Times New Roman"/>
        </w:rPr>
      </w:pPr>
      <w:hyperlink r:id="rId91"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19 января 2021 года № 1-пп «Об утверждении Концепции развития туризма в Архангельской области»;</w:t>
      </w:r>
    </w:p>
    <w:p w:rsidR="005F3C71" w:rsidRDefault="00851CBF" w:rsidP="005F3C71">
      <w:pPr>
        <w:autoSpaceDE w:val="0"/>
        <w:autoSpaceDN w:val="0"/>
        <w:adjustRightInd w:val="0"/>
        <w:spacing w:after="0" w:line="240" w:lineRule="auto"/>
        <w:ind w:firstLine="540"/>
        <w:jc w:val="both"/>
        <w:rPr>
          <w:rFonts w:ascii="Times New Roman" w:hAnsi="Times New Roman" w:cs="Times New Roman"/>
        </w:rPr>
      </w:pPr>
      <w:hyperlink r:id="rId92"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22 декабря 2014 года № 556-пп «Об утверждении критериев отнесения автомобильных дорог общего пользования к автомобильным дорогам общего пользования регионального значения Архангельской области»;</w:t>
      </w:r>
    </w:p>
    <w:p w:rsidR="005F3C71" w:rsidRDefault="00851CBF" w:rsidP="005F3C71">
      <w:pPr>
        <w:autoSpaceDE w:val="0"/>
        <w:autoSpaceDN w:val="0"/>
        <w:adjustRightInd w:val="0"/>
        <w:spacing w:after="0" w:line="240" w:lineRule="auto"/>
        <w:ind w:firstLine="540"/>
        <w:jc w:val="both"/>
        <w:rPr>
          <w:rFonts w:ascii="Times New Roman" w:hAnsi="Times New Roman" w:cs="Times New Roman"/>
        </w:rPr>
      </w:pPr>
      <w:hyperlink r:id="rId93" w:history="1">
        <w:r w:rsidR="005F3C71" w:rsidRPr="00187519">
          <w:rPr>
            <w:rFonts w:ascii="Times New Roman" w:hAnsi="Times New Roman" w:cs="Times New Roman"/>
          </w:rPr>
          <w:t>постановление</w:t>
        </w:r>
      </w:hyperlink>
      <w:r w:rsidR="005F3C71">
        <w:rPr>
          <w:rFonts w:ascii="Times New Roman" w:hAnsi="Times New Roman" w:cs="Times New Roman"/>
        </w:rPr>
        <w:t xml:space="preserve"> Правительства Архангельской области от 21 апреля 2020 года № 217-пп «Об утверждении перечня автомобильных дорог общего пользования регионального и межмуниципального значения Архангельской области, перечня ледовых переправ, не вошедших в протяженность автомобильных дорог общего пользования регионального и межмуниципального значения Архангельской области, и перечня зимних автомобильных дорог (зимников) общего пользования, устройство и содержание которых осуществляется на автомобильных дорогах, принятых на основании договоров безвозмездного пользования, заключенных государственным казенным учреждением Архангельской области "Дорожное агентство "</w:t>
      </w:r>
      <w:proofErr w:type="spellStart"/>
      <w:r w:rsidR="005F3C71">
        <w:rPr>
          <w:rFonts w:ascii="Times New Roman" w:hAnsi="Times New Roman" w:cs="Times New Roman"/>
        </w:rPr>
        <w:t>Архангельскавтодор</w:t>
      </w:r>
      <w:proofErr w:type="spellEnd"/>
      <w:r w:rsidR="005F3C71">
        <w:rPr>
          <w:rFonts w:ascii="Times New Roman" w:hAnsi="Times New Roman" w:cs="Times New Roman"/>
        </w:rPr>
        <w:t>"»;</w:t>
      </w:r>
    </w:p>
    <w:p w:rsidR="005F3C71" w:rsidRDefault="00851CBF" w:rsidP="005F3C71">
      <w:pPr>
        <w:autoSpaceDE w:val="0"/>
        <w:autoSpaceDN w:val="0"/>
        <w:adjustRightInd w:val="0"/>
        <w:spacing w:after="0" w:line="240" w:lineRule="auto"/>
        <w:ind w:firstLine="540"/>
        <w:jc w:val="both"/>
        <w:rPr>
          <w:rFonts w:ascii="Times New Roman" w:hAnsi="Times New Roman" w:cs="Times New Roman"/>
        </w:rPr>
      </w:pPr>
      <w:hyperlink r:id="rId94" w:history="1">
        <w:r w:rsidR="005F3C71" w:rsidRPr="00187519">
          <w:rPr>
            <w:rFonts w:ascii="Times New Roman" w:hAnsi="Times New Roman" w:cs="Times New Roman"/>
          </w:rPr>
          <w:t>распоряжение</w:t>
        </w:r>
      </w:hyperlink>
      <w:r w:rsidR="005F3C71">
        <w:rPr>
          <w:rFonts w:ascii="Times New Roman" w:hAnsi="Times New Roman" w:cs="Times New Roman"/>
        </w:rPr>
        <w:t xml:space="preserve"> Губернатора Архангельской области от 1 апреля 2020 года № 285-р «О перечне системообразующих организаций в Архангельской области»;</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Pr>
          <w:rFonts w:ascii="Times New Roman" w:hAnsi="Times New Roman" w:cs="Times New Roman"/>
        </w:rPr>
        <w:t xml:space="preserve">Региональные нормативы градостроительного проектирования Архангельской области, утвержденные постановлением Правительства Архангельской области от 19.04.2016 № 123-пп. </w:t>
      </w:r>
    </w:p>
    <w:p w:rsidR="005F3C71" w:rsidRDefault="005F3C71" w:rsidP="005F3C71">
      <w:pPr>
        <w:pStyle w:val="ConsPlusNormal"/>
        <w:ind w:firstLine="540"/>
        <w:jc w:val="both"/>
        <w:rPr>
          <w:rFonts w:ascii="Times New Roman" w:hAnsi="Times New Roman" w:cs="Times New Roman"/>
        </w:rPr>
      </w:pPr>
    </w:p>
    <w:p w:rsidR="005F3C71" w:rsidRPr="0062511B" w:rsidRDefault="005F3C71" w:rsidP="005F3C71">
      <w:pPr>
        <w:pStyle w:val="ConsPlusNormal"/>
        <w:ind w:firstLine="540"/>
        <w:jc w:val="center"/>
        <w:rPr>
          <w:rFonts w:ascii="Times New Roman" w:hAnsi="Times New Roman" w:cs="Times New Roman"/>
        </w:rPr>
      </w:pPr>
      <w:r w:rsidRPr="0062511B">
        <w:rPr>
          <w:rFonts w:ascii="Times New Roman" w:hAnsi="Times New Roman" w:cs="Times New Roman"/>
        </w:rPr>
        <w:t xml:space="preserve">Нормативные правовые акты сельского поселения </w:t>
      </w:r>
      <w:r w:rsidRPr="0062511B">
        <w:rPr>
          <w:rFonts w:ascii="Times New Roman" w:hAnsi="Times New Roman" w:cs="Times New Roman"/>
        </w:rPr>
        <w:br/>
      </w:r>
      <w:r>
        <w:rPr>
          <w:rFonts w:ascii="Times New Roman" w:hAnsi="Times New Roman" w:cs="Times New Roman"/>
        </w:rPr>
        <w:t>МО «</w:t>
      </w:r>
      <w:proofErr w:type="spellStart"/>
      <w:r w:rsidR="00273368">
        <w:rPr>
          <w:rFonts w:ascii="Times New Roman" w:hAnsi="Times New Roman" w:cs="Times New Roman"/>
        </w:rPr>
        <w:t>Козьмин</w:t>
      </w:r>
      <w:r>
        <w:rPr>
          <w:rFonts w:ascii="Times New Roman" w:hAnsi="Times New Roman" w:cs="Times New Roman"/>
        </w:rPr>
        <w:t>ское</w:t>
      </w:r>
      <w:proofErr w:type="spellEnd"/>
      <w:r>
        <w:rPr>
          <w:rFonts w:ascii="Times New Roman" w:hAnsi="Times New Roman" w:cs="Times New Roman"/>
        </w:rPr>
        <w:t>» Ленского</w:t>
      </w:r>
      <w:r w:rsidRPr="0062511B">
        <w:rPr>
          <w:rFonts w:ascii="Times New Roman" w:hAnsi="Times New Roman" w:cs="Times New Roman"/>
        </w:rPr>
        <w:t xml:space="preserve"> муниципального района </w:t>
      </w:r>
      <w:r w:rsidRPr="0062511B">
        <w:rPr>
          <w:rFonts w:ascii="Times New Roman" w:hAnsi="Times New Roman" w:cs="Times New Roman"/>
        </w:rPr>
        <w:br/>
        <w:t>Архангельской области</w:t>
      </w:r>
    </w:p>
    <w:p w:rsidR="005F3C71" w:rsidRPr="0062511B" w:rsidRDefault="005F3C71" w:rsidP="005F3C71">
      <w:pPr>
        <w:autoSpaceDE w:val="0"/>
        <w:autoSpaceDN w:val="0"/>
        <w:adjustRightInd w:val="0"/>
        <w:spacing w:after="0" w:line="240" w:lineRule="auto"/>
        <w:ind w:firstLine="540"/>
        <w:jc w:val="both"/>
        <w:rPr>
          <w:rFonts w:ascii="Times New Roman" w:hAnsi="Times New Roman" w:cs="Times New Roman"/>
        </w:rPr>
      </w:pPr>
    </w:p>
    <w:p w:rsidR="005F3C71" w:rsidRDefault="00851CBF" w:rsidP="005F3C71">
      <w:pPr>
        <w:autoSpaceDE w:val="0"/>
        <w:autoSpaceDN w:val="0"/>
        <w:adjustRightInd w:val="0"/>
        <w:spacing w:after="0" w:line="240" w:lineRule="auto"/>
        <w:ind w:firstLine="540"/>
        <w:jc w:val="both"/>
        <w:rPr>
          <w:rFonts w:ascii="Times New Roman" w:hAnsi="Times New Roman" w:cs="Times New Roman"/>
        </w:rPr>
      </w:pPr>
      <w:hyperlink r:id="rId95" w:history="1">
        <w:r w:rsidR="005F3C71">
          <w:rPr>
            <w:rFonts w:ascii="Times New Roman" w:hAnsi="Times New Roman" w:cs="Times New Roman"/>
          </w:rPr>
          <w:t>Устав</w:t>
        </w:r>
      </w:hyperlink>
      <w:r w:rsidR="005F3C71" w:rsidRPr="007D4B46">
        <w:rPr>
          <w:rFonts w:ascii="Times New Roman" w:hAnsi="Times New Roman" w:cs="Times New Roman"/>
        </w:rPr>
        <w:t xml:space="preserve"> </w:t>
      </w:r>
      <w:r w:rsidR="005F3C71">
        <w:rPr>
          <w:rFonts w:ascii="Times New Roman" w:hAnsi="Times New Roman" w:cs="Times New Roman"/>
        </w:rPr>
        <w:t>МО «</w:t>
      </w:r>
      <w:proofErr w:type="spellStart"/>
      <w:r w:rsidR="00981416">
        <w:rPr>
          <w:rFonts w:ascii="Times New Roman" w:hAnsi="Times New Roman" w:cs="Times New Roman"/>
        </w:rPr>
        <w:t>Козьми</w:t>
      </w:r>
      <w:r w:rsidR="005F3C71">
        <w:rPr>
          <w:rFonts w:ascii="Times New Roman" w:hAnsi="Times New Roman" w:cs="Times New Roman"/>
        </w:rPr>
        <w:t>нское</w:t>
      </w:r>
      <w:proofErr w:type="spellEnd"/>
      <w:r w:rsidR="005F3C71">
        <w:rPr>
          <w:rFonts w:ascii="Times New Roman" w:hAnsi="Times New Roman" w:cs="Times New Roman"/>
        </w:rPr>
        <w:t xml:space="preserve">» Ленского муниципального района  </w:t>
      </w:r>
      <w:r w:rsidR="005F3C71" w:rsidRPr="0062511B">
        <w:rPr>
          <w:rFonts w:ascii="Times New Roman" w:hAnsi="Times New Roman" w:cs="Times New Roman"/>
        </w:rPr>
        <w:t xml:space="preserve"> Архангельской области</w:t>
      </w:r>
      <w:r w:rsidR="005F3C71">
        <w:rPr>
          <w:rFonts w:ascii="Times New Roman" w:hAnsi="Times New Roman" w:cs="Times New Roman"/>
        </w:rPr>
        <w:t xml:space="preserve">, принятый решением Совета депутатов муниципального образования </w:t>
      </w:r>
      <w:r w:rsidR="005F3C71" w:rsidRPr="008F3A29">
        <w:rPr>
          <w:rFonts w:ascii="Times New Roman" w:hAnsi="Times New Roman" w:cs="Times New Roman"/>
        </w:rPr>
        <w:t>«</w:t>
      </w:r>
      <w:proofErr w:type="spellStart"/>
      <w:r w:rsidR="00273368">
        <w:rPr>
          <w:rFonts w:ascii="Times New Roman" w:hAnsi="Times New Roman" w:cs="Times New Roman"/>
        </w:rPr>
        <w:t>Козьмин</w:t>
      </w:r>
      <w:r w:rsidR="005F3C71">
        <w:rPr>
          <w:rFonts w:ascii="Times New Roman" w:hAnsi="Times New Roman" w:cs="Times New Roman"/>
        </w:rPr>
        <w:t>ское</w:t>
      </w:r>
      <w:proofErr w:type="spellEnd"/>
      <w:r w:rsidR="005F3C71" w:rsidRPr="008F3A29">
        <w:rPr>
          <w:rFonts w:ascii="Times New Roman" w:hAnsi="Times New Roman" w:cs="Times New Roman"/>
        </w:rPr>
        <w:t xml:space="preserve">» Ленского муниципального района Архангельской области от </w:t>
      </w:r>
      <w:r w:rsidR="00981416">
        <w:rPr>
          <w:rFonts w:ascii="Times New Roman" w:hAnsi="Times New Roman" w:cs="Times New Roman"/>
        </w:rPr>
        <w:t>13</w:t>
      </w:r>
      <w:r w:rsidR="005F3C71">
        <w:rPr>
          <w:rFonts w:ascii="Times New Roman" w:hAnsi="Times New Roman" w:cs="Times New Roman"/>
        </w:rPr>
        <w:t>.</w:t>
      </w:r>
      <w:r w:rsidR="00981416">
        <w:rPr>
          <w:rFonts w:ascii="Times New Roman" w:hAnsi="Times New Roman" w:cs="Times New Roman"/>
        </w:rPr>
        <w:t>05</w:t>
      </w:r>
      <w:r w:rsidR="005F3C71">
        <w:rPr>
          <w:rFonts w:ascii="Times New Roman" w:hAnsi="Times New Roman" w:cs="Times New Roman"/>
        </w:rPr>
        <w:t>.20</w:t>
      </w:r>
      <w:r w:rsidR="00981416">
        <w:rPr>
          <w:rFonts w:ascii="Times New Roman" w:hAnsi="Times New Roman" w:cs="Times New Roman"/>
        </w:rPr>
        <w:t>13</w:t>
      </w:r>
      <w:r w:rsidR="005F3C71">
        <w:rPr>
          <w:rFonts w:ascii="Times New Roman" w:hAnsi="Times New Roman" w:cs="Times New Roman"/>
        </w:rPr>
        <w:t xml:space="preserve"> № </w:t>
      </w:r>
      <w:r w:rsidR="00981416">
        <w:rPr>
          <w:rFonts w:ascii="Times New Roman" w:hAnsi="Times New Roman" w:cs="Times New Roman"/>
        </w:rPr>
        <w:t>65</w:t>
      </w:r>
      <w:r w:rsidR="005F3C71">
        <w:rPr>
          <w:rFonts w:ascii="Times New Roman" w:hAnsi="Times New Roman" w:cs="Times New Roman"/>
        </w:rPr>
        <w:t>;</w:t>
      </w:r>
    </w:p>
    <w:p w:rsidR="005F3C71" w:rsidRDefault="005F3C71" w:rsidP="005F3C71">
      <w:pPr>
        <w:autoSpaceDE w:val="0"/>
        <w:autoSpaceDN w:val="0"/>
        <w:adjustRightInd w:val="0"/>
        <w:spacing w:after="0" w:line="240" w:lineRule="auto"/>
        <w:ind w:firstLine="540"/>
        <w:jc w:val="both"/>
        <w:rPr>
          <w:rFonts w:ascii="Times New Roman" w:hAnsi="Times New Roman" w:cs="Times New Roman"/>
        </w:rPr>
      </w:pPr>
      <w:r w:rsidRPr="007D4B46">
        <w:rPr>
          <w:rFonts w:ascii="Times New Roman" w:hAnsi="Times New Roman" w:cs="Times New Roman"/>
        </w:rPr>
        <w:t xml:space="preserve">Постановление </w:t>
      </w:r>
      <w:r>
        <w:rPr>
          <w:rFonts w:ascii="Times New Roman" w:hAnsi="Times New Roman" w:cs="Times New Roman"/>
        </w:rPr>
        <w:t xml:space="preserve">Администрации МО «Ленский муниципальный район»  </w:t>
      </w:r>
      <w:r w:rsidRPr="0062511B">
        <w:rPr>
          <w:rFonts w:ascii="Times New Roman" w:hAnsi="Times New Roman" w:cs="Times New Roman"/>
        </w:rPr>
        <w:t xml:space="preserve"> Архангельской области</w:t>
      </w:r>
      <w:r w:rsidRPr="007D4B46">
        <w:rPr>
          <w:rFonts w:ascii="Times New Roman" w:hAnsi="Times New Roman" w:cs="Times New Roman"/>
        </w:rPr>
        <w:t xml:space="preserve"> от </w:t>
      </w:r>
      <w:r>
        <w:rPr>
          <w:rFonts w:ascii="Times New Roman" w:hAnsi="Times New Roman" w:cs="Times New Roman"/>
        </w:rPr>
        <w:t>26.07</w:t>
      </w:r>
      <w:r w:rsidRPr="007D4B46">
        <w:rPr>
          <w:rFonts w:ascii="Times New Roman" w:hAnsi="Times New Roman" w:cs="Times New Roman"/>
        </w:rPr>
        <w:t xml:space="preserve">.2017 № </w:t>
      </w:r>
      <w:r>
        <w:rPr>
          <w:rFonts w:ascii="Times New Roman" w:hAnsi="Times New Roman" w:cs="Times New Roman"/>
        </w:rPr>
        <w:t>520</w:t>
      </w:r>
      <w:r w:rsidRPr="007D4B46">
        <w:rPr>
          <w:rFonts w:ascii="Times New Roman" w:hAnsi="Times New Roman" w:cs="Times New Roman"/>
        </w:rPr>
        <w:t xml:space="preserve"> «Об утверждении </w:t>
      </w:r>
      <w:r>
        <w:rPr>
          <w:rFonts w:ascii="Times New Roman" w:hAnsi="Times New Roman" w:cs="Times New Roman"/>
        </w:rPr>
        <w:t>п</w:t>
      </w:r>
      <w:r w:rsidRPr="007D4B46">
        <w:rPr>
          <w:rFonts w:ascii="Times New Roman" w:hAnsi="Times New Roman" w:cs="Times New Roman"/>
        </w:rPr>
        <w:t xml:space="preserve">орядка подготовки, утверждения местных нормативов градостроительного проектирования </w:t>
      </w:r>
      <w:r>
        <w:rPr>
          <w:rFonts w:ascii="Times New Roman" w:hAnsi="Times New Roman" w:cs="Times New Roman"/>
        </w:rPr>
        <w:t xml:space="preserve">муниципального образования </w:t>
      </w:r>
      <w:bookmarkStart w:id="9" w:name="_GoBack"/>
      <w:r>
        <w:rPr>
          <w:rFonts w:ascii="Times New Roman" w:hAnsi="Times New Roman" w:cs="Times New Roman"/>
        </w:rPr>
        <w:t>«Ленский</w:t>
      </w:r>
      <w:bookmarkEnd w:id="9"/>
      <w:r>
        <w:rPr>
          <w:rFonts w:ascii="Times New Roman" w:hAnsi="Times New Roman" w:cs="Times New Roman"/>
        </w:rPr>
        <w:t xml:space="preserve"> муниципальный район», муниципальных образований сельских поселений Ленского района   </w:t>
      </w:r>
      <w:r w:rsidRPr="0062511B">
        <w:rPr>
          <w:rFonts w:ascii="Times New Roman" w:hAnsi="Times New Roman" w:cs="Times New Roman"/>
        </w:rPr>
        <w:t xml:space="preserve"> Архангельской области</w:t>
      </w:r>
      <w:r>
        <w:rPr>
          <w:rFonts w:ascii="Times New Roman" w:hAnsi="Times New Roman" w:cs="Times New Roman"/>
        </w:rPr>
        <w:t xml:space="preserve"> и внесения в них изменений».</w:t>
      </w:r>
    </w:p>
    <w:p w:rsidR="005F3C71" w:rsidRDefault="005F3C71" w:rsidP="005F3C71">
      <w:pPr>
        <w:pStyle w:val="ConsPlusNormal"/>
        <w:ind w:firstLine="540"/>
        <w:jc w:val="center"/>
        <w:rPr>
          <w:rFonts w:ascii="Times New Roman" w:hAnsi="Times New Roman" w:cs="Times New Roman"/>
          <w:sz w:val="24"/>
          <w:szCs w:val="24"/>
        </w:rPr>
      </w:pPr>
    </w:p>
    <w:p w:rsidR="005F3C71" w:rsidRDefault="005F3C71" w:rsidP="005F3C71">
      <w:pPr>
        <w:pStyle w:val="ConsPlusNormal"/>
        <w:ind w:firstLine="540"/>
        <w:jc w:val="center"/>
        <w:rPr>
          <w:rFonts w:ascii="Times New Roman" w:hAnsi="Times New Roman" w:cs="Times New Roman"/>
          <w:sz w:val="24"/>
          <w:szCs w:val="24"/>
        </w:rPr>
      </w:pPr>
      <w:r>
        <w:rPr>
          <w:rFonts w:ascii="Times New Roman" w:hAnsi="Times New Roman" w:cs="Times New Roman"/>
          <w:sz w:val="24"/>
          <w:szCs w:val="24"/>
        </w:rPr>
        <w:t>Нормативно-технические и иные документы</w:t>
      </w:r>
    </w:p>
    <w:p w:rsidR="005F3C71" w:rsidRDefault="005F3C71" w:rsidP="005F3C71">
      <w:pPr>
        <w:pStyle w:val="ConsPlusNormal"/>
        <w:ind w:firstLine="540"/>
        <w:jc w:val="both"/>
        <w:rPr>
          <w:rFonts w:ascii="Times New Roman" w:hAnsi="Times New Roman" w:cs="Times New Roman"/>
          <w:sz w:val="24"/>
          <w:szCs w:val="24"/>
        </w:rPr>
      </w:pPr>
    </w:p>
    <w:p w:rsidR="005F3C71" w:rsidRPr="00722BCA"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42.13330.2016 «</w:t>
      </w:r>
      <w:r w:rsidRPr="00722BCA">
        <w:rPr>
          <w:rFonts w:ascii="Times New Roman" w:hAnsi="Times New Roman" w:cs="Times New Roman"/>
        </w:rPr>
        <w:t>Градостроительство. Планировка и застройка</w:t>
      </w:r>
      <w:r>
        <w:rPr>
          <w:rFonts w:ascii="Times New Roman" w:hAnsi="Times New Roman" w:cs="Times New Roman"/>
        </w:rPr>
        <w:t xml:space="preserve"> городских и сельских поселений»</w:t>
      </w:r>
      <w:r w:rsidRPr="00722BCA">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sidRPr="00722BCA">
        <w:rPr>
          <w:rFonts w:ascii="Times New Roman" w:hAnsi="Times New Roman" w:cs="Times New Roman"/>
        </w:rPr>
        <w:t xml:space="preserve">Рекомендации по проектированию улиц и дорог городов и сельских поселений (составлены к главе СНиП </w:t>
      </w:r>
      <w:r w:rsidRPr="00753CA3">
        <w:rPr>
          <w:rFonts w:ascii="Times New Roman" w:hAnsi="Times New Roman" w:cs="Times New Roman"/>
        </w:rPr>
        <w:t>2.07.01-89*, утверждены Центральным научно-исследовательским и проектным институтом по градостроительству Минстроя России 01.01.1994);</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113.13330.2016 «</w:t>
      </w:r>
      <w:r w:rsidRPr="00753CA3">
        <w:rPr>
          <w:rFonts w:ascii="Times New Roman" w:hAnsi="Times New Roman" w:cs="Times New Roman"/>
        </w:rPr>
        <w:t>Стоянки автомобилей. Актуализированная редакция СНиП 21-02-99*</w:t>
      </w:r>
      <w:r>
        <w:rPr>
          <w:rFonts w:ascii="Times New Roman" w:hAnsi="Times New Roman" w:cs="Times New Roman"/>
        </w:rPr>
        <w:t>»</w:t>
      </w:r>
      <w:r w:rsidRPr="00753CA3">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Свод правил СП 59.13330.2020 «</w:t>
      </w:r>
      <w:r w:rsidRPr="00753CA3">
        <w:rPr>
          <w:rFonts w:ascii="Times New Roman" w:hAnsi="Times New Roman" w:cs="Times New Roman"/>
        </w:rPr>
        <w:t>Доступность зданий и сооружений для маломобильных групп населения. Актуализированная редакция СНиП 35-01-2001</w:t>
      </w:r>
      <w:r>
        <w:rPr>
          <w:rFonts w:ascii="Times New Roman" w:hAnsi="Times New Roman" w:cs="Times New Roman"/>
        </w:rPr>
        <w:t>»</w:t>
      </w:r>
      <w:r w:rsidRPr="00753CA3">
        <w:rPr>
          <w:rFonts w:ascii="Times New Roman" w:hAnsi="Times New Roman" w:cs="Times New Roman"/>
        </w:rPr>
        <w:t>;</w:t>
      </w:r>
    </w:p>
    <w:p w:rsidR="005F3C71" w:rsidRPr="00753CA3" w:rsidRDefault="005F3C71" w:rsidP="005F3C71">
      <w:pPr>
        <w:pStyle w:val="ConsPlusNormal"/>
        <w:ind w:firstLine="540"/>
        <w:jc w:val="both"/>
        <w:rPr>
          <w:rFonts w:ascii="Times New Roman" w:hAnsi="Times New Roman" w:cs="Times New Roman"/>
        </w:rPr>
      </w:pPr>
      <w:r>
        <w:rPr>
          <w:rFonts w:ascii="Times New Roman" w:hAnsi="Times New Roman" w:cs="Times New Roman"/>
        </w:rPr>
        <w:t>СП 2.4.3648-20</w:t>
      </w:r>
      <w:r w:rsidRPr="00753CA3">
        <w:rPr>
          <w:rFonts w:ascii="Times New Roman" w:hAnsi="Times New Roman" w:cs="Times New Roman"/>
        </w:rPr>
        <w:t xml:space="preserve"> </w:t>
      </w:r>
      <w:r>
        <w:rPr>
          <w:rFonts w:ascii="Times New Roman" w:hAnsi="Times New Roman" w:cs="Times New Roman"/>
        </w:rPr>
        <w:t>«</w:t>
      </w:r>
      <w:r w:rsidRPr="00753CA3">
        <w:rPr>
          <w:rFonts w:ascii="Times New Roman" w:hAnsi="Times New Roman" w:cs="Times New Roman"/>
        </w:rPr>
        <w:t xml:space="preserve">Санитарно-эпидемиологические требования к </w:t>
      </w:r>
      <w:r>
        <w:rPr>
          <w:rFonts w:ascii="Times New Roman" w:hAnsi="Times New Roman" w:cs="Times New Roman"/>
        </w:rPr>
        <w:t>организациям воспитания и обучения, отдыха и оздоровления детей и молодёжи»</w:t>
      </w:r>
      <w:r w:rsidRPr="00753CA3">
        <w:rPr>
          <w:rFonts w:ascii="Times New Roman" w:hAnsi="Times New Roman" w:cs="Times New Roman"/>
        </w:rPr>
        <w:t>;</w:t>
      </w:r>
    </w:p>
    <w:p w:rsidR="005F3C71" w:rsidRDefault="00851CBF" w:rsidP="005F3C71">
      <w:pPr>
        <w:pStyle w:val="ConsPlusNormal"/>
        <w:ind w:firstLine="540"/>
        <w:jc w:val="both"/>
        <w:rPr>
          <w:rFonts w:ascii="Times New Roman" w:hAnsi="Times New Roman" w:cs="Times New Roman"/>
        </w:rPr>
      </w:pPr>
      <w:hyperlink r:id="rId96" w:history="1">
        <w:r w:rsidR="005F3C71" w:rsidRPr="00753CA3">
          <w:rPr>
            <w:rFonts w:ascii="Times New Roman" w:hAnsi="Times New Roman" w:cs="Times New Roman"/>
          </w:rPr>
          <w:t>СанПиН</w:t>
        </w:r>
      </w:hyperlink>
      <w:r w:rsidR="005F3C71" w:rsidRPr="00753CA3">
        <w:rPr>
          <w:rFonts w:ascii="Times New Roman" w:hAnsi="Times New Roman" w:cs="Times New Roman"/>
        </w:rPr>
        <w:t xml:space="preserve"> 2.2.1/2.1.1.1200-03 </w:t>
      </w:r>
      <w:r w:rsidR="005F3C71">
        <w:rPr>
          <w:rFonts w:ascii="Times New Roman" w:hAnsi="Times New Roman" w:cs="Times New Roman"/>
        </w:rPr>
        <w:t>«</w:t>
      </w:r>
      <w:r w:rsidR="005F3C71" w:rsidRPr="00753CA3">
        <w:rPr>
          <w:rFonts w:ascii="Times New Roman" w:hAnsi="Times New Roman" w:cs="Times New Roman"/>
        </w:rPr>
        <w:t>Санитарно-защитные зоны и санитарная классификация предприятий, сооружений и иных объектов</w:t>
      </w:r>
      <w:r w:rsidR="005F3C71">
        <w:rPr>
          <w:rFonts w:ascii="Times New Roman" w:hAnsi="Times New Roman" w:cs="Times New Roman"/>
        </w:rPr>
        <w:t>» (с изменениями и дополнениями)</w:t>
      </w:r>
      <w:r w:rsidR="007571E3">
        <w:rPr>
          <w:rFonts w:ascii="Times New Roman" w:hAnsi="Times New Roman" w:cs="Times New Roman"/>
        </w:rPr>
        <w:t>;</w:t>
      </w:r>
    </w:p>
    <w:p w:rsidR="003D05A6" w:rsidRDefault="007571E3" w:rsidP="007571E3">
      <w:pPr>
        <w:pStyle w:val="ConsPlusNormal"/>
        <w:ind w:firstLine="540"/>
        <w:jc w:val="both"/>
        <w:rPr>
          <w:rFonts w:ascii="Times New Roman" w:hAnsi="Times New Roman" w:cs="Times New Roman"/>
        </w:rPr>
      </w:pPr>
      <w:r>
        <w:rPr>
          <w:rFonts w:ascii="Times New Roman" w:hAnsi="Times New Roman" w:cs="Times New Roman"/>
        </w:rPr>
        <w:t>Свод правил СП 476.1325800.2020 «Территории городских и сельских поселений. Правила планировки, застройки и благоустройства жилых микрорайонов»</w:t>
      </w:r>
      <w:r w:rsidR="003D05A6">
        <w:rPr>
          <w:rFonts w:ascii="Times New Roman" w:hAnsi="Times New Roman" w:cs="Times New Roman"/>
        </w:rPr>
        <w:t>;</w:t>
      </w:r>
    </w:p>
    <w:p w:rsidR="003D05A6" w:rsidRPr="003D05A6" w:rsidRDefault="003D05A6" w:rsidP="003D05A6">
      <w:pPr>
        <w:pStyle w:val="ConsPlusNormal"/>
        <w:ind w:firstLine="540"/>
        <w:jc w:val="both"/>
        <w:rPr>
          <w:rFonts w:ascii="Times New Roman" w:hAnsi="Times New Roman" w:cs="Times New Roman"/>
        </w:rPr>
      </w:pPr>
      <w:r w:rsidRPr="003D05A6">
        <w:rPr>
          <w:rFonts w:ascii="Times New Roman" w:hAnsi="Times New Roman" w:cs="Times New Roman"/>
        </w:rPr>
        <w:t>Методические рекомендации о применении нормативов и норм при определении потребности субъектов Российской Федерации в объектах физической культуры и спорта, утвержденные приказом Министерства спорта Российской Федерации от 21 марта 2018 года № 244;</w:t>
      </w:r>
    </w:p>
    <w:p w:rsidR="007571E3" w:rsidRPr="00753CA3" w:rsidRDefault="003D05A6" w:rsidP="003D05A6">
      <w:pPr>
        <w:pStyle w:val="ConsPlusNormal"/>
        <w:ind w:firstLine="540"/>
        <w:jc w:val="both"/>
        <w:rPr>
          <w:rFonts w:ascii="Times New Roman" w:hAnsi="Times New Roman" w:cs="Times New Roman"/>
        </w:rPr>
      </w:pPr>
      <w:r>
        <w:rPr>
          <w:rFonts w:ascii="Times New Roman" w:hAnsi="Times New Roman" w:cs="Times New Roman"/>
        </w:rPr>
        <w:t>Р</w:t>
      </w:r>
      <w:r w:rsidRPr="003D05A6">
        <w:rPr>
          <w:rFonts w:ascii="Times New Roman" w:hAnsi="Times New Roman" w:cs="Times New Roman"/>
        </w:rPr>
        <w:t>екомендованные нормативы и нормы обеспеченности населения объектами спортивной инфраструктуры, установленные приказом Министерства спорта российской Федерации от 19 августа 2021 года № 649</w:t>
      </w:r>
      <w:r w:rsidR="007571E3">
        <w:rPr>
          <w:rFonts w:ascii="Times New Roman" w:hAnsi="Times New Roman" w:cs="Times New Roman"/>
        </w:rPr>
        <w:t>.</w:t>
      </w:r>
    </w:p>
    <w:p w:rsidR="005F3C71" w:rsidRPr="00722BCA" w:rsidRDefault="005F3C71" w:rsidP="005F3C71">
      <w:pPr>
        <w:pStyle w:val="ConsPlusNormal"/>
        <w:jc w:val="both"/>
        <w:rPr>
          <w:rFonts w:ascii="Times New Roman" w:hAnsi="Times New Roman" w:cs="Times New Roman"/>
        </w:rPr>
      </w:pPr>
    </w:p>
    <w:p w:rsidR="005F3C71" w:rsidRPr="00722BCA" w:rsidRDefault="005F3C71" w:rsidP="005F3C71">
      <w:pPr>
        <w:pStyle w:val="ConsPlusNormal"/>
        <w:pBdr>
          <w:top w:val="single" w:sz="6" w:space="0" w:color="auto"/>
        </w:pBdr>
        <w:spacing w:before="100" w:after="100"/>
        <w:jc w:val="both"/>
        <w:rPr>
          <w:rFonts w:ascii="Times New Roman" w:hAnsi="Times New Roman" w:cs="Times New Roman"/>
          <w:sz w:val="2"/>
          <w:szCs w:val="2"/>
        </w:rPr>
      </w:pPr>
    </w:p>
    <w:p w:rsidR="00593F19" w:rsidRPr="00722BCA" w:rsidRDefault="00593F19" w:rsidP="003D05A6">
      <w:pPr>
        <w:pStyle w:val="ConsPlusNormal"/>
        <w:rPr>
          <w:rFonts w:ascii="Times New Roman" w:hAnsi="Times New Roman" w:cs="Times New Roman"/>
        </w:rPr>
      </w:pPr>
    </w:p>
    <w:sectPr w:rsidR="00593F19" w:rsidRPr="00722BCA" w:rsidSect="006459A9">
      <w:pgSz w:w="11905" w:h="16838"/>
      <w:pgMar w:top="1134" w:right="850" w:bottom="1134" w:left="1701" w:header="284"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1CBF" w:rsidRDefault="00851CBF" w:rsidP="006C3DBF">
      <w:pPr>
        <w:spacing w:after="0" w:line="240" w:lineRule="auto"/>
      </w:pPr>
      <w:r>
        <w:separator/>
      </w:r>
    </w:p>
  </w:endnote>
  <w:endnote w:type="continuationSeparator" w:id="0">
    <w:p w:rsidR="00851CBF" w:rsidRDefault="00851CBF" w:rsidP="006C3D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27208" w:rsidRDefault="00851CBF">
    <w:pPr>
      <w:pStyle w:val="a9"/>
      <w:jc w:val="center"/>
    </w:pPr>
    <w:r>
      <w:rPr>
        <w:noProof/>
      </w:rPr>
      <w:fldChar w:fldCharType="begin"/>
    </w:r>
    <w:r>
      <w:rPr>
        <w:noProof/>
      </w:rPr>
      <w:instrText>PAGE   \* MERGEFORMAT</w:instrText>
    </w:r>
    <w:r>
      <w:rPr>
        <w:noProof/>
      </w:rPr>
      <w:fldChar w:fldCharType="separate"/>
    </w:r>
    <w:r w:rsidR="0031193C">
      <w:rPr>
        <w:noProof/>
      </w:rPr>
      <w:t>34</w:t>
    </w:r>
    <w:r>
      <w:rPr>
        <w:noProof/>
      </w:rPr>
      <w:fldChar w:fldCharType="end"/>
    </w:r>
  </w:p>
  <w:p w:rsidR="00827208" w:rsidRDefault="00827208">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1CBF" w:rsidRDefault="00851CBF" w:rsidP="006C3DBF">
      <w:pPr>
        <w:spacing w:after="0" w:line="240" w:lineRule="auto"/>
      </w:pPr>
      <w:r>
        <w:separator/>
      </w:r>
    </w:p>
  </w:footnote>
  <w:footnote w:type="continuationSeparator" w:id="0">
    <w:p w:rsidR="00851CBF" w:rsidRDefault="00851CBF" w:rsidP="006C3DB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F5B5E"/>
    <w:rsid w:val="00010DE8"/>
    <w:rsid w:val="000112AA"/>
    <w:rsid w:val="000119B9"/>
    <w:rsid w:val="00016926"/>
    <w:rsid w:val="000170CA"/>
    <w:rsid w:val="000176C9"/>
    <w:rsid w:val="00030AC4"/>
    <w:rsid w:val="00047BDA"/>
    <w:rsid w:val="00052D19"/>
    <w:rsid w:val="00054E44"/>
    <w:rsid w:val="000560C5"/>
    <w:rsid w:val="00057CDD"/>
    <w:rsid w:val="000746E6"/>
    <w:rsid w:val="000805DD"/>
    <w:rsid w:val="00093EC5"/>
    <w:rsid w:val="00094E93"/>
    <w:rsid w:val="000A253E"/>
    <w:rsid w:val="000B114C"/>
    <w:rsid w:val="000B3FFA"/>
    <w:rsid w:val="000B42E4"/>
    <w:rsid w:val="000C246A"/>
    <w:rsid w:val="000E0CC5"/>
    <w:rsid w:val="000F0902"/>
    <w:rsid w:val="000F798C"/>
    <w:rsid w:val="00105C07"/>
    <w:rsid w:val="00120750"/>
    <w:rsid w:val="001337E1"/>
    <w:rsid w:val="00134636"/>
    <w:rsid w:val="00140C35"/>
    <w:rsid w:val="0014110E"/>
    <w:rsid w:val="00141CC2"/>
    <w:rsid w:val="00170B07"/>
    <w:rsid w:val="00180346"/>
    <w:rsid w:val="00187519"/>
    <w:rsid w:val="0019462F"/>
    <w:rsid w:val="001A4D5B"/>
    <w:rsid w:val="001A5675"/>
    <w:rsid w:val="001D0EF3"/>
    <w:rsid w:val="001D18B3"/>
    <w:rsid w:val="001D52C9"/>
    <w:rsid w:val="001E4635"/>
    <w:rsid w:val="001E59A7"/>
    <w:rsid w:val="001E7F90"/>
    <w:rsid w:val="001F23E2"/>
    <w:rsid w:val="00232225"/>
    <w:rsid w:val="00232A7E"/>
    <w:rsid w:val="002441E3"/>
    <w:rsid w:val="002450D1"/>
    <w:rsid w:val="0025145E"/>
    <w:rsid w:val="00260833"/>
    <w:rsid w:val="00272C7A"/>
    <w:rsid w:val="00273368"/>
    <w:rsid w:val="0028090F"/>
    <w:rsid w:val="00282442"/>
    <w:rsid w:val="00284393"/>
    <w:rsid w:val="00284AE9"/>
    <w:rsid w:val="00296DE9"/>
    <w:rsid w:val="002A5964"/>
    <w:rsid w:val="002B7D57"/>
    <w:rsid w:val="002C505C"/>
    <w:rsid w:val="002C775B"/>
    <w:rsid w:val="002D01A4"/>
    <w:rsid w:val="002D2040"/>
    <w:rsid w:val="002E1693"/>
    <w:rsid w:val="002E21DC"/>
    <w:rsid w:val="002F34A3"/>
    <w:rsid w:val="00310EAD"/>
    <w:rsid w:val="0031193C"/>
    <w:rsid w:val="003148C1"/>
    <w:rsid w:val="00315321"/>
    <w:rsid w:val="003278EB"/>
    <w:rsid w:val="003321FE"/>
    <w:rsid w:val="00335B3B"/>
    <w:rsid w:val="0034175F"/>
    <w:rsid w:val="0034492B"/>
    <w:rsid w:val="00354D1F"/>
    <w:rsid w:val="00361592"/>
    <w:rsid w:val="00362A76"/>
    <w:rsid w:val="00384952"/>
    <w:rsid w:val="0039043B"/>
    <w:rsid w:val="003A209A"/>
    <w:rsid w:val="003B01FE"/>
    <w:rsid w:val="003B0B8A"/>
    <w:rsid w:val="003B4A0E"/>
    <w:rsid w:val="003D05A6"/>
    <w:rsid w:val="003E0E7A"/>
    <w:rsid w:val="004003D6"/>
    <w:rsid w:val="004031B2"/>
    <w:rsid w:val="00404E8C"/>
    <w:rsid w:val="004060B9"/>
    <w:rsid w:val="004070A1"/>
    <w:rsid w:val="00410AB0"/>
    <w:rsid w:val="004131FD"/>
    <w:rsid w:val="00415EDB"/>
    <w:rsid w:val="004266FB"/>
    <w:rsid w:val="00457657"/>
    <w:rsid w:val="00460AFA"/>
    <w:rsid w:val="00461E01"/>
    <w:rsid w:val="0047703C"/>
    <w:rsid w:val="0048145C"/>
    <w:rsid w:val="004912C5"/>
    <w:rsid w:val="00493879"/>
    <w:rsid w:val="00494605"/>
    <w:rsid w:val="00495C9B"/>
    <w:rsid w:val="004A0AAD"/>
    <w:rsid w:val="004A3E96"/>
    <w:rsid w:val="004A7A7D"/>
    <w:rsid w:val="004B5DBA"/>
    <w:rsid w:val="004B77FE"/>
    <w:rsid w:val="004C46B3"/>
    <w:rsid w:val="004D4226"/>
    <w:rsid w:val="004E0CE7"/>
    <w:rsid w:val="004F228F"/>
    <w:rsid w:val="004F7442"/>
    <w:rsid w:val="00503E6D"/>
    <w:rsid w:val="00506D11"/>
    <w:rsid w:val="00515B5B"/>
    <w:rsid w:val="00523103"/>
    <w:rsid w:val="00525372"/>
    <w:rsid w:val="00537E5C"/>
    <w:rsid w:val="00543568"/>
    <w:rsid w:val="00543580"/>
    <w:rsid w:val="005473C1"/>
    <w:rsid w:val="005709D4"/>
    <w:rsid w:val="0057134C"/>
    <w:rsid w:val="00574792"/>
    <w:rsid w:val="00585980"/>
    <w:rsid w:val="00585FC5"/>
    <w:rsid w:val="00587E37"/>
    <w:rsid w:val="005930F5"/>
    <w:rsid w:val="00593F19"/>
    <w:rsid w:val="005B0075"/>
    <w:rsid w:val="005C0566"/>
    <w:rsid w:val="005C27D4"/>
    <w:rsid w:val="005C35CB"/>
    <w:rsid w:val="005D43DE"/>
    <w:rsid w:val="005E2C8A"/>
    <w:rsid w:val="005F3337"/>
    <w:rsid w:val="005F3C71"/>
    <w:rsid w:val="00605E7E"/>
    <w:rsid w:val="0061570D"/>
    <w:rsid w:val="00622294"/>
    <w:rsid w:val="0062511B"/>
    <w:rsid w:val="0064081A"/>
    <w:rsid w:val="00640C17"/>
    <w:rsid w:val="006446B1"/>
    <w:rsid w:val="006459A9"/>
    <w:rsid w:val="006552CF"/>
    <w:rsid w:val="00662827"/>
    <w:rsid w:val="00687E98"/>
    <w:rsid w:val="00691F8C"/>
    <w:rsid w:val="006944F2"/>
    <w:rsid w:val="006972B7"/>
    <w:rsid w:val="006A175F"/>
    <w:rsid w:val="006C23F4"/>
    <w:rsid w:val="006C3DBF"/>
    <w:rsid w:val="006C47E9"/>
    <w:rsid w:val="006D7054"/>
    <w:rsid w:val="006D792F"/>
    <w:rsid w:val="006E54E5"/>
    <w:rsid w:val="006F0341"/>
    <w:rsid w:val="006F47E3"/>
    <w:rsid w:val="006F5B20"/>
    <w:rsid w:val="006F5BDD"/>
    <w:rsid w:val="006F7438"/>
    <w:rsid w:val="00704D0F"/>
    <w:rsid w:val="00710971"/>
    <w:rsid w:val="007111E4"/>
    <w:rsid w:val="0071787E"/>
    <w:rsid w:val="00722BCA"/>
    <w:rsid w:val="00723717"/>
    <w:rsid w:val="00727823"/>
    <w:rsid w:val="00727F3B"/>
    <w:rsid w:val="00730DB0"/>
    <w:rsid w:val="00734ED5"/>
    <w:rsid w:val="00753CA3"/>
    <w:rsid w:val="007571E3"/>
    <w:rsid w:val="00763158"/>
    <w:rsid w:val="00763AF0"/>
    <w:rsid w:val="0076551C"/>
    <w:rsid w:val="007A4DFB"/>
    <w:rsid w:val="007A6E4A"/>
    <w:rsid w:val="007A7C18"/>
    <w:rsid w:val="007B2E1C"/>
    <w:rsid w:val="007B63D6"/>
    <w:rsid w:val="007B6D2D"/>
    <w:rsid w:val="007C2D99"/>
    <w:rsid w:val="007D4B46"/>
    <w:rsid w:val="007E28C1"/>
    <w:rsid w:val="007E4E5B"/>
    <w:rsid w:val="007F5B5E"/>
    <w:rsid w:val="008146BC"/>
    <w:rsid w:val="008173DE"/>
    <w:rsid w:val="0082481E"/>
    <w:rsid w:val="0082526D"/>
    <w:rsid w:val="00827208"/>
    <w:rsid w:val="008272E7"/>
    <w:rsid w:val="00831874"/>
    <w:rsid w:val="00842297"/>
    <w:rsid w:val="00851CBF"/>
    <w:rsid w:val="00862DB8"/>
    <w:rsid w:val="00873C6C"/>
    <w:rsid w:val="0088378F"/>
    <w:rsid w:val="00887EAE"/>
    <w:rsid w:val="008B52AE"/>
    <w:rsid w:val="008B533C"/>
    <w:rsid w:val="008C16D4"/>
    <w:rsid w:val="008C1AC0"/>
    <w:rsid w:val="008C7D9D"/>
    <w:rsid w:val="008D17AC"/>
    <w:rsid w:val="008E0496"/>
    <w:rsid w:val="008F3A29"/>
    <w:rsid w:val="008F4F7F"/>
    <w:rsid w:val="00907A3E"/>
    <w:rsid w:val="00922D46"/>
    <w:rsid w:val="00923FA8"/>
    <w:rsid w:val="00926287"/>
    <w:rsid w:val="00927557"/>
    <w:rsid w:val="00934EA4"/>
    <w:rsid w:val="00937C48"/>
    <w:rsid w:val="00943535"/>
    <w:rsid w:val="00956D52"/>
    <w:rsid w:val="0095782C"/>
    <w:rsid w:val="00960EC2"/>
    <w:rsid w:val="00967601"/>
    <w:rsid w:val="00970FF1"/>
    <w:rsid w:val="0097470F"/>
    <w:rsid w:val="00981416"/>
    <w:rsid w:val="009844FC"/>
    <w:rsid w:val="009966B1"/>
    <w:rsid w:val="009A10D1"/>
    <w:rsid w:val="009A4C42"/>
    <w:rsid w:val="009B1FDB"/>
    <w:rsid w:val="009B7C62"/>
    <w:rsid w:val="009C0C44"/>
    <w:rsid w:val="009C1139"/>
    <w:rsid w:val="009C768A"/>
    <w:rsid w:val="009D3C6D"/>
    <w:rsid w:val="009D73D7"/>
    <w:rsid w:val="009E3473"/>
    <w:rsid w:val="00A00508"/>
    <w:rsid w:val="00A05EF2"/>
    <w:rsid w:val="00A143EC"/>
    <w:rsid w:val="00A1549F"/>
    <w:rsid w:val="00A17EB6"/>
    <w:rsid w:val="00A20329"/>
    <w:rsid w:val="00A30D61"/>
    <w:rsid w:val="00A3292D"/>
    <w:rsid w:val="00A3323A"/>
    <w:rsid w:val="00A400BB"/>
    <w:rsid w:val="00A43E11"/>
    <w:rsid w:val="00A63312"/>
    <w:rsid w:val="00A77EDB"/>
    <w:rsid w:val="00A844AA"/>
    <w:rsid w:val="00A87AED"/>
    <w:rsid w:val="00A91625"/>
    <w:rsid w:val="00A94A1A"/>
    <w:rsid w:val="00AC6748"/>
    <w:rsid w:val="00AC7D05"/>
    <w:rsid w:val="00AD00F7"/>
    <w:rsid w:val="00AE4BFB"/>
    <w:rsid w:val="00AE4FDF"/>
    <w:rsid w:val="00AE7D63"/>
    <w:rsid w:val="00AF0B6C"/>
    <w:rsid w:val="00AF123A"/>
    <w:rsid w:val="00AF1A71"/>
    <w:rsid w:val="00AF3A7D"/>
    <w:rsid w:val="00AF4F79"/>
    <w:rsid w:val="00B078CC"/>
    <w:rsid w:val="00B149BB"/>
    <w:rsid w:val="00B217E8"/>
    <w:rsid w:val="00B262DA"/>
    <w:rsid w:val="00B41890"/>
    <w:rsid w:val="00B44A4B"/>
    <w:rsid w:val="00B52490"/>
    <w:rsid w:val="00B55036"/>
    <w:rsid w:val="00B56187"/>
    <w:rsid w:val="00B57896"/>
    <w:rsid w:val="00B62B59"/>
    <w:rsid w:val="00B73301"/>
    <w:rsid w:val="00B82728"/>
    <w:rsid w:val="00B91CB3"/>
    <w:rsid w:val="00B93C04"/>
    <w:rsid w:val="00BA325C"/>
    <w:rsid w:val="00BA5457"/>
    <w:rsid w:val="00BC10C5"/>
    <w:rsid w:val="00BC60BB"/>
    <w:rsid w:val="00BF0D05"/>
    <w:rsid w:val="00C02C4E"/>
    <w:rsid w:val="00C128AB"/>
    <w:rsid w:val="00C204B6"/>
    <w:rsid w:val="00C22210"/>
    <w:rsid w:val="00C24A5B"/>
    <w:rsid w:val="00C30A62"/>
    <w:rsid w:val="00C31543"/>
    <w:rsid w:val="00C32DD3"/>
    <w:rsid w:val="00C45ECA"/>
    <w:rsid w:val="00C64C82"/>
    <w:rsid w:val="00C8017F"/>
    <w:rsid w:val="00C85372"/>
    <w:rsid w:val="00C87DDA"/>
    <w:rsid w:val="00CB3795"/>
    <w:rsid w:val="00CC1373"/>
    <w:rsid w:val="00CD4A95"/>
    <w:rsid w:val="00CE4D40"/>
    <w:rsid w:val="00CF703A"/>
    <w:rsid w:val="00D00FF0"/>
    <w:rsid w:val="00D01032"/>
    <w:rsid w:val="00D1100A"/>
    <w:rsid w:val="00D22529"/>
    <w:rsid w:val="00D3307A"/>
    <w:rsid w:val="00D36DF5"/>
    <w:rsid w:val="00D42C06"/>
    <w:rsid w:val="00D45254"/>
    <w:rsid w:val="00D50F4F"/>
    <w:rsid w:val="00D55662"/>
    <w:rsid w:val="00D7089C"/>
    <w:rsid w:val="00D72E97"/>
    <w:rsid w:val="00DA2544"/>
    <w:rsid w:val="00DA415A"/>
    <w:rsid w:val="00DA4329"/>
    <w:rsid w:val="00DA4EB8"/>
    <w:rsid w:val="00DB2549"/>
    <w:rsid w:val="00DC0141"/>
    <w:rsid w:val="00DD54D1"/>
    <w:rsid w:val="00DE265B"/>
    <w:rsid w:val="00E0001D"/>
    <w:rsid w:val="00E04B0E"/>
    <w:rsid w:val="00E1096C"/>
    <w:rsid w:val="00E17B18"/>
    <w:rsid w:val="00E415D3"/>
    <w:rsid w:val="00E47F70"/>
    <w:rsid w:val="00E54FB6"/>
    <w:rsid w:val="00E55901"/>
    <w:rsid w:val="00E93BC2"/>
    <w:rsid w:val="00E945C4"/>
    <w:rsid w:val="00E97E43"/>
    <w:rsid w:val="00EA11FA"/>
    <w:rsid w:val="00EC0B95"/>
    <w:rsid w:val="00ED0B0B"/>
    <w:rsid w:val="00ED2E90"/>
    <w:rsid w:val="00ED378E"/>
    <w:rsid w:val="00ED6626"/>
    <w:rsid w:val="00EF09B6"/>
    <w:rsid w:val="00F11189"/>
    <w:rsid w:val="00F1183E"/>
    <w:rsid w:val="00F17229"/>
    <w:rsid w:val="00F241A6"/>
    <w:rsid w:val="00F365A0"/>
    <w:rsid w:val="00F47BFB"/>
    <w:rsid w:val="00F53216"/>
    <w:rsid w:val="00F613D3"/>
    <w:rsid w:val="00F64362"/>
    <w:rsid w:val="00F7006B"/>
    <w:rsid w:val="00F70674"/>
    <w:rsid w:val="00F71A8C"/>
    <w:rsid w:val="00F8075B"/>
    <w:rsid w:val="00F92550"/>
    <w:rsid w:val="00FA3B75"/>
    <w:rsid w:val="00FA4560"/>
    <w:rsid w:val="00FA5776"/>
    <w:rsid w:val="00FB3100"/>
    <w:rsid w:val="00FD47E2"/>
    <w:rsid w:val="00FF46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A0FF70F"/>
  <w15:docId w15:val="{C8DC2B0E-0E63-432C-88B4-D7339130C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262DA"/>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7F5B5E"/>
    <w:pPr>
      <w:widowControl w:val="0"/>
      <w:autoSpaceDE w:val="0"/>
      <w:autoSpaceDN w:val="0"/>
    </w:pPr>
    <w:rPr>
      <w:rFonts w:eastAsia="Times New Roman" w:cs="Calibri"/>
    </w:rPr>
  </w:style>
  <w:style w:type="paragraph" w:customStyle="1" w:styleId="ConsPlusNonformat">
    <w:name w:val="ConsPlusNonforma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
    <w:name w:val="ConsPlusTitle"/>
    <w:uiPriority w:val="99"/>
    <w:rsid w:val="007F5B5E"/>
    <w:pPr>
      <w:widowControl w:val="0"/>
      <w:autoSpaceDE w:val="0"/>
      <w:autoSpaceDN w:val="0"/>
    </w:pPr>
    <w:rPr>
      <w:rFonts w:eastAsia="Times New Roman" w:cs="Calibri"/>
      <w:b/>
      <w:bCs/>
    </w:rPr>
  </w:style>
  <w:style w:type="paragraph" w:customStyle="1" w:styleId="ConsPlusCell">
    <w:name w:val="ConsPlusCell"/>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DocList">
    <w:name w:val="ConsPlusDocList"/>
    <w:uiPriority w:val="99"/>
    <w:rsid w:val="007F5B5E"/>
    <w:pPr>
      <w:widowControl w:val="0"/>
      <w:autoSpaceDE w:val="0"/>
      <w:autoSpaceDN w:val="0"/>
    </w:pPr>
    <w:rPr>
      <w:rFonts w:ascii="Courier New" w:eastAsia="Times New Roman" w:hAnsi="Courier New" w:cs="Courier New"/>
      <w:sz w:val="20"/>
      <w:szCs w:val="20"/>
    </w:rPr>
  </w:style>
  <w:style w:type="paragraph" w:customStyle="1" w:styleId="ConsPlusTitlePage">
    <w:name w:val="ConsPlusTitlePage"/>
    <w:uiPriority w:val="99"/>
    <w:rsid w:val="007F5B5E"/>
    <w:pPr>
      <w:widowControl w:val="0"/>
      <w:autoSpaceDE w:val="0"/>
      <w:autoSpaceDN w:val="0"/>
    </w:pPr>
    <w:rPr>
      <w:rFonts w:ascii="Tahoma" w:eastAsia="Times New Roman" w:hAnsi="Tahoma" w:cs="Tahoma"/>
      <w:sz w:val="20"/>
      <w:szCs w:val="20"/>
    </w:rPr>
  </w:style>
  <w:style w:type="paragraph" w:customStyle="1" w:styleId="ConsPlusJurTerm">
    <w:name w:val="ConsPlusJurTerm"/>
    <w:uiPriority w:val="99"/>
    <w:rsid w:val="007F5B5E"/>
    <w:pPr>
      <w:widowControl w:val="0"/>
      <w:autoSpaceDE w:val="0"/>
      <w:autoSpaceDN w:val="0"/>
    </w:pPr>
    <w:rPr>
      <w:rFonts w:ascii="Tahoma" w:eastAsia="Times New Roman" w:hAnsi="Tahoma" w:cs="Tahoma"/>
      <w:sz w:val="26"/>
      <w:szCs w:val="26"/>
    </w:rPr>
  </w:style>
  <w:style w:type="paragraph" w:customStyle="1" w:styleId="ConsPlusTextList">
    <w:name w:val="ConsPlusTextList"/>
    <w:uiPriority w:val="99"/>
    <w:rsid w:val="007F5B5E"/>
    <w:pPr>
      <w:widowControl w:val="0"/>
      <w:autoSpaceDE w:val="0"/>
      <w:autoSpaceDN w:val="0"/>
    </w:pPr>
    <w:rPr>
      <w:rFonts w:ascii="Arial" w:eastAsia="Times New Roman" w:hAnsi="Arial" w:cs="Arial"/>
      <w:sz w:val="20"/>
      <w:szCs w:val="20"/>
    </w:rPr>
  </w:style>
  <w:style w:type="paragraph" w:styleId="a3">
    <w:name w:val="Title"/>
    <w:basedOn w:val="a"/>
    <w:link w:val="a4"/>
    <w:uiPriority w:val="99"/>
    <w:qFormat/>
    <w:rsid w:val="00722BCA"/>
    <w:pPr>
      <w:suppressAutoHyphens/>
      <w:spacing w:before="240" w:after="60" w:line="240" w:lineRule="auto"/>
      <w:jc w:val="center"/>
      <w:outlineLvl w:val="0"/>
    </w:pPr>
    <w:rPr>
      <w:rFonts w:ascii="Arial" w:eastAsia="Times New Roman" w:hAnsi="Arial" w:cs="Arial"/>
      <w:b/>
      <w:bCs/>
      <w:kern w:val="28"/>
      <w:sz w:val="32"/>
      <w:szCs w:val="32"/>
      <w:lang w:eastAsia="ar-SA"/>
    </w:rPr>
  </w:style>
  <w:style w:type="character" w:customStyle="1" w:styleId="a4">
    <w:name w:val="Заголовок Знак"/>
    <w:basedOn w:val="a0"/>
    <w:link w:val="a3"/>
    <w:uiPriority w:val="99"/>
    <w:locked/>
    <w:rsid w:val="00722BCA"/>
    <w:rPr>
      <w:rFonts w:ascii="Arial" w:hAnsi="Arial" w:cs="Arial"/>
      <w:b/>
      <w:bCs/>
      <w:kern w:val="28"/>
      <w:sz w:val="32"/>
      <w:szCs w:val="32"/>
      <w:lang w:eastAsia="ar-SA" w:bidi="ar-SA"/>
    </w:rPr>
  </w:style>
  <w:style w:type="paragraph" w:styleId="a5">
    <w:name w:val="Subtitle"/>
    <w:basedOn w:val="a"/>
    <w:link w:val="a6"/>
    <w:uiPriority w:val="99"/>
    <w:qFormat/>
    <w:rsid w:val="00722BCA"/>
    <w:pPr>
      <w:suppressAutoHyphens/>
      <w:spacing w:after="60" w:line="240" w:lineRule="auto"/>
      <w:jc w:val="center"/>
      <w:outlineLvl w:val="1"/>
    </w:pPr>
    <w:rPr>
      <w:rFonts w:ascii="Arial" w:eastAsia="Times New Roman" w:hAnsi="Arial" w:cs="Arial"/>
      <w:sz w:val="24"/>
      <w:szCs w:val="24"/>
      <w:lang w:eastAsia="ar-SA"/>
    </w:rPr>
  </w:style>
  <w:style w:type="character" w:customStyle="1" w:styleId="a6">
    <w:name w:val="Подзаголовок Знак"/>
    <w:basedOn w:val="a0"/>
    <w:link w:val="a5"/>
    <w:uiPriority w:val="99"/>
    <w:locked/>
    <w:rsid w:val="00722BCA"/>
    <w:rPr>
      <w:rFonts w:ascii="Arial" w:hAnsi="Arial" w:cs="Arial"/>
      <w:sz w:val="24"/>
      <w:szCs w:val="24"/>
      <w:lang w:eastAsia="ar-SA" w:bidi="ar-SA"/>
    </w:rPr>
  </w:style>
  <w:style w:type="paragraph" w:styleId="a7">
    <w:name w:val="header"/>
    <w:basedOn w:val="a"/>
    <w:link w:val="a8"/>
    <w:uiPriority w:val="99"/>
    <w:rsid w:val="006C3DBF"/>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6C3DBF"/>
  </w:style>
  <w:style w:type="paragraph" w:styleId="a9">
    <w:name w:val="footer"/>
    <w:basedOn w:val="a"/>
    <w:link w:val="aa"/>
    <w:uiPriority w:val="99"/>
    <w:rsid w:val="006C3DBF"/>
    <w:pPr>
      <w:tabs>
        <w:tab w:val="center" w:pos="4677"/>
        <w:tab w:val="right" w:pos="9355"/>
      </w:tabs>
      <w:spacing w:after="0" w:line="240" w:lineRule="auto"/>
    </w:pPr>
  </w:style>
  <w:style w:type="character" w:customStyle="1" w:styleId="aa">
    <w:name w:val="Нижний колонтитул Знак"/>
    <w:basedOn w:val="a0"/>
    <w:link w:val="a9"/>
    <w:uiPriority w:val="99"/>
    <w:locked/>
    <w:rsid w:val="006C3DBF"/>
  </w:style>
  <w:style w:type="paragraph" w:customStyle="1" w:styleId="formattext">
    <w:name w:val="formattext"/>
    <w:basedOn w:val="a"/>
    <w:uiPriority w:val="99"/>
    <w:rsid w:val="00862DB8"/>
    <w:pPr>
      <w:spacing w:before="100" w:beforeAutospacing="1" w:after="100" w:afterAutospacing="1" w:line="240" w:lineRule="auto"/>
    </w:pPr>
    <w:rPr>
      <w:sz w:val="24"/>
      <w:szCs w:val="24"/>
      <w:lang w:eastAsia="ru-RU"/>
    </w:rPr>
  </w:style>
  <w:style w:type="table" w:styleId="ab">
    <w:name w:val="Table Grid"/>
    <w:basedOn w:val="a1"/>
    <w:locked/>
    <w:rsid w:val="00AE7D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rsid w:val="0088378F"/>
    <w:pPr>
      <w:spacing w:after="0" w:line="240" w:lineRule="auto"/>
    </w:pPr>
    <w:rPr>
      <w:rFonts w:ascii="Tahoma" w:eastAsia="Times New Roman" w:hAnsi="Tahoma" w:cs="Tahoma"/>
      <w:sz w:val="16"/>
      <w:szCs w:val="16"/>
      <w:lang w:eastAsia="ru-RU"/>
    </w:rPr>
  </w:style>
  <w:style w:type="character" w:customStyle="1" w:styleId="ad">
    <w:name w:val="Текст выноски Знак"/>
    <w:basedOn w:val="a0"/>
    <w:link w:val="ac"/>
    <w:uiPriority w:val="99"/>
    <w:rsid w:val="0088378F"/>
    <w:rPr>
      <w:rFonts w:ascii="Tahoma" w:eastAsia="Times New Roman" w:hAnsi="Tahoma" w:cs="Tahoma"/>
      <w:sz w:val="16"/>
      <w:szCs w:val="16"/>
    </w:rPr>
  </w:style>
  <w:style w:type="paragraph" w:styleId="ae">
    <w:name w:val="Normal (Web)"/>
    <w:basedOn w:val="a"/>
    <w:uiPriority w:val="99"/>
    <w:rsid w:val="0088378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5661510">
      <w:marLeft w:val="0"/>
      <w:marRight w:val="0"/>
      <w:marTop w:val="0"/>
      <w:marBottom w:val="0"/>
      <w:divBdr>
        <w:top w:val="none" w:sz="0" w:space="0" w:color="auto"/>
        <w:left w:val="none" w:sz="0" w:space="0" w:color="auto"/>
        <w:bottom w:val="none" w:sz="0" w:space="0" w:color="auto"/>
        <w:right w:val="none" w:sz="0" w:space="0" w:color="auto"/>
      </w:divBdr>
    </w:div>
    <w:div w:id="715661511">
      <w:marLeft w:val="0"/>
      <w:marRight w:val="0"/>
      <w:marTop w:val="0"/>
      <w:marBottom w:val="0"/>
      <w:divBdr>
        <w:top w:val="none" w:sz="0" w:space="0" w:color="auto"/>
        <w:left w:val="none" w:sz="0" w:space="0" w:color="auto"/>
        <w:bottom w:val="none" w:sz="0" w:space="0" w:color="auto"/>
        <w:right w:val="none" w:sz="0" w:space="0" w:color="auto"/>
      </w:divBdr>
    </w:div>
    <w:div w:id="715661513">
      <w:marLeft w:val="0"/>
      <w:marRight w:val="0"/>
      <w:marTop w:val="0"/>
      <w:marBottom w:val="0"/>
      <w:divBdr>
        <w:top w:val="none" w:sz="0" w:space="0" w:color="auto"/>
        <w:left w:val="none" w:sz="0" w:space="0" w:color="auto"/>
        <w:bottom w:val="none" w:sz="0" w:space="0" w:color="auto"/>
        <w:right w:val="none" w:sz="0" w:space="0" w:color="auto"/>
      </w:divBdr>
      <w:divsChild>
        <w:div w:id="715661512">
          <w:marLeft w:val="0"/>
          <w:marRight w:val="0"/>
          <w:marTop w:val="0"/>
          <w:marBottom w:val="0"/>
          <w:divBdr>
            <w:top w:val="inset" w:sz="2" w:space="0" w:color="auto"/>
            <w:left w:val="inset" w:sz="2" w:space="1" w:color="auto"/>
            <w:bottom w:val="inset" w:sz="2" w:space="0" w:color="auto"/>
            <w:right w:val="inset" w:sz="2" w:space="1"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4A7246665CBE3E0E5C2E9BF208C011F8BEFE22010CD868AD39E3EBFD642AA67A7DFBDAAB21F5C17A4e1F" TargetMode="External"/><Relationship Id="rId21" Type="http://schemas.openxmlformats.org/officeDocument/2006/relationships/hyperlink" Target="consultantplus://offline/ref=34A7246665CBE3E0E5C2E9BF208C011F88E8E92716CC868AD39E3EBFD642AA67A7DFBDAAB21F581EA4e6F" TargetMode="External"/><Relationship Id="rId42" Type="http://schemas.openxmlformats.org/officeDocument/2006/relationships/hyperlink" Target="consultantplus://offline/ref=AF8300932DE3B66796F8A4E8CC951FFABBE29AC1761779A1C0577BFF24d2IAI" TargetMode="External"/><Relationship Id="rId47" Type="http://schemas.openxmlformats.org/officeDocument/2006/relationships/hyperlink" Target="consultantplus://offline/ref=AF8300932DE3B66796F8A4E8CC951FFABBE29BC7781579A1C0577BFF24d2IAI" TargetMode="External"/><Relationship Id="rId63" Type="http://schemas.openxmlformats.org/officeDocument/2006/relationships/hyperlink" Target="consultantplus://offline/ref=AF8300932DE3B66796F8A4E8CC951FFAB8E39AC6711879A1C0577BFF24d2IAI" TargetMode="External"/><Relationship Id="rId68" Type="http://schemas.openxmlformats.org/officeDocument/2006/relationships/hyperlink" Target="consultantplus://offline/ref=AF8300932DE3B66796F8A4E8CC951FFABCE29AC9721A24ABC80E77FDd2I3I" TargetMode="External"/><Relationship Id="rId84" Type="http://schemas.openxmlformats.org/officeDocument/2006/relationships/hyperlink" Target="consultantplus://offline/ref=25B973CFF23BED73976AC88B6F716674411589FB5D9CFF8F27A9F1A13DA30E472022H" TargetMode="External"/><Relationship Id="rId89" Type="http://schemas.openxmlformats.org/officeDocument/2006/relationships/hyperlink" Target="consultantplus://offline/ref=25B973CFF23BED73976AC88B6F716674411589FB509FF78C22A9F1A13DA30E472022H" TargetMode="External"/><Relationship Id="rId16" Type="http://schemas.openxmlformats.org/officeDocument/2006/relationships/hyperlink" Target="consultantplus://offline/ref=34A7246665CBE3E0E5C2E9BF208C011F88E9E82715CB868AD39E3EBFD6A4e2F" TargetMode="External"/><Relationship Id="rId11" Type="http://schemas.openxmlformats.org/officeDocument/2006/relationships/hyperlink" Target="consultantplus://offline/ref=167342EAC0B8489EA2A1FCE953E9218C7BD4E63CE7C39B0394102B893DQ6uEG" TargetMode="External"/><Relationship Id="rId32" Type="http://schemas.openxmlformats.org/officeDocument/2006/relationships/hyperlink" Target="consultantplus://offline/ref=AF8300932DE3B66796F8A4E8CC951FFABBE29BC1731079A1C0577BFF24d2IAI" TargetMode="External"/><Relationship Id="rId37" Type="http://schemas.openxmlformats.org/officeDocument/2006/relationships/hyperlink" Target="consultantplus://offline/ref=AF8300932DE3B66796F8A4E8CC951FFABBE29BC3731179A1C0577BFF24d2IAI" TargetMode="External"/><Relationship Id="rId53" Type="http://schemas.openxmlformats.org/officeDocument/2006/relationships/hyperlink" Target="consultantplus://offline/ref=AF8300932DE3B66796F8A4E8CC951FFAB8E49DC0751579A1C0577BFF24d2IAI" TargetMode="External"/><Relationship Id="rId58" Type="http://schemas.openxmlformats.org/officeDocument/2006/relationships/hyperlink" Target="consultantplus://offline/ref=AF8300932DE3B66796F8A4E8CC951FFABBE393C7781779A1C0577BFF24d2IAI" TargetMode="External"/><Relationship Id="rId74" Type="http://schemas.openxmlformats.org/officeDocument/2006/relationships/hyperlink" Target="consultantplus://offline/ref=AF8300932DE3B66796F8A4E8CC951FFAB8E799C6781679A1C0577BFF24d2IAI" TargetMode="External"/><Relationship Id="rId79" Type="http://schemas.openxmlformats.org/officeDocument/2006/relationships/hyperlink" Target="consultantplus://offline/ref=25B973CFF23BED73976AC88B6F716674411589FB5D9BF88420A9F1A13DA30E472022H" TargetMode="External"/><Relationship Id="rId5" Type="http://schemas.openxmlformats.org/officeDocument/2006/relationships/footnotes" Target="footnotes.xml"/><Relationship Id="rId90" Type="http://schemas.openxmlformats.org/officeDocument/2006/relationships/hyperlink" Target="consultantplus://offline/ref=25B973CFF23BED73976AC88B6F716674411589FB5D98FC8F21A9F1A13DA30E472022H" TargetMode="External"/><Relationship Id="rId95" Type="http://schemas.openxmlformats.org/officeDocument/2006/relationships/hyperlink" Target="consultantplus://offline/ref=34A7246665CBE3E0E5C2F7B236E05B168EE2BF281DCB85D88AC165E2814BA030AEe0F" TargetMode="External"/><Relationship Id="rId22" Type="http://schemas.openxmlformats.org/officeDocument/2006/relationships/hyperlink" Target="consultantplus://offline/ref=34A7246665CBE3E0E5C2E9BF208C011F8BEFE22010CD868AD39E3EBFD642AA67A7DFBDAAB21F5C17A4e1F" TargetMode="External"/><Relationship Id="rId27" Type="http://schemas.openxmlformats.org/officeDocument/2006/relationships/hyperlink" Target="consultantplus://offline/ref=AF8300932DE3B66796F8A4E8CC951FFABBE29BC2701179A1C0577BFF24d2IAI" TargetMode="External"/><Relationship Id="rId43" Type="http://schemas.openxmlformats.org/officeDocument/2006/relationships/hyperlink" Target="consultantplus://offline/ref=AF8300932DE3B66796F8A4E8CC951FFABBE293C2701479A1C0577BFF24d2IAI" TargetMode="External"/><Relationship Id="rId48" Type="http://schemas.openxmlformats.org/officeDocument/2006/relationships/hyperlink" Target="consultantplus://offline/ref=AF8300932DE3B66796F8A4E8CC951FFABBE39BC0781779A1C0577BFF24d2IAI" TargetMode="External"/><Relationship Id="rId64" Type="http://schemas.openxmlformats.org/officeDocument/2006/relationships/hyperlink" Target="consultantplus://offline/ref=AF8300932DE3B66796F8A4E8CC951FFAB8EB9CC4781779A1C0577BFF24d2IAI" TargetMode="External"/><Relationship Id="rId69" Type="http://schemas.openxmlformats.org/officeDocument/2006/relationships/hyperlink" Target="consultantplus://offline/ref=AF8300932DE3B66796F8A4E8CC951FFABBE39CC0771379A1C0577BFF24d2IAI" TargetMode="External"/><Relationship Id="rId80" Type="http://schemas.openxmlformats.org/officeDocument/2006/relationships/hyperlink" Target="consultantplus://offline/ref=25B973CFF23BED73976AC88B6F716674411589FB5D9FFB842AA9F1A13DA30E472022H" TargetMode="External"/><Relationship Id="rId85" Type="http://schemas.openxmlformats.org/officeDocument/2006/relationships/hyperlink" Target="consultantplus://offline/ref=25B973CFF23BED73976AC88B6F716674411589FB5D99FF8520A9F1A13DA30E472022H" TargetMode="External"/><Relationship Id="rId3" Type="http://schemas.openxmlformats.org/officeDocument/2006/relationships/settings" Target="settings.xml"/><Relationship Id="rId12" Type="http://schemas.openxmlformats.org/officeDocument/2006/relationships/hyperlink" Target="consultantplus://offline/ref=34A7246665CBE3E0E5C2E9BF208C011F88E8E12410C9868AD39E3EBFD642AA67A7DFBDAFB0A1eAF" TargetMode="External"/><Relationship Id="rId17" Type="http://schemas.openxmlformats.org/officeDocument/2006/relationships/hyperlink" Target="consultantplus://offline/ref=34A7246665CBE3E0E5C2E9BF208C011F88E8E92716CC868AD39E3EBFD6A4e2F" TargetMode="External"/><Relationship Id="rId25" Type="http://schemas.openxmlformats.org/officeDocument/2006/relationships/hyperlink" Target="consultantplus://offline/ref=34A7246665CBE3E0E5C2E9BF208C011F88E8E12410C9868AD39E3EBFD642AA67A7DFBDAFB0A1eAF" TargetMode="External"/><Relationship Id="rId33" Type="http://schemas.openxmlformats.org/officeDocument/2006/relationships/hyperlink" Target="consultantplus://offline/ref=AF8300932DE3B66796F8A4E8CC951FFABBE39CC3751879A1C0577BFF24d2IAI" TargetMode="External"/><Relationship Id="rId38" Type="http://schemas.openxmlformats.org/officeDocument/2006/relationships/hyperlink" Target="consultantplus://offline/ref=AF8300932DE3B66796F8A4E8CC951FFABBE398C1781979A1C0577BFF24d2IAI" TargetMode="External"/><Relationship Id="rId46" Type="http://schemas.openxmlformats.org/officeDocument/2006/relationships/hyperlink" Target="consultantplus://offline/ref=AF8300932DE3B66796F8A4E8CC951FFABBE398C7771879A1C0577BFF24d2IAI" TargetMode="External"/><Relationship Id="rId59" Type="http://schemas.openxmlformats.org/officeDocument/2006/relationships/hyperlink" Target="consultantplus://offline/ref=AF8300932DE3B66796F8A4E8CC951FFAB8E099C9721A24ABC80E77FDd2I3I" TargetMode="External"/><Relationship Id="rId67" Type="http://schemas.openxmlformats.org/officeDocument/2006/relationships/hyperlink" Target="consultantplus://offline/ref=AF8300932DE3B66796F8A4E8CC951FFABBE29FC4771479A1C0577BFF24d2IAI" TargetMode="External"/><Relationship Id="rId20" Type="http://schemas.openxmlformats.org/officeDocument/2006/relationships/footer" Target="footer1.xml"/><Relationship Id="rId41" Type="http://schemas.openxmlformats.org/officeDocument/2006/relationships/hyperlink" Target="consultantplus://offline/ref=AF8300932DE3B66796F8A4E8CC951FFABBE39BC0711579A1C0577BFF24d2IAI" TargetMode="External"/><Relationship Id="rId54" Type="http://schemas.openxmlformats.org/officeDocument/2006/relationships/hyperlink" Target="consultantplus://offline/ref=AF8300932DE3B66796F8A4E8CC951FFABBE29BC0741479A1C0577BFF24d2IAI" TargetMode="External"/><Relationship Id="rId62" Type="http://schemas.openxmlformats.org/officeDocument/2006/relationships/hyperlink" Target="consultantplus://offline/ref=AF8300932DE3B66796F8A4E8CC951FFAB8EB93C3721579A1C0577BFF24d2IAI" TargetMode="External"/><Relationship Id="rId70" Type="http://schemas.openxmlformats.org/officeDocument/2006/relationships/hyperlink" Target="consultantplus://offline/ref=AF8300932DE3B66796F8A4E8CC951FFAB1E69CC1731A24ABC80E77FDd2I3I" TargetMode="External"/><Relationship Id="rId75" Type="http://schemas.openxmlformats.org/officeDocument/2006/relationships/hyperlink" Target="consultantplus://offline/ref=AF8300932DE3B66796F8A4E8CC951FFAB8E59DC0741979A1C0577BFF24d2IAI" TargetMode="External"/><Relationship Id="rId83" Type="http://schemas.openxmlformats.org/officeDocument/2006/relationships/hyperlink" Target="consultantplus://offline/ref=25B973CFF23BED73976AC88B6F716674411589FB5D9FFB8821A9F1A13DA30E472022H" TargetMode="External"/><Relationship Id="rId88" Type="http://schemas.openxmlformats.org/officeDocument/2006/relationships/hyperlink" Target="consultantplus://offline/ref=25B973CFF23BED73976AC88B6F716674411589FB509DFF8E26A9F1A13DA30E472022H" TargetMode="External"/><Relationship Id="rId91" Type="http://schemas.openxmlformats.org/officeDocument/2006/relationships/hyperlink" Target="consultantplus://offline/ref=25B973CFF23BED73976AC88B6F716674411589FB5390FA8423A9F1A13DA30E472022H" TargetMode="External"/><Relationship Id="rId96" Type="http://schemas.openxmlformats.org/officeDocument/2006/relationships/hyperlink" Target="consultantplus://offline/ref=34A7246665CBE3E0E5C2E9BF208C011F8BEFE22010CD868AD39E3EBFD642AA67A7DFBDAAB21F5C17A4e1F" TargetMode="Externa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consultantplus://offline/ref=34A7246665CBE3E0E5C2E9BF208C011F88E9E82715CB868AD39E3EBFD6A4e2F" TargetMode="External"/><Relationship Id="rId23" Type="http://schemas.openxmlformats.org/officeDocument/2006/relationships/hyperlink" Target="consultantplus://offline/ref=34A7246665CBE3E0E5C2E9BF208C011F8BEFE22010CD868AD39E3EBFD642AA67A7DFBDAAB21F5A17A4e2F" TargetMode="External"/><Relationship Id="rId28" Type="http://schemas.openxmlformats.org/officeDocument/2006/relationships/hyperlink" Target="consultantplus://offline/ref=AF8300932DE3B66796F8A4E8CC951FFABBE39AC0781579A1C0577BFF24d2IAI" TargetMode="External"/><Relationship Id="rId36" Type="http://schemas.openxmlformats.org/officeDocument/2006/relationships/hyperlink" Target="consultantplus://offline/ref=AF8300932DE3B66796F8A4E8CC951FFAB8E693C6751579A1C0577BFF24d2IAI" TargetMode="External"/><Relationship Id="rId49" Type="http://schemas.openxmlformats.org/officeDocument/2006/relationships/hyperlink" Target="consultantplus://offline/ref=AF8300932DE3B66796F8A4E8CC951FFABBE39EC5771479A1C0577BFF24d2IAI" TargetMode="External"/><Relationship Id="rId57" Type="http://schemas.openxmlformats.org/officeDocument/2006/relationships/hyperlink" Target="consultantplus://offline/ref=AF8300932DE3B66796F8A4E8CC951FFAB8E092C3751779A1C0577BFF24d2IAI" TargetMode="External"/><Relationship Id="rId10" Type="http://schemas.openxmlformats.org/officeDocument/2006/relationships/hyperlink" Target="consultantplus://offline/ref=051BAA4A3CF752E8A01CEFDBCE898C80C8358FD8CA9A9AD156304DD41A4BC8DD56F6F8536DC6E685E5B397d7tCH" TargetMode="External"/><Relationship Id="rId31" Type="http://schemas.openxmlformats.org/officeDocument/2006/relationships/hyperlink" Target="consultantplus://offline/ref=AF8300932DE3B66796F8A4E8CC951FFABBE39AC1721479A1C0577BFF24d2IAI" TargetMode="External"/><Relationship Id="rId44" Type="http://schemas.openxmlformats.org/officeDocument/2006/relationships/hyperlink" Target="consultantplus://offline/ref=AF8300932DE3B66796F8A4E8CC951FFABBE39BC0721879A1C0577BFF24d2IAI" TargetMode="External"/><Relationship Id="rId52" Type="http://schemas.openxmlformats.org/officeDocument/2006/relationships/hyperlink" Target="consultantplus://offline/ref=AF8300932DE3B66796F8A4E8CC951FFABBE39DC1741079A1C0577BFF24d2IAI" TargetMode="External"/><Relationship Id="rId60" Type="http://schemas.openxmlformats.org/officeDocument/2006/relationships/hyperlink" Target="consultantplus://offline/ref=AF8300932DE3B66796F8A4E8CC951FFAB8EA98C4741979A1C0577BFF24d2IAI" TargetMode="External"/><Relationship Id="rId65" Type="http://schemas.openxmlformats.org/officeDocument/2006/relationships/hyperlink" Target="consultantplus://offline/ref=AF8300932DE3B66796F8A4E8CC951FFAB8EB93C3721279A1C0577BFF24d2IAI" TargetMode="External"/><Relationship Id="rId73" Type="http://schemas.openxmlformats.org/officeDocument/2006/relationships/hyperlink" Target="consultantplus://offline/ref=AF8300932DE3B66796F8A4E8CC951FFAB8E69EC7711679A1C0577BFF24d2IAI" TargetMode="External"/><Relationship Id="rId78" Type="http://schemas.openxmlformats.org/officeDocument/2006/relationships/hyperlink" Target="consultantplus://offline/ref=AF8300932DE3B66796F8A4E8CC951FFAB8E59DC0791479A1C0577BFF24d2IAI" TargetMode="External"/><Relationship Id="rId81" Type="http://schemas.openxmlformats.org/officeDocument/2006/relationships/hyperlink" Target="consultantplus://offline/ref=25B973CFF23BED73976AC88B6F716674411589FB5D9CF88520A9F1A13DA30E472022H" TargetMode="External"/><Relationship Id="rId86" Type="http://schemas.openxmlformats.org/officeDocument/2006/relationships/hyperlink" Target="consultantplus://offline/ref=25B973CFF23BED73976AC88B6F716674411589FB509BFC8A2AA9F1A13DA30E472022H" TargetMode="External"/><Relationship Id="rId94" Type="http://schemas.openxmlformats.org/officeDocument/2006/relationships/hyperlink" Target="consultantplus://offline/ref=25B973CFF23BED73976AC88B6F716674411589FB529BFD8F21A9F1A13DA30E472022H" TargetMode="External"/><Relationship Id="rId4" Type="http://schemas.openxmlformats.org/officeDocument/2006/relationships/webSettings" Target="webSettings.xml"/><Relationship Id="rId9" Type="http://schemas.openxmlformats.org/officeDocument/2006/relationships/hyperlink" Target="consultantplus://offline/ref=8C44CE161616541A1372180A60EDA73D87FBB432C4BE120B10FA386D0585823A6F307798DECA294EJ6k9G" TargetMode="External"/><Relationship Id="rId13" Type="http://schemas.openxmlformats.org/officeDocument/2006/relationships/hyperlink" Target="consultantplus://offline/ref=34A7246665CBE3E0E5C2E9BF208C011F88E8E12410C9868AD39E3EBFD642AA67A7DFBDAFB0A1eAF" TargetMode="External"/><Relationship Id="rId18" Type="http://schemas.openxmlformats.org/officeDocument/2006/relationships/hyperlink" Target="consultantplus://offline/ref=34A7246665CBE3E0E5C2E9BF208C011F88E8E1251DC8868AD39E3EBFD6A4e2F" TargetMode="External"/><Relationship Id="rId39" Type="http://schemas.openxmlformats.org/officeDocument/2006/relationships/hyperlink" Target="consultantplus://offline/ref=AF8300932DE3B66796F8A4E8CC951FFABBE29AC2731079A1C0577BFF24d2IAI" TargetMode="External"/><Relationship Id="rId34" Type="http://schemas.openxmlformats.org/officeDocument/2006/relationships/hyperlink" Target="consultantplus://offline/ref=AF8300932DE3B66796F8A4E8CC951FFABBE29AC0721979A1C0577BFF24d2IAI" TargetMode="External"/><Relationship Id="rId50" Type="http://schemas.openxmlformats.org/officeDocument/2006/relationships/hyperlink" Target="consultantplus://offline/ref=AF8300932DE3B66796F8A4E8CC951FFABBE399C4721779A1C0577BFF24d2IAI" TargetMode="External"/><Relationship Id="rId55" Type="http://schemas.openxmlformats.org/officeDocument/2006/relationships/hyperlink" Target="consultantplus://offline/ref=AF8300932DE3B66796F8A4E8CC951FFAB8E092C3751779A1C0577BFF24d2IAI" TargetMode="External"/><Relationship Id="rId76" Type="http://schemas.openxmlformats.org/officeDocument/2006/relationships/hyperlink" Target="consultantplus://offline/ref=AF8300932DE3B66796F8A4E8CC951FFAB8E498C5721379A1C0577BFF24d2IAI" TargetMode="External"/><Relationship Id="rId97" Type="http://schemas.openxmlformats.org/officeDocument/2006/relationships/fontTable" Target="fontTable.xml"/><Relationship Id="rId7" Type="http://schemas.openxmlformats.org/officeDocument/2006/relationships/hyperlink" Target="consultantplus://offline/ref=5FCBAA1A2C0B8E4CD4CF19C53324D3BDD209E6299DFAE4393A795C072DBF20A1B5E7F41D5D58AB68H3f6G" TargetMode="External"/><Relationship Id="rId71" Type="http://schemas.openxmlformats.org/officeDocument/2006/relationships/hyperlink" Target="consultantplus://offline/ref=AF8300932DE3B66796F8A4E8CC951FFAB8E29EC0771879A1C0577BFF24d2IAI" TargetMode="External"/><Relationship Id="rId92" Type="http://schemas.openxmlformats.org/officeDocument/2006/relationships/hyperlink" Target="consultantplus://offline/ref=25B973CFF23BED73976AC88B6F716674411589FB539FF68826A9F1A13DA30E472022H" TargetMode="External"/><Relationship Id="rId2" Type="http://schemas.openxmlformats.org/officeDocument/2006/relationships/styles" Target="styles.xml"/><Relationship Id="rId29" Type="http://schemas.openxmlformats.org/officeDocument/2006/relationships/hyperlink" Target="consultantplus://offline/ref=AF8300932DE3B66796F8A4E8CC951FFABBE29DC5701679A1C0577BFF24d2IAI" TargetMode="External"/><Relationship Id="rId24" Type="http://schemas.openxmlformats.org/officeDocument/2006/relationships/hyperlink" Target="consultantplus://offline/ref=34A7246665CBE3E0E5C2E9BF208C011F8BEFE22010CD868AD39E3EBFD642AA67A7DFBDAAB21F5C17A4e1F" TargetMode="External"/><Relationship Id="rId40" Type="http://schemas.openxmlformats.org/officeDocument/2006/relationships/hyperlink" Target="consultantplus://offline/ref=AF8300932DE3B66796F8A4E8CC951FFAB8EB9AC7771679A1C0577BFF24d2IAI" TargetMode="External"/><Relationship Id="rId45" Type="http://schemas.openxmlformats.org/officeDocument/2006/relationships/hyperlink" Target="consultantplus://offline/ref=AF8300932DE3B66796F8A4E8CC951FFABBE29BC1731979A1C0577BFF24d2IAI" TargetMode="External"/><Relationship Id="rId66" Type="http://schemas.openxmlformats.org/officeDocument/2006/relationships/hyperlink" Target="consultantplus://offline/ref=AF8300932DE3B66796F8A4E8CC951FFAB8E599C4771779A1C0577BFF24d2IAI" TargetMode="External"/><Relationship Id="rId87" Type="http://schemas.openxmlformats.org/officeDocument/2006/relationships/hyperlink" Target="consultantplus://offline/ref=25B973CFF23BED73976AC88B6F716674411589FB5D9CFB8D2BA9F1A13DA30E472022H" TargetMode="External"/><Relationship Id="rId61" Type="http://schemas.openxmlformats.org/officeDocument/2006/relationships/hyperlink" Target="consultantplus://offline/ref=AF8300932DE3B66796F8A4E8CC951FFAB8E39FC2701079A1C0577BFF24d2IAI" TargetMode="External"/><Relationship Id="rId82" Type="http://schemas.openxmlformats.org/officeDocument/2006/relationships/hyperlink" Target="consultantplus://offline/ref=25B973CFF23BED73976AC88B6F716674411589FB529FFD8C27A9F1A13DA30E472022H" TargetMode="External"/><Relationship Id="rId19" Type="http://schemas.openxmlformats.org/officeDocument/2006/relationships/hyperlink" Target="consultantplus://offline/ref=34A7246665CBE3E0E5C2E9BF208C011F88E8E1251DC8868AD39E3EBFD6A4e2F" TargetMode="External"/><Relationship Id="rId14" Type="http://schemas.openxmlformats.org/officeDocument/2006/relationships/hyperlink" Target="consultantplus://offline/ref=34A7246665CBE3E0E5C2F7B236E05B168EE2BF281DC98CDA8CC165E2814BA030E090E4E8F6125D1645B6E7A2eCF" TargetMode="External"/><Relationship Id="rId30" Type="http://schemas.openxmlformats.org/officeDocument/2006/relationships/hyperlink" Target="consultantplus://offline/ref=AF8300932DE3B66796F8A4E8CC951FFABBE29EC7791179A1C0577BFF24d2IAI" TargetMode="External"/><Relationship Id="rId35" Type="http://schemas.openxmlformats.org/officeDocument/2006/relationships/hyperlink" Target="consultantplus://offline/ref=AF8300932DE3B66796F8A4E8CC951FFAB8E79DC8791579A1C0577BFF24d2IAI" TargetMode="External"/><Relationship Id="rId56" Type="http://schemas.openxmlformats.org/officeDocument/2006/relationships/hyperlink" Target="consultantplus://offline/ref=AF8300932DE3B66796F8A4E8CC951FFAB8E699C5771079A1C0577BFF24d2IAI" TargetMode="External"/><Relationship Id="rId77" Type="http://schemas.openxmlformats.org/officeDocument/2006/relationships/hyperlink" Target="consultantplus://offline/ref=AF8300932DE3B66796F8A4E8CC951FFAB8E59EC9711579A1C0577BFF24d2IAI" TargetMode="External"/><Relationship Id="rId8" Type="http://schemas.openxmlformats.org/officeDocument/2006/relationships/hyperlink" Target="consultantplus://offline/ref=5FCBAA1A2C0B8E4CD4CF19C53324D3BDD209E6299DFAE4393A795C072DBF20A1B5E7F41D5D58AB6FH3f7G" TargetMode="External"/><Relationship Id="rId51" Type="http://schemas.openxmlformats.org/officeDocument/2006/relationships/hyperlink" Target="consultantplus://offline/ref=AF8300932DE3B66796F8A4E8CC951FFABBE29BC8731179A1C0577BFF24d2IAI" TargetMode="External"/><Relationship Id="rId72" Type="http://schemas.openxmlformats.org/officeDocument/2006/relationships/hyperlink" Target="consultantplus://offline/ref=AF8300932DE3B66796F8A4E8CC951FFAB8EA92C6781679A1C0577BFF24d2IAI" TargetMode="External"/><Relationship Id="rId93" Type="http://schemas.openxmlformats.org/officeDocument/2006/relationships/hyperlink" Target="consultantplus://offline/ref=25B973CFF23BED73976AC88B6F716674411589FB5D9BFD8924A9F1A13DA30E472022H" TargetMode="External"/><Relationship Id="rId9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578DD3-882F-4CDC-B28E-0C7E9C96E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558</TotalTime>
  <Pages>1</Pages>
  <Words>14333</Words>
  <Characters>81701</Characters>
  <Application>Microsoft Office Word</Application>
  <DocSecurity>0</DocSecurity>
  <Lines>680</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bugaeva</dc:creator>
  <cp:keywords/>
  <dc:description/>
  <cp:lastModifiedBy>User</cp:lastModifiedBy>
  <cp:revision>35</cp:revision>
  <cp:lastPrinted>2017-07-26T12:19:00Z</cp:lastPrinted>
  <dcterms:created xsi:type="dcterms:W3CDTF">2022-08-02T13:39:00Z</dcterms:created>
  <dcterms:modified xsi:type="dcterms:W3CDTF">2025-02-26T07:59:00Z</dcterms:modified>
</cp:coreProperties>
</file>