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D4" w:rsidRDefault="00BD0DD4" w:rsidP="00736628">
      <w:pPr>
        <w:jc w:val="center"/>
        <w:rPr>
          <w:b/>
        </w:rPr>
      </w:pPr>
      <w:r>
        <w:rPr>
          <w:b/>
          <w:szCs w:val="28"/>
        </w:rPr>
        <w:t>АРХАНГЕЛЬСКАЯ ОБЛАСТЬ</w:t>
      </w:r>
    </w:p>
    <w:p w:rsidR="00BD0DD4" w:rsidRDefault="00BD0DD4" w:rsidP="00736628">
      <w:pPr>
        <w:jc w:val="center"/>
        <w:rPr>
          <w:b/>
          <w:szCs w:val="28"/>
        </w:rPr>
      </w:pPr>
    </w:p>
    <w:p w:rsidR="00BD0DD4" w:rsidRDefault="00BD0DD4" w:rsidP="00736628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BD0DD4" w:rsidRDefault="00BD0DD4" w:rsidP="00736628">
      <w:pPr>
        <w:jc w:val="center"/>
        <w:rPr>
          <w:b/>
          <w:szCs w:val="28"/>
        </w:rPr>
      </w:pPr>
      <w:r>
        <w:rPr>
          <w:b/>
          <w:szCs w:val="28"/>
        </w:rPr>
        <w:t>«ЛЕНСКИЙ МУНИЦИПАЛЬНЫЙ РАЙОН»</w:t>
      </w:r>
    </w:p>
    <w:p w:rsidR="00BD0DD4" w:rsidRDefault="00BD0DD4" w:rsidP="00736628">
      <w:pPr>
        <w:jc w:val="center"/>
        <w:rPr>
          <w:b/>
          <w:szCs w:val="28"/>
        </w:rPr>
      </w:pPr>
    </w:p>
    <w:p w:rsidR="00BD0DD4" w:rsidRDefault="00BD0DD4" w:rsidP="00736628">
      <w:pPr>
        <w:jc w:val="center"/>
        <w:rPr>
          <w:szCs w:val="28"/>
        </w:rPr>
      </w:pPr>
      <w:r>
        <w:rPr>
          <w:szCs w:val="28"/>
        </w:rPr>
        <w:t>СОБРАНИЕ ДЕПУТАТОВ</w:t>
      </w:r>
    </w:p>
    <w:p w:rsidR="00BD0DD4" w:rsidRDefault="00BD0DD4" w:rsidP="00736628">
      <w:pPr>
        <w:jc w:val="center"/>
        <w:rPr>
          <w:szCs w:val="28"/>
        </w:rPr>
      </w:pPr>
    </w:p>
    <w:p w:rsidR="00BD0DD4" w:rsidRDefault="00BD0DD4" w:rsidP="00736628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BD0DD4" w:rsidRDefault="00BD0DD4" w:rsidP="00736628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736628">
        <w:rPr>
          <w:szCs w:val="28"/>
        </w:rPr>
        <w:t>7 сентября</w:t>
      </w:r>
      <w:r>
        <w:rPr>
          <w:szCs w:val="28"/>
        </w:rPr>
        <w:t xml:space="preserve"> 2022 года №</w:t>
      </w:r>
      <w:r w:rsidR="00736628">
        <w:rPr>
          <w:szCs w:val="28"/>
        </w:rPr>
        <w:t xml:space="preserve"> 187-н</w:t>
      </w:r>
    </w:p>
    <w:p w:rsidR="00BD0DD4" w:rsidRDefault="00BD0DD4" w:rsidP="00736628">
      <w:pPr>
        <w:jc w:val="center"/>
        <w:rPr>
          <w:szCs w:val="28"/>
        </w:rPr>
      </w:pPr>
    </w:p>
    <w:p w:rsidR="00BD0DD4" w:rsidRDefault="00BD0DD4" w:rsidP="00736628">
      <w:pPr>
        <w:tabs>
          <w:tab w:val="left" w:pos="4680"/>
          <w:tab w:val="left" w:pos="4860"/>
          <w:tab w:val="left" w:pos="5040"/>
          <w:tab w:val="left" w:pos="7088"/>
        </w:tabs>
        <w:ind w:right="5556"/>
        <w:jc w:val="both"/>
        <w:rPr>
          <w:szCs w:val="28"/>
        </w:rPr>
      </w:pPr>
      <w:r>
        <w:rPr>
          <w:szCs w:val="28"/>
        </w:rPr>
        <w:t xml:space="preserve">О согласовании предложения о безвозмездной передаче объектов недвижимости, созданных в рамках строительства многоквартирного дома, расположенного по адресу: Архангельская область, Ленский район, с. Яренск, ул. Урицкого, д. 67, </w:t>
      </w:r>
      <w:r>
        <w:rPr>
          <w:rFonts w:eastAsia="Times New Roman"/>
          <w:szCs w:val="28"/>
          <w:lang w:eastAsia="ru-RU"/>
        </w:rPr>
        <w:t>из государственной собственности Архангельской области в собственность муниципального образования «Ленский муниципальный район</w:t>
      </w:r>
      <w:r>
        <w:rPr>
          <w:szCs w:val="28"/>
        </w:rPr>
        <w:t xml:space="preserve">» </w:t>
      </w:r>
    </w:p>
    <w:p w:rsidR="00BD0DD4" w:rsidRDefault="00BD0DD4" w:rsidP="00BD0DD4">
      <w:pPr>
        <w:tabs>
          <w:tab w:val="left" w:pos="4500"/>
          <w:tab w:val="left" w:pos="4860"/>
          <w:tab w:val="left" w:pos="5040"/>
        </w:tabs>
        <w:rPr>
          <w:szCs w:val="28"/>
        </w:rPr>
      </w:pPr>
    </w:p>
    <w:p w:rsidR="00BD0DD4" w:rsidRDefault="00BD0DD4" w:rsidP="00BD0DD4">
      <w:pPr>
        <w:autoSpaceDE w:val="0"/>
        <w:autoSpaceDN w:val="0"/>
        <w:adjustRightInd w:val="0"/>
        <w:ind w:firstLine="851"/>
        <w:jc w:val="both"/>
        <w:rPr>
          <w:bCs/>
          <w:kern w:val="36"/>
          <w:szCs w:val="28"/>
        </w:rPr>
      </w:pPr>
      <w:proofErr w:type="gramStart"/>
      <w:r>
        <w:rPr>
          <w:szCs w:val="28"/>
        </w:rPr>
        <w:t xml:space="preserve">В соответствии с </w:t>
      </w:r>
      <w:r>
        <w:t>Федеральным законом от 06.10.2003 № 131-ФЗ «Об общих принципах организации местного самоуправления в Российской Федерации», пунктом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</w:t>
      </w:r>
      <w:proofErr w:type="gramEnd"/>
      <w:r>
        <w:t xml:space="preserve"> </w:t>
      </w:r>
      <w:proofErr w:type="gramStart"/>
      <w:r>
        <w:t>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подпунктом «а» пункта 2 Постановления Правительства Российской Федерации от 13.06.2006 № 374 «</w:t>
      </w:r>
      <w:r>
        <w:rPr>
          <w:szCs w:val="28"/>
          <w:lang w:eastAsia="ru-RU"/>
        </w:rPr>
        <w:t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</w:t>
      </w:r>
      <w:proofErr w:type="gramEnd"/>
      <w:r>
        <w:rPr>
          <w:szCs w:val="28"/>
          <w:lang w:eastAsia="ru-RU"/>
        </w:rPr>
        <w:t xml:space="preserve"> </w:t>
      </w:r>
      <w:proofErr w:type="gramStart"/>
      <w:r>
        <w:rPr>
          <w:szCs w:val="28"/>
          <w:lang w:eastAsia="ru-RU"/>
        </w:rPr>
        <w:t xml:space="preserve">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>
        <w:t xml:space="preserve">пунктом </w:t>
      </w:r>
      <w:r>
        <w:lastRenderedPageBreak/>
        <w:t>2 статьи 2 Положения о порядке управления и распоряжения муниципальным имуществом, находящимся в муниципальной собственности муниципального образования «Ленский муниципальный район», утвержденного решением Собрания депутатов МО «Ленский муниципальный район» от 22.06.2016 № 137-н, по результатам рассмотрения предложения Министерства строительства и архитектуры Архангельской области от 17.08.2022</w:t>
      </w:r>
      <w:proofErr w:type="gramEnd"/>
      <w:r>
        <w:t xml:space="preserve"> </w:t>
      </w:r>
      <w:r>
        <w:br/>
        <w:t>№ 201/3102</w:t>
      </w:r>
      <w:r>
        <w:rPr>
          <w:szCs w:val="28"/>
        </w:rPr>
        <w:t>, руководствуясь Уставом МО «Ленский муниципальный район», Собрание депутатов решило:</w:t>
      </w:r>
    </w:p>
    <w:p w:rsidR="00BD0DD4" w:rsidRDefault="00BD0DD4" w:rsidP="00BD0DD4">
      <w:pPr>
        <w:ind w:firstLine="426"/>
        <w:jc w:val="both"/>
        <w:outlineLvl w:val="0"/>
        <w:rPr>
          <w:szCs w:val="28"/>
        </w:rPr>
      </w:pPr>
      <w:r>
        <w:rPr>
          <w:szCs w:val="28"/>
        </w:rPr>
        <w:t xml:space="preserve">- согласовать предложение о безвозмездной передаче объектов недвижимости, созданных в рамках строительства многоквартирного дома, расположенного по адресу: Архангельская область, Ленский район, с. Яренск, ул. Урицкого, д. 67, на земельном участке с кадастровым номером 29:09:080118:16, </w:t>
      </w:r>
      <w:r>
        <w:rPr>
          <w:rFonts w:eastAsia="Times New Roman"/>
          <w:szCs w:val="28"/>
          <w:lang w:eastAsia="ru-RU"/>
        </w:rPr>
        <w:t>из государственной собственности Архангельской области в собственность муниципального образования «Ленский муниципальный район</w:t>
      </w:r>
      <w:r>
        <w:rPr>
          <w:szCs w:val="28"/>
        </w:rPr>
        <w:t>»:</w:t>
      </w:r>
    </w:p>
    <w:p w:rsidR="00BD0DD4" w:rsidRDefault="00BD0DD4" w:rsidP="00BD0DD4">
      <w:pPr>
        <w:ind w:firstLine="426"/>
        <w:jc w:val="both"/>
        <w:outlineLvl w:val="0"/>
        <w:rPr>
          <w:szCs w:val="28"/>
        </w:rPr>
      </w:pPr>
      <w:r>
        <w:rPr>
          <w:szCs w:val="28"/>
        </w:rPr>
        <w:t>- системы водоснабжения протяженностью 11,5 п.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.;</w:t>
      </w:r>
    </w:p>
    <w:p w:rsidR="00BD0DD4" w:rsidRDefault="00BD0DD4" w:rsidP="00BD0DD4">
      <w:pPr>
        <w:ind w:firstLine="426"/>
        <w:jc w:val="both"/>
        <w:outlineLvl w:val="0"/>
        <w:rPr>
          <w:szCs w:val="28"/>
        </w:rPr>
      </w:pPr>
      <w:r>
        <w:rPr>
          <w:szCs w:val="28"/>
        </w:rPr>
        <w:t>- системы водоотведения протяженностью 124,5 п.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.;</w:t>
      </w:r>
    </w:p>
    <w:p w:rsidR="00BD0DD4" w:rsidRDefault="00BD0DD4" w:rsidP="00BD0DD4">
      <w:pPr>
        <w:ind w:firstLine="426"/>
        <w:jc w:val="both"/>
        <w:outlineLvl w:val="0"/>
        <w:rPr>
          <w:szCs w:val="28"/>
        </w:rPr>
      </w:pPr>
      <w:r>
        <w:rPr>
          <w:szCs w:val="28"/>
        </w:rPr>
        <w:t>- тепловых сетей протяженностью 15,7 п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;</w:t>
      </w:r>
    </w:p>
    <w:p w:rsidR="00BD0DD4" w:rsidRDefault="00BD0DD4" w:rsidP="00BD0DD4">
      <w:pPr>
        <w:ind w:firstLine="426"/>
        <w:jc w:val="both"/>
        <w:outlineLvl w:val="0"/>
        <w:rPr>
          <w:szCs w:val="28"/>
        </w:rPr>
      </w:pPr>
      <w:r>
        <w:rPr>
          <w:szCs w:val="28"/>
        </w:rPr>
        <w:t>- системы электроснабжения протяженностью 105,2 п.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.</w:t>
      </w:r>
    </w:p>
    <w:p w:rsidR="00BD0DD4" w:rsidRDefault="00BD0DD4" w:rsidP="00BD0DD4">
      <w:pPr>
        <w:ind w:left="-180" w:firstLine="720"/>
        <w:jc w:val="both"/>
        <w:rPr>
          <w:szCs w:val="28"/>
        </w:rPr>
      </w:pPr>
    </w:p>
    <w:p w:rsidR="00BD0DD4" w:rsidRDefault="00BD0DD4" w:rsidP="00BD0DD4">
      <w:pPr>
        <w:ind w:left="-180" w:firstLine="720"/>
        <w:rPr>
          <w:szCs w:val="28"/>
        </w:rPr>
      </w:pPr>
    </w:p>
    <w:p w:rsidR="00BD0DD4" w:rsidRDefault="00BD0DD4" w:rsidP="00736628">
      <w:pPr>
        <w:jc w:val="both"/>
        <w:rPr>
          <w:szCs w:val="28"/>
        </w:rPr>
      </w:pPr>
      <w:r>
        <w:rPr>
          <w:szCs w:val="28"/>
        </w:rPr>
        <w:t xml:space="preserve">Глава МО «Ленский муниципальный район»                        </w:t>
      </w:r>
      <w:r w:rsidR="00736628">
        <w:rPr>
          <w:szCs w:val="28"/>
        </w:rPr>
        <w:t xml:space="preserve"> </w:t>
      </w:r>
      <w:r>
        <w:rPr>
          <w:szCs w:val="28"/>
        </w:rPr>
        <w:t xml:space="preserve">           А.Г. </w:t>
      </w:r>
      <w:proofErr w:type="spellStart"/>
      <w:r>
        <w:rPr>
          <w:szCs w:val="28"/>
        </w:rPr>
        <w:t>Торков</w:t>
      </w:r>
      <w:proofErr w:type="spellEnd"/>
    </w:p>
    <w:p w:rsidR="00BD0DD4" w:rsidRDefault="00BD0DD4" w:rsidP="00736628">
      <w:pPr>
        <w:jc w:val="both"/>
        <w:rPr>
          <w:szCs w:val="28"/>
        </w:rPr>
      </w:pPr>
    </w:p>
    <w:p w:rsidR="00BD0DD4" w:rsidRDefault="00BD0DD4" w:rsidP="00736628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</w:p>
    <w:p w:rsidR="00BD0DD4" w:rsidRDefault="00BD0DD4" w:rsidP="00736628">
      <w:pPr>
        <w:jc w:val="both"/>
        <w:rPr>
          <w:szCs w:val="28"/>
        </w:rPr>
      </w:pPr>
      <w:r>
        <w:rPr>
          <w:szCs w:val="28"/>
        </w:rPr>
        <w:t xml:space="preserve">МО «Ленский муниципальный район»                 </w:t>
      </w:r>
      <w:r w:rsidR="00736628">
        <w:rPr>
          <w:szCs w:val="28"/>
        </w:rPr>
        <w:t xml:space="preserve"> </w:t>
      </w:r>
      <w:r>
        <w:rPr>
          <w:szCs w:val="28"/>
        </w:rPr>
        <w:t xml:space="preserve">                         Т.С. Лобанова</w:t>
      </w:r>
    </w:p>
    <w:sectPr w:rsidR="00BD0DD4" w:rsidSect="00C5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DD4"/>
    <w:rsid w:val="00390859"/>
    <w:rsid w:val="00736628"/>
    <w:rsid w:val="00BD0DD4"/>
    <w:rsid w:val="00C5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D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0DD4"/>
    <w:pPr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basedOn w:val="a0"/>
    <w:link w:val="a3"/>
    <w:rsid w:val="00BD0D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BD0DD4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D0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0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Стиль2 Знак"/>
    <w:link w:val="20"/>
    <w:locked/>
    <w:rsid w:val="00BD0DD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BD0DD4"/>
    <w:pPr>
      <w:ind w:firstLine="709"/>
      <w:jc w:val="both"/>
    </w:pPr>
    <w:rPr>
      <w:rFonts w:eastAsia="Times New Roman"/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2550</Characters>
  <Application>Microsoft Office Word</Application>
  <DocSecurity>0</DocSecurity>
  <Lines>21</Lines>
  <Paragraphs>5</Paragraphs>
  <ScaleCrop>false</ScaleCrop>
  <Company>office 2007 rus ent: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2022-09-07T06:26:00Z</dcterms:created>
  <dcterms:modified xsi:type="dcterms:W3CDTF">2022-09-07T06:26:00Z</dcterms:modified>
</cp:coreProperties>
</file>