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insideH w:val="single" w:sz="4" w:space="0" w:color="000000"/>
          <w:insideV w:val="single" w:sz="4" w:space="0" w:color="000000"/>
        </w:tblBorders>
        <w:tblLook w:val="01E0"/>
      </w:tblPr>
      <w:tblGrid>
        <w:gridCol w:w="9468"/>
        <w:gridCol w:w="5318"/>
      </w:tblGrid>
      <w:tr w:rsidR="005974B9" w:rsidRPr="005974B9">
        <w:tc>
          <w:tcPr>
            <w:tcW w:w="9468" w:type="dxa"/>
            <w:tcBorders>
              <w:right w:val="nil"/>
            </w:tcBorders>
          </w:tcPr>
          <w:p w:rsidR="00F629C0" w:rsidRPr="005974B9" w:rsidRDefault="00F629C0" w:rsidP="00BC0CC5">
            <w:pPr>
              <w:widowControl w:val="0"/>
              <w:tabs>
                <w:tab w:val="left" w:pos="5175"/>
              </w:tabs>
              <w:spacing w:after="0" w:line="240" w:lineRule="auto"/>
              <w:rPr>
                <w:rFonts w:ascii="Times New Roman" w:hAnsi="Times New Roman" w:cs="Times New Roman"/>
                <w:sz w:val="28"/>
                <w:szCs w:val="28"/>
              </w:rPr>
            </w:pPr>
            <w:r w:rsidRPr="005974B9">
              <w:rPr>
                <w:rFonts w:ascii="Times New Roman" w:hAnsi="Times New Roman" w:cs="Times New Roman"/>
                <w:sz w:val="28"/>
                <w:szCs w:val="28"/>
              </w:rPr>
              <w:tab/>
            </w:r>
          </w:p>
        </w:tc>
        <w:tc>
          <w:tcPr>
            <w:tcW w:w="5318" w:type="dxa"/>
            <w:tcBorders>
              <w:top w:val="nil"/>
              <w:left w:val="nil"/>
              <w:bottom w:val="nil"/>
              <w:right w:val="nil"/>
            </w:tcBorders>
          </w:tcPr>
          <w:p w:rsidR="00F629C0" w:rsidRPr="005974B9" w:rsidRDefault="00F629C0" w:rsidP="00BC0CC5">
            <w:pPr>
              <w:widowControl w:val="0"/>
              <w:spacing w:after="0" w:line="240" w:lineRule="auto"/>
              <w:jc w:val="center"/>
              <w:rPr>
                <w:rFonts w:ascii="Times New Roman" w:hAnsi="Times New Roman" w:cs="Times New Roman"/>
                <w:sz w:val="28"/>
                <w:szCs w:val="28"/>
              </w:rPr>
            </w:pPr>
            <w:r w:rsidRPr="005974B9">
              <w:rPr>
                <w:rFonts w:ascii="Times New Roman" w:hAnsi="Times New Roman" w:cs="Times New Roman"/>
                <w:sz w:val="28"/>
                <w:szCs w:val="28"/>
              </w:rPr>
              <w:t>УТВЕРЖД</w:t>
            </w:r>
            <w:r w:rsidR="000363A2" w:rsidRPr="005974B9">
              <w:rPr>
                <w:rFonts w:ascii="Times New Roman" w:hAnsi="Times New Roman" w:cs="Times New Roman"/>
                <w:sz w:val="28"/>
                <w:szCs w:val="28"/>
              </w:rPr>
              <w:t>ЕН</w:t>
            </w:r>
          </w:p>
          <w:p w:rsidR="00F629C0" w:rsidRPr="005974B9" w:rsidRDefault="000041B0" w:rsidP="00BC0CC5">
            <w:pPr>
              <w:widowControl w:val="0"/>
              <w:spacing w:after="0" w:line="240" w:lineRule="auto"/>
              <w:jc w:val="center"/>
              <w:rPr>
                <w:rFonts w:ascii="Times New Roman" w:hAnsi="Times New Roman" w:cs="Times New Roman"/>
                <w:sz w:val="28"/>
                <w:szCs w:val="28"/>
              </w:rPr>
            </w:pPr>
            <w:r w:rsidRPr="005974B9">
              <w:rPr>
                <w:rFonts w:ascii="Times New Roman" w:hAnsi="Times New Roman" w:cs="Times New Roman"/>
                <w:sz w:val="28"/>
                <w:szCs w:val="28"/>
              </w:rPr>
              <w:t xml:space="preserve">постановлением </w:t>
            </w:r>
            <w:r w:rsidR="00A76C2B" w:rsidRPr="005974B9">
              <w:rPr>
                <w:rFonts w:ascii="Times New Roman" w:hAnsi="Times New Roman" w:cs="Times New Roman"/>
                <w:sz w:val="28"/>
                <w:szCs w:val="28"/>
              </w:rPr>
              <w:t>администрации муниципального образования</w:t>
            </w:r>
            <w:r w:rsidR="00F629C0" w:rsidRPr="005974B9">
              <w:rPr>
                <w:rFonts w:ascii="Times New Roman" w:hAnsi="Times New Roman" w:cs="Times New Roman"/>
                <w:sz w:val="28"/>
                <w:szCs w:val="28"/>
              </w:rPr>
              <w:t xml:space="preserve"> </w:t>
            </w:r>
            <w:r w:rsidR="00DF0B11">
              <w:rPr>
                <w:rFonts w:ascii="Times New Roman" w:hAnsi="Times New Roman" w:cs="Times New Roman"/>
                <w:sz w:val="28"/>
                <w:szCs w:val="28"/>
              </w:rPr>
              <w:t>«Ленский муниципальный район»</w:t>
            </w:r>
          </w:p>
          <w:p w:rsidR="000363A2" w:rsidRPr="005974B9" w:rsidRDefault="000363A2" w:rsidP="00BC0CC5">
            <w:pPr>
              <w:widowControl w:val="0"/>
              <w:spacing w:after="0" w:line="240" w:lineRule="auto"/>
              <w:jc w:val="center"/>
              <w:rPr>
                <w:rFonts w:ascii="Times New Roman" w:hAnsi="Times New Roman" w:cs="Times New Roman"/>
                <w:sz w:val="28"/>
                <w:szCs w:val="28"/>
              </w:rPr>
            </w:pPr>
            <w:r w:rsidRPr="005974B9">
              <w:rPr>
                <w:rFonts w:ascii="Times New Roman" w:hAnsi="Times New Roman" w:cs="Times New Roman"/>
                <w:sz w:val="28"/>
                <w:szCs w:val="28"/>
              </w:rPr>
              <w:t xml:space="preserve">от  </w:t>
            </w:r>
            <w:r w:rsidR="00007578">
              <w:rPr>
                <w:rFonts w:ascii="Times New Roman" w:hAnsi="Times New Roman" w:cs="Times New Roman"/>
                <w:sz w:val="28"/>
                <w:szCs w:val="28"/>
              </w:rPr>
              <w:t>22 октября</w:t>
            </w:r>
            <w:r w:rsidRPr="005974B9">
              <w:rPr>
                <w:rFonts w:ascii="Times New Roman" w:hAnsi="Times New Roman" w:cs="Times New Roman"/>
                <w:sz w:val="28"/>
                <w:szCs w:val="28"/>
              </w:rPr>
              <w:t xml:space="preserve"> 201</w:t>
            </w:r>
            <w:r w:rsidR="00AB1878">
              <w:rPr>
                <w:rFonts w:ascii="Times New Roman" w:hAnsi="Times New Roman" w:cs="Times New Roman"/>
                <w:sz w:val="28"/>
                <w:szCs w:val="28"/>
              </w:rPr>
              <w:t>8</w:t>
            </w:r>
            <w:r w:rsidRPr="005974B9">
              <w:rPr>
                <w:rFonts w:ascii="Times New Roman" w:hAnsi="Times New Roman" w:cs="Times New Roman"/>
                <w:sz w:val="28"/>
                <w:szCs w:val="28"/>
              </w:rPr>
              <w:t xml:space="preserve"> г</w:t>
            </w:r>
            <w:r w:rsidR="00007578">
              <w:rPr>
                <w:rFonts w:ascii="Times New Roman" w:hAnsi="Times New Roman" w:cs="Times New Roman"/>
                <w:sz w:val="28"/>
                <w:szCs w:val="28"/>
              </w:rPr>
              <w:t>ода</w:t>
            </w:r>
            <w:r w:rsidRPr="005974B9">
              <w:rPr>
                <w:rFonts w:ascii="Times New Roman" w:hAnsi="Times New Roman" w:cs="Times New Roman"/>
                <w:sz w:val="28"/>
                <w:szCs w:val="28"/>
              </w:rPr>
              <w:t xml:space="preserve"> № </w:t>
            </w:r>
            <w:r w:rsidR="00007578">
              <w:rPr>
                <w:rFonts w:ascii="Times New Roman" w:hAnsi="Times New Roman" w:cs="Times New Roman"/>
                <w:sz w:val="28"/>
                <w:szCs w:val="28"/>
              </w:rPr>
              <w:t>624</w:t>
            </w:r>
          </w:p>
          <w:p w:rsidR="00F629C0" w:rsidRPr="005974B9" w:rsidRDefault="00F629C0" w:rsidP="00BC0CC5">
            <w:pPr>
              <w:widowControl w:val="0"/>
              <w:spacing w:after="0" w:line="240" w:lineRule="auto"/>
              <w:rPr>
                <w:rFonts w:ascii="Times New Roman" w:hAnsi="Times New Roman" w:cs="Times New Roman"/>
                <w:sz w:val="28"/>
                <w:szCs w:val="28"/>
              </w:rPr>
            </w:pPr>
          </w:p>
        </w:tc>
      </w:tr>
    </w:tbl>
    <w:p w:rsidR="00F629C0" w:rsidRPr="005974B9" w:rsidRDefault="00F629C0" w:rsidP="00BC0CC5">
      <w:pPr>
        <w:widowControl w:val="0"/>
        <w:spacing w:after="0" w:line="240" w:lineRule="auto"/>
        <w:jc w:val="center"/>
        <w:rPr>
          <w:rFonts w:ascii="Times New Roman" w:hAnsi="Times New Roman" w:cs="Times New Roman"/>
          <w:sz w:val="24"/>
          <w:szCs w:val="24"/>
        </w:rPr>
      </w:pPr>
    </w:p>
    <w:p w:rsidR="0028778D" w:rsidRDefault="00F629C0" w:rsidP="00BC0CC5">
      <w:pPr>
        <w:pStyle w:val="1"/>
        <w:keepNext w:val="0"/>
        <w:widowControl w:val="0"/>
        <w:spacing w:before="0" w:after="0"/>
        <w:jc w:val="center"/>
        <w:rPr>
          <w:rFonts w:ascii="Times New Roman" w:hAnsi="Times New Roman"/>
          <w:bCs/>
          <w:szCs w:val="28"/>
        </w:rPr>
      </w:pPr>
      <w:r w:rsidRPr="005974B9">
        <w:rPr>
          <w:rFonts w:ascii="Times New Roman" w:hAnsi="Times New Roman"/>
          <w:bCs/>
          <w:szCs w:val="28"/>
        </w:rPr>
        <w:t xml:space="preserve">П Л А Н </w:t>
      </w:r>
      <w:r w:rsidRPr="005974B9">
        <w:rPr>
          <w:rFonts w:ascii="Times New Roman" w:hAnsi="Times New Roman"/>
          <w:bCs/>
          <w:szCs w:val="28"/>
        </w:rPr>
        <w:br/>
      </w:r>
      <w:r w:rsidR="00A76C2B" w:rsidRPr="005974B9">
        <w:rPr>
          <w:rFonts w:ascii="Times New Roman" w:hAnsi="Times New Roman"/>
          <w:bCs/>
          <w:szCs w:val="28"/>
        </w:rPr>
        <w:t>противодействия коррупции в муниципальном образовании</w:t>
      </w:r>
    </w:p>
    <w:p w:rsidR="00A76C2B" w:rsidRPr="005974B9" w:rsidRDefault="00A76C2B" w:rsidP="00BC0CC5">
      <w:pPr>
        <w:pStyle w:val="1"/>
        <w:keepNext w:val="0"/>
        <w:widowControl w:val="0"/>
        <w:spacing w:before="0" w:after="0"/>
        <w:jc w:val="center"/>
        <w:rPr>
          <w:rFonts w:ascii="Times New Roman" w:hAnsi="Times New Roman"/>
          <w:bCs/>
          <w:szCs w:val="28"/>
        </w:rPr>
      </w:pPr>
      <w:r w:rsidRPr="005974B9">
        <w:rPr>
          <w:rFonts w:ascii="Times New Roman" w:hAnsi="Times New Roman"/>
          <w:bCs/>
          <w:szCs w:val="28"/>
        </w:rPr>
        <w:t xml:space="preserve"> «</w:t>
      </w:r>
      <w:r w:rsidR="0028778D">
        <w:rPr>
          <w:rFonts w:ascii="Times New Roman" w:hAnsi="Times New Roman"/>
          <w:bCs/>
          <w:szCs w:val="28"/>
        </w:rPr>
        <w:t>Ленский муниципальный район»</w:t>
      </w:r>
      <w:r w:rsidRPr="005974B9">
        <w:rPr>
          <w:rFonts w:ascii="Times New Roman" w:hAnsi="Times New Roman"/>
          <w:bCs/>
          <w:szCs w:val="28"/>
        </w:rPr>
        <w:t xml:space="preserve"> на 201</w:t>
      </w:r>
      <w:r w:rsidR="008C56B7">
        <w:rPr>
          <w:rFonts w:ascii="Times New Roman" w:hAnsi="Times New Roman"/>
          <w:bCs/>
          <w:szCs w:val="28"/>
        </w:rPr>
        <w:t>8</w:t>
      </w:r>
      <w:r w:rsidRPr="005974B9">
        <w:rPr>
          <w:rFonts w:ascii="Times New Roman" w:hAnsi="Times New Roman"/>
          <w:bCs/>
          <w:szCs w:val="28"/>
        </w:rPr>
        <w:t xml:space="preserve"> – 20</w:t>
      </w:r>
      <w:r w:rsidR="008C56B7">
        <w:rPr>
          <w:rFonts w:ascii="Times New Roman" w:hAnsi="Times New Roman"/>
          <w:bCs/>
          <w:szCs w:val="28"/>
        </w:rPr>
        <w:t>20</w:t>
      </w:r>
      <w:r w:rsidRPr="005974B9">
        <w:rPr>
          <w:rFonts w:ascii="Times New Roman" w:hAnsi="Times New Roman"/>
          <w:bCs/>
          <w:szCs w:val="28"/>
        </w:rPr>
        <w:t xml:space="preserve"> годы</w:t>
      </w:r>
    </w:p>
    <w:p w:rsidR="00F629C0" w:rsidRPr="005974B9" w:rsidRDefault="00F629C0" w:rsidP="00BC0CC5">
      <w:pPr>
        <w:widowControl w:val="0"/>
        <w:spacing w:after="0" w:line="240" w:lineRule="auto"/>
        <w:jc w:val="center"/>
        <w:rPr>
          <w:rFonts w:ascii="Times New Roman" w:hAnsi="Times New Roman" w:cs="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810"/>
        <w:gridCol w:w="2239"/>
        <w:gridCol w:w="2268"/>
      </w:tblGrid>
      <w:tr w:rsidR="005974B9" w:rsidRPr="00281183" w:rsidTr="007B16DA">
        <w:trPr>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224022" w:rsidRPr="00281183" w:rsidRDefault="00224022" w:rsidP="00BC0CC5">
            <w:pPr>
              <w:widowControl w:val="0"/>
              <w:spacing w:after="0" w:line="240" w:lineRule="auto"/>
              <w:jc w:val="center"/>
              <w:rPr>
                <w:rFonts w:ascii="Times New Roman" w:eastAsia="Times New Roman" w:hAnsi="Times New Roman" w:cs="Times New Roman"/>
                <w:b/>
                <w:bCs/>
                <w:sz w:val="24"/>
                <w:szCs w:val="24"/>
                <w:lang w:eastAsia="ru-RU"/>
              </w:rPr>
            </w:pPr>
            <w:r w:rsidRPr="00281183">
              <w:rPr>
                <w:rFonts w:ascii="Times New Roman" w:eastAsia="Times New Roman" w:hAnsi="Times New Roman" w:cs="Times New Roman"/>
                <w:b/>
                <w:bCs/>
                <w:sz w:val="24"/>
                <w:szCs w:val="24"/>
                <w:lang w:eastAsia="ru-RU"/>
              </w:rPr>
              <w:t>№</w:t>
            </w:r>
          </w:p>
          <w:p w:rsidR="00224022" w:rsidRPr="00281183" w:rsidRDefault="0022402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b/>
                <w:bCs/>
                <w:sz w:val="24"/>
                <w:szCs w:val="24"/>
                <w:lang w:eastAsia="ru-RU"/>
              </w:rPr>
              <w:t>п/п</w:t>
            </w:r>
          </w:p>
        </w:tc>
        <w:tc>
          <w:tcPr>
            <w:tcW w:w="9810" w:type="dxa"/>
            <w:tcBorders>
              <w:top w:val="single" w:sz="4" w:space="0" w:color="auto"/>
              <w:left w:val="single" w:sz="4" w:space="0" w:color="auto"/>
              <w:bottom w:val="single" w:sz="4" w:space="0" w:color="auto"/>
              <w:right w:val="single" w:sz="4" w:space="0" w:color="auto"/>
            </w:tcBorders>
            <w:vAlign w:val="center"/>
            <w:hideMark/>
          </w:tcPr>
          <w:p w:rsidR="00224022" w:rsidRPr="00281183" w:rsidRDefault="00224022" w:rsidP="00BC0CC5">
            <w:pPr>
              <w:widowControl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b/>
                <w:bCs/>
                <w:sz w:val="24"/>
                <w:szCs w:val="24"/>
                <w:lang w:eastAsia="ru-RU"/>
              </w:rPr>
              <w:t>Мероприятия</w:t>
            </w:r>
          </w:p>
        </w:tc>
        <w:tc>
          <w:tcPr>
            <w:tcW w:w="2239" w:type="dxa"/>
            <w:tcBorders>
              <w:top w:val="single" w:sz="4" w:space="0" w:color="auto"/>
              <w:left w:val="single" w:sz="4" w:space="0" w:color="auto"/>
              <w:bottom w:val="single" w:sz="4" w:space="0" w:color="auto"/>
              <w:right w:val="single" w:sz="4" w:space="0" w:color="auto"/>
            </w:tcBorders>
            <w:vAlign w:val="center"/>
            <w:hideMark/>
          </w:tcPr>
          <w:p w:rsidR="00224022" w:rsidRPr="00281183" w:rsidRDefault="00224022" w:rsidP="00BC0CC5">
            <w:pPr>
              <w:widowControl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b/>
                <w:bCs/>
                <w:sz w:val="24"/>
                <w:szCs w:val="24"/>
                <w:lang w:eastAsia="ru-RU"/>
              </w:rPr>
              <w:t>Ответственные исполнители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224022" w:rsidRPr="00281183" w:rsidRDefault="00224022" w:rsidP="00BC0CC5">
            <w:pPr>
              <w:widowControl w:val="0"/>
              <w:spacing w:before="100" w:beforeAutospacing="1" w:after="100" w:afterAutospacing="1"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b/>
                <w:bCs/>
                <w:sz w:val="24"/>
                <w:szCs w:val="24"/>
                <w:lang w:eastAsia="ru-RU"/>
              </w:rPr>
              <w:t>Срок исполнения</w:t>
            </w:r>
          </w:p>
        </w:tc>
      </w:tr>
      <w:tr w:rsidR="005974B9" w:rsidRPr="00281183" w:rsidTr="007B58FD">
        <w:tc>
          <w:tcPr>
            <w:tcW w:w="14992" w:type="dxa"/>
            <w:gridSpan w:val="4"/>
            <w:tcBorders>
              <w:top w:val="single" w:sz="4" w:space="0" w:color="auto"/>
              <w:left w:val="single" w:sz="4" w:space="0" w:color="auto"/>
              <w:bottom w:val="single" w:sz="4" w:space="0" w:color="auto"/>
              <w:right w:val="single" w:sz="4" w:space="0" w:color="auto"/>
            </w:tcBorders>
            <w:vAlign w:val="center"/>
          </w:tcPr>
          <w:p w:rsidR="007B58FD" w:rsidRPr="00281183" w:rsidRDefault="007B58FD" w:rsidP="00BC0CC5">
            <w:pPr>
              <w:widowControl w:val="0"/>
              <w:spacing w:after="0" w:line="240" w:lineRule="auto"/>
              <w:jc w:val="center"/>
              <w:outlineLvl w:val="4"/>
              <w:rPr>
                <w:rFonts w:ascii="Times New Roman" w:eastAsia="Times New Roman" w:hAnsi="Times New Roman" w:cs="Times New Roman"/>
                <w:b/>
                <w:sz w:val="24"/>
                <w:szCs w:val="24"/>
                <w:lang w:eastAsia="ru-RU"/>
              </w:rPr>
            </w:pPr>
          </w:p>
          <w:p w:rsidR="007B58FD" w:rsidRPr="00281183" w:rsidRDefault="008C56B7" w:rsidP="00BC0CC5">
            <w:pPr>
              <w:widowControl w:val="0"/>
              <w:numPr>
                <w:ilvl w:val="0"/>
                <w:numId w:val="4"/>
              </w:numPr>
              <w:spacing w:after="0" w:line="240" w:lineRule="auto"/>
              <w:ind w:left="0" w:firstLine="0"/>
              <w:jc w:val="center"/>
              <w:outlineLvl w:val="4"/>
              <w:rPr>
                <w:rFonts w:ascii="Times New Roman" w:eastAsia="Times New Roman" w:hAnsi="Times New Roman" w:cs="Times New Roman"/>
                <w:b/>
                <w:sz w:val="24"/>
                <w:szCs w:val="24"/>
                <w:lang w:eastAsia="ru-RU"/>
              </w:rPr>
            </w:pPr>
            <w:r w:rsidRPr="00281183">
              <w:rPr>
                <w:rFonts w:ascii="Times New Roman" w:eastAsia="Times New Roman" w:hAnsi="Times New Roman" w:cs="Times New Roman"/>
                <w:b/>
                <w:sz w:val="24"/>
                <w:szCs w:val="24"/>
                <w:lang w:eastAsia="ru-RU"/>
              </w:rPr>
              <w:t>Ор</w:t>
            </w:r>
            <w:r w:rsidR="00A7379D" w:rsidRPr="00281183">
              <w:rPr>
                <w:rFonts w:ascii="Times New Roman" w:eastAsia="Times New Roman" w:hAnsi="Times New Roman" w:cs="Times New Roman"/>
                <w:b/>
                <w:sz w:val="24"/>
                <w:szCs w:val="24"/>
                <w:lang w:eastAsia="ru-RU"/>
              </w:rPr>
              <w:t>ганизационны</w:t>
            </w:r>
            <w:r w:rsidRPr="00281183">
              <w:rPr>
                <w:rFonts w:ascii="Times New Roman" w:eastAsia="Times New Roman" w:hAnsi="Times New Roman" w:cs="Times New Roman"/>
                <w:b/>
                <w:sz w:val="24"/>
                <w:szCs w:val="24"/>
                <w:lang w:eastAsia="ru-RU"/>
              </w:rPr>
              <w:t>е</w:t>
            </w:r>
            <w:r w:rsidR="00A7379D" w:rsidRPr="00281183">
              <w:rPr>
                <w:rFonts w:ascii="Times New Roman" w:eastAsia="Times New Roman" w:hAnsi="Times New Roman" w:cs="Times New Roman"/>
                <w:b/>
                <w:sz w:val="24"/>
                <w:szCs w:val="24"/>
                <w:lang w:eastAsia="ru-RU"/>
              </w:rPr>
              <w:t xml:space="preserve"> </w:t>
            </w:r>
            <w:r w:rsidRPr="00281183">
              <w:rPr>
                <w:rFonts w:ascii="Times New Roman" w:eastAsia="Times New Roman" w:hAnsi="Times New Roman" w:cs="Times New Roman"/>
                <w:b/>
                <w:sz w:val="24"/>
                <w:szCs w:val="24"/>
                <w:lang w:eastAsia="ru-RU"/>
              </w:rPr>
              <w:t>мероприятия по противодействию</w:t>
            </w:r>
            <w:r w:rsidR="00A7379D" w:rsidRPr="00281183">
              <w:rPr>
                <w:rFonts w:ascii="Times New Roman" w:eastAsia="Times New Roman" w:hAnsi="Times New Roman" w:cs="Times New Roman"/>
                <w:b/>
                <w:sz w:val="24"/>
                <w:szCs w:val="24"/>
                <w:lang w:eastAsia="ru-RU"/>
              </w:rPr>
              <w:t xml:space="preserve"> коррупции</w:t>
            </w:r>
          </w:p>
          <w:p w:rsidR="007B58FD" w:rsidRPr="00281183" w:rsidRDefault="007B58FD" w:rsidP="00BC0CC5">
            <w:pPr>
              <w:widowControl w:val="0"/>
              <w:spacing w:after="0" w:line="240" w:lineRule="auto"/>
              <w:ind w:left="1080"/>
              <w:outlineLvl w:val="4"/>
              <w:rPr>
                <w:rFonts w:ascii="Times New Roman" w:eastAsia="Times New Roman" w:hAnsi="Times New Roman" w:cs="Times New Roman"/>
                <w:bCs/>
                <w:sz w:val="24"/>
                <w:szCs w:val="24"/>
                <w:lang w:eastAsia="ru-RU"/>
              </w:rPr>
            </w:pPr>
          </w:p>
        </w:tc>
      </w:tr>
      <w:tr w:rsidR="005974B9" w:rsidRPr="00281183" w:rsidTr="007B16DA">
        <w:tc>
          <w:tcPr>
            <w:tcW w:w="675" w:type="dxa"/>
            <w:tcBorders>
              <w:top w:val="single" w:sz="4" w:space="0" w:color="auto"/>
              <w:left w:val="single" w:sz="4" w:space="0" w:color="auto"/>
              <w:bottom w:val="single" w:sz="4" w:space="0" w:color="auto"/>
              <w:right w:val="single" w:sz="4" w:space="0" w:color="auto"/>
            </w:tcBorders>
            <w:hideMark/>
          </w:tcPr>
          <w:p w:rsidR="00224022" w:rsidRPr="00281183" w:rsidRDefault="0022402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w:t>
            </w:r>
          </w:p>
        </w:tc>
        <w:tc>
          <w:tcPr>
            <w:tcW w:w="9810" w:type="dxa"/>
            <w:tcBorders>
              <w:top w:val="single" w:sz="4" w:space="0" w:color="auto"/>
              <w:left w:val="single" w:sz="4" w:space="0" w:color="auto"/>
              <w:bottom w:val="single" w:sz="4" w:space="0" w:color="auto"/>
              <w:right w:val="single" w:sz="4" w:space="0" w:color="auto"/>
            </w:tcBorders>
          </w:tcPr>
          <w:p w:rsidR="00224022" w:rsidRPr="00281183" w:rsidRDefault="00224022" w:rsidP="00DF0B1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Обеспечение координации деятельности органов местной администрации </w:t>
            </w:r>
            <w:r w:rsidR="006A6B38" w:rsidRPr="00281183">
              <w:rPr>
                <w:rFonts w:ascii="Times New Roman" w:eastAsia="Times New Roman" w:hAnsi="Times New Roman" w:cs="Times New Roman"/>
                <w:sz w:val="24"/>
                <w:szCs w:val="24"/>
                <w:lang w:eastAsia="ru-RU"/>
              </w:rPr>
              <w:t>и органов местного самоуправления сельских поселений, входящих в состав</w:t>
            </w:r>
            <w:r w:rsidR="00DF0B11">
              <w:rPr>
                <w:rFonts w:ascii="Times New Roman" w:eastAsia="Times New Roman" w:hAnsi="Times New Roman" w:cs="Times New Roman"/>
                <w:sz w:val="24"/>
                <w:szCs w:val="24"/>
                <w:lang w:eastAsia="ru-RU"/>
              </w:rPr>
              <w:t xml:space="preserve"> Лен</w:t>
            </w:r>
            <w:r w:rsidR="000C1BE4">
              <w:rPr>
                <w:rFonts w:ascii="Times New Roman" w:eastAsia="Times New Roman" w:hAnsi="Times New Roman" w:cs="Times New Roman"/>
                <w:sz w:val="24"/>
                <w:szCs w:val="24"/>
                <w:lang w:eastAsia="ru-RU"/>
              </w:rPr>
              <w:t>с</w:t>
            </w:r>
            <w:r w:rsidR="00DF0B11">
              <w:rPr>
                <w:rFonts w:ascii="Times New Roman" w:eastAsia="Times New Roman" w:hAnsi="Times New Roman" w:cs="Times New Roman"/>
                <w:sz w:val="24"/>
                <w:szCs w:val="24"/>
                <w:lang w:eastAsia="ru-RU"/>
              </w:rPr>
              <w:t>кого муниципального района</w:t>
            </w:r>
            <w:r w:rsidR="006A6B38" w:rsidRPr="00281183">
              <w:rPr>
                <w:rFonts w:ascii="Times New Roman" w:eastAsia="Times New Roman" w:hAnsi="Times New Roman" w:cs="Times New Roman"/>
                <w:sz w:val="24"/>
                <w:szCs w:val="24"/>
                <w:lang w:eastAsia="ru-RU"/>
              </w:rPr>
              <w:t xml:space="preserve">, </w:t>
            </w:r>
            <w:r w:rsidRPr="00281183">
              <w:rPr>
                <w:rFonts w:ascii="Times New Roman" w:eastAsia="Times New Roman" w:hAnsi="Times New Roman" w:cs="Times New Roman"/>
                <w:sz w:val="24"/>
                <w:szCs w:val="24"/>
                <w:lang w:eastAsia="ru-RU"/>
              </w:rPr>
              <w:t>в сфере противодействия коррупции, в том числе в ходе реализации мероприятий Плана</w:t>
            </w:r>
            <w:r w:rsidRPr="00281183">
              <w:rPr>
                <w:sz w:val="24"/>
                <w:szCs w:val="24"/>
              </w:rPr>
              <w:t xml:space="preserve"> </w:t>
            </w:r>
            <w:r w:rsidRPr="00281183">
              <w:rPr>
                <w:rFonts w:ascii="Times New Roman" w:eastAsia="Times New Roman" w:hAnsi="Times New Roman" w:cs="Times New Roman"/>
                <w:sz w:val="24"/>
                <w:szCs w:val="24"/>
                <w:lang w:eastAsia="ru-RU"/>
              </w:rPr>
              <w:t>по противодействию коррупции на 201</w:t>
            </w:r>
            <w:r w:rsidR="008C56B7" w:rsidRPr="00281183">
              <w:rPr>
                <w:rFonts w:ascii="Times New Roman" w:eastAsia="Times New Roman" w:hAnsi="Times New Roman" w:cs="Times New Roman"/>
                <w:sz w:val="24"/>
                <w:szCs w:val="24"/>
                <w:lang w:eastAsia="ru-RU"/>
              </w:rPr>
              <w:t>8</w:t>
            </w:r>
            <w:r w:rsidRPr="00281183">
              <w:rPr>
                <w:rFonts w:ascii="Times New Roman" w:eastAsia="Times New Roman" w:hAnsi="Times New Roman" w:cs="Times New Roman"/>
                <w:sz w:val="24"/>
                <w:szCs w:val="24"/>
                <w:lang w:eastAsia="ru-RU"/>
              </w:rPr>
              <w:t xml:space="preserve"> – 20</w:t>
            </w:r>
            <w:r w:rsidR="008C56B7" w:rsidRPr="00281183">
              <w:rPr>
                <w:rFonts w:ascii="Times New Roman" w:eastAsia="Times New Roman" w:hAnsi="Times New Roman" w:cs="Times New Roman"/>
                <w:sz w:val="24"/>
                <w:szCs w:val="24"/>
                <w:lang w:eastAsia="ru-RU"/>
              </w:rPr>
              <w:t>20</w:t>
            </w:r>
            <w:r w:rsidRPr="00281183">
              <w:rPr>
                <w:rFonts w:ascii="Times New Roman" w:eastAsia="Times New Roman" w:hAnsi="Times New Roman" w:cs="Times New Roman"/>
                <w:sz w:val="24"/>
                <w:szCs w:val="24"/>
                <w:lang w:eastAsia="ru-RU"/>
              </w:rPr>
              <w:t xml:space="preserve"> годы в муниципальном образовании </w:t>
            </w:r>
            <w:r w:rsidR="00DF0B11" w:rsidRPr="00DF0B11">
              <w:rPr>
                <w:rFonts w:ascii="Times New Roman" w:eastAsia="Times New Roman" w:hAnsi="Times New Roman" w:cs="Times New Roman"/>
                <w:sz w:val="24"/>
                <w:szCs w:val="24"/>
                <w:lang w:eastAsia="ru-RU"/>
              </w:rPr>
              <w:t>«Ленский муниципальный район»</w:t>
            </w:r>
            <w:r w:rsidR="00DF0B11">
              <w:rPr>
                <w:rFonts w:ascii="Times New Roman" w:eastAsia="Times New Roman" w:hAnsi="Times New Roman" w:cs="Times New Roman"/>
                <w:i/>
                <w:sz w:val="24"/>
                <w:szCs w:val="24"/>
                <w:lang w:eastAsia="ru-RU"/>
              </w:rPr>
              <w:t xml:space="preserve"> </w:t>
            </w:r>
            <w:r w:rsidRPr="00281183">
              <w:rPr>
                <w:rFonts w:ascii="Times New Roman" w:eastAsia="Times New Roman" w:hAnsi="Times New Roman" w:cs="Times New Roman"/>
                <w:sz w:val="24"/>
                <w:szCs w:val="24"/>
                <w:lang w:eastAsia="ru-RU"/>
              </w:rPr>
              <w:t xml:space="preserve">(далее </w:t>
            </w:r>
            <w:r w:rsidR="006A6B38" w:rsidRPr="00281183">
              <w:rPr>
                <w:rFonts w:ascii="Times New Roman" w:eastAsia="Times New Roman" w:hAnsi="Times New Roman" w:cs="Times New Roman"/>
                <w:sz w:val="24"/>
                <w:szCs w:val="24"/>
                <w:lang w:eastAsia="ru-RU"/>
              </w:rPr>
              <w:t xml:space="preserve">соответственно </w:t>
            </w:r>
            <w:r w:rsidRPr="00281183">
              <w:rPr>
                <w:rFonts w:ascii="Times New Roman" w:eastAsia="Times New Roman" w:hAnsi="Times New Roman" w:cs="Times New Roman"/>
                <w:sz w:val="24"/>
                <w:szCs w:val="24"/>
                <w:lang w:eastAsia="ru-RU"/>
              </w:rPr>
              <w:t xml:space="preserve">– </w:t>
            </w:r>
            <w:r w:rsidR="006A6B38" w:rsidRPr="00281183">
              <w:rPr>
                <w:rFonts w:ascii="Times New Roman" w:eastAsia="Times New Roman" w:hAnsi="Times New Roman" w:cs="Times New Roman"/>
                <w:sz w:val="24"/>
                <w:szCs w:val="24"/>
                <w:lang w:eastAsia="ru-RU"/>
              </w:rPr>
              <w:t xml:space="preserve">План, </w:t>
            </w:r>
            <w:r w:rsidRPr="00281183">
              <w:rPr>
                <w:rFonts w:ascii="Times New Roman" w:eastAsia="Times New Roman" w:hAnsi="Times New Roman" w:cs="Times New Roman"/>
                <w:sz w:val="24"/>
                <w:szCs w:val="24"/>
                <w:lang w:eastAsia="ru-RU"/>
              </w:rPr>
              <w:t>муниципальное образование)</w:t>
            </w:r>
          </w:p>
        </w:tc>
        <w:tc>
          <w:tcPr>
            <w:tcW w:w="2239" w:type="dxa"/>
            <w:tcBorders>
              <w:top w:val="single" w:sz="4" w:space="0" w:color="auto"/>
              <w:left w:val="single" w:sz="4" w:space="0" w:color="auto"/>
              <w:bottom w:val="single" w:sz="4" w:space="0" w:color="auto"/>
              <w:right w:val="single" w:sz="4" w:space="0" w:color="auto"/>
            </w:tcBorders>
            <w:hideMark/>
          </w:tcPr>
          <w:p w:rsidR="00224022" w:rsidRPr="004A3472" w:rsidRDefault="004A3472" w:rsidP="00BC0CC5">
            <w:pPr>
              <w:widowControl w:val="0"/>
              <w:spacing w:after="0" w:line="240" w:lineRule="auto"/>
              <w:jc w:val="center"/>
              <w:rPr>
                <w:rFonts w:ascii="Times New Roman" w:eastAsia="Times New Roman" w:hAnsi="Times New Roman" w:cs="Times New Roman"/>
                <w:lang w:eastAsia="ru-RU"/>
              </w:rPr>
            </w:pPr>
            <w:r w:rsidRPr="004A3472">
              <w:rPr>
                <w:rFonts w:ascii="Times New Roman" w:eastAsia="Times New Roman" w:hAnsi="Times New Roman" w:cs="Times New Roman"/>
                <w:lang w:eastAsia="ru-RU"/>
              </w:rPr>
              <w:t xml:space="preserve">Юридический отдел </w:t>
            </w:r>
          </w:p>
          <w:p w:rsidR="004A3472" w:rsidRPr="004A3472" w:rsidRDefault="004A3472" w:rsidP="00BC0CC5">
            <w:pPr>
              <w:widowControl w:val="0"/>
              <w:spacing w:after="0" w:line="240" w:lineRule="auto"/>
              <w:jc w:val="center"/>
              <w:rPr>
                <w:rFonts w:ascii="Times New Roman" w:eastAsia="Times New Roman" w:hAnsi="Times New Roman" w:cs="Times New Roman"/>
                <w:lang w:eastAsia="ru-RU"/>
              </w:rPr>
            </w:pPr>
            <w:r w:rsidRPr="004A3472">
              <w:rPr>
                <w:rFonts w:ascii="Times New Roman" w:eastAsia="Times New Roman" w:hAnsi="Times New Roman" w:cs="Times New Roman"/>
                <w:lang w:eastAsia="ru-RU"/>
              </w:rPr>
              <w:t xml:space="preserve">Общий отдел </w:t>
            </w:r>
          </w:p>
          <w:p w:rsidR="004A3472" w:rsidRPr="00281183" w:rsidRDefault="004A3472" w:rsidP="00BC0CC5">
            <w:pPr>
              <w:widowControl w:val="0"/>
              <w:spacing w:after="0" w:line="240" w:lineRule="auto"/>
              <w:jc w:val="center"/>
              <w:rPr>
                <w:rFonts w:ascii="Times New Roman" w:eastAsia="Times New Roman" w:hAnsi="Times New Roman" w:cs="Times New Roman"/>
                <w:sz w:val="24"/>
                <w:szCs w:val="24"/>
                <w:lang w:eastAsia="ru-RU"/>
              </w:rPr>
            </w:pPr>
            <w:r w:rsidRPr="004A3472">
              <w:rPr>
                <w:rFonts w:ascii="Times New Roman" w:eastAsia="Times New Roman" w:hAnsi="Times New Roman" w:cs="Times New Roman"/>
                <w:lang w:eastAsia="ru-RU"/>
              </w:rPr>
              <w:t>Администрации сельских поселений</w:t>
            </w:r>
          </w:p>
        </w:tc>
        <w:tc>
          <w:tcPr>
            <w:tcW w:w="2268" w:type="dxa"/>
            <w:tcBorders>
              <w:top w:val="single" w:sz="4" w:space="0" w:color="auto"/>
              <w:left w:val="single" w:sz="4" w:space="0" w:color="auto"/>
              <w:bottom w:val="single" w:sz="4" w:space="0" w:color="auto"/>
              <w:right w:val="single" w:sz="4" w:space="0" w:color="auto"/>
            </w:tcBorders>
          </w:tcPr>
          <w:p w:rsidR="00224022" w:rsidRPr="00281183" w:rsidRDefault="0022402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В течение срока действия плана </w:t>
            </w:r>
          </w:p>
          <w:p w:rsidR="00224022" w:rsidRPr="00281183" w:rsidRDefault="0022402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2.</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Предоставление сведений</w:t>
            </w:r>
            <w:r w:rsidRPr="00281183">
              <w:rPr>
                <w:sz w:val="24"/>
                <w:szCs w:val="24"/>
              </w:rPr>
              <w:t xml:space="preserve"> </w:t>
            </w:r>
            <w:r w:rsidRPr="00281183">
              <w:rPr>
                <w:rFonts w:ascii="Times New Roman" w:eastAsia="Times New Roman" w:hAnsi="Times New Roman" w:cs="Times New Roman"/>
                <w:sz w:val="24"/>
                <w:szCs w:val="24"/>
                <w:lang w:eastAsia="ru-RU"/>
              </w:rPr>
              <w:t>о ходе реализации мер по противодействию коррупции в муниципальном образовании в управление по вопросам противодействия коррупции администрации Губернатора Архангельской области и Правительства Архангельской области (далее – УВПК) (антикоррупционный мониторинг) в соответствии с методическими реко</w:t>
            </w:r>
            <w:r w:rsidR="00443A10" w:rsidRPr="00281183">
              <w:rPr>
                <w:rFonts w:ascii="Times New Roman" w:eastAsia="Times New Roman" w:hAnsi="Times New Roman" w:cs="Times New Roman"/>
                <w:sz w:val="24"/>
                <w:szCs w:val="24"/>
                <w:lang w:eastAsia="ru-RU"/>
              </w:rPr>
              <w:t>мендациями, разработанными УВПК</w:t>
            </w:r>
          </w:p>
        </w:tc>
        <w:tc>
          <w:tcPr>
            <w:tcW w:w="2239" w:type="dxa"/>
            <w:tcBorders>
              <w:top w:val="single" w:sz="4" w:space="0" w:color="auto"/>
              <w:left w:val="single" w:sz="4" w:space="0" w:color="auto"/>
              <w:bottom w:val="single" w:sz="4" w:space="0" w:color="auto"/>
              <w:right w:val="single" w:sz="4" w:space="0" w:color="auto"/>
            </w:tcBorders>
          </w:tcPr>
          <w:p w:rsidR="004A3472" w:rsidRPr="004A3472" w:rsidRDefault="004A3472" w:rsidP="004A3472">
            <w:pPr>
              <w:widowControl w:val="0"/>
              <w:spacing w:after="0" w:line="240" w:lineRule="auto"/>
              <w:jc w:val="center"/>
              <w:rPr>
                <w:rFonts w:ascii="Times New Roman" w:eastAsia="Times New Roman" w:hAnsi="Times New Roman" w:cs="Times New Roman"/>
                <w:lang w:eastAsia="ru-RU"/>
              </w:rPr>
            </w:pPr>
            <w:r w:rsidRPr="004A3472">
              <w:rPr>
                <w:rFonts w:ascii="Times New Roman" w:eastAsia="Times New Roman" w:hAnsi="Times New Roman" w:cs="Times New Roman"/>
                <w:lang w:eastAsia="ru-RU"/>
              </w:rPr>
              <w:t xml:space="preserve">Юридический отдел </w:t>
            </w:r>
          </w:p>
          <w:p w:rsidR="004A3472" w:rsidRPr="004A3472" w:rsidRDefault="004A3472" w:rsidP="004A3472">
            <w:pPr>
              <w:widowControl w:val="0"/>
              <w:spacing w:after="0" w:line="240" w:lineRule="auto"/>
              <w:jc w:val="center"/>
              <w:rPr>
                <w:rFonts w:ascii="Times New Roman" w:eastAsia="Times New Roman" w:hAnsi="Times New Roman" w:cs="Times New Roman"/>
                <w:lang w:eastAsia="ru-RU"/>
              </w:rPr>
            </w:pPr>
            <w:r w:rsidRPr="004A3472">
              <w:rPr>
                <w:rFonts w:ascii="Times New Roman" w:eastAsia="Times New Roman" w:hAnsi="Times New Roman" w:cs="Times New Roman"/>
                <w:lang w:eastAsia="ru-RU"/>
              </w:rPr>
              <w:t xml:space="preserve">Общий отдел </w:t>
            </w:r>
          </w:p>
          <w:p w:rsidR="00B67482" w:rsidRPr="00281183" w:rsidRDefault="00B67482" w:rsidP="00BC0CC5">
            <w:pPr>
              <w:widowControl w:val="0"/>
              <w:spacing w:after="0" w:line="240" w:lineRule="auto"/>
              <w:jc w:val="center"/>
              <w:rPr>
                <w:rFonts w:ascii="Times New Roman" w:eastAsia="Times New Roman" w:hAnsi="Times New Roman" w:cs="Times New Roman"/>
                <w:strike/>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Ежеквартально,</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за </w:t>
            </w:r>
            <w:r w:rsidRPr="00281183">
              <w:rPr>
                <w:rFonts w:ascii="Times New Roman" w:eastAsia="Times New Roman" w:hAnsi="Times New Roman" w:cs="Times New Roman"/>
                <w:sz w:val="24"/>
                <w:szCs w:val="24"/>
                <w:lang w:val="en-US" w:eastAsia="ru-RU"/>
              </w:rPr>
              <w:t>I</w:t>
            </w:r>
            <w:r w:rsidRPr="00281183">
              <w:rPr>
                <w:rFonts w:ascii="Times New Roman" w:eastAsia="Times New Roman" w:hAnsi="Times New Roman" w:cs="Times New Roman"/>
                <w:sz w:val="24"/>
                <w:szCs w:val="24"/>
                <w:lang w:eastAsia="ru-RU"/>
              </w:rPr>
              <w:t xml:space="preserve"> квартал – до 10 апреля;</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за </w:t>
            </w:r>
            <w:r w:rsidRPr="00281183">
              <w:rPr>
                <w:rFonts w:ascii="Times New Roman" w:eastAsia="Times New Roman" w:hAnsi="Times New Roman" w:cs="Times New Roman"/>
                <w:sz w:val="24"/>
                <w:szCs w:val="24"/>
                <w:lang w:val="en-US" w:eastAsia="ru-RU"/>
              </w:rPr>
              <w:t>II</w:t>
            </w:r>
            <w:r w:rsidRPr="00281183">
              <w:rPr>
                <w:rFonts w:ascii="Times New Roman" w:eastAsia="Times New Roman" w:hAnsi="Times New Roman" w:cs="Times New Roman"/>
                <w:sz w:val="24"/>
                <w:szCs w:val="24"/>
                <w:lang w:eastAsia="ru-RU"/>
              </w:rPr>
              <w:t xml:space="preserve"> квартал – до 20 июля;</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за </w:t>
            </w:r>
            <w:r w:rsidRPr="00281183">
              <w:rPr>
                <w:rFonts w:ascii="Times New Roman" w:eastAsia="Times New Roman" w:hAnsi="Times New Roman" w:cs="Times New Roman"/>
                <w:sz w:val="24"/>
                <w:szCs w:val="24"/>
                <w:lang w:val="en-US" w:eastAsia="ru-RU"/>
              </w:rPr>
              <w:t>III</w:t>
            </w:r>
            <w:r w:rsidRPr="00281183">
              <w:rPr>
                <w:rFonts w:ascii="Times New Roman" w:eastAsia="Times New Roman" w:hAnsi="Times New Roman" w:cs="Times New Roman"/>
                <w:sz w:val="24"/>
                <w:szCs w:val="24"/>
                <w:lang w:eastAsia="ru-RU"/>
              </w:rPr>
              <w:t xml:space="preserve"> квартал – до 10 октября;</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за год – до 31 декабря отчетного года</w:t>
            </w:r>
          </w:p>
        </w:tc>
      </w:tr>
      <w:tr w:rsidR="00B67482" w:rsidRPr="00281183" w:rsidTr="007B16DA">
        <w:trPr>
          <w:trHeight w:val="555"/>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Осуществление контроля за исполнением Плана</w:t>
            </w:r>
            <w:r w:rsidRPr="00281183">
              <w:rPr>
                <w:rFonts w:ascii="Times New Roman" w:hAnsi="Times New Roman" w:cs="Times New Roman"/>
                <w:sz w:val="24"/>
                <w:szCs w:val="24"/>
              </w:rPr>
              <w:t xml:space="preserve"> в муниципальном образовании</w:t>
            </w:r>
            <w:r w:rsidRPr="00281183">
              <w:rPr>
                <w:rFonts w:ascii="Times New Roman" w:eastAsia="Times New Roman" w:hAnsi="Times New Roman" w:cs="Times New Roman"/>
                <w:sz w:val="24"/>
                <w:szCs w:val="24"/>
                <w:lang w:eastAsia="ru-RU"/>
              </w:rPr>
              <w:t xml:space="preserve">, подготовка отчета о ходе выполнения мероприятий Плана и представление его в УВПК </w:t>
            </w:r>
          </w:p>
        </w:tc>
        <w:tc>
          <w:tcPr>
            <w:tcW w:w="2239" w:type="dxa"/>
            <w:tcBorders>
              <w:top w:val="single" w:sz="4" w:space="0" w:color="auto"/>
              <w:left w:val="single" w:sz="4" w:space="0" w:color="auto"/>
              <w:bottom w:val="single" w:sz="4" w:space="0" w:color="auto"/>
              <w:right w:val="single" w:sz="4" w:space="0" w:color="auto"/>
            </w:tcBorders>
          </w:tcPr>
          <w:p w:rsidR="00627AB6" w:rsidRPr="004A3472" w:rsidRDefault="00627AB6" w:rsidP="00627AB6">
            <w:pPr>
              <w:widowControl w:val="0"/>
              <w:spacing w:after="0" w:line="240" w:lineRule="auto"/>
              <w:jc w:val="center"/>
              <w:rPr>
                <w:rFonts w:ascii="Times New Roman" w:eastAsia="Times New Roman" w:hAnsi="Times New Roman" w:cs="Times New Roman"/>
                <w:lang w:eastAsia="ru-RU"/>
              </w:rPr>
            </w:pPr>
            <w:r w:rsidRPr="004A3472">
              <w:rPr>
                <w:rFonts w:ascii="Times New Roman" w:eastAsia="Times New Roman" w:hAnsi="Times New Roman" w:cs="Times New Roman"/>
                <w:lang w:eastAsia="ru-RU"/>
              </w:rPr>
              <w:t xml:space="preserve">Юридический отдел </w:t>
            </w:r>
          </w:p>
          <w:p w:rsidR="00B67482" w:rsidRPr="00281183" w:rsidRDefault="00627AB6" w:rsidP="00627AB6">
            <w:pPr>
              <w:widowControl w:val="0"/>
              <w:spacing w:after="0" w:line="240" w:lineRule="auto"/>
              <w:jc w:val="center"/>
              <w:rPr>
                <w:rFonts w:ascii="Times New Roman" w:eastAsia="Times New Roman" w:hAnsi="Times New Roman" w:cs="Times New Roman"/>
                <w:sz w:val="24"/>
                <w:szCs w:val="24"/>
                <w:lang w:eastAsia="ru-RU"/>
              </w:rPr>
            </w:pPr>
            <w:r w:rsidRPr="004A3472">
              <w:rPr>
                <w:rFonts w:ascii="Times New Roman" w:eastAsia="Times New Roman" w:hAnsi="Times New Roman" w:cs="Times New Roman"/>
                <w:lang w:eastAsia="ru-RU"/>
              </w:rPr>
              <w:t xml:space="preserve">Общий отдел </w:t>
            </w:r>
          </w:p>
        </w:tc>
        <w:tc>
          <w:tcPr>
            <w:tcW w:w="2268" w:type="dxa"/>
            <w:tcBorders>
              <w:top w:val="single" w:sz="4" w:space="0" w:color="auto"/>
              <w:left w:val="single" w:sz="4" w:space="0" w:color="auto"/>
              <w:bottom w:val="single" w:sz="4" w:space="0" w:color="auto"/>
              <w:right w:val="single" w:sz="4" w:space="0" w:color="auto"/>
            </w:tcBorders>
          </w:tcPr>
          <w:p w:rsid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до 31 декабря</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 xml:space="preserve">4. </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Рассмотрение отчета о ходе выполнения мероприятий Плана на заседании </w:t>
            </w:r>
            <w:r w:rsidR="00BA1EC2" w:rsidRPr="00281183">
              <w:rPr>
                <w:rFonts w:ascii="Times New Roman" w:eastAsia="Times New Roman" w:hAnsi="Times New Roman" w:cs="Times New Roman"/>
                <w:sz w:val="24"/>
                <w:szCs w:val="24"/>
                <w:lang w:eastAsia="ru-RU"/>
              </w:rPr>
              <w:t xml:space="preserve">совета по противодействию коррупции в муниципальном образовании и </w:t>
            </w:r>
            <w:r w:rsidRPr="00281183">
              <w:rPr>
                <w:rFonts w:ascii="Times New Roman" w:eastAsia="Times New Roman" w:hAnsi="Times New Roman" w:cs="Times New Roman"/>
                <w:sz w:val="24"/>
                <w:szCs w:val="24"/>
                <w:lang w:eastAsia="ru-RU"/>
              </w:rPr>
              <w:t>общественного совета муниципального образования</w:t>
            </w:r>
          </w:p>
        </w:tc>
        <w:tc>
          <w:tcPr>
            <w:tcW w:w="2239" w:type="dxa"/>
            <w:tcBorders>
              <w:top w:val="single" w:sz="4" w:space="0" w:color="auto"/>
              <w:left w:val="single" w:sz="4" w:space="0" w:color="auto"/>
              <w:bottom w:val="single" w:sz="4" w:space="0" w:color="auto"/>
              <w:right w:val="single" w:sz="4" w:space="0" w:color="auto"/>
            </w:tcBorders>
          </w:tcPr>
          <w:p w:rsidR="00B67482" w:rsidRPr="004624B8" w:rsidRDefault="004624B8" w:rsidP="00BC0CC5">
            <w:pPr>
              <w:widowControl w:val="0"/>
              <w:spacing w:after="0" w:line="240" w:lineRule="auto"/>
              <w:jc w:val="center"/>
              <w:rPr>
                <w:rFonts w:ascii="Times New Roman" w:eastAsia="Times New Roman" w:hAnsi="Times New Roman" w:cs="Times New Roman"/>
                <w:lang w:eastAsia="ru-RU"/>
              </w:rPr>
            </w:pPr>
            <w:r w:rsidRPr="004624B8">
              <w:rPr>
                <w:rFonts w:ascii="Times New Roman" w:eastAsia="Times New Roman" w:hAnsi="Times New Roman" w:cs="Times New Roman"/>
                <w:lang w:eastAsia="ru-RU"/>
              </w:rPr>
              <w:t>Совет по противодействию коррупции</w:t>
            </w:r>
          </w:p>
        </w:tc>
        <w:tc>
          <w:tcPr>
            <w:tcW w:w="2268" w:type="dxa"/>
            <w:tcBorders>
              <w:top w:val="single" w:sz="4" w:space="0" w:color="auto"/>
              <w:left w:val="single" w:sz="4" w:space="0" w:color="auto"/>
              <w:bottom w:val="single" w:sz="4" w:space="0" w:color="auto"/>
              <w:right w:val="single" w:sz="4" w:space="0" w:color="auto"/>
            </w:tcBorders>
          </w:tcPr>
          <w:p w:rsidR="008328B6"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в </w:t>
            </w:r>
            <w:r w:rsidRPr="00281183">
              <w:rPr>
                <w:rFonts w:ascii="Times New Roman" w:eastAsia="Times New Roman" w:hAnsi="Times New Roman" w:cs="Times New Roman"/>
                <w:sz w:val="24"/>
                <w:szCs w:val="24"/>
                <w:lang w:val="en-US" w:eastAsia="ru-RU"/>
              </w:rPr>
              <w:t>I</w:t>
            </w:r>
            <w:r w:rsidRPr="00281183">
              <w:rPr>
                <w:rFonts w:ascii="Times New Roman" w:eastAsia="Times New Roman" w:hAnsi="Times New Roman" w:cs="Times New Roman"/>
                <w:sz w:val="24"/>
                <w:szCs w:val="24"/>
                <w:lang w:eastAsia="ru-RU"/>
              </w:rPr>
              <w:t xml:space="preserve"> квартале года, следующего за отчетным</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5. </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Размещение информации об исполнении Плана на официальном сайте муниципального образования в информационно-телекоммуникационной сети «Интернет»</w:t>
            </w:r>
          </w:p>
        </w:tc>
        <w:tc>
          <w:tcPr>
            <w:tcW w:w="2239" w:type="dxa"/>
            <w:tcBorders>
              <w:top w:val="single" w:sz="4" w:space="0" w:color="auto"/>
              <w:left w:val="single" w:sz="4" w:space="0" w:color="auto"/>
              <w:bottom w:val="single" w:sz="4" w:space="0" w:color="auto"/>
              <w:right w:val="single" w:sz="4" w:space="0" w:color="auto"/>
            </w:tcBorders>
          </w:tcPr>
          <w:p w:rsidR="00542795" w:rsidRDefault="00542795"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B67482" w:rsidRPr="004624B8" w:rsidRDefault="009131F6"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8328B6"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Ежегодно </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до 1 февраля</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A1EC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A1EC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и обеспечение деятельности совета по противодействию коррупции в муниципальном образовании, в том числе:</w:t>
            </w:r>
          </w:p>
          <w:p w:rsidR="00BA1EC2" w:rsidRDefault="00BA1EC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утверждение плана работы совета по противодействию коррупции в муниципальном образовании на 2018-2020 годы;</w:t>
            </w:r>
          </w:p>
          <w:p w:rsidR="008328B6" w:rsidRPr="00281183" w:rsidRDefault="008328B6"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51BD" w:rsidRPr="00281183" w:rsidRDefault="00E451B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обеспечение проведения заседаний совета по противодействию коррупции;</w:t>
            </w:r>
          </w:p>
          <w:p w:rsidR="00443A10" w:rsidRPr="00281183" w:rsidRDefault="00443A10"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51BD" w:rsidRDefault="00E451B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организация контроля за исполнением решений совет</w:t>
            </w:r>
            <w:r w:rsidR="00C3512F">
              <w:rPr>
                <w:rFonts w:ascii="Times New Roman" w:eastAsia="Times New Roman" w:hAnsi="Times New Roman" w:cs="Times New Roman"/>
                <w:sz w:val="24"/>
                <w:szCs w:val="24"/>
                <w:lang w:eastAsia="ru-RU"/>
              </w:rPr>
              <w:t>а</w:t>
            </w:r>
            <w:r w:rsidRPr="00281183">
              <w:rPr>
                <w:rFonts w:ascii="Times New Roman" w:eastAsia="Times New Roman" w:hAnsi="Times New Roman" w:cs="Times New Roman"/>
                <w:sz w:val="24"/>
                <w:szCs w:val="24"/>
                <w:lang w:eastAsia="ru-RU"/>
              </w:rPr>
              <w:t xml:space="preserve"> по противодействию коррупции, в том числе путем информирования или рассмотрен</w:t>
            </w:r>
            <w:r w:rsidR="00C3512F">
              <w:rPr>
                <w:rFonts w:ascii="Times New Roman" w:eastAsia="Times New Roman" w:hAnsi="Times New Roman" w:cs="Times New Roman"/>
                <w:sz w:val="24"/>
                <w:szCs w:val="24"/>
                <w:lang w:eastAsia="ru-RU"/>
              </w:rPr>
              <w:t>ия на очередном заседании совета</w:t>
            </w:r>
            <w:r w:rsidRPr="00281183">
              <w:rPr>
                <w:rFonts w:ascii="Times New Roman" w:eastAsia="Times New Roman" w:hAnsi="Times New Roman" w:cs="Times New Roman"/>
                <w:sz w:val="24"/>
                <w:szCs w:val="24"/>
                <w:lang w:eastAsia="ru-RU"/>
              </w:rPr>
              <w:t xml:space="preserve"> по противодействию коррупции доклада об исполнении решений совет</w:t>
            </w:r>
            <w:r w:rsidR="00C3512F">
              <w:rPr>
                <w:rFonts w:ascii="Times New Roman" w:eastAsia="Times New Roman" w:hAnsi="Times New Roman" w:cs="Times New Roman"/>
                <w:sz w:val="24"/>
                <w:szCs w:val="24"/>
                <w:lang w:eastAsia="ru-RU"/>
              </w:rPr>
              <w:t>а</w:t>
            </w:r>
            <w:r w:rsidRPr="00281183">
              <w:rPr>
                <w:rFonts w:ascii="Times New Roman" w:eastAsia="Times New Roman" w:hAnsi="Times New Roman" w:cs="Times New Roman"/>
                <w:sz w:val="24"/>
                <w:szCs w:val="24"/>
                <w:lang w:eastAsia="ru-RU"/>
              </w:rPr>
              <w:t xml:space="preserve"> по противодействию коррупции, принятых на предшествующем заседании;</w:t>
            </w:r>
          </w:p>
          <w:p w:rsidR="00990FD8" w:rsidRPr="00281183" w:rsidRDefault="00990FD8"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51BD" w:rsidRPr="00281183" w:rsidRDefault="00E451B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w:t>
            </w:r>
            <w:r w:rsidR="00443A10" w:rsidRPr="00281183">
              <w:rPr>
                <w:rFonts w:ascii="Times New Roman" w:eastAsia="Times New Roman" w:hAnsi="Times New Roman" w:cs="Times New Roman"/>
                <w:sz w:val="24"/>
                <w:szCs w:val="24"/>
                <w:lang w:eastAsia="ru-RU"/>
              </w:rPr>
              <w:t>о</w:t>
            </w:r>
            <w:r w:rsidRPr="00281183">
              <w:rPr>
                <w:rFonts w:ascii="Times New Roman" w:eastAsia="Times New Roman" w:hAnsi="Times New Roman" w:cs="Times New Roman"/>
                <w:sz w:val="24"/>
                <w:szCs w:val="24"/>
                <w:lang w:eastAsia="ru-RU"/>
              </w:rPr>
              <w:t>беспечение освещения деятельности совета по противодействию коррупции в средствах массовой информации и на официальном сайте администрации муниципального образования</w:t>
            </w:r>
          </w:p>
        </w:tc>
        <w:tc>
          <w:tcPr>
            <w:tcW w:w="2239" w:type="dxa"/>
            <w:tcBorders>
              <w:top w:val="single" w:sz="4" w:space="0" w:color="auto"/>
              <w:left w:val="single" w:sz="4" w:space="0" w:color="auto"/>
              <w:bottom w:val="single" w:sz="4" w:space="0" w:color="auto"/>
              <w:right w:val="single" w:sz="4" w:space="0" w:color="auto"/>
            </w:tcBorders>
          </w:tcPr>
          <w:p w:rsidR="00B67482" w:rsidRDefault="009131F6"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Совет по противодействию коррупции</w:t>
            </w:r>
          </w:p>
          <w:p w:rsidR="009131F6" w:rsidRDefault="009131F6" w:rsidP="00BC0CC5">
            <w:pPr>
              <w:widowControl w:val="0"/>
              <w:spacing w:after="0" w:line="240" w:lineRule="auto"/>
              <w:jc w:val="center"/>
              <w:rPr>
                <w:rFonts w:ascii="Times New Roman" w:eastAsia="Times New Roman" w:hAnsi="Times New Roman" w:cs="Times New Roman"/>
                <w:lang w:eastAsia="ru-RU"/>
              </w:rPr>
            </w:pPr>
          </w:p>
          <w:p w:rsidR="009131F6" w:rsidRPr="004624B8" w:rsidRDefault="009131F6"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BA1EC2" w:rsidRPr="00281183" w:rsidRDefault="00BA1EC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BA1EC2" w:rsidRPr="00281183" w:rsidRDefault="00BA1EC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 до 30 января</w:t>
            </w: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Ежеквартально</w:t>
            </w: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Ежеквартально</w:t>
            </w: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E451BD" w:rsidRPr="00281183"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E451BD" w:rsidRDefault="00E451BD"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990FD8" w:rsidRPr="00281183" w:rsidRDefault="00990FD8"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E451BD" w:rsidRPr="00281183"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w:t>
            </w:r>
            <w:r w:rsidR="00E451BD" w:rsidRPr="00281183">
              <w:rPr>
                <w:rFonts w:ascii="Times New Roman" w:eastAsia="Times New Roman" w:hAnsi="Times New Roman" w:cs="Times New Roman"/>
                <w:sz w:val="24"/>
                <w:szCs w:val="24"/>
                <w:lang w:eastAsia="ru-RU"/>
              </w:rPr>
              <w:t>о мере проведения заседаний совета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35480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7</w:t>
            </w:r>
            <w:r w:rsidR="00B67482" w:rsidRPr="00281183">
              <w:rPr>
                <w:rFonts w:ascii="Times New Roman" w:eastAsia="Times New Roman" w:hAnsi="Times New Roman" w:cs="Times New Roman"/>
                <w:sz w:val="24"/>
                <w:szCs w:val="24"/>
                <w:lang w:eastAsia="ru-RU"/>
              </w:rPr>
              <w:t xml:space="preserve">. </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Рассмотрение на оперативных совещаниях при главе муниципального образования</w:t>
            </w:r>
            <w:r w:rsidR="00C3512F">
              <w:rPr>
                <w:rFonts w:ascii="Times New Roman" w:eastAsia="Times New Roman" w:hAnsi="Times New Roman" w:cs="Times New Roman"/>
                <w:sz w:val="24"/>
                <w:szCs w:val="24"/>
                <w:lang w:eastAsia="ru-RU"/>
              </w:rPr>
              <w:t xml:space="preserve"> «Ленский муниципальный район»</w:t>
            </w:r>
            <w:r w:rsidRPr="00281183">
              <w:rPr>
                <w:rFonts w:ascii="Times New Roman" w:eastAsia="Times New Roman" w:hAnsi="Times New Roman" w:cs="Times New Roman"/>
                <w:sz w:val="24"/>
                <w:szCs w:val="24"/>
                <w:lang w:eastAsia="ru-RU"/>
              </w:rPr>
              <w:t xml:space="preserve">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администрации муниципального образования, органов администрации муниципального образования и их должностных лиц </w:t>
            </w:r>
            <w:r w:rsidR="007472A8" w:rsidRPr="00281183">
              <w:rPr>
                <w:rFonts w:ascii="Times New Roman" w:eastAsia="Times New Roman" w:hAnsi="Times New Roman" w:cs="Times New Roman"/>
                <w:sz w:val="24"/>
                <w:szCs w:val="24"/>
                <w:lang w:eastAsia="ru-RU"/>
              </w:rPr>
              <w:t>в целях выработки и принятия мер по предупреждению и устранению причин выявленных нарушений</w:t>
            </w:r>
          </w:p>
        </w:tc>
        <w:tc>
          <w:tcPr>
            <w:tcW w:w="2239" w:type="dxa"/>
            <w:tcBorders>
              <w:top w:val="single" w:sz="4" w:space="0" w:color="auto"/>
              <w:left w:val="single" w:sz="4" w:space="0" w:color="auto"/>
              <w:bottom w:val="single" w:sz="4" w:space="0" w:color="auto"/>
              <w:right w:val="single" w:sz="4" w:space="0" w:color="auto"/>
            </w:tcBorders>
          </w:tcPr>
          <w:p w:rsidR="00B67482" w:rsidRDefault="007C295E"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Глава МО </w:t>
            </w:r>
          </w:p>
          <w:p w:rsidR="006D14AA" w:rsidRDefault="006D14AA" w:rsidP="00BC0CC5">
            <w:pPr>
              <w:widowControl w:val="0"/>
              <w:spacing w:after="0" w:line="240" w:lineRule="auto"/>
              <w:jc w:val="center"/>
              <w:rPr>
                <w:rFonts w:ascii="Times New Roman" w:eastAsia="Times New Roman" w:hAnsi="Times New Roman" w:cs="Times New Roman"/>
                <w:lang w:eastAsia="ru-RU"/>
              </w:rPr>
            </w:pPr>
          </w:p>
          <w:p w:rsidR="006D14AA" w:rsidRPr="004624B8" w:rsidRDefault="006D14AA"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B67482" w:rsidRPr="00281183">
              <w:rPr>
                <w:rFonts w:ascii="Times New Roman" w:eastAsia="Times New Roman" w:hAnsi="Times New Roman" w:cs="Times New Roman"/>
                <w:sz w:val="24"/>
                <w:szCs w:val="24"/>
                <w:lang w:eastAsia="ru-RU"/>
              </w:rPr>
              <w:t>жеквартально</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(до 15 числа месяца, следующего за отчетным периодом), по мере вступления в законную силу соответствующих судебных решений</w:t>
            </w:r>
          </w:p>
        </w:tc>
      </w:tr>
      <w:tr w:rsidR="00B67482" w:rsidRPr="00281183" w:rsidTr="003B750B">
        <w:trPr>
          <w:trHeight w:val="1841"/>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7472A8"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8</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незамедлительного информирования</w:t>
            </w:r>
            <w:r w:rsidR="007472A8" w:rsidRPr="00281183">
              <w:rPr>
                <w:sz w:val="24"/>
                <w:szCs w:val="24"/>
              </w:rPr>
              <w:t xml:space="preserve"> </w:t>
            </w:r>
            <w:r w:rsidR="007472A8" w:rsidRPr="00281183">
              <w:rPr>
                <w:rFonts w:ascii="Times New Roman" w:eastAsia="Times New Roman" w:hAnsi="Times New Roman" w:cs="Times New Roman"/>
                <w:sz w:val="24"/>
                <w:szCs w:val="24"/>
                <w:lang w:eastAsia="ru-RU"/>
              </w:rPr>
              <w:t>администрации Губернатора Архангельской области и Правительства Архангельской области</w:t>
            </w:r>
            <w:r w:rsidRPr="00281183">
              <w:rPr>
                <w:rFonts w:ascii="Times New Roman" w:eastAsia="Times New Roman" w:hAnsi="Times New Roman" w:cs="Times New Roman"/>
                <w:sz w:val="24"/>
                <w:szCs w:val="24"/>
                <w:lang w:eastAsia="ru-RU"/>
              </w:rPr>
              <w:t xml:space="preserve"> о проведении в отношении лиц, замещающих муниципальные должности</w:t>
            </w:r>
            <w:r w:rsidR="00A96010" w:rsidRPr="00281183">
              <w:rPr>
                <w:rFonts w:ascii="Times New Roman" w:eastAsia="Times New Roman" w:hAnsi="Times New Roman" w:cs="Times New Roman"/>
                <w:sz w:val="24"/>
                <w:szCs w:val="24"/>
                <w:lang w:eastAsia="ru-RU"/>
              </w:rPr>
              <w:t>,</w:t>
            </w:r>
            <w:r w:rsidRPr="00281183">
              <w:rPr>
                <w:rFonts w:ascii="Times New Roman" w:eastAsia="Times New Roman" w:hAnsi="Times New Roman" w:cs="Times New Roman"/>
                <w:sz w:val="24"/>
                <w:szCs w:val="24"/>
                <w:lang w:eastAsia="ru-RU"/>
              </w:rPr>
              <w:t xml:space="preserve"> и муниципальных служащих</w:t>
            </w:r>
            <w:r w:rsidR="00A96010" w:rsidRPr="00281183">
              <w:rPr>
                <w:rFonts w:ascii="Times New Roman" w:eastAsia="Times New Roman" w:hAnsi="Times New Roman" w:cs="Times New Roman"/>
                <w:sz w:val="24"/>
                <w:szCs w:val="24"/>
                <w:lang w:eastAsia="ru-RU"/>
              </w:rPr>
              <w:t xml:space="preserve"> органов местного самоуправления муниципальных образований Архангельской области (далее – муниципальные служащие),</w:t>
            </w:r>
            <w:r w:rsidRPr="00281183">
              <w:rPr>
                <w:rFonts w:ascii="Times New Roman" w:eastAsia="Times New Roman" w:hAnsi="Times New Roman" w:cs="Times New Roman"/>
                <w:sz w:val="24"/>
                <w:szCs w:val="24"/>
                <w:lang w:eastAsia="ru-RU"/>
              </w:rPr>
              <w:t xml:space="preserve"> а также работников подведомственных организаций следственных и оперативно-розыскных мероприятий</w:t>
            </w:r>
          </w:p>
        </w:tc>
        <w:tc>
          <w:tcPr>
            <w:tcW w:w="2239" w:type="dxa"/>
            <w:tcBorders>
              <w:top w:val="single" w:sz="4" w:space="0" w:color="auto"/>
              <w:left w:val="single" w:sz="4" w:space="0" w:color="auto"/>
              <w:bottom w:val="single" w:sz="4" w:space="0" w:color="auto"/>
              <w:right w:val="single" w:sz="4" w:space="0" w:color="auto"/>
            </w:tcBorders>
          </w:tcPr>
          <w:p w:rsidR="006D14AA" w:rsidRDefault="006D14AA" w:rsidP="006D14A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Глава МО </w:t>
            </w:r>
          </w:p>
          <w:p w:rsidR="006D14AA" w:rsidRDefault="006D14AA" w:rsidP="006D14AA">
            <w:pPr>
              <w:widowControl w:val="0"/>
              <w:spacing w:after="0" w:line="240" w:lineRule="auto"/>
              <w:jc w:val="center"/>
              <w:rPr>
                <w:rFonts w:ascii="Times New Roman" w:eastAsia="Times New Roman" w:hAnsi="Times New Roman" w:cs="Times New Roman"/>
                <w:lang w:eastAsia="ru-RU"/>
              </w:rPr>
            </w:pPr>
          </w:p>
          <w:p w:rsidR="00B67482" w:rsidRPr="004624B8" w:rsidRDefault="006D14AA" w:rsidP="006D14A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w:t>
            </w:r>
            <w:r w:rsidR="007472A8" w:rsidRPr="00281183">
              <w:rPr>
                <w:rFonts w:ascii="Times New Roman" w:eastAsia="Times New Roman" w:hAnsi="Times New Roman" w:cs="Times New Roman"/>
                <w:sz w:val="24"/>
                <w:szCs w:val="24"/>
                <w:lang w:eastAsia="ru-RU"/>
              </w:rPr>
              <w:t>двух календарных дней</w:t>
            </w:r>
            <w:r w:rsidR="00B67482" w:rsidRPr="00281183">
              <w:rPr>
                <w:rFonts w:ascii="Times New Roman" w:eastAsia="Times New Roman" w:hAnsi="Times New Roman" w:cs="Times New Roman"/>
                <w:sz w:val="24"/>
                <w:szCs w:val="24"/>
                <w:lang w:eastAsia="ru-RU"/>
              </w:rPr>
              <w:t xml:space="preserve"> со дня, когда стало известно о данном факте</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4C7566"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9</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4C7566"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Актуализация должностных регламентов муниципальных служащих с целью минимизации коррупционных рисков, а также </w:t>
            </w:r>
            <w:r w:rsidR="006F439E">
              <w:rPr>
                <w:rFonts w:ascii="Times New Roman" w:eastAsia="Times New Roman" w:hAnsi="Times New Roman" w:cs="Times New Roman"/>
                <w:sz w:val="24"/>
                <w:szCs w:val="24"/>
                <w:lang w:eastAsia="ru-RU"/>
              </w:rPr>
              <w:t xml:space="preserve">положений об органах местных администраций, осуществляющих профилактику коррупционных правонарушений, и </w:t>
            </w:r>
            <w:r w:rsidRPr="00281183">
              <w:rPr>
                <w:rFonts w:ascii="Times New Roman" w:eastAsia="Times New Roman" w:hAnsi="Times New Roman" w:cs="Times New Roman"/>
                <w:sz w:val="24"/>
                <w:szCs w:val="24"/>
                <w:lang w:eastAsia="ru-RU"/>
              </w:rPr>
              <w:t>должностных регламентов муниципальных служащих, в должностные обязанности которых входит участие в противодействии коррупции</w:t>
            </w:r>
          </w:p>
        </w:tc>
        <w:tc>
          <w:tcPr>
            <w:tcW w:w="2239" w:type="dxa"/>
            <w:tcBorders>
              <w:top w:val="single" w:sz="4" w:space="0" w:color="auto"/>
              <w:left w:val="single" w:sz="4" w:space="0" w:color="auto"/>
              <w:bottom w:val="single" w:sz="4" w:space="0" w:color="auto"/>
              <w:right w:val="single" w:sz="4" w:space="0" w:color="auto"/>
            </w:tcBorders>
          </w:tcPr>
          <w:p w:rsidR="00A35B43" w:rsidRDefault="00A35B4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Юридический отдел </w:t>
            </w:r>
          </w:p>
          <w:p w:rsidR="00B67482" w:rsidRPr="004624B8" w:rsidRDefault="00A35B4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r w:rsidR="006F439E" w:rsidRPr="004624B8">
              <w:rPr>
                <w:rFonts w:ascii="Times New Roman" w:eastAsia="Times New Roman" w:hAnsi="Times New Roman" w:cs="Times New Roman"/>
                <w:lang w:eastAsia="ru-RU"/>
              </w:rPr>
              <w:t xml:space="preserve"> </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CE00A7"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10</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 xml:space="preserve">Обеспечение постоянного проведения мониторинга исполнения административных регламентов предоставления муниципальных услуг, административных регламентов исполнения функций по осуществлению муниципального контроля, оперативно разработать изменения в данные административные регламенты, в том числе в связи с изменением законодательства Российской Федерации и законодательства Архангельской области, </w:t>
            </w:r>
            <w:r w:rsidR="00443A10" w:rsidRPr="00281183">
              <w:rPr>
                <w:rFonts w:ascii="Times New Roman" w:eastAsia="Times New Roman" w:hAnsi="Times New Roman" w:cs="Times New Roman"/>
                <w:sz w:val="24"/>
                <w:szCs w:val="24"/>
                <w:lang w:eastAsia="ru-RU"/>
              </w:rPr>
              <w:t>формированием судебной практики</w:t>
            </w:r>
          </w:p>
        </w:tc>
        <w:tc>
          <w:tcPr>
            <w:tcW w:w="2239" w:type="dxa"/>
            <w:tcBorders>
              <w:top w:val="single" w:sz="4" w:space="0" w:color="auto"/>
              <w:left w:val="single" w:sz="4" w:space="0" w:color="auto"/>
              <w:bottom w:val="single" w:sz="4" w:space="0" w:color="auto"/>
              <w:right w:val="single" w:sz="4" w:space="0" w:color="auto"/>
            </w:tcBorders>
          </w:tcPr>
          <w:p w:rsidR="00A35B43"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Юридический отдел </w:t>
            </w:r>
          </w:p>
          <w:p w:rsidR="00B67482" w:rsidRPr="004624B8"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1E1AAB" w:rsidRPr="00281183" w:rsidTr="007B16DA">
        <w:tc>
          <w:tcPr>
            <w:tcW w:w="675" w:type="dxa"/>
            <w:tcBorders>
              <w:top w:val="single" w:sz="4" w:space="0" w:color="auto"/>
              <w:left w:val="single" w:sz="4" w:space="0" w:color="auto"/>
              <w:bottom w:val="single" w:sz="4" w:space="0" w:color="auto"/>
              <w:right w:val="single" w:sz="4" w:space="0" w:color="auto"/>
            </w:tcBorders>
          </w:tcPr>
          <w:p w:rsidR="001E1AAB" w:rsidRPr="00281183" w:rsidRDefault="001E1AAB"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11. </w:t>
            </w:r>
          </w:p>
        </w:tc>
        <w:tc>
          <w:tcPr>
            <w:tcW w:w="9810" w:type="dxa"/>
            <w:tcBorders>
              <w:top w:val="single" w:sz="4" w:space="0" w:color="auto"/>
              <w:left w:val="single" w:sz="4" w:space="0" w:color="auto"/>
              <w:bottom w:val="single" w:sz="4" w:space="0" w:color="auto"/>
              <w:right w:val="single" w:sz="4" w:space="0" w:color="auto"/>
            </w:tcBorders>
          </w:tcPr>
          <w:p w:rsidR="001E1AAB" w:rsidRPr="00281183" w:rsidRDefault="001E1AAB" w:rsidP="000C1B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Обеспечение организационного и методического сопровождения, консультационной и информационной поддержки органов местного самоуправления поселений, входящих в состав </w:t>
            </w:r>
            <w:r w:rsidR="00B174FE" w:rsidRPr="00B174FE">
              <w:rPr>
                <w:rFonts w:ascii="Times New Roman" w:eastAsia="Times New Roman" w:hAnsi="Times New Roman" w:cs="Times New Roman"/>
                <w:sz w:val="24"/>
                <w:szCs w:val="24"/>
                <w:lang w:eastAsia="ru-RU"/>
              </w:rPr>
              <w:t>Ленского муниципального района</w:t>
            </w:r>
            <w:r w:rsidR="00B174FE">
              <w:rPr>
                <w:rFonts w:ascii="Times New Roman" w:eastAsia="Times New Roman" w:hAnsi="Times New Roman" w:cs="Times New Roman"/>
                <w:i/>
                <w:sz w:val="24"/>
                <w:szCs w:val="24"/>
                <w:lang w:eastAsia="ru-RU"/>
              </w:rPr>
              <w:t xml:space="preserve"> </w:t>
            </w:r>
            <w:r w:rsidRPr="00281183">
              <w:rPr>
                <w:rFonts w:ascii="Times New Roman" w:eastAsia="Times New Roman" w:hAnsi="Times New Roman" w:cs="Times New Roman"/>
                <w:sz w:val="24"/>
                <w:szCs w:val="24"/>
                <w:lang w:eastAsia="ru-RU"/>
              </w:rPr>
              <w:t xml:space="preserve">по вопросам противодействия коррупции </w:t>
            </w:r>
          </w:p>
        </w:tc>
        <w:tc>
          <w:tcPr>
            <w:tcW w:w="2239" w:type="dxa"/>
            <w:tcBorders>
              <w:top w:val="single" w:sz="4" w:space="0" w:color="auto"/>
              <w:left w:val="single" w:sz="4" w:space="0" w:color="auto"/>
              <w:bottom w:val="single" w:sz="4" w:space="0" w:color="auto"/>
              <w:right w:val="single" w:sz="4" w:space="0" w:color="auto"/>
            </w:tcBorders>
          </w:tcPr>
          <w:p w:rsidR="00A35B43"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Юридический отдел </w:t>
            </w:r>
          </w:p>
          <w:p w:rsidR="001E1AAB" w:rsidRPr="004624B8"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1E1AAB" w:rsidRPr="00281183"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BC1404">
        <w:tc>
          <w:tcPr>
            <w:tcW w:w="14992" w:type="dxa"/>
            <w:gridSpan w:val="4"/>
            <w:tcBorders>
              <w:top w:val="single" w:sz="4" w:space="0" w:color="auto"/>
              <w:left w:val="single" w:sz="4" w:space="0" w:color="auto"/>
              <w:bottom w:val="single" w:sz="4" w:space="0" w:color="auto"/>
              <w:right w:val="single" w:sz="4" w:space="0" w:color="auto"/>
            </w:tcBorders>
          </w:tcPr>
          <w:p w:rsidR="00B67482" w:rsidRPr="004624B8" w:rsidRDefault="00B67482" w:rsidP="00BC0CC5">
            <w:pPr>
              <w:widowControl w:val="0"/>
              <w:spacing w:after="0" w:line="240" w:lineRule="auto"/>
              <w:ind w:left="1080"/>
              <w:outlineLvl w:val="4"/>
              <w:rPr>
                <w:rFonts w:ascii="Times New Roman" w:eastAsia="Times New Roman" w:hAnsi="Times New Roman" w:cs="Times New Roman"/>
                <w:b/>
                <w:lang w:eastAsia="ru-RU"/>
              </w:rPr>
            </w:pPr>
          </w:p>
          <w:p w:rsidR="00B67482" w:rsidRPr="004624B8" w:rsidRDefault="00B67482" w:rsidP="00BC0CC5">
            <w:pPr>
              <w:widowControl w:val="0"/>
              <w:numPr>
                <w:ilvl w:val="0"/>
                <w:numId w:val="4"/>
              </w:numPr>
              <w:spacing w:after="0" w:line="240" w:lineRule="auto"/>
              <w:ind w:left="0" w:firstLine="0"/>
              <w:jc w:val="center"/>
              <w:outlineLvl w:val="4"/>
              <w:rPr>
                <w:rFonts w:ascii="Times New Roman" w:eastAsia="Times New Roman" w:hAnsi="Times New Roman" w:cs="Times New Roman"/>
                <w:lang w:eastAsia="ru-RU"/>
              </w:rPr>
            </w:pPr>
            <w:r w:rsidRPr="004624B8">
              <w:rPr>
                <w:rFonts w:ascii="Times New Roman" w:eastAsia="Times New Roman" w:hAnsi="Times New Roman" w:cs="Times New Roman"/>
                <w:b/>
                <w:lang w:eastAsia="ru-RU"/>
              </w:rPr>
              <w:t>Совершенствование правового регулирования в сфере противодействия коррупции в муниципальном образовании</w:t>
            </w:r>
          </w:p>
          <w:p w:rsidR="00B67482" w:rsidRPr="004624B8" w:rsidRDefault="00B67482" w:rsidP="00BC0CC5">
            <w:pPr>
              <w:widowControl w:val="0"/>
              <w:spacing w:after="0" w:line="240" w:lineRule="auto"/>
              <w:ind w:left="1080"/>
              <w:outlineLvl w:val="4"/>
              <w:rPr>
                <w:rFonts w:ascii="Times New Roman" w:eastAsia="Times New Roman" w:hAnsi="Times New Roman" w:cs="Times New Roman"/>
                <w:lang w:eastAsia="ru-RU"/>
              </w:rPr>
            </w:pP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Подготовка и принятие необходимых нормативных правовых актов органов местного самоуправления муниципального образования, направленных на противодействие коррупции</w:t>
            </w:r>
          </w:p>
        </w:tc>
        <w:tc>
          <w:tcPr>
            <w:tcW w:w="2239" w:type="dxa"/>
            <w:tcBorders>
              <w:top w:val="single" w:sz="4" w:space="0" w:color="auto"/>
              <w:left w:val="single" w:sz="4" w:space="0" w:color="auto"/>
              <w:bottom w:val="single" w:sz="4" w:space="0" w:color="auto"/>
              <w:right w:val="single" w:sz="4" w:space="0" w:color="auto"/>
            </w:tcBorders>
          </w:tcPr>
          <w:p w:rsidR="00B67482" w:rsidRDefault="00A35B4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A35B43" w:rsidRPr="004624B8" w:rsidRDefault="00A35B4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2. </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приведения муниципальных нормативных правовых актов в соответствие с законодательством Российской Федерации и Архангельской области о противодействии коррупции, а также актуализация муниципальных правовых актов в сфере противодействия коррупции, размещенных на официальном сайте муниципального образования</w:t>
            </w:r>
          </w:p>
        </w:tc>
        <w:tc>
          <w:tcPr>
            <w:tcW w:w="2239" w:type="dxa"/>
            <w:tcBorders>
              <w:top w:val="single" w:sz="4" w:space="0" w:color="auto"/>
              <w:left w:val="single" w:sz="4" w:space="0" w:color="auto"/>
              <w:bottom w:val="single" w:sz="4" w:space="0" w:color="auto"/>
              <w:right w:val="single" w:sz="4" w:space="0" w:color="auto"/>
            </w:tcBorders>
          </w:tcPr>
          <w:p w:rsidR="00A35B43"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Юридический отдел </w:t>
            </w:r>
          </w:p>
          <w:p w:rsidR="00B67482" w:rsidRPr="004624B8" w:rsidRDefault="00A35B43" w:rsidP="00A35B4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60 дней</w:t>
            </w:r>
            <w:r w:rsidRPr="00281183">
              <w:rPr>
                <w:sz w:val="24"/>
                <w:szCs w:val="24"/>
              </w:rPr>
              <w:t xml:space="preserve"> </w:t>
            </w:r>
            <w:r w:rsidRPr="00281183">
              <w:rPr>
                <w:rFonts w:ascii="Times New Roman" w:eastAsia="Times New Roman" w:hAnsi="Times New Roman" w:cs="Times New Roman"/>
                <w:sz w:val="24"/>
                <w:szCs w:val="24"/>
                <w:lang w:eastAsia="ru-RU"/>
              </w:rPr>
              <w:t xml:space="preserve">со дня внесения изменений в законодательство Российской Федерации и </w:t>
            </w:r>
            <w:r w:rsidRPr="00281183">
              <w:rPr>
                <w:rFonts w:ascii="Times New Roman" w:eastAsia="Times New Roman" w:hAnsi="Times New Roman" w:cs="Times New Roman"/>
                <w:sz w:val="24"/>
                <w:szCs w:val="24"/>
                <w:lang w:eastAsia="ru-RU"/>
              </w:rPr>
              <w:lastRenderedPageBreak/>
              <w:t xml:space="preserve">Архангельской области </w:t>
            </w:r>
            <w:r w:rsidR="00CE00A7" w:rsidRPr="00281183">
              <w:rPr>
                <w:rFonts w:ascii="Times New Roman" w:eastAsia="Times New Roman" w:hAnsi="Times New Roman" w:cs="Times New Roman"/>
                <w:sz w:val="24"/>
                <w:szCs w:val="24"/>
                <w:lang w:eastAsia="ru-RU"/>
              </w:rPr>
              <w:t>(если не установлены иные сроки)</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3.</w:t>
            </w:r>
          </w:p>
        </w:tc>
        <w:tc>
          <w:tcPr>
            <w:tcW w:w="9810" w:type="dxa"/>
            <w:tcBorders>
              <w:top w:val="single" w:sz="4" w:space="0" w:color="auto"/>
              <w:left w:val="single" w:sz="4" w:space="0" w:color="auto"/>
              <w:bottom w:val="single" w:sz="4" w:space="0" w:color="auto"/>
              <w:right w:val="single" w:sz="4" w:space="0" w:color="auto"/>
            </w:tcBorders>
          </w:tcPr>
          <w:p w:rsidR="00B67482" w:rsidRPr="00D870FF" w:rsidRDefault="00B67482" w:rsidP="00D870F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870FF">
              <w:rPr>
                <w:rFonts w:ascii="Times New Roman" w:eastAsia="Times New Roman" w:hAnsi="Times New Roman" w:cs="Times New Roman"/>
                <w:sz w:val="24"/>
                <w:szCs w:val="24"/>
                <w:lang w:eastAsia="ru-RU"/>
              </w:rPr>
              <w:t xml:space="preserve">Обеспечение проведения антикоррупционной экспертизы муниципальных нормативных правовых актов и проектов муниципальных нормативных правовых актов в порядке, предусмотренном </w:t>
            </w:r>
            <w:r w:rsidR="00C615B1" w:rsidRPr="00D870FF">
              <w:rPr>
                <w:rFonts w:ascii="Times New Roman" w:hAnsi="Times New Roman" w:cs="Times New Roman"/>
                <w:sz w:val="24"/>
                <w:szCs w:val="24"/>
              </w:rPr>
              <w:t xml:space="preserve">Решением Собрания депутатов МО «Ленский муниципальный район» от 18.06.2014 года № 40-н «Об утверждении Положения о проведении в МО «Ленский муниципальный район» антикоррупционной экспертизы муниципальных нормативных правовых актов и проектов муниципальных  нормативных правовых актов» </w:t>
            </w:r>
            <w:r w:rsidR="00CE00A7" w:rsidRPr="00D870FF">
              <w:rPr>
                <w:rFonts w:ascii="Times New Roman" w:eastAsia="Times New Roman" w:hAnsi="Times New Roman" w:cs="Times New Roman"/>
                <w:sz w:val="24"/>
                <w:szCs w:val="24"/>
                <w:lang w:eastAsia="ru-RU"/>
              </w:rPr>
              <w:t xml:space="preserve">и </w:t>
            </w:r>
            <w:r w:rsidR="00D870FF" w:rsidRPr="00D870FF">
              <w:rPr>
                <w:rFonts w:ascii="Times New Roman" w:eastAsia="Times New Roman" w:hAnsi="Times New Roman" w:cs="Times New Roman"/>
                <w:sz w:val="24"/>
                <w:szCs w:val="24"/>
                <w:lang w:eastAsia="ru-RU"/>
              </w:rPr>
              <w:t xml:space="preserve">Решением Собрания депутатов МО «Ленский муниципальный район» от 11.11.2015г. №117-н «Об утверждении </w:t>
            </w:r>
            <w:r w:rsidR="00CE00A7" w:rsidRPr="00D870FF">
              <w:rPr>
                <w:rFonts w:ascii="Times New Roman" w:eastAsia="Times New Roman" w:hAnsi="Times New Roman" w:cs="Times New Roman"/>
                <w:sz w:val="24"/>
                <w:szCs w:val="24"/>
                <w:lang w:eastAsia="ru-RU"/>
              </w:rPr>
              <w:t xml:space="preserve">оценки регулирующего воздействия </w:t>
            </w:r>
            <w:r w:rsidR="001F62E9" w:rsidRPr="00D870FF">
              <w:rPr>
                <w:rFonts w:ascii="Times New Roman" w:eastAsia="Times New Roman" w:hAnsi="Times New Roman" w:cs="Times New Roman"/>
                <w:sz w:val="24"/>
                <w:szCs w:val="24"/>
                <w:lang w:eastAsia="ru-RU"/>
              </w:rPr>
              <w:t xml:space="preserve">проектов муниципальных нормативных правовых актов </w:t>
            </w:r>
            <w:r w:rsidR="00CE00A7" w:rsidRPr="00D870FF">
              <w:rPr>
                <w:rFonts w:ascii="Times New Roman" w:eastAsia="Times New Roman" w:hAnsi="Times New Roman" w:cs="Times New Roman"/>
                <w:sz w:val="24"/>
                <w:szCs w:val="24"/>
                <w:lang w:eastAsia="ru-RU"/>
              </w:rPr>
              <w:t>муниципального образования</w:t>
            </w:r>
            <w:r w:rsidR="001F62E9" w:rsidRPr="00D870FF">
              <w:rPr>
                <w:rFonts w:ascii="Times New Roman" w:eastAsia="Times New Roman" w:hAnsi="Times New Roman" w:cs="Times New Roman"/>
                <w:sz w:val="24"/>
                <w:szCs w:val="24"/>
                <w:lang w:eastAsia="ru-RU"/>
              </w:rPr>
              <w:t>,</w:t>
            </w:r>
            <w:r w:rsidR="001F62E9" w:rsidRPr="00D870FF">
              <w:rPr>
                <w:sz w:val="24"/>
                <w:szCs w:val="24"/>
              </w:rPr>
              <w:t xml:space="preserve"> </w:t>
            </w:r>
            <w:r w:rsidR="001F62E9" w:rsidRPr="00D870FF">
              <w:rPr>
                <w:rFonts w:ascii="Times New Roman" w:eastAsia="Times New Roman" w:hAnsi="Times New Roman" w:cs="Times New Roman"/>
                <w:sz w:val="24"/>
                <w:szCs w:val="24"/>
                <w:lang w:eastAsia="ru-RU"/>
              </w:rPr>
              <w:t>затрагивающих вопросы осуществления предпринимательской и инвестиционной деятельности</w:t>
            </w:r>
            <w:r w:rsidR="00D870FF" w:rsidRPr="00D870FF">
              <w:rPr>
                <w:rFonts w:ascii="Times New Roman" w:eastAsia="Times New Roman" w:hAnsi="Times New Roman" w:cs="Times New Roman"/>
                <w:sz w:val="24"/>
                <w:szCs w:val="24"/>
                <w:lang w:eastAsia="ru-RU"/>
              </w:rPr>
              <w:t>.</w:t>
            </w:r>
            <w:r w:rsidR="001F62E9" w:rsidRPr="00D870FF">
              <w:rPr>
                <w:rFonts w:ascii="Times New Roman" w:eastAsia="Times New Roman" w:hAnsi="Times New Roman" w:cs="Times New Roman"/>
                <w:sz w:val="24"/>
                <w:szCs w:val="24"/>
                <w:lang w:eastAsia="ru-RU"/>
              </w:rPr>
              <w:t xml:space="preserve"> </w:t>
            </w:r>
          </w:p>
        </w:tc>
        <w:tc>
          <w:tcPr>
            <w:tcW w:w="2239" w:type="dxa"/>
            <w:tcBorders>
              <w:top w:val="single" w:sz="4" w:space="0" w:color="auto"/>
              <w:left w:val="single" w:sz="4" w:space="0" w:color="auto"/>
              <w:bottom w:val="single" w:sz="4" w:space="0" w:color="auto"/>
              <w:right w:val="single" w:sz="4" w:space="0" w:color="auto"/>
            </w:tcBorders>
          </w:tcPr>
          <w:p w:rsidR="00B67482" w:rsidRPr="004624B8" w:rsidRDefault="000364B4"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4.</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условий для проведения институтами гражданского общества независимой антикоррупционной экспертизы муниципальных нормативных правовых актов и их проектов, в том числе обеспечение размещения проектов муниципальных нормативных правовых актов на специальном разделе официального сайта администрации муниципального образования в информационно-телекоммуникационной сети «Интернет»</w:t>
            </w:r>
          </w:p>
        </w:tc>
        <w:tc>
          <w:tcPr>
            <w:tcW w:w="2239" w:type="dxa"/>
            <w:tcBorders>
              <w:top w:val="single" w:sz="4" w:space="0" w:color="auto"/>
              <w:left w:val="single" w:sz="4" w:space="0" w:color="auto"/>
              <w:bottom w:val="single" w:sz="4" w:space="0" w:color="auto"/>
              <w:right w:val="single" w:sz="4" w:space="0" w:color="auto"/>
            </w:tcBorders>
          </w:tcPr>
          <w:p w:rsidR="00B67482" w:rsidRDefault="000364B4"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Юридический отдел </w:t>
            </w:r>
          </w:p>
          <w:p w:rsidR="000364B4" w:rsidRPr="004624B8" w:rsidRDefault="000364B4"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5.</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Направление в органы прокуратуры муниципальных нормативных правовых актов и их проектов для проведения правовой и антикоррупционной экспертизы</w:t>
            </w:r>
          </w:p>
        </w:tc>
        <w:tc>
          <w:tcPr>
            <w:tcW w:w="2239" w:type="dxa"/>
            <w:tcBorders>
              <w:top w:val="single" w:sz="4" w:space="0" w:color="auto"/>
              <w:left w:val="single" w:sz="4" w:space="0" w:color="auto"/>
              <w:bottom w:val="single" w:sz="4" w:space="0" w:color="auto"/>
              <w:right w:val="single" w:sz="4" w:space="0" w:color="auto"/>
            </w:tcBorders>
          </w:tcPr>
          <w:p w:rsidR="00B67482" w:rsidRPr="004624B8" w:rsidRDefault="006F01B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предоставления принятых муниципальных нормативных правовых актов в регистр муниципальных правовых актов Архангельской области в целях проведения их правовой и антикоррупционной экспертизы</w:t>
            </w:r>
          </w:p>
        </w:tc>
        <w:tc>
          <w:tcPr>
            <w:tcW w:w="2239" w:type="dxa"/>
            <w:tcBorders>
              <w:top w:val="single" w:sz="4" w:space="0" w:color="auto"/>
              <w:left w:val="single" w:sz="4" w:space="0" w:color="auto"/>
              <w:bottom w:val="single" w:sz="4" w:space="0" w:color="auto"/>
              <w:right w:val="single" w:sz="4" w:space="0" w:color="auto"/>
            </w:tcBorders>
          </w:tcPr>
          <w:p w:rsidR="00B67482" w:rsidRDefault="006F01B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6F01B3" w:rsidRPr="004624B8" w:rsidRDefault="006F01B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7 дней со дня их подписания</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327F3B"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7</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исполнения муниципальных правовых актов, направленных на совершенствование организационных основ противодействия коррупции</w:t>
            </w:r>
          </w:p>
        </w:tc>
        <w:tc>
          <w:tcPr>
            <w:tcW w:w="2239" w:type="dxa"/>
            <w:tcBorders>
              <w:top w:val="single" w:sz="4" w:space="0" w:color="auto"/>
              <w:left w:val="single" w:sz="4" w:space="0" w:color="auto"/>
              <w:bottom w:val="single" w:sz="4" w:space="0" w:color="auto"/>
              <w:right w:val="single" w:sz="4" w:space="0" w:color="auto"/>
            </w:tcBorders>
          </w:tcPr>
          <w:p w:rsidR="00B67482" w:rsidRPr="004624B8" w:rsidRDefault="00E91A6D"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Отделы администрации, сельские поселения</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BC1404">
        <w:tc>
          <w:tcPr>
            <w:tcW w:w="14992" w:type="dxa"/>
            <w:gridSpan w:val="4"/>
            <w:tcBorders>
              <w:top w:val="single" w:sz="4" w:space="0" w:color="auto"/>
              <w:left w:val="single" w:sz="4" w:space="0" w:color="auto"/>
              <w:bottom w:val="single" w:sz="4" w:space="0" w:color="auto"/>
              <w:right w:val="single" w:sz="4" w:space="0" w:color="auto"/>
            </w:tcBorders>
          </w:tcPr>
          <w:p w:rsidR="00B67482" w:rsidRPr="004624B8" w:rsidRDefault="00B67482" w:rsidP="00BC0CC5">
            <w:pPr>
              <w:widowControl w:val="0"/>
              <w:spacing w:after="0" w:line="240" w:lineRule="auto"/>
              <w:ind w:left="1080"/>
              <w:outlineLvl w:val="4"/>
              <w:rPr>
                <w:rFonts w:ascii="Times New Roman" w:eastAsia="Times New Roman" w:hAnsi="Times New Roman" w:cs="Times New Roman"/>
                <w:b/>
                <w:lang w:eastAsia="ru-RU"/>
              </w:rPr>
            </w:pPr>
          </w:p>
          <w:p w:rsidR="00B67482" w:rsidRPr="004624B8" w:rsidRDefault="00CF48DE" w:rsidP="00BC0CC5">
            <w:pPr>
              <w:pStyle w:val="a4"/>
              <w:widowControl w:val="0"/>
              <w:numPr>
                <w:ilvl w:val="0"/>
                <w:numId w:val="13"/>
              </w:numPr>
              <w:spacing w:after="0" w:line="240" w:lineRule="auto"/>
              <w:ind w:left="22" w:firstLine="0"/>
              <w:jc w:val="center"/>
              <w:outlineLvl w:val="4"/>
              <w:rPr>
                <w:rFonts w:ascii="Times New Roman" w:eastAsia="Times New Roman" w:hAnsi="Times New Roman" w:cs="Times New Roman"/>
                <w:b/>
                <w:lang w:eastAsia="ru-RU"/>
              </w:rPr>
            </w:pPr>
            <w:r w:rsidRPr="004624B8">
              <w:rPr>
                <w:rFonts w:ascii="Times New Roman" w:eastAsia="Times New Roman" w:hAnsi="Times New Roman" w:cs="Times New Roman"/>
                <w:b/>
                <w:lang w:eastAsia="ru-RU"/>
              </w:rPr>
              <w:t>Мероприятия, направленные на соблюдение ограничений и запретов, требований о предотвращении или урегулировании конфликта интересов, а также исполнение обязанностей, установленных в целях противодействия коррупции</w:t>
            </w:r>
          </w:p>
          <w:p w:rsidR="00B67482" w:rsidRPr="004624B8" w:rsidRDefault="00B67482" w:rsidP="00BC0CC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3A6AA1" w:rsidRPr="00281183" w:rsidTr="007B16DA">
        <w:tc>
          <w:tcPr>
            <w:tcW w:w="675" w:type="dxa"/>
            <w:tcBorders>
              <w:top w:val="single" w:sz="4" w:space="0" w:color="auto"/>
              <w:left w:val="single" w:sz="4" w:space="0" w:color="auto"/>
              <w:bottom w:val="single" w:sz="4" w:space="0" w:color="auto"/>
              <w:right w:val="single" w:sz="4" w:space="0" w:color="auto"/>
            </w:tcBorders>
          </w:tcPr>
          <w:p w:rsidR="003A6AA1" w:rsidRPr="00281183" w:rsidRDefault="003A6AA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w:t>
            </w:r>
          </w:p>
        </w:tc>
        <w:tc>
          <w:tcPr>
            <w:tcW w:w="9810" w:type="dxa"/>
            <w:tcBorders>
              <w:top w:val="single" w:sz="4" w:space="0" w:color="auto"/>
              <w:left w:val="single" w:sz="4" w:space="0" w:color="auto"/>
              <w:bottom w:val="single" w:sz="4" w:space="0" w:color="auto"/>
              <w:right w:val="single" w:sz="4" w:space="0" w:color="auto"/>
            </w:tcBorders>
          </w:tcPr>
          <w:p w:rsidR="003A6AA1" w:rsidRPr="00281183" w:rsidRDefault="003A6AA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Проведение обязательного вводного инструктажа для граждан, впервые поступивших на муниципальную службу, в ходе которого муниципальному служащему должны быть </w:t>
            </w:r>
            <w:r w:rsidRPr="00281183">
              <w:rPr>
                <w:rFonts w:ascii="Times New Roman" w:eastAsia="Times New Roman" w:hAnsi="Times New Roman" w:cs="Times New Roman"/>
                <w:sz w:val="24"/>
                <w:szCs w:val="24"/>
                <w:lang w:eastAsia="ru-RU"/>
              </w:rPr>
              <w:lastRenderedPageBreak/>
              <w:t>разъяснены основные обязанности, запреты, ограничения, требования к служебному поведению, налагаемые на него в целях противодействия коррупции, а также ознакомление его с пакетом соответствующих методических материалов антикоррупционного содержания</w:t>
            </w:r>
          </w:p>
        </w:tc>
        <w:tc>
          <w:tcPr>
            <w:tcW w:w="2239" w:type="dxa"/>
            <w:tcBorders>
              <w:top w:val="single" w:sz="4" w:space="0" w:color="auto"/>
              <w:left w:val="single" w:sz="4" w:space="0" w:color="auto"/>
              <w:bottom w:val="single" w:sz="4" w:space="0" w:color="auto"/>
              <w:right w:val="single" w:sz="4" w:space="0" w:color="auto"/>
            </w:tcBorders>
          </w:tcPr>
          <w:p w:rsidR="003A6AA1" w:rsidRPr="004624B8" w:rsidRDefault="00E91A6D" w:rsidP="00BC0CC5">
            <w:pPr>
              <w:widowControl w:val="0"/>
              <w:spacing w:after="0" w:line="240" w:lineRule="auto"/>
              <w:jc w:val="center"/>
              <w:rPr>
                <w:rFonts w:ascii="Times New Roman" w:eastAsia="Times New Roman" w:hAnsi="Times New Roman" w:cs="Times New Roman"/>
                <w:strike/>
                <w:lang w:eastAsia="ru-RU"/>
              </w:rPr>
            </w:pPr>
            <w:r>
              <w:rPr>
                <w:rFonts w:ascii="Times New Roman" w:eastAsia="Times New Roman" w:hAnsi="Times New Roman" w:cs="Times New Roman"/>
                <w:lang w:eastAsia="ru-RU"/>
              </w:rPr>
              <w:lastRenderedPageBreak/>
              <w:t>Общий отдел</w:t>
            </w:r>
          </w:p>
        </w:tc>
        <w:tc>
          <w:tcPr>
            <w:tcW w:w="2268" w:type="dxa"/>
            <w:tcBorders>
              <w:top w:val="single" w:sz="4" w:space="0" w:color="auto"/>
              <w:left w:val="single" w:sz="4" w:space="0" w:color="auto"/>
              <w:right w:val="single" w:sz="4" w:space="0" w:color="auto"/>
            </w:tcBorders>
          </w:tcPr>
          <w:p w:rsidR="003A6AA1" w:rsidRPr="00281183" w:rsidRDefault="003A6AA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r w:rsidRPr="00281183">
              <w:rPr>
                <w:sz w:val="24"/>
                <w:szCs w:val="24"/>
              </w:rPr>
              <w:t xml:space="preserve"> </w:t>
            </w:r>
            <w:r w:rsidRPr="00281183">
              <w:rPr>
                <w:rFonts w:ascii="Times New Roman" w:eastAsia="Times New Roman" w:hAnsi="Times New Roman" w:cs="Times New Roman"/>
                <w:sz w:val="24"/>
                <w:szCs w:val="24"/>
                <w:lang w:eastAsia="ru-RU"/>
              </w:rPr>
              <w:t xml:space="preserve">не </w:t>
            </w:r>
            <w:r w:rsidRPr="00281183">
              <w:rPr>
                <w:rFonts w:ascii="Times New Roman" w:eastAsia="Times New Roman" w:hAnsi="Times New Roman" w:cs="Times New Roman"/>
                <w:sz w:val="24"/>
                <w:szCs w:val="24"/>
                <w:lang w:eastAsia="ru-RU"/>
              </w:rPr>
              <w:lastRenderedPageBreak/>
              <w:t>позднее 3 рабочих дней со дня поступления на муниципальную службу</w:t>
            </w:r>
          </w:p>
        </w:tc>
      </w:tr>
      <w:tr w:rsidR="00035A56" w:rsidRPr="00281183" w:rsidTr="007B16DA">
        <w:tc>
          <w:tcPr>
            <w:tcW w:w="675" w:type="dxa"/>
            <w:tcBorders>
              <w:top w:val="single" w:sz="4" w:space="0" w:color="auto"/>
              <w:left w:val="single" w:sz="4" w:space="0" w:color="auto"/>
              <w:bottom w:val="single" w:sz="4" w:space="0" w:color="auto"/>
              <w:right w:val="single" w:sz="4" w:space="0" w:color="auto"/>
            </w:tcBorders>
          </w:tcPr>
          <w:p w:rsidR="00035A56" w:rsidRPr="00281183" w:rsidRDefault="00035A56"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2.</w:t>
            </w:r>
          </w:p>
        </w:tc>
        <w:tc>
          <w:tcPr>
            <w:tcW w:w="9810" w:type="dxa"/>
            <w:tcBorders>
              <w:top w:val="single" w:sz="4" w:space="0" w:color="auto"/>
              <w:left w:val="single" w:sz="4" w:space="0" w:color="auto"/>
              <w:bottom w:val="single" w:sz="4" w:space="0" w:color="auto"/>
              <w:right w:val="single" w:sz="4" w:space="0" w:color="auto"/>
            </w:tcBorders>
          </w:tcPr>
          <w:p w:rsidR="00035A56" w:rsidRPr="00281183" w:rsidRDefault="004F1126" w:rsidP="00A34FE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Разъяснение</w:t>
            </w:r>
            <w:r w:rsidR="00035A56" w:rsidRPr="00281183">
              <w:rPr>
                <w:rFonts w:ascii="Times New Roman" w:eastAsia="Times New Roman" w:hAnsi="Times New Roman" w:cs="Times New Roman"/>
                <w:sz w:val="24"/>
                <w:szCs w:val="24"/>
                <w:lang w:eastAsia="ru-RU"/>
              </w:rPr>
              <w:t xml:space="preserve"> муниципальны</w:t>
            </w:r>
            <w:r>
              <w:rPr>
                <w:rFonts w:ascii="Times New Roman" w:eastAsia="Times New Roman" w:hAnsi="Times New Roman" w:cs="Times New Roman"/>
                <w:sz w:val="24"/>
                <w:szCs w:val="24"/>
                <w:lang w:eastAsia="ru-RU"/>
              </w:rPr>
              <w:t>м</w:t>
            </w:r>
            <w:r w:rsidR="00035A56" w:rsidRPr="00281183">
              <w:rPr>
                <w:rFonts w:ascii="Times New Roman" w:eastAsia="Times New Roman" w:hAnsi="Times New Roman" w:cs="Times New Roman"/>
                <w:sz w:val="24"/>
                <w:szCs w:val="24"/>
                <w:lang w:eastAsia="ru-RU"/>
              </w:rPr>
              <w:t xml:space="preserve"> служащи</w:t>
            </w:r>
            <w:r>
              <w:rPr>
                <w:rFonts w:ascii="Times New Roman" w:eastAsia="Times New Roman" w:hAnsi="Times New Roman" w:cs="Times New Roman"/>
                <w:sz w:val="24"/>
                <w:szCs w:val="24"/>
                <w:lang w:eastAsia="ru-RU"/>
              </w:rPr>
              <w:t>м</w:t>
            </w:r>
            <w:r w:rsidR="00035A56" w:rsidRPr="00281183">
              <w:rPr>
                <w:rFonts w:ascii="Times New Roman" w:eastAsia="Times New Roman" w:hAnsi="Times New Roman" w:cs="Times New Roman"/>
                <w:sz w:val="24"/>
                <w:szCs w:val="24"/>
                <w:lang w:eastAsia="ru-RU"/>
              </w:rPr>
              <w:t>, впервые поступивших на муниципальную службу для замещения должностей, включенных в перечень должностей, установленный муниципальным нормативным п</w:t>
            </w:r>
            <w:r w:rsidR="00BB5B83">
              <w:rPr>
                <w:rFonts w:ascii="Times New Roman" w:eastAsia="Times New Roman" w:hAnsi="Times New Roman" w:cs="Times New Roman"/>
                <w:sz w:val="24"/>
                <w:szCs w:val="24"/>
                <w:lang w:eastAsia="ru-RU"/>
              </w:rPr>
              <w:t xml:space="preserve">равовым актом, сферу ограничений связанных со службой </w:t>
            </w:r>
            <w:r w:rsidR="00035A56" w:rsidRPr="00281183">
              <w:rPr>
                <w:rFonts w:ascii="Times New Roman" w:eastAsia="Times New Roman" w:hAnsi="Times New Roman" w:cs="Times New Roman"/>
                <w:sz w:val="24"/>
                <w:szCs w:val="24"/>
                <w:lang w:eastAsia="ru-RU"/>
              </w:rPr>
              <w:t xml:space="preserve"> в области противодействия коррупции</w:t>
            </w:r>
            <w:r w:rsidR="00A34FED">
              <w:rPr>
                <w:rFonts w:ascii="Times New Roman" w:eastAsia="Times New Roman" w:hAnsi="Times New Roman" w:cs="Times New Roman"/>
                <w:sz w:val="24"/>
                <w:szCs w:val="24"/>
                <w:lang w:eastAsia="ru-RU"/>
              </w:rPr>
              <w:t xml:space="preserve"> (см. п.3)</w:t>
            </w:r>
            <w:r w:rsidR="00BB5B83">
              <w:rPr>
                <w:rFonts w:ascii="Times New Roman" w:eastAsia="Times New Roman" w:hAnsi="Times New Roman" w:cs="Times New Roman"/>
                <w:sz w:val="24"/>
                <w:szCs w:val="24"/>
                <w:lang w:eastAsia="ru-RU"/>
              </w:rPr>
              <w:t>.</w:t>
            </w:r>
          </w:p>
        </w:tc>
        <w:tc>
          <w:tcPr>
            <w:tcW w:w="2239" w:type="dxa"/>
            <w:tcBorders>
              <w:top w:val="single" w:sz="4" w:space="0" w:color="auto"/>
              <w:left w:val="single" w:sz="4" w:space="0" w:color="auto"/>
              <w:bottom w:val="single" w:sz="4" w:space="0" w:color="auto"/>
              <w:right w:val="single" w:sz="4" w:space="0" w:color="auto"/>
            </w:tcBorders>
          </w:tcPr>
          <w:p w:rsidR="00035A56" w:rsidRPr="004624B8" w:rsidRDefault="001A0726" w:rsidP="00BC0CC5">
            <w:pPr>
              <w:widowControl w:val="0"/>
              <w:spacing w:after="0" w:line="240" w:lineRule="auto"/>
              <w:jc w:val="center"/>
              <w:rPr>
                <w:rFonts w:ascii="Times New Roman" w:eastAsia="Times New Roman" w:hAnsi="Times New Roman" w:cs="Times New Roman"/>
                <w:strike/>
                <w:lang w:eastAsia="ru-RU"/>
              </w:rPr>
            </w:pPr>
            <w:r>
              <w:rPr>
                <w:rFonts w:ascii="Times New Roman" w:eastAsia="Times New Roman" w:hAnsi="Times New Roman" w:cs="Times New Roman"/>
                <w:lang w:eastAsia="ru-RU"/>
              </w:rPr>
              <w:t>Общий отдел</w:t>
            </w:r>
            <w:r>
              <w:rPr>
                <w:rFonts w:ascii="Times New Roman" w:eastAsia="Times New Roman" w:hAnsi="Times New Roman" w:cs="Times New Roman"/>
                <w:strike/>
                <w:lang w:eastAsia="ru-RU"/>
              </w:rPr>
              <w:t xml:space="preserve"> </w:t>
            </w:r>
          </w:p>
        </w:tc>
        <w:tc>
          <w:tcPr>
            <w:tcW w:w="2268" w:type="dxa"/>
            <w:tcBorders>
              <w:top w:val="single" w:sz="4" w:space="0" w:color="auto"/>
              <w:left w:val="single" w:sz="4" w:space="0" w:color="auto"/>
              <w:right w:val="single" w:sz="4" w:space="0" w:color="auto"/>
            </w:tcBorders>
          </w:tcPr>
          <w:p w:rsidR="00035A56" w:rsidRPr="00281183" w:rsidRDefault="009C5CC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 не реже одного раза в полугодие</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9C5CC0"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Проведение практических семинаров, совещаний, «круглых столов» по антикоррупционной тематике для лиц, замещающих муниципальные должности, муниципальных служащих</w:t>
            </w:r>
            <w:r w:rsidR="00BB5B83">
              <w:rPr>
                <w:rFonts w:ascii="Times New Roman" w:eastAsia="Times New Roman" w:hAnsi="Times New Roman" w:cs="Times New Roman"/>
                <w:sz w:val="24"/>
                <w:szCs w:val="24"/>
                <w:lang w:eastAsia="ru-RU"/>
              </w:rPr>
              <w:t xml:space="preserve"> по вопросам</w:t>
            </w:r>
            <w:r w:rsidRPr="00281183">
              <w:rPr>
                <w:rFonts w:ascii="Times New Roman" w:eastAsia="Times New Roman" w:hAnsi="Times New Roman" w:cs="Times New Roman"/>
                <w:sz w:val="24"/>
                <w:szCs w:val="24"/>
                <w:lang w:eastAsia="ru-RU"/>
              </w:rPr>
              <w:t xml:space="preserve">: </w:t>
            </w:r>
          </w:p>
          <w:p w:rsidR="00035A56" w:rsidRPr="00281183" w:rsidRDefault="00A34FE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35A56" w:rsidRPr="00281183">
              <w:rPr>
                <w:rFonts w:ascii="Times New Roman" w:eastAsia="Times New Roman" w:hAnsi="Times New Roman" w:cs="Times New Roman"/>
                <w:sz w:val="24"/>
                <w:szCs w:val="24"/>
                <w:lang w:eastAsia="ru-RU"/>
              </w:rPr>
              <w:t>соблюдени</w:t>
            </w:r>
            <w:r>
              <w:rPr>
                <w:rFonts w:ascii="Times New Roman" w:eastAsia="Times New Roman" w:hAnsi="Times New Roman" w:cs="Times New Roman"/>
                <w:sz w:val="24"/>
                <w:szCs w:val="24"/>
                <w:lang w:eastAsia="ru-RU"/>
              </w:rPr>
              <w:t>я</w:t>
            </w:r>
            <w:r w:rsidR="00035A56" w:rsidRPr="00281183">
              <w:rPr>
                <w:rFonts w:ascii="Times New Roman" w:eastAsia="Times New Roman" w:hAnsi="Times New Roman" w:cs="Times New Roman"/>
                <w:sz w:val="24"/>
                <w:szCs w:val="24"/>
                <w:lang w:eastAsia="ru-RU"/>
              </w:rPr>
              <w:t xml:space="preserve"> лицами, замещающими муниципальные должности, муниципальными служащими ограничений и запретов, а также по исполнению ими обязанностей, установленных в целях противодействия коррупции;</w:t>
            </w:r>
          </w:p>
          <w:p w:rsidR="00035A56" w:rsidRPr="00281183" w:rsidRDefault="00A34FE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формирования</w:t>
            </w:r>
            <w:r w:rsidR="00035A56" w:rsidRPr="00281183">
              <w:rPr>
                <w:rFonts w:ascii="Times New Roman" w:eastAsia="Times New Roman" w:hAnsi="Times New Roman" w:cs="Times New Roman"/>
                <w:sz w:val="24"/>
                <w:szCs w:val="24"/>
                <w:lang w:eastAsia="ru-RU"/>
              </w:rPr>
              <w:t xml:space="preserve"> у</w:t>
            </w:r>
            <w:r w:rsidR="009C5CC0" w:rsidRPr="00281183">
              <w:rPr>
                <w:rFonts w:ascii="Times New Roman" w:eastAsia="Times New Roman" w:hAnsi="Times New Roman" w:cs="Times New Roman"/>
                <w:sz w:val="24"/>
                <w:szCs w:val="24"/>
                <w:lang w:eastAsia="ru-RU"/>
              </w:rPr>
              <w:t xml:space="preserve"> </w:t>
            </w:r>
            <w:r w:rsidR="00035A56" w:rsidRPr="00281183">
              <w:rPr>
                <w:rFonts w:ascii="Times New Roman" w:eastAsia="Times New Roman" w:hAnsi="Times New Roman" w:cs="Times New Roman"/>
                <w:sz w:val="24"/>
                <w:szCs w:val="24"/>
                <w:lang w:eastAsia="ru-RU"/>
              </w:rPr>
              <w:t>муниципальных служащих негативного отношения к дарению подарков этим служащим в связи с их должностным положением или в связи с исполнением ими служебных обязанностей;</w:t>
            </w:r>
          </w:p>
          <w:p w:rsidR="00035A56" w:rsidRPr="00281183" w:rsidRDefault="00A34FE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установления</w:t>
            </w:r>
            <w:r w:rsidR="00035A56" w:rsidRPr="00281183">
              <w:rPr>
                <w:rFonts w:ascii="Times New Roman" w:eastAsia="Times New Roman" w:hAnsi="Times New Roman" w:cs="Times New Roman"/>
                <w:sz w:val="24"/>
                <w:szCs w:val="24"/>
                <w:lang w:eastAsia="ru-RU"/>
              </w:rPr>
              <w:t xml:space="preserve">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p w:rsidR="00035A56" w:rsidRPr="00281183" w:rsidRDefault="00035A56"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w:t>
            </w:r>
            <w:r w:rsidR="00A34FED">
              <w:rPr>
                <w:rFonts w:ascii="Times New Roman" w:eastAsia="Times New Roman" w:hAnsi="Times New Roman" w:cs="Times New Roman"/>
                <w:sz w:val="24"/>
                <w:szCs w:val="24"/>
                <w:lang w:eastAsia="ru-RU"/>
              </w:rPr>
              <w:t xml:space="preserve"> </w:t>
            </w:r>
            <w:r w:rsidRPr="00281183">
              <w:rPr>
                <w:rFonts w:ascii="Times New Roman" w:eastAsia="Times New Roman" w:hAnsi="Times New Roman" w:cs="Times New Roman"/>
                <w:sz w:val="24"/>
                <w:szCs w:val="24"/>
                <w:lang w:eastAsia="ru-RU"/>
              </w:rPr>
              <w:t>уведомлени</w:t>
            </w:r>
            <w:r w:rsidR="00A34FED">
              <w:rPr>
                <w:rFonts w:ascii="Times New Roman" w:eastAsia="Times New Roman" w:hAnsi="Times New Roman" w:cs="Times New Roman"/>
                <w:sz w:val="24"/>
                <w:szCs w:val="24"/>
                <w:lang w:eastAsia="ru-RU"/>
              </w:rPr>
              <w:t>я</w:t>
            </w:r>
            <w:r w:rsidRPr="00281183">
              <w:rPr>
                <w:rFonts w:ascii="Times New Roman" w:eastAsia="Times New Roman" w:hAnsi="Times New Roman" w:cs="Times New Roman"/>
                <w:sz w:val="24"/>
                <w:szCs w:val="24"/>
                <w:lang w:eastAsia="ru-RU"/>
              </w:rPr>
              <w:t xml:space="preserve"> </w:t>
            </w:r>
            <w:r w:rsidR="009C5CC0" w:rsidRPr="00281183">
              <w:rPr>
                <w:rFonts w:ascii="Times New Roman" w:eastAsia="Times New Roman" w:hAnsi="Times New Roman" w:cs="Times New Roman"/>
                <w:sz w:val="24"/>
                <w:szCs w:val="24"/>
                <w:lang w:eastAsia="ru-RU"/>
              </w:rPr>
              <w:t>муниципальными</w:t>
            </w:r>
            <w:r w:rsidRPr="00281183">
              <w:rPr>
                <w:rFonts w:ascii="Times New Roman" w:eastAsia="Times New Roman" w:hAnsi="Times New Roman" w:cs="Times New Roman"/>
                <w:sz w:val="24"/>
                <w:szCs w:val="24"/>
                <w:lang w:eastAsia="ru-RU"/>
              </w:rPr>
              <w:t xml:space="preserve"> служащими представителя нанимателя (работодателя) о выполнении иной оплачиваемой работы;</w:t>
            </w:r>
          </w:p>
          <w:p w:rsidR="00035A56" w:rsidRPr="00281183" w:rsidRDefault="00035A56"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w:t>
            </w:r>
            <w:r w:rsidR="00A34FED">
              <w:rPr>
                <w:rFonts w:ascii="Times New Roman" w:eastAsia="Times New Roman" w:hAnsi="Times New Roman" w:cs="Times New Roman"/>
                <w:sz w:val="24"/>
                <w:szCs w:val="24"/>
                <w:lang w:eastAsia="ru-RU"/>
              </w:rPr>
              <w:t>соблюдения</w:t>
            </w:r>
            <w:r w:rsidRPr="00281183">
              <w:rPr>
                <w:rFonts w:ascii="Times New Roman" w:eastAsia="Times New Roman" w:hAnsi="Times New Roman" w:cs="Times New Roman"/>
                <w:sz w:val="24"/>
                <w:szCs w:val="24"/>
                <w:lang w:eastAsia="ru-RU"/>
              </w:rPr>
              <w:t xml:space="preserve"> обязанности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035A56" w:rsidRPr="00281183" w:rsidRDefault="00A34FE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соблюдения</w:t>
            </w:r>
            <w:r w:rsidR="00035A56" w:rsidRPr="00281183">
              <w:rPr>
                <w:rFonts w:ascii="Times New Roman" w:eastAsia="Times New Roman" w:hAnsi="Times New Roman" w:cs="Times New Roman"/>
                <w:sz w:val="24"/>
                <w:szCs w:val="24"/>
                <w:lang w:eastAsia="ru-RU"/>
              </w:rPr>
              <w:t xml:space="preserve"> требований по предотвращению и (или) урегулированию конфликта интересов (на конкретных примерах, с помощью которых</w:t>
            </w:r>
            <w:r w:rsidR="009C5CC0" w:rsidRPr="00281183">
              <w:rPr>
                <w:rFonts w:ascii="Times New Roman" w:eastAsia="Times New Roman" w:hAnsi="Times New Roman" w:cs="Times New Roman"/>
                <w:sz w:val="24"/>
                <w:szCs w:val="24"/>
                <w:lang w:eastAsia="ru-RU"/>
              </w:rPr>
              <w:t xml:space="preserve"> лица, замещающие муниципальные должности, </w:t>
            </w:r>
            <w:r w:rsidR="006F2621" w:rsidRPr="00281183">
              <w:rPr>
                <w:rFonts w:ascii="Times New Roman" w:eastAsia="Times New Roman" w:hAnsi="Times New Roman" w:cs="Times New Roman"/>
                <w:sz w:val="24"/>
                <w:szCs w:val="24"/>
                <w:lang w:eastAsia="ru-RU"/>
              </w:rPr>
              <w:t>и</w:t>
            </w:r>
            <w:r w:rsidR="009C5CC0" w:rsidRPr="00281183">
              <w:rPr>
                <w:rFonts w:ascii="Times New Roman" w:eastAsia="Times New Roman" w:hAnsi="Times New Roman" w:cs="Times New Roman"/>
                <w:sz w:val="24"/>
                <w:szCs w:val="24"/>
                <w:lang w:eastAsia="ru-RU"/>
              </w:rPr>
              <w:t xml:space="preserve"> муниципальные</w:t>
            </w:r>
            <w:r w:rsidR="00035A56" w:rsidRPr="00281183">
              <w:rPr>
                <w:rFonts w:ascii="Times New Roman" w:eastAsia="Times New Roman" w:hAnsi="Times New Roman" w:cs="Times New Roman"/>
                <w:sz w:val="24"/>
                <w:szCs w:val="24"/>
                <w:lang w:eastAsia="ru-RU"/>
              </w:rPr>
              <w:t xml:space="preserve"> служащие должны приобрести навыки оценки своих действий для понимания конфликта интересов, научиться определять конфликт интересов, отличать </w:t>
            </w:r>
            <w:r w:rsidR="00035A56" w:rsidRPr="00281183">
              <w:rPr>
                <w:rFonts w:ascii="Times New Roman" w:eastAsia="Times New Roman" w:hAnsi="Times New Roman" w:cs="Times New Roman"/>
                <w:sz w:val="24"/>
                <w:szCs w:val="24"/>
                <w:lang w:eastAsia="ru-RU"/>
              </w:rPr>
              <w:lastRenderedPageBreak/>
              <w:t>его от иных форм должностных коммуникаций);</w:t>
            </w:r>
          </w:p>
          <w:p w:rsidR="00B67482" w:rsidRPr="00281183" w:rsidRDefault="00A34FED"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уведомления</w:t>
            </w:r>
            <w:r w:rsidR="00035A56" w:rsidRPr="00281183">
              <w:rPr>
                <w:rFonts w:ascii="Times New Roman" w:eastAsia="Times New Roman" w:hAnsi="Times New Roman" w:cs="Times New Roman"/>
                <w:sz w:val="24"/>
                <w:szCs w:val="24"/>
                <w:lang w:eastAsia="ru-RU"/>
              </w:rPr>
              <w:t xml:space="preserve"> </w:t>
            </w:r>
            <w:r w:rsidR="009C5CC0" w:rsidRPr="00281183">
              <w:rPr>
                <w:rFonts w:ascii="Times New Roman" w:eastAsia="Times New Roman" w:hAnsi="Times New Roman" w:cs="Times New Roman"/>
                <w:sz w:val="24"/>
                <w:szCs w:val="24"/>
                <w:lang w:eastAsia="ru-RU"/>
              </w:rPr>
              <w:t>муниципальными</w:t>
            </w:r>
            <w:r w:rsidR="00035A56" w:rsidRPr="00281183">
              <w:rPr>
                <w:rFonts w:ascii="Times New Roman" w:eastAsia="Times New Roman" w:hAnsi="Times New Roman" w:cs="Times New Roman"/>
                <w:sz w:val="24"/>
                <w:szCs w:val="24"/>
                <w:lang w:eastAsia="ru-RU"/>
              </w:rPr>
              <w:t xml:space="preserve"> служащими представителя нанимателя (работодателя) в случае обращения в целях склонения </w:t>
            </w:r>
            <w:r w:rsidR="009C5CC0" w:rsidRPr="00281183">
              <w:rPr>
                <w:rFonts w:ascii="Times New Roman" w:eastAsia="Times New Roman" w:hAnsi="Times New Roman" w:cs="Times New Roman"/>
                <w:sz w:val="24"/>
                <w:szCs w:val="24"/>
                <w:lang w:eastAsia="ru-RU"/>
              </w:rPr>
              <w:t>муниципальных</w:t>
            </w:r>
            <w:r w:rsidR="00035A56" w:rsidRPr="00281183">
              <w:rPr>
                <w:rFonts w:ascii="Times New Roman" w:eastAsia="Times New Roman" w:hAnsi="Times New Roman" w:cs="Times New Roman"/>
                <w:sz w:val="24"/>
                <w:szCs w:val="24"/>
                <w:lang w:eastAsia="ru-RU"/>
              </w:rPr>
              <w:t xml:space="preserve"> служащих к совершению коррупционных правонарушений и проверке сведений, содержащихся в указанных обращениях;</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w:t>
            </w:r>
            <w:r w:rsidR="003A6AA1" w:rsidRPr="00281183">
              <w:rPr>
                <w:rFonts w:ascii="Times New Roman" w:eastAsia="Times New Roman" w:hAnsi="Times New Roman" w:cs="Times New Roman"/>
                <w:sz w:val="24"/>
                <w:szCs w:val="24"/>
                <w:lang w:eastAsia="ru-RU"/>
              </w:rPr>
              <w:t xml:space="preserve"> по иным вопросам, способствующим формированию отрицательного отношения к коррупции</w:t>
            </w:r>
          </w:p>
        </w:tc>
        <w:tc>
          <w:tcPr>
            <w:tcW w:w="2239" w:type="dxa"/>
            <w:tcBorders>
              <w:top w:val="single" w:sz="4" w:space="0" w:color="auto"/>
              <w:left w:val="single" w:sz="4" w:space="0" w:color="auto"/>
              <w:bottom w:val="single" w:sz="4" w:space="0" w:color="auto"/>
              <w:right w:val="single" w:sz="4" w:space="0" w:color="auto"/>
            </w:tcBorders>
          </w:tcPr>
          <w:p w:rsidR="001A0726" w:rsidRDefault="001A0726" w:rsidP="001A0726">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Общий отдел</w:t>
            </w:r>
          </w:p>
          <w:p w:rsidR="00B67482" w:rsidRPr="004624B8" w:rsidRDefault="001A0726" w:rsidP="001A0726">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left w:val="single" w:sz="4" w:space="0" w:color="auto"/>
              <w:bottom w:val="single" w:sz="4" w:space="0" w:color="auto"/>
              <w:right w:val="single" w:sz="4" w:space="0" w:color="auto"/>
            </w:tcBorders>
          </w:tcPr>
          <w:p w:rsidR="00B67482" w:rsidRPr="00281183" w:rsidRDefault="009C5CC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 не реже одного раза в полугодие</w:t>
            </w:r>
          </w:p>
        </w:tc>
      </w:tr>
      <w:tr w:rsidR="009C5CC0" w:rsidRPr="00281183" w:rsidTr="007B16DA">
        <w:tc>
          <w:tcPr>
            <w:tcW w:w="675" w:type="dxa"/>
            <w:tcBorders>
              <w:top w:val="single" w:sz="4" w:space="0" w:color="auto"/>
              <w:left w:val="single" w:sz="4" w:space="0" w:color="auto"/>
              <w:bottom w:val="single" w:sz="4" w:space="0" w:color="auto"/>
              <w:right w:val="single" w:sz="4" w:space="0" w:color="auto"/>
            </w:tcBorders>
          </w:tcPr>
          <w:p w:rsidR="009C5CC0" w:rsidRPr="00281183" w:rsidRDefault="009C5CC0"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4.</w:t>
            </w:r>
          </w:p>
        </w:tc>
        <w:tc>
          <w:tcPr>
            <w:tcW w:w="9810" w:type="dxa"/>
            <w:tcBorders>
              <w:top w:val="single" w:sz="4" w:space="0" w:color="auto"/>
              <w:left w:val="single" w:sz="4" w:space="0" w:color="auto"/>
              <w:bottom w:val="single" w:sz="4" w:space="0" w:color="auto"/>
              <w:right w:val="single" w:sz="4" w:space="0" w:color="auto"/>
            </w:tcBorders>
          </w:tcPr>
          <w:p w:rsidR="009C5CC0" w:rsidRPr="00281183" w:rsidRDefault="004C192B"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Проверка знаний муниципальных служащих законодательства Российской Федерации о противодействии коррупции, в том числе с помощью тестирования</w:t>
            </w:r>
          </w:p>
        </w:tc>
        <w:tc>
          <w:tcPr>
            <w:tcW w:w="2239" w:type="dxa"/>
            <w:tcBorders>
              <w:top w:val="single" w:sz="4" w:space="0" w:color="auto"/>
              <w:left w:val="single" w:sz="4" w:space="0" w:color="auto"/>
              <w:bottom w:val="single" w:sz="4" w:space="0" w:color="auto"/>
              <w:right w:val="single" w:sz="4" w:space="0" w:color="auto"/>
            </w:tcBorders>
          </w:tcPr>
          <w:p w:rsidR="0016489B"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9C5CC0" w:rsidRPr="004624B8"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left w:val="single" w:sz="4" w:space="0" w:color="auto"/>
              <w:bottom w:val="single" w:sz="4" w:space="0" w:color="auto"/>
              <w:right w:val="single" w:sz="4" w:space="0" w:color="auto"/>
            </w:tcBorders>
          </w:tcPr>
          <w:p w:rsidR="009C5CC0" w:rsidRPr="00281183" w:rsidRDefault="004C192B"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Ежегодно, не реже одного раза в год </w:t>
            </w:r>
          </w:p>
        </w:tc>
      </w:tr>
      <w:tr w:rsidR="004C192B" w:rsidRPr="00281183" w:rsidTr="007B16DA">
        <w:tc>
          <w:tcPr>
            <w:tcW w:w="675" w:type="dxa"/>
            <w:tcBorders>
              <w:top w:val="single" w:sz="4" w:space="0" w:color="auto"/>
              <w:left w:val="single" w:sz="4" w:space="0" w:color="auto"/>
              <w:bottom w:val="single" w:sz="4" w:space="0" w:color="auto"/>
              <w:right w:val="single" w:sz="4" w:space="0" w:color="auto"/>
            </w:tcBorders>
          </w:tcPr>
          <w:p w:rsidR="004C192B" w:rsidRPr="00281183" w:rsidRDefault="004C192B"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5.</w:t>
            </w:r>
          </w:p>
        </w:tc>
        <w:tc>
          <w:tcPr>
            <w:tcW w:w="9810" w:type="dxa"/>
            <w:tcBorders>
              <w:top w:val="single" w:sz="4" w:space="0" w:color="auto"/>
              <w:left w:val="single" w:sz="4" w:space="0" w:color="auto"/>
              <w:bottom w:val="single" w:sz="4" w:space="0" w:color="auto"/>
              <w:right w:val="single" w:sz="4" w:space="0" w:color="auto"/>
            </w:tcBorders>
          </w:tcPr>
          <w:p w:rsidR="004C192B" w:rsidRPr="00281183" w:rsidRDefault="004C192B"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Подготовка методических рекомендаций (инструктивных писем) по вопросам противодействия коррупции для муниципальных служащих и работников подведомственных организаций</w:t>
            </w:r>
          </w:p>
        </w:tc>
        <w:tc>
          <w:tcPr>
            <w:tcW w:w="2239" w:type="dxa"/>
            <w:tcBorders>
              <w:top w:val="single" w:sz="4" w:space="0" w:color="auto"/>
              <w:left w:val="single" w:sz="4" w:space="0" w:color="auto"/>
              <w:bottom w:val="single" w:sz="4" w:space="0" w:color="auto"/>
              <w:right w:val="single" w:sz="4" w:space="0" w:color="auto"/>
            </w:tcBorders>
          </w:tcPr>
          <w:p w:rsidR="0016489B"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4C192B" w:rsidRPr="004624B8"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left w:val="single" w:sz="4" w:space="0" w:color="auto"/>
              <w:bottom w:val="single" w:sz="4" w:space="0" w:color="auto"/>
              <w:right w:val="single" w:sz="4" w:space="0" w:color="auto"/>
            </w:tcBorders>
          </w:tcPr>
          <w:p w:rsidR="004C192B" w:rsidRPr="00281183" w:rsidRDefault="004C192B"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4C192B" w:rsidRPr="00281183" w:rsidTr="007B16DA">
        <w:tc>
          <w:tcPr>
            <w:tcW w:w="675" w:type="dxa"/>
            <w:tcBorders>
              <w:top w:val="single" w:sz="4" w:space="0" w:color="auto"/>
              <w:left w:val="single" w:sz="4" w:space="0" w:color="auto"/>
              <w:bottom w:val="single" w:sz="4" w:space="0" w:color="auto"/>
              <w:right w:val="single" w:sz="4" w:space="0" w:color="auto"/>
            </w:tcBorders>
          </w:tcPr>
          <w:p w:rsidR="004C192B" w:rsidRPr="00281183" w:rsidRDefault="004C192B"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4C192B" w:rsidRPr="00281183" w:rsidRDefault="004C192B"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Ежегодное повышение квалификации муниципальных служащих, в должностные обязанности которых входит участие в противодействии коррупции, повышение квалификации лиц, замещающих муниципальные должности, муниципальных служащих администрации по антикоррупционной тематике,</w:t>
            </w:r>
            <w:r w:rsidRPr="00281183">
              <w:rPr>
                <w:sz w:val="24"/>
                <w:szCs w:val="24"/>
              </w:rPr>
              <w:t xml:space="preserve"> </w:t>
            </w:r>
            <w:r w:rsidRPr="00281183">
              <w:rPr>
                <w:rFonts w:ascii="Times New Roman" w:eastAsia="Times New Roman" w:hAnsi="Times New Roman" w:cs="Times New Roman"/>
                <w:sz w:val="24"/>
                <w:szCs w:val="24"/>
                <w:lang w:eastAsia="ru-RU"/>
              </w:rPr>
              <w:t>в том числе по программам дополнительного профессионального образования, в которых планируется участие муниципальных служащих</w:t>
            </w:r>
          </w:p>
        </w:tc>
        <w:tc>
          <w:tcPr>
            <w:tcW w:w="2239" w:type="dxa"/>
            <w:tcBorders>
              <w:top w:val="single" w:sz="4" w:space="0" w:color="auto"/>
              <w:left w:val="single" w:sz="4" w:space="0" w:color="auto"/>
              <w:bottom w:val="single" w:sz="4" w:space="0" w:color="auto"/>
              <w:right w:val="single" w:sz="4" w:space="0" w:color="auto"/>
            </w:tcBorders>
          </w:tcPr>
          <w:p w:rsidR="0016489B"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4C192B" w:rsidRPr="004624B8" w:rsidRDefault="004C192B" w:rsidP="0016489B">
            <w:pPr>
              <w:widowControl w:val="0"/>
              <w:spacing w:after="0" w:line="240" w:lineRule="auto"/>
              <w:jc w:val="center"/>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4C192B" w:rsidRPr="00281183" w:rsidRDefault="004C192B"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E4D19" w:rsidRPr="00281183" w:rsidTr="007B16DA">
        <w:tc>
          <w:tcPr>
            <w:tcW w:w="675" w:type="dxa"/>
            <w:tcBorders>
              <w:top w:val="single" w:sz="4" w:space="0" w:color="auto"/>
              <w:left w:val="single" w:sz="4" w:space="0" w:color="auto"/>
              <w:bottom w:val="single" w:sz="4" w:space="0" w:color="auto"/>
              <w:right w:val="single" w:sz="4" w:space="0" w:color="auto"/>
            </w:tcBorders>
          </w:tcPr>
          <w:p w:rsidR="00BE4D19" w:rsidRPr="00281183" w:rsidRDefault="00BE4D19"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7.</w:t>
            </w:r>
          </w:p>
        </w:tc>
        <w:tc>
          <w:tcPr>
            <w:tcW w:w="9810" w:type="dxa"/>
            <w:tcBorders>
              <w:top w:val="single" w:sz="4" w:space="0" w:color="auto"/>
              <w:left w:val="single" w:sz="4" w:space="0" w:color="auto"/>
              <w:bottom w:val="single" w:sz="4" w:space="0" w:color="auto"/>
              <w:right w:val="single" w:sz="4" w:space="0" w:color="auto"/>
            </w:tcBorders>
          </w:tcPr>
          <w:p w:rsidR="00BE4D19" w:rsidRPr="00281183" w:rsidRDefault="00BE4D19"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принятия мер по повышению эффективности кадровой работы в части, касающейся ведения личных дел лиц, замещающих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2239" w:type="dxa"/>
            <w:tcBorders>
              <w:top w:val="single" w:sz="4" w:space="0" w:color="auto"/>
              <w:left w:val="single" w:sz="4" w:space="0" w:color="auto"/>
              <w:bottom w:val="single" w:sz="4" w:space="0" w:color="auto"/>
              <w:right w:val="single" w:sz="4" w:space="0" w:color="auto"/>
            </w:tcBorders>
          </w:tcPr>
          <w:p w:rsidR="0016489B"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E4D19" w:rsidRPr="004624B8" w:rsidRDefault="00BE4D19" w:rsidP="0016489B">
            <w:pPr>
              <w:widowControl w:val="0"/>
              <w:spacing w:after="0" w:line="240" w:lineRule="auto"/>
              <w:jc w:val="center"/>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BE4D19" w:rsidRPr="00281183" w:rsidRDefault="00F37D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F37D11" w:rsidRPr="00281183" w:rsidTr="007B16DA">
        <w:tc>
          <w:tcPr>
            <w:tcW w:w="675" w:type="dxa"/>
            <w:tcBorders>
              <w:top w:val="single" w:sz="4" w:space="0" w:color="auto"/>
              <w:left w:val="single" w:sz="4" w:space="0" w:color="auto"/>
              <w:bottom w:val="single" w:sz="4" w:space="0" w:color="auto"/>
              <w:right w:val="single" w:sz="4" w:space="0" w:color="auto"/>
            </w:tcBorders>
          </w:tcPr>
          <w:p w:rsidR="00F37D11" w:rsidRPr="00281183" w:rsidRDefault="00F37D1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8.</w:t>
            </w:r>
          </w:p>
        </w:tc>
        <w:tc>
          <w:tcPr>
            <w:tcW w:w="9810" w:type="dxa"/>
            <w:tcBorders>
              <w:top w:val="single" w:sz="4" w:space="0" w:color="auto"/>
              <w:left w:val="single" w:sz="4" w:space="0" w:color="auto"/>
              <w:bottom w:val="single" w:sz="4" w:space="0" w:color="auto"/>
              <w:right w:val="single" w:sz="4" w:space="0" w:color="auto"/>
            </w:tcBorders>
          </w:tcPr>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Проведение анализа анкетных и иных данных муниципальных служащих, а также лиц, претендующих на замещение должностей муниципальной службы,</w:t>
            </w:r>
            <w:r w:rsidRPr="00281183">
              <w:rPr>
                <w:sz w:val="24"/>
                <w:szCs w:val="24"/>
              </w:rPr>
              <w:t xml:space="preserve"> </w:t>
            </w:r>
            <w:r w:rsidRPr="00281183">
              <w:rPr>
                <w:rFonts w:ascii="Times New Roman" w:eastAsia="Times New Roman" w:hAnsi="Times New Roman" w:cs="Times New Roman"/>
                <w:sz w:val="24"/>
                <w:szCs w:val="24"/>
                <w:lang w:eastAsia="ru-RU"/>
              </w:rPr>
              <w:t>в том числе на предмет наличия признаков конфликта интересов, аффилированности указанных лиц</w:t>
            </w:r>
          </w:p>
        </w:tc>
        <w:tc>
          <w:tcPr>
            <w:tcW w:w="2239" w:type="dxa"/>
            <w:tcBorders>
              <w:top w:val="single" w:sz="4" w:space="0" w:color="auto"/>
              <w:left w:val="single" w:sz="4" w:space="0" w:color="auto"/>
              <w:bottom w:val="single" w:sz="4" w:space="0" w:color="auto"/>
              <w:right w:val="single" w:sz="4" w:space="0" w:color="auto"/>
            </w:tcBorders>
          </w:tcPr>
          <w:p w:rsidR="0016489B" w:rsidRDefault="0016489B" w:rsidP="0016489B">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F37D11" w:rsidRPr="004624B8" w:rsidRDefault="0016489B" w:rsidP="0016489B">
            <w:pPr>
              <w:widowControl w:val="0"/>
              <w:spacing w:after="0" w:line="240" w:lineRule="auto"/>
              <w:jc w:val="center"/>
              <w:rPr>
                <w:rFonts w:ascii="Times New Roman" w:eastAsia="Times New Roman" w:hAnsi="Times New Roman" w:cs="Times New Roman"/>
                <w:strike/>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F37D11" w:rsidRPr="00281183" w:rsidRDefault="00F37D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F37D11" w:rsidRPr="00281183" w:rsidTr="007B16DA">
        <w:tc>
          <w:tcPr>
            <w:tcW w:w="675" w:type="dxa"/>
            <w:tcBorders>
              <w:top w:val="single" w:sz="4" w:space="0" w:color="auto"/>
              <w:left w:val="single" w:sz="4" w:space="0" w:color="auto"/>
              <w:bottom w:val="single" w:sz="4" w:space="0" w:color="auto"/>
              <w:right w:val="single" w:sz="4" w:space="0" w:color="auto"/>
            </w:tcBorders>
          </w:tcPr>
          <w:p w:rsidR="00F37D11" w:rsidRPr="00281183" w:rsidRDefault="00F37D1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9.</w:t>
            </w:r>
          </w:p>
        </w:tc>
        <w:tc>
          <w:tcPr>
            <w:tcW w:w="9810" w:type="dxa"/>
            <w:tcBorders>
              <w:top w:val="single" w:sz="4" w:space="0" w:color="auto"/>
              <w:left w:val="single" w:sz="4" w:space="0" w:color="auto"/>
              <w:bottom w:val="single" w:sz="4" w:space="0" w:color="auto"/>
              <w:right w:val="single" w:sz="4" w:space="0" w:color="auto"/>
            </w:tcBorders>
          </w:tcPr>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Осуществление контроля за соблюдением муниципальными служащими:</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установленного порядка сообщения о получении подарка в связи с их должностным положением или исполнением ими служебных (должностных) обязанностей, о сдаче и оценке подарка, реализации (выкупа) и зачислении в доход бюджета средств, вырученных от его реализации;</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обязанности по предварительному уведомлению представителя нанимателя о выполнении иной оплачиваемой работы;</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 обязанности по уведомлению представителя нанимателя о факте обращения в целях склонения к совершению коррупционных правонарушений;</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обязанности по уведомлению представителя нанимателя о возникновении личной заинтересованности при исполнении должностных обязанностей, которая может привести к конфликту интересов;</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обязанности по передаче принадлежащих им ценных бумаг (долей участия, паев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ограничений, налагаемых на граждан, замещавших должность муниципальной службы, при заключении ими трудового или гражданско-правового договора;</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обязанности предварительного уведомления представителя нанимателя выполнять иную оплачиваемую работу;</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37D11" w:rsidRPr="00281183" w:rsidRDefault="00F37D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иных ограничений, запретов, обязанностей, установленных в целях противодействия коррупции</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Общий отдел</w:t>
            </w:r>
          </w:p>
          <w:p w:rsidR="00F37D11" w:rsidRPr="004624B8" w:rsidRDefault="009A6968" w:rsidP="009A6968">
            <w:pPr>
              <w:widowControl w:val="0"/>
              <w:spacing w:after="0" w:line="240" w:lineRule="auto"/>
              <w:jc w:val="center"/>
              <w:rPr>
                <w:rFonts w:ascii="Times New Roman" w:eastAsia="Times New Roman" w:hAnsi="Times New Roman" w:cs="Times New Roman"/>
                <w:strike/>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F37D11" w:rsidRPr="00281183"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F37D1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10.</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Проведение мониторинга средств массовой информации</w:t>
            </w:r>
            <w:r w:rsidR="00387B41">
              <w:rPr>
                <w:rFonts w:ascii="Times New Roman" w:eastAsia="Times New Roman" w:hAnsi="Times New Roman" w:cs="Times New Roman"/>
                <w:sz w:val="24"/>
                <w:szCs w:val="24"/>
                <w:lang w:eastAsia="ru-RU"/>
              </w:rPr>
              <w:t xml:space="preserve"> (коммуникационной сети «Интернет» - социальные сети)</w:t>
            </w:r>
            <w:r w:rsidRPr="00281183">
              <w:rPr>
                <w:rFonts w:ascii="Times New Roman" w:eastAsia="Times New Roman" w:hAnsi="Times New Roman" w:cs="Times New Roman"/>
                <w:sz w:val="24"/>
                <w:szCs w:val="24"/>
                <w:lang w:eastAsia="ru-RU"/>
              </w:rPr>
              <w:t xml:space="preserve"> на наличие публикаций о фактах коррупции и иных неправомерных действиях</w:t>
            </w:r>
            <w:r w:rsidR="006F439E">
              <w:rPr>
                <w:rFonts w:ascii="Times New Roman" w:eastAsia="Times New Roman" w:hAnsi="Times New Roman" w:cs="Times New Roman"/>
                <w:sz w:val="24"/>
                <w:szCs w:val="24"/>
                <w:lang w:eastAsia="ru-RU"/>
              </w:rPr>
              <w:t xml:space="preserve"> лиц, замещающих муниципальные должности,</w:t>
            </w:r>
            <w:r w:rsidRPr="00281183">
              <w:rPr>
                <w:rFonts w:ascii="Times New Roman" w:eastAsia="Times New Roman" w:hAnsi="Times New Roman" w:cs="Times New Roman"/>
                <w:sz w:val="24"/>
                <w:szCs w:val="24"/>
                <w:lang w:eastAsia="ru-RU"/>
              </w:rPr>
              <w:t xml:space="preserve"> муниципальных служащих</w:t>
            </w:r>
            <w:r w:rsidR="006F439E">
              <w:rPr>
                <w:rFonts w:ascii="Times New Roman" w:eastAsia="Times New Roman" w:hAnsi="Times New Roman" w:cs="Times New Roman"/>
                <w:sz w:val="24"/>
                <w:szCs w:val="24"/>
                <w:lang w:eastAsia="ru-RU"/>
              </w:rPr>
              <w:t xml:space="preserve"> и сотрудников подведомственных организаций</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67482" w:rsidRPr="00281183" w:rsidRDefault="009A6968" w:rsidP="009A696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9C60C0" w:rsidRPr="00281183" w:rsidTr="007B16DA">
        <w:tc>
          <w:tcPr>
            <w:tcW w:w="675" w:type="dxa"/>
            <w:tcBorders>
              <w:top w:val="single" w:sz="4" w:space="0" w:color="auto"/>
              <w:left w:val="single" w:sz="4" w:space="0" w:color="auto"/>
              <w:bottom w:val="single" w:sz="4" w:space="0" w:color="auto"/>
              <w:right w:val="single" w:sz="4" w:space="0" w:color="auto"/>
            </w:tcBorders>
          </w:tcPr>
          <w:p w:rsidR="009C60C0" w:rsidRPr="00281183" w:rsidRDefault="009C60C0"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11.</w:t>
            </w:r>
          </w:p>
        </w:tc>
        <w:tc>
          <w:tcPr>
            <w:tcW w:w="9810" w:type="dxa"/>
            <w:tcBorders>
              <w:top w:val="single" w:sz="4" w:space="0" w:color="auto"/>
              <w:left w:val="single" w:sz="4" w:space="0" w:color="auto"/>
              <w:bottom w:val="single" w:sz="4" w:space="0" w:color="auto"/>
              <w:right w:val="single" w:sz="4" w:space="0" w:color="auto"/>
            </w:tcBorders>
          </w:tcPr>
          <w:p w:rsidR="009C60C0" w:rsidRPr="00281183" w:rsidRDefault="009C60C0"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Организация систематического проведения оценки коррупционных рисков, возникающих при реализации муниципальным образованием своих функций, и внесение уточнений в перечень должностей муниципальной службы муниципального образования, замещение которых связано с коррупционными рисками, а также учет данных должностей в утверждаемом главой муниципального образования перечне конкретных должностей муниципальной службы муниципального образования, при назначении на которые граждане и при замещении которых </w:t>
            </w:r>
            <w:r w:rsidR="00B61382" w:rsidRPr="00281183">
              <w:rPr>
                <w:rFonts w:ascii="Times New Roman" w:eastAsia="Times New Roman" w:hAnsi="Times New Roman" w:cs="Times New Roman"/>
                <w:sz w:val="24"/>
                <w:szCs w:val="24"/>
                <w:lang w:eastAsia="ru-RU"/>
              </w:rPr>
              <w:t xml:space="preserve">муниципальные </w:t>
            </w:r>
            <w:r w:rsidRPr="00281183">
              <w:rPr>
                <w:rFonts w:ascii="Times New Roman" w:eastAsia="Times New Roman" w:hAnsi="Times New Roman" w:cs="Times New Roman"/>
                <w:sz w:val="24"/>
                <w:szCs w:val="24"/>
                <w:lang w:eastAsia="ru-RU"/>
              </w:rPr>
              <w:t xml:space="preserve">служащие обязаны представлять сведения о своих доходах, расходах, об имуществе и обязательствах имущественного характера, а также </w:t>
            </w:r>
            <w:r w:rsidRPr="00281183">
              <w:rPr>
                <w:rFonts w:ascii="Times New Roman" w:eastAsia="Times New Roman" w:hAnsi="Times New Roman" w:cs="Times New Roman"/>
                <w:sz w:val="24"/>
                <w:szCs w:val="24"/>
                <w:lang w:eastAsia="ru-RU"/>
              </w:rPr>
              <w:lastRenderedPageBreak/>
              <w:t xml:space="preserve">сведения о доходах, расходах, об имуществе и обязательствах имущественного характера своих супруги (супруга) и несовершеннолетних детей </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Общий отдел</w:t>
            </w:r>
          </w:p>
          <w:p w:rsidR="00624C46" w:rsidRDefault="00624C46"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9C60C0" w:rsidRPr="00281183" w:rsidRDefault="009C60C0" w:rsidP="009A6968">
            <w:pPr>
              <w:widowControl w:val="0"/>
              <w:spacing w:after="0" w:line="240" w:lineRule="auto"/>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328B6" w:rsidRDefault="00443A10"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B61382" w:rsidRPr="00281183">
              <w:rPr>
                <w:rFonts w:ascii="Times New Roman" w:eastAsia="Times New Roman" w:hAnsi="Times New Roman" w:cs="Times New Roman"/>
                <w:sz w:val="24"/>
                <w:szCs w:val="24"/>
                <w:lang w:eastAsia="ru-RU"/>
              </w:rPr>
              <w:t>жегодно</w:t>
            </w:r>
          </w:p>
          <w:p w:rsidR="009C60C0"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до 1 декабря</w:t>
            </w:r>
          </w:p>
        </w:tc>
      </w:tr>
      <w:tr w:rsidR="00B61382" w:rsidRPr="00281183" w:rsidTr="007B16DA">
        <w:tc>
          <w:tcPr>
            <w:tcW w:w="675" w:type="dxa"/>
            <w:tcBorders>
              <w:top w:val="single" w:sz="4" w:space="0" w:color="auto"/>
              <w:left w:val="single" w:sz="4" w:space="0" w:color="auto"/>
              <w:bottom w:val="single" w:sz="4" w:space="0" w:color="auto"/>
              <w:right w:val="single" w:sz="4" w:space="0" w:color="auto"/>
            </w:tcBorders>
          </w:tcPr>
          <w:p w:rsidR="00B61382" w:rsidRPr="00281183" w:rsidRDefault="00B613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12.</w:t>
            </w:r>
          </w:p>
        </w:tc>
        <w:tc>
          <w:tcPr>
            <w:tcW w:w="9810" w:type="dxa"/>
            <w:tcBorders>
              <w:top w:val="single" w:sz="4" w:space="0" w:color="auto"/>
              <w:left w:val="single" w:sz="4" w:space="0" w:color="auto"/>
              <w:bottom w:val="single" w:sz="4" w:space="0" w:color="auto"/>
              <w:right w:val="single" w:sz="4" w:space="0" w:color="auto"/>
            </w:tcBorders>
          </w:tcPr>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w:t>
            </w:r>
            <w:r w:rsidR="00443A10" w:rsidRPr="00281183">
              <w:rPr>
                <w:rFonts w:ascii="Times New Roman" w:eastAsia="Times New Roman" w:hAnsi="Times New Roman" w:cs="Times New Roman"/>
                <w:sz w:val="24"/>
                <w:szCs w:val="24"/>
                <w:lang w:eastAsia="ru-RU"/>
              </w:rPr>
              <w:t>ение</w:t>
            </w:r>
            <w:r w:rsidRPr="00281183">
              <w:rPr>
                <w:rFonts w:ascii="Times New Roman" w:eastAsia="Times New Roman" w:hAnsi="Times New Roman" w:cs="Times New Roman"/>
                <w:sz w:val="24"/>
                <w:szCs w:val="24"/>
                <w:lang w:eastAsia="ru-RU"/>
              </w:rPr>
              <w:t xml:space="preserve"> использовани</w:t>
            </w:r>
            <w:r w:rsidR="00443A10" w:rsidRPr="00281183">
              <w:rPr>
                <w:rFonts w:ascii="Times New Roman" w:eastAsia="Times New Roman" w:hAnsi="Times New Roman" w:cs="Times New Roman"/>
                <w:sz w:val="24"/>
                <w:szCs w:val="24"/>
                <w:lang w:eastAsia="ru-RU"/>
              </w:rPr>
              <w:t>я</w:t>
            </w:r>
            <w:r w:rsidRPr="00281183">
              <w:rPr>
                <w:rFonts w:ascii="Times New Roman" w:eastAsia="Times New Roman" w:hAnsi="Times New Roman" w:cs="Times New Roman"/>
                <w:sz w:val="24"/>
                <w:szCs w:val="24"/>
                <w:lang w:eastAsia="ru-RU"/>
              </w:rPr>
              <w:t xml:space="preserve"> при заполнении справок о доходах, расходах, об имуществе и обязательствах имущественного характера лиц, замещающих муниципальные должности и муниципальных служащих специального программного обеспечения «Справки БК» (в его актуальной версии),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61382" w:rsidRPr="00281183" w:rsidRDefault="009A6968" w:rsidP="009A696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8328B6"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Ежегодно </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до 30 апреля</w:t>
            </w:r>
          </w:p>
        </w:tc>
      </w:tr>
      <w:tr w:rsidR="00B61382" w:rsidRPr="00281183" w:rsidTr="007B16DA">
        <w:tc>
          <w:tcPr>
            <w:tcW w:w="675" w:type="dxa"/>
            <w:tcBorders>
              <w:top w:val="single" w:sz="4" w:space="0" w:color="auto"/>
              <w:left w:val="single" w:sz="4" w:space="0" w:color="auto"/>
              <w:bottom w:val="single" w:sz="4" w:space="0" w:color="auto"/>
              <w:right w:val="single" w:sz="4" w:space="0" w:color="auto"/>
            </w:tcBorders>
          </w:tcPr>
          <w:p w:rsidR="00B61382" w:rsidRPr="00281183" w:rsidRDefault="00B613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13.</w:t>
            </w:r>
          </w:p>
        </w:tc>
        <w:tc>
          <w:tcPr>
            <w:tcW w:w="9810" w:type="dxa"/>
            <w:tcBorders>
              <w:top w:val="single" w:sz="4" w:space="0" w:color="auto"/>
              <w:left w:val="single" w:sz="4" w:space="0" w:color="auto"/>
              <w:bottom w:val="single" w:sz="4" w:space="0" w:color="auto"/>
              <w:right w:val="single" w:sz="4" w:space="0" w:color="auto"/>
            </w:tcBorders>
          </w:tcPr>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w:t>
            </w:r>
            <w:r w:rsidR="00443A10" w:rsidRPr="00281183">
              <w:rPr>
                <w:rFonts w:ascii="Times New Roman" w:eastAsia="Times New Roman" w:hAnsi="Times New Roman" w:cs="Times New Roman"/>
                <w:sz w:val="24"/>
                <w:szCs w:val="24"/>
                <w:lang w:eastAsia="ru-RU"/>
              </w:rPr>
              <w:t>ение</w:t>
            </w:r>
            <w:r w:rsidRPr="00281183">
              <w:rPr>
                <w:rFonts w:ascii="Times New Roman" w:eastAsia="Times New Roman" w:hAnsi="Times New Roman" w:cs="Times New Roman"/>
                <w:sz w:val="24"/>
                <w:szCs w:val="24"/>
                <w:lang w:eastAsia="ru-RU"/>
              </w:rPr>
              <w:t xml:space="preserve"> в установленном порядке:</w:t>
            </w:r>
          </w:p>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сбор</w:t>
            </w:r>
            <w:r w:rsidR="00443A10" w:rsidRPr="00281183">
              <w:rPr>
                <w:rFonts w:ascii="Times New Roman" w:eastAsia="Times New Roman" w:hAnsi="Times New Roman" w:cs="Times New Roman"/>
                <w:sz w:val="24"/>
                <w:szCs w:val="24"/>
                <w:lang w:eastAsia="ru-RU"/>
              </w:rPr>
              <w:t>а</w:t>
            </w:r>
            <w:r w:rsidRPr="00281183">
              <w:rPr>
                <w:rFonts w:ascii="Times New Roman" w:eastAsia="Times New Roman" w:hAnsi="Times New Roman" w:cs="Times New Roman"/>
                <w:sz w:val="24"/>
                <w:szCs w:val="24"/>
                <w:lang w:eastAsia="ru-RU"/>
              </w:rPr>
              <w:t xml:space="preserve"> сведений о доходах, расходах, об имуществе и обязательствах имущественного характера лиц, замещающих муниципальные должности и муниципальных служащих;</w:t>
            </w:r>
          </w:p>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1382" w:rsidRPr="00281183" w:rsidRDefault="00443A10"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рассмотрения</w:t>
            </w:r>
            <w:r w:rsidR="00B61382" w:rsidRPr="00281183">
              <w:rPr>
                <w:rFonts w:ascii="Times New Roman" w:eastAsia="Times New Roman" w:hAnsi="Times New Roman" w:cs="Times New Roman"/>
                <w:sz w:val="24"/>
                <w:szCs w:val="24"/>
                <w:lang w:eastAsia="ru-RU"/>
              </w:rPr>
              <w:t xml:space="preserve"> заявлений муниципальных служащих о невозможности по объективным причинам представить сведения о доходах, расходах, об имуществе и обязательствах имущественного характера своих супруг (супругов) и несовершеннолетних детей;</w:t>
            </w:r>
          </w:p>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1382" w:rsidRPr="00281183" w:rsidRDefault="00443A10"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опубликования</w:t>
            </w:r>
            <w:r w:rsidR="00B61382" w:rsidRPr="00281183">
              <w:rPr>
                <w:rFonts w:ascii="Times New Roman" w:eastAsia="Times New Roman" w:hAnsi="Times New Roman" w:cs="Times New Roman"/>
                <w:sz w:val="24"/>
                <w:szCs w:val="24"/>
                <w:lang w:eastAsia="ru-RU"/>
              </w:rPr>
              <w:t xml:space="preserve"> сведений о доходах, расходах, об имуществе и обязательствах имущественного характера</w:t>
            </w:r>
            <w:r w:rsidR="00B61382" w:rsidRPr="00281183">
              <w:rPr>
                <w:sz w:val="24"/>
                <w:szCs w:val="24"/>
              </w:rPr>
              <w:t xml:space="preserve"> </w:t>
            </w:r>
            <w:r w:rsidR="00B61382" w:rsidRPr="00281183">
              <w:rPr>
                <w:rFonts w:ascii="Times New Roman" w:eastAsia="Times New Roman" w:hAnsi="Times New Roman" w:cs="Times New Roman"/>
                <w:sz w:val="24"/>
                <w:szCs w:val="24"/>
                <w:lang w:eastAsia="ru-RU"/>
              </w:rPr>
              <w:t>лиц, замещающих муниципальные должности</w:t>
            </w:r>
            <w:r w:rsidR="006F2621" w:rsidRPr="00281183">
              <w:rPr>
                <w:rFonts w:ascii="Times New Roman" w:eastAsia="Times New Roman" w:hAnsi="Times New Roman" w:cs="Times New Roman"/>
                <w:sz w:val="24"/>
                <w:szCs w:val="24"/>
                <w:lang w:eastAsia="ru-RU"/>
              </w:rPr>
              <w:t>,</w:t>
            </w:r>
            <w:r w:rsidR="00B61382" w:rsidRPr="00281183">
              <w:rPr>
                <w:rFonts w:ascii="Times New Roman" w:eastAsia="Times New Roman" w:hAnsi="Times New Roman" w:cs="Times New Roman"/>
                <w:sz w:val="24"/>
                <w:szCs w:val="24"/>
                <w:lang w:eastAsia="ru-RU"/>
              </w:rPr>
              <w:t xml:space="preserve"> и муниципальных служащих;</w:t>
            </w:r>
          </w:p>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1382" w:rsidRPr="00281183" w:rsidRDefault="00B613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прием</w:t>
            </w:r>
            <w:r w:rsidR="00443A10" w:rsidRPr="00281183">
              <w:rPr>
                <w:rFonts w:ascii="Times New Roman" w:eastAsia="Times New Roman" w:hAnsi="Times New Roman" w:cs="Times New Roman"/>
                <w:sz w:val="24"/>
                <w:szCs w:val="24"/>
                <w:lang w:eastAsia="ru-RU"/>
              </w:rPr>
              <w:t>а</w:t>
            </w:r>
            <w:r w:rsidRPr="00281183">
              <w:rPr>
                <w:rFonts w:ascii="Times New Roman" w:eastAsia="Times New Roman" w:hAnsi="Times New Roman" w:cs="Times New Roman"/>
                <w:sz w:val="24"/>
                <w:szCs w:val="24"/>
                <w:lang w:eastAsia="ru-RU"/>
              </w:rPr>
              <w:t xml:space="preserve"> уточненных сведений о доходах, расходах, об имуществе и обязательствах имущественного характера </w:t>
            </w:r>
            <w:r w:rsidR="006F2621" w:rsidRPr="00281183">
              <w:rPr>
                <w:rFonts w:ascii="Times New Roman" w:eastAsia="Times New Roman" w:hAnsi="Times New Roman" w:cs="Times New Roman"/>
                <w:sz w:val="24"/>
                <w:szCs w:val="24"/>
                <w:lang w:eastAsia="ru-RU"/>
              </w:rPr>
              <w:t>лиц, замещающих муниципальные должности, и муниципальных</w:t>
            </w:r>
            <w:r w:rsidRPr="00281183">
              <w:rPr>
                <w:rFonts w:ascii="Times New Roman" w:eastAsia="Times New Roman" w:hAnsi="Times New Roman" w:cs="Times New Roman"/>
                <w:sz w:val="24"/>
                <w:szCs w:val="24"/>
                <w:lang w:eastAsia="ru-RU"/>
              </w:rPr>
              <w:t xml:space="preserve"> служащих</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61382" w:rsidRPr="00281183" w:rsidRDefault="00B61382" w:rsidP="009A6968">
            <w:pPr>
              <w:widowControl w:val="0"/>
              <w:spacing w:after="0" w:line="240" w:lineRule="auto"/>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8328B6"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B61382" w:rsidRPr="00281183">
              <w:rPr>
                <w:rFonts w:ascii="Times New Roman" w:eastAsia="Times New Roman" w:hAnsi="Times New Roman" w:cs="Times New Roman"/>
                <w:sz w:val="24"/>
                <w:szCs w:val="24"/>
                <w:lang w:eastAsia="ru-RU"/>
              </w:rPr>
              <w:t xml:space="preserve">жегодно </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до 30 апреля</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8328B6"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B61382" w:rsidRPr="00281183">
              <w:rPr>
                <w:rFonts w:ascii="Times New Roman" w:eastAsia="Times New Roman" w:hAnsi="Times New Roman" w:cs="Times New Roman"/>
                <w:sz w:val="24"/>
                <w:szCs w:val="24"/>
                <w:lang w:eastAsia="ru-RU"/>
              </w:rPr>
              <w:t xml:space="preserve">жегодно </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до </w:t>
            </w:r>
            <w:r w:rsidR="00443A10" w:rsidRPr="00281183">
              <w:rPr>
                <w:rFonts w:ascii="Times New Roman" w:eastAsia="Times New Roman" w:hAnsi="Times New Roman" w:cs="Times New Roman"/>
                <w:sz w:val="24"/>
                <w:szCs w:val="24"/>
                <w:lang w:eastAsia="ru-RU"/>
              </w:rPr>
              <w:t>31 мая</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w:t>
            </w:r>
            <w:r w:rsidR="008328B6">
              <w:rPr>
                <w:rFonts w:ascii="Times New Roman" w:eastAsia="Times New Roman" w:hAnsi="Times New Roman" w:cs="Times New Roman"/>
                <w:sz w:val="24"/>
                <w:szCs w:val="24"/>
                <w:lang w:eastAsia="ru-RU"/>
              </w:rPr>
              <w:t>В</w:t>
            </w:r>
            <w:r w:rsidRPr="00281183">
              <w:rPr>
                <w:rFonts w:ascii="Times New Roman" w:eastAsia="Times New Roman" w:hAnsi="Times New Roman" w:cs="Times New Roman"/>
                <w:sz w:val="24"/>
                <w:szCs w:val="24"/>
                <w:lang w:eastAsia="ru-RU"/>
              </w:rPr>
              <w:t xml:space="preserve"> течение </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14 рабочих дней со дня истечения срока, установленного для подачи</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8328B6"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B61382" w:rsidRPr="00281183">
              <w:rPr>
                <w:rFonts w:ascii="Times New Roman" w:eastAsia="Times New Roman" w:hAnsi="Times New Roman" w:cs="Times New Roman"/>
                <w:sz w:val="24"/>
                <w:szCs w:val="24"/>
                <w:lang w:eastAsia="ru-RU"/>
              </w:rPr>
              <w:t>жегодно</w:t>
            </w:r>
          </w:p>
          <w:p w:rsidR="00B61382" w:rsidRPr="00281183" w:rsidRDefault="00B613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до 31 мая</w:t>
            </w:r>
          </w:p>
        </w:tc>
      </w:tr>
      <w:tr w:rsidR="006F2621" w:rsidRPr="00281183" w:rsidTr="007B16DA">
        <w:tc>
          <w:tcPr>
            <w:tcW w:w="675"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14.</w:t>
            </w:r>
          </w:p>
        </w:tc>
        <w:tc>
          <w:tcPr>
            <w:tcW w:w="9810"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Проведение анализа сведений о доходах, расходах, об имуществе и обязательствах имущественного характера муниципальных служащих, а также членов их семей (супруг (супругов) и несовершеннолетних детей), в том числе:</w:t>
            </w:r>
          </w:p>
          <w:p w:rsidR="006F2621" w:rsidRPr="00281183" w:rsidRDefault="006F262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проведение внутреннего анализа сведений о доходах с составлением справки на каждую представленную справку о доходах, расходах, об имуществе и обязательствах имущественного характера;</w:t>
            </w:r>
          </w:p>
          <w:p w:rsidR="006F2621" w:rsidRPr="00281183" w:rsidRDefault="006F262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проведение сопоставимого анализа сведений о расходах с доходами муниципальных служащих в рамках реализации положений Федерального закона от 3 декабря 2012 года № 230-ФЗ «О контроле за соответствием расходов лиц, замещающих государственные </w:t>
            </w:r>
            <w:r w:rsidRPr="00281183">
              <w:rPr>
                <w:rFonts w:ascii="Times New Roman" w:eastAsia="Times New Roman" w:hAnsi="Times New Roman" w:cs="Times New Roman"/>
                <w:sz w:val="24"/>
                <w:szCs w:val="24"/>
                <w:lang w:eastAsia="ru-RU"/>
              </w:rPr>
              <w:lastRenderedPageBreak/>
              <w:t>должности, и иных лиц их доходам»;</w:t>
            </w:r>
          </w:p>
          <w:p w:rsidR="006F2621" w:rsidRPr="00281183" w:rsidRDefault="006F262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подготовка справки по результатам анализа сведений о доходах, расходах, об имуществе и обязательствах имущественного характера муниципальных служащих, а также членов их семей (супруг (супругов) и несовершеннолетних детей) и ее рассмотрение на заседании комиссии по соблюдению требований к служебному поведению и урегулированию конфликта интересов (далее – комиссия) или совета по противодействию корруп</w:t>
            </w:r>
            <w:r w:rsidR="0021569B" w:rsidRPr="00281183">
              <w:rPr>
                <w:rFonts w:ascii="Times New Roman" w:eastAsia="Times New Roman" w:hAnsi="Times New Roman" w:cs="Times New Roman"/>
                <w:sz w:val="24"/>
                <w:szCs w:val="24"/>
                <w:lang w:eastAsia="ru-RU"/>
              </w:rPr>
              <w:t>ции в муниципальном образовании</w:t>
            </w:r>
          </w:p>
        </w:tc>
        <w:tc>
          <w:tcPr>
            <w:tcW w:w="2239" w:type="dxa"/>
            <w:tcBorders>
              <w:top w:val="single" w:sz="4" w:space="0" w:color="auto"/>
              <w:left w:val="single" w:sz="4" w:space="0" w:color="auto"/>
              <w:bottom w:val="single" w:sz="4" w:space="0" w:color="auto"/>
              <w:right w:val="single" w:sz="4" w:space="0" w:color="auto"/>
            </w:tcBorders>
          </w:tcPr>
          <w:p w:rsidR="009A6968" w:rsidRDefault="009A6968" w:rsidP="009A6968">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Общий отдел</w:t>
            </w:r>
          </w:p>
          <w:p w:rsidR="006F2621" w:rsidRPr="00281183" w:rsidRDefault="006F2621" w:rsidP="009A6968">
            <w:pPr>
              <w:widowControl w:val="0"/>
              <w:spacing w:after="0" w:line="240" w:lineRule="auto"/>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328B6" w:rsidRDefault="006F262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w:t>
            </w:r>
          </w:p>
          <w:p w:rsidR="006F2621" w:rsidRPr="00281183" w:rsidRDefault="006F262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до 1 декабря </w:t>
            </w:r>
          </w:p>
        </w:tc>
      </w:tr>
      <w:tr w:rsidR="006F2621" w:rsidRPr="00281183" w:rsidTr="007B16DA">
        <w:tc>
          <w:tcPr>
            <w:tcW w:w="675"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15.</w:t>
            </w:r>
          </w:p>
        </w:tc>
        <w:tc>
          <w:tcPr>
            <w:tcW w:w="9810"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направления Губернатору Архангельской области при наличии соответствующих оснований информации об инициировании проведения процедуры контроля за соответствием расходов лиц, замещающих муниципальные должности и должности муниципальной службы в Архангельской области, в порядке, установленном указом Губернатора Архангельской области от 2 июля 2013 года № 78-у</w:t>
            </w:r>
          </w:p>
        </w:tc>
        <w:tc>
          <w:tcPr>
            <w:tcW w:w="2239" w:type="dxa"/>
            <w:tcBorders>
              <w:top w:val="single" w:sz="4" w:space="0" w:color="auto"/>
              <w:left w:val="single" w:sz="4" w:space="0" w:color="auto"/>
              <w:bottom w:val="single" w:sz="4" w:space="0" w:color="auto"/>
              <w:right w:val="single" w:sz="4" w:space="0" w:color="auto"/>
            </w:tcBorders>
          </w:tcPr>
          <w:p w:rsidR="006F2621" w:rsidRDefault="004221B1"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МО</w:t>
            </w:r>
          </w:p>
          <w:p w:rsidR="004221B1" w:rsidRPr="00281183" w:rsidRDefault="004221B1"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6F2621" w:rsidRPr="00281183" w:rsidTr="007B16DA">
        <w:tc>
          <w:tcPr>
            <w:tcW w:w="675" w:type="dxa"/>
            <w:tcBorders>
              <w:top w:val="single" w:sz="4" w:space="0" w:color="auto"/>
              <w:left w:val="single" w:sz="4" w:space="0" w:color="auto"/>
              <w:bottom w:val="single" w:sz="4" w:space="0" w:color="auto"/>
              <w:right w:val="single" w:sz="4" w:space="0" w:color="auto"/>
            </w:tcBorders>
          </w:tcPr>
          <w:p w:rsidR="006F2621" w:rsidRPr="00281183" w:rsidRDefault="006F262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16.</w:t>
            </w:r>
          </w:p>
        </w:tc>
        <w:tc>
          <w:tcPr>
            <w:tcW w:w="9810" w:type="dxa"/>
            <w:tcBorders>
              <w:top w:val="single" w:sz="4" w:space="0" w:color="auto"/>
              <w:left w:val="single" w:sz="4" w:space="0" w:color="auto"/>
              <w:bottom w:val="single" w:sz="4" w:space="0" w:color="auto"/>
              <w:right w:val="single" w:sz="4" w:space="0" w:color="auto"/>
            </w:tcBorders>
          </w:tcPr>
          <w:p w:rsidR="0097096C" w:rsidRPr="00281183" w:rsidRDefault="00281183"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w:t>
            </w:r>
            <w:r w:rsidR="0097096C" w:rsidRPr="00281183">
              <w:rPr>
                <w:rFonts w:ascii="Times New Roman" w:eastAsia="Times New Roman" w:hAnsi="Times New Roman" w:cs="Times New Roman"/>
                <w:sz w:val="24"/>
                <w:szCs w:val="24"/>
                <w:lang w:eastAsia="ru-RU"/>
              </w:rPr>
              <w:t>существление, в том числе, путем инициирования перед Губернатором Архангельской области предложений о направлении запроса о представлении сведений, составляющих банковскую, налоговую или иную охраняемую законом тайну в порядке, установленном указом Губернатора Архангельской области от 17 августа 2012 года № 128-у:</w:t>
            </w:r>
          </w:p>
          <w:p w:rsidR="0097096C" w:rsidRPr="00281183" w:rsidRDefault="0097096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а) проверок достоверности и полноты сведений о доходах, расходах, об имуществе и обязательствах имущественного характера, представленных лицами, замещающими должности муниципальной службы;</w:t>
            </w:r>
          </w:p>
          <w:p w:rsidR="006F2621" w:rsidRPr="00281183" w:rsidRDefault="0097096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б) проверок соблюдения лицами, замещающими должности муниципальной службы,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w:t>
            </w:r>
            <w:r w:rsidR="0021569B" w:rsidRPr="00281183">
              <w:rPr>
                <w:rFonts w:ascii="Times New Roman" w:eastAsia="Times New Roman" w:hAnsi="Times New Roman" w:cs="Times New Roman"/>
                <w:sz w:val="24"/>
                <w:szCs w:val="24"/>
                <w:lang w:eastAsia="ru-RU"/>
              </w:rPr>
              <w:t>, другими федеральными законами</w:t>
            </w:r>
          </w:p>
        </w:tc>
        <w:tc>
          <w:tcPr>
            <w:tcW w:w="2239" w:type="dxa"/>
            <w:tcBorders>
              <w:top w:val="single" w:sz="4" w:space="0" w:color="auto"/>
              <w:left w:val="single" w:sz="4" w:space="0" w:color="auto"/>
              <w:bottom w:val="single" w:sz="4" w:space="0" w:color="auto"/>
              <w:right w:val="single" w:sz="4" w:space="0" w:color="auto"/>
            </w:tcBorders>
          </w:tcPr>
          <w:p w:rsidR="006F2621" w:rsidRDefault="004221B1"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Глава Мо </w:t>
            </w:r>
          </w:p>
          <w:p w:rsidR="004221B1" w:rsidRPr="00281183" w:rsidRDefault="004221B1"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6F2621" w:rsidRPr="00281183" w:rsidRDefault="0097096C"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 (при наличии оснований)</w:t>
            </w:r>
          </w:p>
        </w:tc>
      </w:tr>
      <w:tr w:rsidR="0021569B" w:rsidRPr="00281183" w:rsidTr="007B16DA">
        <w:trPr>
          <w:trHeight w:val="3185"/>
        </w:trPr>
        <w:tc>
          <w:tcPr>
            <w:tcW w:w="675" w:type="dxa"/>
            <w:tcBorders>
              <w:top w:val="single" w:sz="4" w:space="0" w:color="auto"/>
              <w:left w:val="single" w:sz="4" w:space="0" w:color="auto"/>
              <w:bottom w:val="single" w:sz="4" w:space="0" w:color="auto"/>
              <w:right w:val="single" w:sz="4" w:space="0" w:color="auto"/>
            </w:tcBorders>
          </w:tcPr>
          <w:p w:rsidR="0021569B" w:rsidRPr="00281183" w:rsidRDefault="0021569B"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17.</w:t>
            </w:r>
          </w:p>
        </w:tc>
        <w:tc>
          <w:tcPr>
            <w:tcW w:w="9810" w:type="dxa"/>
            <w:tcBorders>
              <w:top w:val="single" w:sz="4" w:space="0" w:color="auto"/>
              <w:left w:val="single" w:sz="4" w:space="0" w:color="auto"/>
              <w:bottom w:val="single" w:sz="4" w:space="0" w:color="auto"/>
              <w:right w:val="single" w:sz="4" w:space="0" w:color="auto"/>
            </w:tcBorders>
          </w:tcPr>
          <w:p w:rsidR="000626FC" w:rsidRPr="00281183" w:rsidRDefault="000626F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w:t>
            </w:r>
            <w:r w:rsidR="00281183" w:rsidRPr="00281183">
              <w:rPr>
                <w:rFonts w:ascii="Times New Roman" w:eastAsia="Times New Roman" w:hAnsi="Times New Roman" w:cs="Times New Roman"/>
                <w:sz w:val="24"/>
                <w:szCs w:val="24"/>
                <w:lang w:eastAsia="ru-RU"/>
              </w:rPr>
              <w:t>ение</w:t>
            </w:r>
            <w:r w:rsidRPr="00281183">
              <w:rPr>
                <w:rFonts w:ascii="Times New Roman" w:eastAsia="Times New Roman" w:hAnsi="Times New Roman" w:cs="Times New Roman"/>
                <w:sz w:val="24"/>
                <w:szCs w:val="24"/>
                <w:lang w:eastAsia="ru-RU"/>
              </w:rPr>
              <w:t xml:space="preserve"> эффективно</w:t>
            </w:r>
            <w:r w:rsidR="00281183" w:rsidRPr="00281183">
              <w:rPr>
                <w:rFonts w:ascii="Times New Roman" w:eastAsia="Times New Roman" w:hAnsi="Times New Roman" w:cs="Times New Roman"/>
                <w:sz w:val="24"/>
                <w:szCs w:val="24"/>
                <w:lang w:eastAsia="ru-RU"/>
              </w:rPr>
              <w:t>го</w:t>
            </w:r>
            <w:r w:rsidRPr="00281183">
              <w:rPr>
                <w:rFonts w:ascii="Times New Roman" w:eastAsia="Times New Roman" w:hAnsi="Times New Roman" w:cs="Times New Roman"/>
                <w:sz w:val="24"/>
                <w:szCs w:val="24"/>
                <w:lang w:eastAsia="ru-RU"/>
              </w:rPr>
              <w:t xml:space="preserve"> функционировани</w:t>
            </w:r>
            <w:r w:rsidR="00281183" w:rsidRPr="00281183">
              <w:rPr>
                <w:rFonts w:ascii="Times New Roman" w:eastAsia="Times New Roman" w:hAnsi="Times New Roman" w:cs="Times New Roman"/>
                <w:sz w:val="24"/>
                <w:szCs w:val="24"/>
                <w:lang w:eastAsia="ru-RU"/>
              </w:rPr>
              <w:t>я</w:t>
            </w:r>
            <w:r w:rsidRPr="00281183">
              <w:rPr>
                <w:rFonts w:ascii="Times New Roman" w:eastAsia="Times New Roman" w:hAnsi="Times New Roman" w:cs="Times New Roman"/>
                <w:sz w:val="24"/>
                <w:szCs w:val="24"/>
                <w:lang w:eastAsia="ru-RU"/>
              </w:rPr>
              <w:t xml:space="preserve"> комиссий, в том числе:</w:t>
            </w:r>
          </w:p>
          <w:p w:rsidR="000626FC" w:rsidRPr="00281183" w:rsidRDefault="000626F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рассмотрение на заседании комиссии каждого факта несоблюдения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законодательством о противодействии коррупции;</w:t>
            </w:r>
          </w:p>
          <w:p w:rsidR="0021569B" w:rsidRPr="00281183" w:rsidRDefault="00387B41" w:rsidP="00387B4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626FC" w:rsidRPr="00281183">
              <w:rPr>
                <w:rFonts w:ascii="Times New Roman" w:eastAsia="Times New Roman" w:hAnsi="Times New Roman" w:cs="Times New Roman"/>
                <w:sz w:val="24"/>
                <w:szCs w:val="24"/>
                <w:lang w:eastAsia="ru-RU"/>
              </w:rPr>
              <w:t>- обеспечение применения предусмотренных законодательством мер юридической ответственности в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tc>
        <w:tc>
          <w:tcPr>
            <w:tcW w:w="2239" w:type="dxa"/>
            <w:tcBorders>
              <w:top w:val="single" w:sz="4" w:space="0" w:color="auto"/>
              <w:left w:val="single" w:sz="4" w:space="0" w:color="auto"/>
              <w:bottom w:val="single" w:sz="4" w:space="0" w:color="auto"/>
              <w:right w:val="single" w:sz="4" w:space="0" w:color="auto"/>
            </w:tcBorders>
          </w:tcPr>
          <w:p w:rsidR="0021569B" w:rsidRPr="00CF414E" w:rsidRDefault="004221B1" w:rsidP="00BC0CC5">
            <w:pPr>
              <w:widowControl w:val="0"/>
              <w:spacing w:after="0" w:line="240" w:lineRule="auto"/>
              <w:jc w:val="center"/>
              <w:rPr>
                <w:rFonts w:ascii="Times New Roman" w:eastAsia="Times New Roman" w:hAnsi="Times New Roman" w:cs="Times New Roman"/>
                <w:lang w:eastAsia="ru-RU"/>
              </w:rPr>
            </w:pPr>
            <w:r w:rsidRPr="00CF414E">
              <w:rPr>
                <w:rFonts w:ascii="Times New Roman" w:eastAsia="Times New Roman" w:hAnsi="Times New Roman" w:cs="Times New Roman"/>
                <w:lang w:eastAsia="ru-RU"/>
              </w:rPr>
              <w:t>Глава МО</w:t>
            </w:r>
          </w:p>
          <w:p w:rsidR="004221B1" w:rsidRPr="00CF414E" w:rsidRDefault="004221B1" w:rsidP="00BC0CC5">
            <w:pPr>
              <w:widowControl w:val="0"/>
              <w:spacing w:after="0" w:line="240" w:lineRule="auto"/>
              <w:jc w:val="center"/>
              <w:rPr>
                <w:rFonts w:ascii="Times New Roman" w:eastAsia="Times New Roman" w:hAnsi="Times New Roman" w:cs="Times New Roman"/>
                <w:lang w:eastAsia="ru-RU"/>
              </w:rPr>
            </w:pPr>
            <w:r w:rsidRPr="00CF414E">
              <w:rPr>
                <w:rFonts w:ascii="Times New Roman" w:eastAsia="Times New Roman" w:hAnsi="Times New Roman" w:cs="Times New Roman"/>
                <w:lang w:eastAsia="ru-RU"/>
              </w:rPr>
              <w:t>Общий отдел</w:t>
            </w:r>
          </w:p>
          <w:p w:rsidR="00CF414E" w:rsidRDefault="00CF414E" w:rsidP="00BC0CC5">
            <w:pPr>
              <w:widowControl w:val="0"/>
              <w:spacing w:after="0" w:line="240" w:lineRule="auto"/>
              <w:jc w:val="center"/>
              <w:rPr>
                <w:rFonts w:ascii="Times New Roman" w:eastAsia="Times New Roman" w:hAnsi="Times New Roman" w:cs="Times New Roman"/>
                <w:lang w:eastAsia="ru-RU"/>
              </w:rPr>
            </w:pPr>
            <w:r w:rsidRPr="00CF414E">
              <w:rPr>
                <w:rFonts w:ascii="Times New Roman" w:eastAsia="Times New Roman" w:hAnsi="Times New Roman" w:cs="Times New Roman"/>
                <w:lang w:eastAsia="ru-RU"/>
              </w:rPr>
              <w:t>Юридический отдел</w:t>
            </w:r>
          </w:p>
          <w:p w:rsidR="002D1D90" w:rsidRPr="00281183" w:rsidRDefault="002D1D90"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Комиссия </w:t>
            </w:r>
          </w:p>
        </w:tc>
        <w:tc>
          <w:tcPr>
            <w:tcW w:w="2268" w:type="dxa"/>
            <w:tcBorders>
              <w:top w:val="single" w:sz="4" w:space="0" w:color="auto"/>
              <w:left w:val="single" w:sz="4" w:space="0" w:color="auto"/>
              <w:bottom w:val="single" w:sz="4" w:space="0" w:color="auto"/>
              <w:right w:val="single" w:sz="4" w:space="0" w:color="auto"/>
            </w:tcBorders>
          </w:tcPr>
          <w:p w:rsidR="0021569B" w:rsidRPr="00281183" w:rsidRDefault="000626FC"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0626FC" w:rsidRPr="00281183" w:rsidTr="006F439E">
        <w:trPr>
          <w:trHeight w:val="2546"/>
        </w:trPr>
        <w:tc>
          <w:tcPr>
            <w:tcW w:w="675" w:type="dxa"/>
            <w:tcBorders>
              <w:top w:val="single" w:sz="4" w:space="0" w:color="auto"/>
              <w:left w:val="single" w:sz="4" w:space="0" w:color="auto"/>
              <w:bottom w:val="single" w:sz="4" w:space="0" w:color="auto"/>
              <w:right w:val="single" w:sz="4" w:space="0" w:color="auto"/>
            </w:tcBorders>
          </w:tcPr>
          <w:p w:rsidR="000626FC" w:rsidRPr="00281183" w:rsidRDefault="00E96811"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18.</w:t>
            </w:r>
          </w:p>
        </w:tc>
        <w:tc>
          <w:tcPr>
            <w:tcW w:w="9810" w:type="dxa"/>
            <w:tcBorders>
              <w:top w:val="single" w:sz="4" w:space="0" w:color="auto"/>
              <w:left w:val="single" w:sz="4" w:space="0" w:color="auto"/>
              <w:bottom w:val="single" w:sz="4" w:space="0" w:color="auto"/>
              <w:right w:val="single" w:sz="4" w:space="0" w:color="auto"/>
            </w:tcBorders>
          </w:tcPr>
          <w:p w:rsidR="000626FC" w:rsidRPr="00281183" w:rsidRDefault="00E9681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Информирование УВПК о результатах деятельности комиссии</w:t>
            </w:r>
          </w:p>
        </w:tc>
        <w:tc>
          <w:tcPr>
            <w:tcW w:w="2239" w:type="dxa"/>
            <w:tcBorders>
              <w:top w:val="single" w:sz="4" w:space="0" w:color="auto"/>
              <w:left w:val="single" w:sz="4" w:space="0" w:color="auto"/>
              <w:bottom w:val="single" w:sz="4" w:space="0" w:color="auto"/>
              <w:right w:val="single" w:sz="4" w:space="0" w:color="auto"/>
            </w:tcBorders>
          </w:tcPr>
          <w:p w:rsidR="004E6DB4" w:rsidRDefault="004E6DB4" w:rsidP="004E6DB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CF414E" w:rsidRDefault="00CF414E" w:rsidP="004E6DB4">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0626FC" w:rsidRPr="00281183" w:rsidRDefault="000626FC" w:rsidP="004E6DB4">
            <w:pPr>
              <w:widowControl w:val="0"/>
              <w:spacing w:after="0" w:line="240" w:lineRule="auto"/>
              <w:jc w:val="center"/>
              <w:rPr>
                <w:rFonts w:ascii="Times New Roman" w:eastAsia="Times New Roman" w:hAnsi="Times New Roman" w:cs="Times New Roman"/>
                <w:strike/>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96811" w:rsidRPr="00281183" w:rsidRDefault="00E968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Ежеквартально,</w:t>
            </w:r>
          </w:p>
          <w:p w:rsidR="00E96811" w:rsidRPr="00281183" w:rsidRDefault="00E968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за I квартал – до 10 апреля;</w:t>
            </w:r>
          </w:p>
          <w:p w:rsidR="00E96811" w:rsidRPr="00281183" w:rsidRDefault="00E968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за II квартал – до 20 июля;</w:t>
            </w:r>
          </w:p>
          <w:p w:rsidR="00E96811" w:rsidRPr="00281183" w:rsidRDefault="00E96811"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за III квартал – до 10 октября;</w:t>
            </w:r>
          </w:p>
          <w:p w:rsidR="000626FC" w:rsidRPr="00281183" w:rsidRDefault="00E96811" w:rsidP="00BC0CC5">
            <w:pPr>
              <w:widowControl w:val="0"/>
              <w:spacing w:after="0" w:line="240" w:lineRule="auto"/>
              <w:ind w:left="-108" w:right="-108"/>
              <w:jc w:val="center"/>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за год – до 31 декабря отчетного года</w:t>
            </w:r>
          </w:p>
        </w:tc>
      </w:tr>
      <w:tr w:rsidR="00B67482" w:rsidRPr="00281183" w:rsidTr="00692694">
        <w:tc>
          <w:tcPr>
            <w:tcW w:w="14992" w:type="dxa"/>
            <w:gridSpan w:val="4"/>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0"/>
              <w:outlineLvl w:val="4"/>
              <w:rPr>
                <w:rFonts w:ascii="Times New Roman" w:eastAsia="Times New Roman" w:hAnsi="Times New Roman" w:cs="Times New Roman"/>
                <w:b/>
                <w:sz w:val="24"/>
                <w:szCs w:val="24"/>
                <w:lang w:eastAsia="ru-RU"/>
              </w:rPr>
            </w:pPr>
          </w:p>
          <w:p w:rsidR="00B67482" w:rsidRPr="009A225B" w:rsidRDefault="00E96811" w:rsidP="009A225B">
            <w:pPr>
              <w:widowControl w:val="0"/>
              <w:numPr>
                <w:ilvl w:val="0"/>
                <w:numId w:val="13"/>
              </w:numPr>
              <w:spacing w:after="0" w:line="240" w:lineRule="auto"/>
              <w:ind w:left="0" w:firstLine="0"/>
              <w:jc w:val="center"/>
              <w:outlineLvl w:val="4"/>
              <w:rPr>
                <w:rFonts w:ascii="Times New Roman" w:eastAsia="Times New Roman" w:hAnsi="Times New Roman" w:cs="Times New Roman"/>
                <w:b/>
                <w:sz w:val="24"/>
                <w:szCs w:val="24"/>
                <w:lang w:eastAsia="ru-RU"/>
              </w:rPr>
            </w:pPr>
            <w:r w:rsidRPr="00281183">
              <w:rPr>
                <w:rFonts w:ascii="Times New Roman" w:eastAsia="Times New Roman" w:hAnsi="Times New Roman" w:cs="Times New Roman"/>
                <w:b/>
                <w:sz w:val="24"/>
                <w:szCs w:val="24"/>
                <w:lang w:eastAsia="ru-RU"/>
              </w:rPr>
              <w:t>Мероприятия по с</w:t>
            </w:r>
            <w:r w:rsidR="00B67482" w:rsidRPr="00281183">
              <w:rPr>
                <w:rFonts w:ascii="Times New Roman" w:eastAsia="Times New Roman" w:hAnsi="Times New Roman" w:cs="Times New Roman"/>
                <w:b/>
                <w:sz w:val="24"/>
                <w:szCs w:val="24"/>
                <w:lang w:eastAsia="ru-RU"/>
              </w:rPr>
              <w:t>овершенствовани</w:t>
            </w:r>
            <w:r w:rsidRPr="00281183">
              <w:rPr>
                <w:rFonts w:ascii="Times New Roman" w:eastAsia="Times New Roman" w:hAnsi="Times New Roman" w:cs="Times New Roman"/>
                <w:b/>
                <w:sz w:val="24"/>
                <w:szCs w:val="24"/>
                <w:lang w:eastAsia="ru-RU"/>
              </w:rPr>
              <w:t>ю</w:t>
            </w:r>
            <w:r w:rsidR="00B67482" w:rsidRPr="00281183">
              <w:rPr>
                <w:rFonts w:ascii="Times New Roman" w:eastAsia="Times New Roman" w:hAnsi="Times New Roman" w:cs="Times New Roman"/>
                <w:b/>
                <w:sz w:val="24"/>
                <w:szCs w:val="24"/>
                <w:lang w:eastAsia="ru-RU"/>
              </w:rPr>
              <w:t xml:space="preserve"> взаимодействия с институтами гражданского общества</w:t>
            </w:r>
            <w:r w:rsidR="009A225B">
              <w:rPr>
                <w:rFonts w:ascii="Times New Roman" w:eastAsia="Times New Roman" w:hAnsi="Times New Roman" w:cs="Times New Roman"/>
                <w:b/>
                <w:sz w:val="24"/>
                <w:szCs w:val="24"/>
                <w:lang w:eastAsia="ru-RU"/>
              </w:rPr>
              <w:t>,</w:t>
            </w:r>
            <w:r w:rsidR="00B67482" w:rsidRPr="00281183">
              <w:rPr>
                <w:rFonts w:ascii="Times New Roman" w:eastAsia="Times New Roman" w:hAnsi="Times New Roman" w:cs="Times New Roman"/>
                <w:b/>
                <w:sz w:val="24"/>
                <w:szCs w:val="24"/>
                <w:lang w:eastAsia="ru-RU"/>
              </w:rPr>
              <w:t xml:space="preserve"> гражданами </w:t>
            </w:r>
            <w:r w:rsidR="00B67482" w:rsidRPr="009A225B">
              <w:rPr>
                <w:rFonts w:ascii="Times New Roman" w:eastAsia="Times New Roman" w:hAnsi="Times New Roman" w:cs="Times New Roman"/>
                <w:b/>
                <w:sz w:val="24"/>
                <w:szCs w:val="24"/>
                <w:lang w:eastAsia="ru-RU"/>
              </w:rPr>
              <w:t>и обеспечение доступности информации о деятельности в сфере противодействия коррупции</w:t>
            </w:r>
          </w:p>
          <w:p w:rsidR="00B67482" w:rsidRPr="00281183" w:rsidRDefault="00B67482" w:rsidP="00BC0CC5">
            <w:pPr>
              <w:widowControl w:val="0"/>
              <w:spacing w:after="0" w:line="240" w:lineRule="auto"/>
              <w:ind w:left="1080"/>
              <w:outlineLvl w:val="4"/>
              <w:rPr>
                <w:rFonts w:ascii="Times New Roman" w:eastAsia="Times New Roman" w:hAnsi="Times New Roman" w:cs="Times New Roman"/>
                <w:sz w:val="24"/>
                <w:szCs w:val="24"/>
                <w:lang w:eastAsia="ru-RU"/>
              </w:rPr>
            </w:pP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1.</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взаимодействия с институтами гражданского общества по вопросам противодействия коррупции:</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включение представителей общественных объединений, общественности, ученых и иных специалистов в составы совещательных и вспомогательных органов при главе муниципального образования;</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проведение совещаний, круглых столов</w:t>
            </w:r>
            <w:r w:rsidR="00A524B1" w:rsidRPr="00281183">
              <w:rPr>
                <w:rFonts w:ascii="Times New Roman" w:eastAsia="Times New Roman" w:hAnsi="Times New Roman" w:cs="Times New Roman"/>
                <w:sz w:val="24"/>
                <w:szCs w:val="24"/>
                <w:lang w:eastAsia="ru-RU"/>
              </w:rPr>
              <w:t>, иных мероприятий</w:t>
            </w:r>
            <w:r w:rsidRPr="00281183">
              <w:rPr>
                <w:rFonts w:ascii="Times New Roman" w:eastAsia="Times New Roman" w:hAnsi="Times New Roman" w:cs="Times New Roman"/>
                <w:sz w:val="24"/>
                <w:szCs w:val="24"/>
                <w:lang w:eastAsia="ru-RU"/>
              </w:rPr>
              <w:t xml:space="preserve"> с </w:t>
            </w:r>
            <w:r w:rsidR="00A524B1" w:rsidRPr="00281183">
              <w:rPr>
                <w:rFonts w:ascii="Times New Roman" w:eastAsia="Times New Roman" w:hAnsi="Times New Roman" w:cs="Times New Roman"/>
                <w:sz w:val="24"/>
                <w:szCs w:val="24"/>
                <w:lang w:eastAsia="ru-RU"/>
              </w:rPr>
              <w:t xml:space="preserve">участием </w:t>
            </w:r>
            <w:r w:rsidRPr="00281183">
              <w:rPr>
                <w:rFonts w:ascii="Times New Roman" w:eastAsia="Times New Roman" w:hAnsi="Times New Roman" w:cs="Times New Roman"/>
                <w:sz w:val="24"/>
                <w:szCs w:val="24"/>
                <w:lang w:eastAsia="ru-RU"/>
              </w:rPr>
              <w:t>представител</w:t>
            </w:r>
            <w:r w:rsidR="00A524B1" w:rsidRPr="00281183">
              <w:rPr>
                <w:rFonts w:ascii="Times New Roman" w:eastAsia="Times New Roman" w:hAnsi="Times New Roman" w:cs="Times New Roman"/>
                <w:sz w:val="24"/>
                <w:szCs w:val="24"/>
                <w:lang w:eastAsia="ru-RU"/>
              </w:rPr>
              <w:t>ей</w:t>
            </w:r>
            <w:r w:rsidRPr="00281183">
              <w:rPr>
                <w:rFonts w:ascii="Times New Roman" w:eastAsia="Times New Roman" w:hAnsi="Times New Roman" w:cs="Times New Roman"/>
                <w:sz w:val="24"/>
                <w:szCs w:val="24"/>
                <w:lang w:eastAsia="ru-RU"/>
              </w:rPr>
              <w:t xml:space="preserve"> общественных объединений;</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 вынесение на общественное обсуждение проектов муниципал</w:t>
            </w:r>
            <w:r w:rsidR="00281183" w:rsidRPr="00281183">
              <w:rPr>
                <w:rFonts w:ascii="Times New Roman" w:eastAsia="Times New Roman" w:hAnsi="Times New Roman" w:cs="Times New Roman"/>
                <w:sz w:val="24"/>
                <w:szCs w:val="24"/>
                <w:lang w:eastAsia="ru-RU"/>
              </w:rPr>
              <w:t xml:space="preserve">ьных нормативных правовых </w:t>
            </w:r>
            <w:r w:rsidR="00281183" w:rsidRPr="00281183">
              <w:rPr>
                <w:rFonts w:ascii="Times New Roman" w:eastAsia="Times New Roman" w:hAnsi="Times New Roman" w:cs="Times New Roman"/>
                <w:sz w:val="24"/>
                <w:szCs w:val="24"/>
                <w:lang w:eastAsia="ru-RU"/>
              </w:rPr>
              <w:lastRenderedPageBreak/>
              <w:t>актов</w:t>
            </w:r>
          </w:p>
        </w:tc>
        <w:tc>
          <w:tcPr>
            <w:tcW w:w="2239" w:type="dxa"/>
            <w:tcBorders>
              <w:top w:val="single" w:sz="4" w:space="0" w:color="auto"/>
              <w:left w:val="single" w:sz="4" w:space="0" w:color="auto"/>
              <w:bottom w:val="single" w:sz="4" w:space="0" w:color="auto"/>
              <w:right w:val="single" w:sz="4" w:space="0" w:color="auto"/>
            </w:tcBorders>
          </w:tcPr>
          <w:p w:rsidR="00CF414E" w:rsidRDefault="00CF414E"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Общий отдел</w:t>
            </w:r>
          </w:p>
          <w:p w:rsidR="00B67482" w:rsidRPr="00D63E6E" w:rsidRDefault="00D63E6E" w:rsidP="00BC0CC5">
            <w:pPr>
              <w:widowControl w:val="0"/>
              <w:spacing w:after="0" w:line="240" w:lineRule="auto"/>
              <w:jc w:val="center"/>
              <w:rPr>
                <w:rFonts w:ascii="Times New Roman" w:eastAsia="Times New Roman" w:hAnsi="Times New Roman" w:cs="Times New Roman"/>
                <w:lang w:eastAsia="ru-RU"/>
              </w:rPr>
            </w:pPr>
            <w:r w:rsidRPr="00D63E6E">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2.</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работы общественного совета муниципального образования и привлечение членов общественного совета к антикоррупционной работе:</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рассмотрение на заседаниях общественного совета планов муниципального образования по противодействию коррупции</w:t>
            </w:r>
            <w:r w:rsidR="00A524B1" w:rsidRPr="00281183">
              <w:rPr>
                <w:rFonts w:ascii="Times New Roman" w:eastAsia="Times New Roman" w:hAnsi="Times New Roman" w:cs="Times New Roman"/>
                <w:sz w:val="24"/>
                <w:szCs w:val="24"/>
                <w:lang w:eastAsia="ru-RU"/>
              </w:rPr>
              <w:t>,</w:t>
            </w:r>
            <w:r w:rsidRPr="00281183">
              <w:rPr>
                <w:rFonts w:ascii="Times New Roman" w:eastAsia="Times New Roman" w:hAnsi="Times New Roman" w:cs="Times New Roman"/>
                <w:sz w:val="24"/>
                <w:szCs w:val="24"/>
                <w:lang w:eastAsia="ru-RU"/>
              </w:rPr>
              <w:t xml:space="preserve"> </w:t>
            </w:r>
            <w:r w:rsidR="00A524B1" w:rsidRPr="00281183">
              <w:rPr>
                <w:rFonts w:ascii="Times New Roman" w:eastAsia="Times New Roman" w:hAnsi="Times New Roman" w:cs="Times New Roman"/>
                <w:sz w:val="24"/>
                <w:szCs w:val="24"/>
                <w:lang w:eastAsia="ru-RU"/>
              </w:rPr>
              <w:t>отчетов</w:t>
            </w:r>
            <w:r w:rsidRPr="00281183">
              <w:rPr>
                <w:rFonts w:ascii="Times New Roman" w:eastAsia="Times New Roman" w:hAnsi="Times New Roman" w:cs="Times New Roman"/>
                <w:sz w:val="24"/>
                <w:szCs w:val="24"/>
                <w:lang w:eastAsia="ru-RU"/>
              </w:rPr>
              <w:t xml:space="preserve"> и других документов о ходе и результатах </w:t>
            </w:r>
            <w:r w:rsidR="00A524B1" w:rsidRPr="00281183">
              <w:rPr>
                <w:rFonts w:ascii="Times New Roman" w:eastAsia="Times New Roman" w:hAnsi="Times New Roman" w:cs="Times New Roman"/>
                <w:sz w:val="24"/>
                <w:szCs w:val="24"/>
                <w:lang w:eastAsia="ru-RU"/>
              </w:rPr>
              <w:t>принимаемых мер по противодействию коррупции в муниципальном образовании</w:t>
            </w:r>
            <w:r w:rsidRPr="00281183">
              <w:rPr>
                <w:rFonts w:ascii="Times New Roman" w:eastAsia="Times New Roman" w:hAnsi="Times New Roman" w:cs="Times New Roman"/>
                <w:sz w:val="24"/>
                <w:szCs w:val="24"/>
                <w:lang w:eastAsia="ru-RU"/>
              </w:rPr>
              <w:t>;</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участие представителей общественного совета в заседаниях комиссии по соблюдению требований к служебному поведению и урегулированию конфликта интересов;</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участие членов общественного совета в деятельности аттестационной и конкурсной комиссии в муниципальном образовании</w:t>
            </w:r>
          </w:p>
        </w:tc>
        <w:tc>
          <w:tcPr>
            <w:tcW w:w="2239" w:type="dxa"/>
            <w:tcBorders>
              <w:top w:val="single" w:sz="4" w:space="0" w:color="auto"/>
              <w:left w:val="single" w:sz="4" w:space="0" w:color="auto"/>
              <w:bottom w:val="single" w:sz="4" w:space="0" w:color="auto"/>
              <w:right w:val="single" w:sz="4" w:space="0" w:color="auto"/>
            </w:tcBorders>
          </w:tcPr>
          <w:p w:rsidR="00CF414E" w:rsidRDefault="00CF414E"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67482" w:rsidRPr="00D63E6E" w:rsidRDefault="00D63E6E" w:rsidP="00BC0CC5">
            <w:pPr>
              <w:widowControl w:val="0"/>
              <w:spacing w:after="0" w:line="240" w:lineRule="auto"/>
              <w:jc w:val="center"/>
              <w:rPr>
                <w:rFonts w:ascii="Times New Roman" w:eastAsia="Times New Roman" w:hAnsi="Times New Roman" w:cs="Times New Roman"/>
                <w:lang w:eastAsia="ru-RU"/>
              </w:rPr>
            </w:pPr>
            <w:r w:rsidRPr="00D63E6E">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381750">
        <w:trPr>
          <w:trHeight w:val="2817"/>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Организация учета </w:t>
            </w:r>
            <w:r w:rsidR="00A524B1" w:rsidRPr="00281183">
              <w:rPr>
                <w:rFonts w:ascii="Times New Roman" w:eastAsia="Times New Roman" w:hAnsi="Times New Roman" w:cs="Times New Roman"/>
                <w:sz w:val="24"/>
                <w:szCs w:val="24"/>
                <w:lang w:eastAsia="ru-RU"/>
              </w:rPr>
              <w:t xml:space="preserve">и анализа </w:t>
            </w:r>
            <w:r w:rsidRPr="00281183">
              <w:rPr>
                <w:rFonts w:ascii="Times New Roman" w:eastAsia="Times New Roman" w:hAnsi="Times New Roman" w:cs="Times New Roman"/>
                <w:sz w:val="24"/>
                <w:szCs w:val="24"/>
                <w:lang w:eastAsia="ru-RU"/>
              </w:rPr>
              <w:t>обращений граждан и юридических лиц о фактах коррупции и иных неправомерных действиях лиц, замещающие муниципальные должности, муниципальных служащих, поступающих посредством:</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личного приёма главой муниципального образования (заместителем главы муниципального образования);</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«телефона доверия» администрации муниципального образования по фактам коррупционной направленности;</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письменных обращений;</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«Интернет-приёмной» на сайте администрации</w:t>
            </w:r>
            <w:r w:rsidR="00A524B1" w:rsidRPr="00281183">
              <w:rPr>
                <w:rFonts w:ascii="Times New Roman" w:eastAsia="Times New Roman" w:hAnsi="Times New Roman" w:cs="Times New Roman"/>
                <w:sz w:val="24"/>
                <w:szCs w:val="24"/>
                <w:lang w:eastAsia="ru-RU"/>
              </w:rPr>
              <w:t>;</w:t>
            </w:r>
          </w:p>
          <w:p w:rsidR="00A524B1" w:rsidRPr="00281183" w:rsidRDefault="00A524B1"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иными способами</w:t>
            </w:r>
          </w:p>
        </w:tc>
        <w:tc>
          <w:tcPr>
            <w:tcW w:w="2239" w:type="dxa"/>
            <w:tcBorders>
              <w:top w:val="single" w:sz="4" w:space="0" w:color="auto"/>
              <w:left w:val="single" w:sz="4" w:space="0" w:color="auto"/>
              <w:bottom w:val="single" w:sz="4" w:space="0" w:color="auto"/>
              <w:right w:val="single" w:sz="4" w:space="0" w:color="auto"/>
            </w:tcBorders>
          </w:tcPr>
          <w:p w:rsidR="00B67482" w:rsidRDefault="00D63E6E"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D63E6E" w:rsidRPr="00D63E6E" w:rsidRDefault="00D63E6E"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221A9E"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Обеспечение </w:t>
            </w:r>
            <w:r w:rsidR="003625F0" w:rsidRPr="00281183">
              <w:rPr>
                <w:rFonts w:ascii="Times New Roman" w:eastAsia="Times New Roman" w:hAnsi="Times New Roman" w:cs="Times New Roman"/>
                <w:sz w:val="24"/>
                <w:szCs w:val="24"/>
                <w:lang w:eastAsia="ru-RU"/>
              </w:rPr>
              <w:t>наполнения</w:t>
            </w:r>
            <w:r w:rsidRPr="00281183">
              <w:rPr>
                <w:rFonts w:ascii="Times New Roman" w:hAnsi="Times New Roman" w:cs="Times New Roman"/>
                <w:sz w:val="24"/>
                <w:szCs w:val="24"/>
              </w:rPr>
              <w:t xml:space="preserve"> </w:t>
            </w:r>
            <w:r w:rsidR="003625F0" w:rsidRPr="00281183">
              <w:rPr>
                <w:rFonts w:ascii="Times New Roman" w:hAnsi="Times New Roman" w:cs="Times New Roman"/>
                <w:sz w:val="24"/>
                <w:szCs w:val="24"/>
              </w:rPr>
              <w:t>специального раздела</w:t>
            </w:r>
            <w:r w:rsidRPr="00281183">
              <w:rPr>
                <w:rFonts w:ascii="Times New Roman" w:eastAsia="Times New Roman" w:hAnsi="Times New Roman" w:cs="Times New Roman"/>
                <w:sz w:val="24"/>
                <w:szCs w:val="24"/>
                <w:lang w:eastAsia="ru-RU"/>
              </w:rPr>
              <w:t>, посвященно</w:t>
            </w:r>
            <w:r w:rsidR="00281183" w:rsidRPr="00281183">
              <w:rPr>
                <w:rFonts w:ascii="Times New Roman" w:eastAsia="Times New Roman" w:hAnsi="Times New Roman" w:cs="Times New Roman"/>
                <w:sz w:val="24"/>
                <w:szCs w:val="24"/>
                <w:lang w:eastAsia="ru-RU"/>
              </w:rPr>
              <w:t>го</w:t>
            </w:r>
            <w:r w:rsidRPr="00281183">
              <w:rPr>
                <w:rFonts w:ascii="Times New Roman" w:eastAsia="Times New Roman" w:hAnsi="Times New Roman" w:cs="Times New Roman"/>
                <w:sz w:val="24"/>
                <w:szCs w:val="24"/>
                <w:lang w:eastAsia="ru-RU"/>
              </w:rPr>
              <w:t xml:space="preserve"> противодействию коррупции, на официальном сайте муниципального образования в информационно-телекоммуникационной сети «Интернет» актуальной информации об антикоррупционной деятельности</w:t>
            </w:r>
          </w:p>
        </w:tc>
        <w:tc>
          <w:tcPr>
            <w:tcW w:w="2239" w:type="dxa"/>
            <w:tcBorders>
              <w:top w:val="single" w:sz="4" w:space="0" w:color="auto"/>
              <w:left w:val="single" w:sz="4" w:space="0" w:color="auto"/>
              <w:bottom w:val="single" w:sz="4" w:space="0" w:color="auto"/>
              <w:right w:val="single" w:sz="4" w:space="0" w:color="auto"/>
            </w:tcBorders>
          </w:tcPr>
          <w:p w:rsidR="00B67482" w:rsidRDefault="00AD0F71" w:rsidP="00BC0CC5">
            <w:pPr>
              <w:widowControl w:val="0"/>
              <w:spacing w:after="0" w:line="240" w:lineRule="auto"/>
              <w:jc w:val="center"/>
              <w:rPr>
                <w:rFonts w:ascii="Times New Roman" w:eastAsia="Times New Roman" w:hAnsi="Times New Roman" w:cs="Times New Roman"/>
                <w:lang w:eastAsia="ru-RU"/>
              </w:rPr>
            </w:pPr>
            <w:r w:rsidRPr="00D63E6E">
              <w:rPr>
                <w:rFonts w:ascii="Times New Roman" w:eastAsia="Times New Roman" w:hAnsi="Times New Roman" w:cs="Times New Roman"/>
                <w:lang w:eastAsia="ru-RU"/>
              </w:rPr>
              <w:t>Юридический отдел</w:t>
            </w:r>
          </w:p>
          <w:p w:rsidR="00AD0F71" w:rsidRPr="00D63E6E" w:rsidRDefault="00AD0F71"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221A9E" w:rsidP="00BC0CC5">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C9122B" w:rsidRDefault="00B67482" w:rsidP="00F7628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9122B">
              <w:rPr>
                <w:rFonts w:ascii="Times New Roman" w:eastAsia="Times New Roman" w:hAnsi="Times New Roman" w:cs="Times New Roman"/>
                <w:sz w:val="24"/>
                <w:szCs w:val="24"/>
                <w:lang w:eastAsia="ru-RU"/>
              </w:rPr>
              <w:t>Обеспечение взаимодействия муниципального образования со средствами массовой информации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w:t>
            </w:r>
            <w:r w:rsidR="00F76286" w:rsidRPr="00C9122B">
              <w:rPr>
                <w:rFonts w:ascii="Times New Roman" w:eastAsia="Times New Roman" w:hAnsi="Times New Roman" w:cs="Times New Roman"/>
                <w:sz w:val="24"/>
                <w:szCs w:val="24"/>
                <w:lang w:eastAsia="ru-RU"/>
              </w:rPr>
              <w:t>мых в муниципальном образовании</w:t>
            </w:r>
            <w:r w:rsidRPr="00C9122B">
              <w:rPr>
                <w:rFonts w:ascii="Times New Roman" w:eastAsia="Times New Roman" w:hAnsi="Times New Roman" w:cs="Times New Roman"/>
                <w:sz w:val="24"/>
                <w:szCs w:val="24"/>
                <w:lang w:eastAsia="ru-RU"/>
              </w:rPr>
              <w:t xml:space="preserve"> и придании гласности фактов коррупции, а также случаев несоблюдения требований о предотвращении или об урегулировании конфликта интересов</w:t>
            </w:r>
            <w:r w:rsidR="00C9122B" w:rsidRPr="00C9122B">
              <w:rPr>
                <w:rFonts w:ascii="Times New Roman" w:eastAsia="Times New Roman" w:hAnsi="Times New Roman" w:cs="Times New Roman"/>
                <w:sz w:val="24"/>
                <w:szCs w:val="24"/>
                <w:lang w:eastAsia="ru-RU"/>
              </w:rPr>
              <w:t xml:space="preserve"> (по мере возникновения материала)</w:t>
            </w:r>
          </w:p>
        </w:tc>
        <w:tc>
          <w:tcPr>
            <w:tcW w:w="2239" w:type="dxa"/>
            <w:tcBorders>
              <w:top w:val="single" w:sz="4" w:space="0" w:color="auto"/>
              <w:left w:val="single" w:sz="4" w:space="0" w:color="auto"/>
              <w:bottom w:val="single" w:sz="4" w:space="0" w:color="auto"/>
              <w:right w:val="single" w:sz="4" w:space="0" w:color="auto"/>
            </w:tcBorders>
          </w:tcPr>
          <w:p w:rsidR="00B67482" w:rsidRPr="00D63E6E" w:rsidRDefault="00AD0F71" w:rsidP="00BC0CC5">
            <w:pPr>
              <w:widowControl w:val="0"/>
              <w:spacing w:after="0" w:line="240" w:lineRule="auto"/>
              <w:jc w:val="center"/>
              <w:rPr>
                <w:rFonts w:ascii="Times New Roman" w:eastAsia="Times New Roman" w:hAnsi="Times New Roman" w:cs="Times New Roman"/>
                <w:lang w:eastAsia="ru-RU"/>
              </w:rPr>
            </w:pPr>
            <w:r w:rsidRPr="00D63E6E">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BA1EC2">
        <w:tc>
          <w:tcPr>
            <w:tcW w:w="14992" w:type="dxa"/>
            <w:gridSpan w:val="4"/>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0"/>
              <w:outlineLvl w:val="4"/>
              <w:rPr>
                <w:rFonts w:ascii="Times New Roman" w:eastAsia="Times New Roman" w:hAnsi="Times New Roman" w:cs="Times New Roman"/>
                <w:b/>
                <w:sz w:val="24"/>
                <w:szCs w:val="24"/>
                <w:lang w:eastAsia="ru-RU"/>
              </w:rPr>
            </w:pPr>
          </w:p>
          <w:p w:rsidR="009A225B" w:rsidRPr="009A225B" w:rsidRDefault="00B67482" w:rsidP="009A225B">
            <w:pPr>
              <w:pStyle w:val="a4"/>
              <w:widowControl w:val="0"/>
              <w:numPr>
                <w:ilvl w:val="0"/>
                <w:numId w:val="13"/>
              </w:numPr>
              <w:spacing w:after="0" w:line="240" w:lineRule="auto"/>
              <w:ind w:left="22" w:hanging="22"/>
              <w:jc w:val="center"/>
              <w:outlineLvl w:val="4"/>
              <w:rPr>
                <w:rFonts w:ascii="Times New Roman" w:eastAsia="Times New Roman" w:hAnsi="Times New Roman" w:cs="Times New Roman"/>
                <w:b/>
                <w:sz w:val="24"/>
                <w:szCs w:val="24"/>
                <w:lang w:eastAsia="ru-RU"/>
              </w:rPr>
            </w:pPr>
            <w:r w:rsidRPr="009A225B">
              <w:rPr>
                <w:rFonts w:ascii="Times New Roman" w:eastAsia="Times New Roman" w:hAnsi="Times New Roman" w:cs="Times New Roman"/>
                <w:b/>
                <w:sz w:val="24"/>
                <w:szCs w:val="24"/>
                <w:lang w:eastAsia="ru-RU"/>
              </w:rPr>
              <w:t>Мероприятия информационно-пропагандистского обеспечения по снижению правового нигилизма населения,</w:t>
            </w:r>
          </w:p>
          <w:p w:rsidR="00B67482" w:rsidRPr="00281183" w:rsidRDefault="00B67482" w:rsidP="009A225B">
            <w:pPr>
              <w:widowControl w:val="0"/>
              <w:spacing w:after="0" w:line="240" w:lineRule="auto"/>
              <w:ind w:left="22" w:hanging="22"/>
              <w:jc w:val="center"/>
              <w:outlineLvl w:val="4"/>
              <w:rPr>
                <w:rFonts w:ascii="Times New Roman" w:eastAsia="Times New Roman" w:hAnsi="Times New Roman" w:cs="Times New Roman"/>
                <w:b/>
                <w:sz w:val="24"/>
                <w:szCs w:val="24"/>
                <w:lang w:eastAsia="ru-RU"/>
              </w:rPr>
            </w:pPr>
            <w:r w:rsidRPr="00281183">
              <w:rPr>
                <w:rFonts w:ascii="Times New Roman" w:eastAsia="Times New Roman" w:hAnsi="Times New Roman" w:cs="Times New Roman"/>
                <w:b/>
                <w:sz w:val="24"/>
                <w:szCs w:val="24"/>
                <w:lang w:eastAsia="ru-RU"/>
              </w:rPr>
              <w:lastRenderedPageBreak/>
              <w:t>формированию антикоррупционного общественного мнения и нетерпимости к коррупционному поведению</w:t>
            </w:r>
          </w:p>
          <w:p w:rsidR="00B67482" w:rsidRPr="00281183" w:rsidRDefault="00B67482" w:rsidP="00BC0CC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B09AC" w:rsidRPr="00281183" w:rsidTr="007B16DA">
        <w:tc>
          <w:tcPr>
            <w:tcW w:w="675" w:type="dxa"/>
            <w:tcBorders>
              <w:top w:val="single" w:sz="4" w:space="0" w:color="auto"/>
              <w:left w:val="single" w:sz="4" w:space="0" w:color="auto"/>
              <w:bottom w:val="single" w:sz="4" w:space="0" w:color="auto"/>
              <w:right w:val="single" w:sz="4" w:space="0" w:color="auto"/>
            </w:tcBorders>
          </w:tcPr>
          <w:p w:rsidR="00FB09AC" w:rsidRPr="00281183" w:rsidRDefault="00FB09AC"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w:t>
            </w:r>
          </w:p>
        </w:tc>
        <w:tc>
          <w:tcPr>
            <w:tcW w:w="9810" w:type="dxa"/>
            <w:tcBorders>
              <w:top w:val="single" w:sz="4" w:space="0" w:color="auto"/>
              <w:left w:val="single" w:sz="4" w:space="0" w:color="auto"/>
              <w:bottom w:val="single" w:sz="4" w:space="0" w:color="auto"/>
              <w:right w:val="single" w:sz="4" w:space="0" w:color="auto"/>
            </w:tcBorders>
          </w:tcPr>
          <w:p w:rsidR="00FB09AC" w:rsidRPr="00281183" w:rsidRDefault="00FB09A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мер по повышению уровня правовой грамотности граждан, их правового воспитания и популяризации антикоррупционных стандартов поведения, основанных на знаниях общих прав и обязанностей, и при необходимости внесение соответствующих изменений в муниципальные нормативные правовые акты, в том числе:</w:t>
            </w:r>
          </w:p>
          <w:p w:rsidR="00FB09AC" w:rsidRPr="00281183" w:rsidRDefault="00FB09A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разработка и издание (размещение на официальном сайте) методических пособий и печатной продукции по вопросам повышения уровня правосознания граждан и популяризации антикоррупционных стандартов поведения, основанных на знаниях общих прав и обязанностей;</w:t>
            </w:r>
          </w:p>
          <w:p w:rsidR="00FB09AC" w:rsidRPr="00281183" w:rsidRDefault="00FB09AC"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39" w:type="dxa"/>
            <w:tcBorders>
              <w:top w:val="single" w:sz="4" w:space="0" w:color="auto"/>
              <w:left w:val="single" w:sz="4" w:space="0" w:color="auto"/>
              <w:bottom w:val="single" w:sz="4" w:space="0" w:color="auto"/>
              <w:right w:val="single" w:sz="4" w:space="0" w:color="auto"/>
            </w:tcBorders>
          </w:tcPr>
          <w:p w:rsidR="00FB09AC"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Глава МО</w:t>
            </w:r>
          </w:p>
          <w:p w:rsidR="004046E4"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Председатель Собрания депутатов МО</w:t>
            </w:r>
          </w:p>
          <w:p w:rsidR="004046E4"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 xml:space="preserve">Юридический отдел </w:t>
            </w:r>
          </w:p>
          <w:p w:rsidR="004046E4"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Общий отдел</w:t>
            </w:r>
          </w:p>
          <w:p w:rsidR="004046E4"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FB09AC" w:rsidRPr="00281183" w:rsidRDefault="00661E65"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2.</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Обеспечение информационной поддержки программ, проектов, акций и других инициатив в сфере противодействия коррупции, осуществляемых институтами гражданского общества на территории </w:t>
            </w:r>
            <w:r w:rsidR="00661E65" w:rsidRPr="00281183">
              <w:rPr>
                <w:rFonts w:ascii="Times New Roman" w:eastAsia="Times New Roman" w:hAnsi="Times New Roman" w:cs="Times New Roman"/>
                <w:sz w:val="24"/>
                <w:szCs w:val="24"/>
                <w:lang w:eastAsia="ru-RU"/>
              </w:rPr>
              <w:t>муниципального образования</w:t>
            </w:r>
            <w:r w:rsidRPr="00281183">
              <w:rPr>
                <w:rFonts w:ascii="Times New Roman" w:eastAsia="Times New Roman" w:hAnsi="Times New Roman" w:cs="Times New Roman"/>
                <w:sz w:val="24"/>
                <w:szCs w:val="24"/>
                <w:lang w:eastAsia="ru-RU"/>
              </w:rPr>
              <w:t>, в том числе с использованием официального сайта муниципального образования в информационно-телекоммуникационной сети «Интернет»</w:t>
            </w:r>
          </w:p>
        </w:tc>
        <w:tc>
          <w:tcPr>
            <w:tcW w:w="2239" w:type="dxa"/>
            <w:tcBorders>
              <w:top w:val="single" w:sz="4" w:space="0" w:color="auto"/>
              <w:left w:val="single" w:sz="4" w:space="0" w:color="auto"/>
              <w:bottom w:val="single" w:sz="4" w:space="0" w:color="auto"/>
              <w:right w:val="single" w:sz="4" w:space="0" w:color="auto"/>
            </w:tcBorders>
          </w:tcPr>
          <w:p w:rsidR="00B67482"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Юридический отдел</w:t>
            </w:r>
          </w:p>
          <w:p w:rsidR="004046E4" w:rsidRPr="004046E4" w:rsidRDefault="004046E4" w:rsidP="00BC0CC5">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Информирование населения муниципального образования, в том числе через </w:t>
            </w:r>
            <w:r w:rsidR="00661E65" w:rsidRPr="00281183">
              <w:rPr>
                <w:rFonts w:ascii="Times New Roman" w:eastAsia="Times New Roman" w:hAnsi="Times New Roman" w:cs="Times New Roman"/>
                <w:sz w:val="24"/>
                <w:szCs w:val="24"/>
                <w:lang w:eastAsia="ru-RU"/>
              </w:rPr>
              <w:t>специализированный сайт «Противодействие кор</w:t>
            </w:r>
            <w:bookmarkStart w:id="0" w:name="_GoBack"/>
            <w:bookmarkEnd w:id="0"/>
            <w:r w:rsidR="00661E65" w:rsidRPr="00281183">
              <w:rPr>
                <w:rFonts w:ascii="Times New Roman" w:eastAsia="Times New Roman" w:hAnsi="Times New Roman" w:cs="Times New Roman"/>
                <w:sz w:val="24"/>
                <w:szCs w:val="24"/>
                <w:lang w:eastAsia="ru-RU"/>
              </w:rPr>
              <w:t xml:space="preserve">рупции в Архангельской области» </w:t>
            </w:r>
            <w:r w:rsidRPr="00281183">
              <w:rPr>
                <w:rFonts w:ascii="Times New Roman" w:eastAsia="Times New Roman" w:hAnsi="Times New Roman" w:cs="Times New Roman"/>
                <w:sz w:val="24"/>
                <w:szCs w:val="24"/>
                <w:lang w:eastAsia="ru-RU"/>
              </w:rPr>
              <w:t>www.anticor29.ru, официальный сайт муниципального образования в информационно-телекоммуникационной сети «Интернет» о ходе реализации антикоррупционной политики в муниципальном образовании</w:t>
            </w:r>
          </w:p>
        </w:tc>
        <w:tc>
          <w:tcPr>
            <w:tcW w:w="2239" w:type="dxa"/>
            <w:tcBorders>
              <w:top w:val="single" w:sz="4" w:space="0" w:color="auto"/>
              <w:left w:val="single" w:sz="4" w:space="0" w:color="auto"/>
              <w:bottom w:val="single" w:sz="4" w:space="0" w:color="auto"/>
              <w:right w:val="single" w:sz="4" w:space="0" w:color="auto"/>
            </w:tcBorders>
          </w:tcPr>
          <w:p w:rsidR="004046E4" w:rsidRPr="004046E4" w:rsidRDefault="004046E4" w:rsidP="004046E4">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Юридический отдел</w:t>
            </w:r>
          </w:p>
          <w:p w:rsidR="00B67482" w:rsidRPr="00281183" w:rsidRDefault="004046E4" w:rsidP="004046E4">
            <w:pPr>
              <w:widowControl w:val="0"/>
              <w:spacing w:after="0" w:line="240" w:lineRule="auto"/>
              <w:jc w:val="center"/>
              <w:rPr>
                <w:rFonts w:ascii="Times New Roman" w:eastAsia="Times New Roman" w:hAnsi="Times New Roman" w:cs="Times New Roman"/>
                <w:sz w:val="24"/>
                <w:szCs w:val="24"/>
                <w:lang w:eastAsia="ru-RU"/>
              </w:rPr>
            </w:pPr>
            <w:r w:rsidRPr="004046E4">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661E65"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Ежегодно, не реже одного раза в месяц</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4.</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Включение в ежегодный отчет главы муниципального образования о результатах своей деятельности информации о деятельности администрации муниципального образования, касающейся </w:t>
            </w:r>
            <w:r w:rsidR="004A1027" w:rsidRPr="00281183">
              <w:rPr>
                <w:rFonts w:ascii="Times New Roman" w:eastAsia="Times New Roman" w:hAnsi="Times New Roman" w:cs="Times New Roman"/>
                <w:sz w:val="24"/>
                <w:szCs w:val="24"/>
                <w:lang w:eastAsia="ru-RU"/>
              </w:rPr>
              <w:t xml:space="preserve">вопросов противодействия </w:t>
            </w:r>
            <w:r w:rsidRPr="00281183">
              <w:rPr>
                <w:rFonts w:ascii="Times New Roman" w:eastAsia="Times New Roman" w:hAnsi="Times New Roman" w:cs="Times New Roman"/>
                <w:sz w:val="24"/>
                <w:szCs w:val="24"/>
                <w:lang w:eastAsia="ru-RU"/>
              </w:rPr>
              <w:t>коррупции</w:t>
            </w:r>
          </w:p>
        </w:tc>
        <w:tc>
          <w:tcPr>
            <w:tcW w:w="2239" w:type="dxa"/>
            <w:tcBorders>
              <w:top w:val="single" w:sz="4" w:space="0" w:color="auto"/>
              <w:left w:val="single" w:sz="4" w:space="0" w:color="auto"/>
              <w:bottom w:val="single" w:sz="4" w:space="0" w:color="auto"/>
              <w:right w:val="single" w:sz="4" w:space="0" w:color="auto"/>
            </w:tcBorders>
          </w:tcPr>
          <w:p w:rsidR="00B67482" w:rsidRPr="00CF414E" w:rsidRDefault="00A77BAF" w:rsidP="00BC0CC5">
            <w:pPr>
              <w:widowControl w:val="0"/>
              <w:spacing w:after="0" w:line="240" w:lineRule="auto"/>
              <w:jc w:val="center"/>
              <w:rPr>
                <w:rFonts w:ascii="Times New Roman" w:eastAsia="Times New Roman" w:hAnsi="Times New Roman" w:cs="Times New Roman"/>
                <w:lang w:eastAsia="ru-RU"/>
              </w:rPr>
            </w:pPr>
            <w:r w:rsidRPr="00CF414E">
              <w:rPr>
                <w:rFonts w:ascii="Times New Roman" w:eastAsia="Times New Roman" w:hAnsi="Times New Roman" w:cs="Times New Roman"/>
                <w:lang w:eastAsia="ru-RU"/>
              </w:rPr>
              <w:t>Глава МО</w:t>
            </w:r>
          </w:p>
          <w:p w:rsidR="00A77BAF" w:rsidRPr="00281183" w:rsidRDefault="00A77BAF" w:rsidP="00BC0CC5">
            <w:pPr>
              <w:widowControl w:val="0"/>
              <w:spacing w:after="0" w:line="240" w:lineRule="auto"/>
              <w:jc w:val="center"/>
              <w:rPr>
                <w:rFonts w:ascii="Times New Roman" w:eastAsia="Times New Roman" w:hAnsi="Times New Roman" w:cs="Times New Roman"/>
                <w:sz w:val="24"/>
                <w:szCs w:val="24"/>
                <w:lang w:eastAsia="ru-RU"/>
              </w:rPr>
            </w:pPr>
            <w:r w:rsidRPr="00CF414E">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5.</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Размещение в зданиях и помещениях, занимаемых органами местного самоуправления муниципального образования и подведомственных им учреждений, </w:t>
            </w:r>
            <w:r w:rsidR="004A1027" w:rsidRPr="00281183">
              <w:rPr>
                <w:rFonts w:ascii="Times New Roman" w:eastAsia="Times New Roman" w:hAnsi="Times New Roman" w:cs="Times New Roman"/>
                <w:sz w:val="24"/>
                <w:szCs w:val="24"/>
                <w:lang w:eastAsia="ru-RU"/>
              </w:rPr>
              <w:t xml:space="preserve">информационных стендов, </w:t>
            </w:r>
            <w:r w:rsidRPr="00281183">
              <w:rPr>
                <w:rFonts w:ascii="Times New Roman" w:eastAsia="Times New Roman" w:hAnsi="Times New Roman" w:cs="Times New Roman"/>
                <w:sz w:val="24"/>
                <w:szCs w:val="24"/>
                <w:lang w:eastAsia="ru-RU"/>
              </w:rPr>
              <w:t>мини-плакатов</w:t>
            </w:r>
            <w:r w:rsidR="004A1027" w:rsidRPr="00281183">
              <w:rPr>
                <w:rFonts w:ascii="Times New Roman" w:eastAsia="Times New Roman" w:hAnsi="Times New Roman" w:cs="Times New Roman"/>
                <w:sz w:val="24"/>
                <w:szCs w:val="24"/>
                <w:lang w:eastAsia="ru-RU"/>
              </w:rPr>
              <w:t xml:space="preserve"> </w:t>
            </w:r>
            <w:r w:rsidRPr="00281183">
              <w:rPr>
                <w:rFonts w:ascii="Times New Roman" w:eastAsia="Times New Roman" w:hAnsi="Times New Roman" w:cs="Times New Roman"/>
                <w:sz w:val="24"/>
                <w:szCs w:val="24"/>
                <w:lang w:eastAsia="ru-RU"/>
              </w:rPr>
              <w:t>социальной рекламы, направленных на профилактику коррупционных проявлений со стороны граждан и предупреждение коррупционного поведения муниципальных служащих</w:t>
            </w:r>
          </w:p>
        </w:tc>
        <w:tc>
          <w:tcPr>
            <w:tcW w:w="2239" w:type="dxa"/>
            <w:tcBorders>
              <w:top w:val="single" w:sz="4" w:space="0" w:color="auto"/>
              <w:left w:val="single" w:sz="4" w:space="0" w:color="auto"/>
              <w:bottom w:val="single" w:sz="4" w:space="0" w:color="auto"/>
              <w:right w:val="single" w:sz="4" w:space="0" w:color="auto"/>
            </w:tcBorders>
          </w:tcPr>
          <w:p w:rsidR="00A77BAF" w:rsidRPr="004046E4" w:rsidRDefault="00A77BAF" w:rsidP="00A77BAF">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Юридический отдел</w:t>
            </w:r>
          </w:p>
          <w:p w:rsidR="00B67482" w:rsidRPr="00281183" w:rsidRDefault="00A77BAF" w:rsidP="00A77BA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Общий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и проведение 9 декабря (международный день борьбы с коррупцией) антикоррупционных мероприятий (по отдельному плану)</w:t>
            </w:r>
          </w:p>
        </w:tc>
        <w:tc>
          <w:tcPr>
            <w:tcW w:w="2239" w:type="dxa"/>
            <w:tcBorders>
              <w:top w:val="single" w:sz="4" w:space="0" w:color="auto"/>
              <w:left w:val="single" w:sz="4" w:space="0" w:color="auto"/>
              <w:bottom w:val="single" w:sz="4" w:space="0" w:color="auto"/>
              <w:right w:val="single" w:sz="4" w:space="0" w:color="auto"/>
            </w:tcBorders>
          </w:tcPr>
          <w:p w:rsidR="00B67482" w:rsidRPr="00CF414E" w:rsidRDefault="00CF414E" w:rsidP="00BC0CC5">
            <w:pPr>
              <w:widowControl w:val="0"/>
              <w:spacing w:after="0" w:line="240" w:lineRule="auto"/>
              <w:jc w:val="center"/>
              <w:rPr>
                <w:rFonts w:ascii="Times New Roman" w:eastAsia="Times New Roman" w:hAnsi="Times New Roman" w:cs="Times New Roman"/>
                <w:lang w:eastAsia="ru-RU"/>
              </w:rPr>
            </w:pPr>
            <w:r w:rsidRPr="00CF414E">
              <w:rPr>
                <w:rFonts w:ascii="Times New Roman" w:eastAsia="Times New Roman" w:hAnsi="Times New Roman" w:cs="Times New Roman"/>
                <w:lang w:eastAsia="ru-RU"/>
              </w:rPr>
              <w:t>Общий отдел</w:t>
            </w:r>
          </w:p>
          <w:p w:rsidR="00CF414E" w:rsidRPr="00281183" w:rsidRDefault="00CF414E" w:rsidP="00BC0CC5">
            <w:pPr>
              <w:widowControl w:val="0"/>
              <w:spacing w:after="0" w:line="240" w:lineRule="auto"/>
              <w:jc w:val="center"/>
              <w:rPr>
                <w:rFonts w:ascii="Times New Roman" w:eastAsia="Times New Roman" w:hAnsi="Times New Roman" w:cs="Times New Roman"/>
                <w:sz w:val="24"/>
                <w:szCs w:val="24"/>
                <w:lang w:eastAsia="ru-RU"/>
              </w:rPr>
            </w:pPr>
            <w:r w:rsidRPr="00CF414E">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B67482" w:rsidRPr="00281183">
              <w:rPr>
                <w:rFonts w:ascii="Times New Roman" w:eastAsia="Times New Roman" w:hAnsi="Times New Roman" w:cs="Times New Roman"/>
                <w:sz w:val="24"/>
                <w:szCs w:val="24"/>
                <w:lang w:eastAsia="ru-RU"/>
              </w:rPr>
              <w:t xml:space="preserve">жегодно </w:t>
            </w:r>
          </w:p>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ноябрь - декабрь</w:t>
            </w:r>
          </w:p>
        </w:tc>
      </w:tr>
      <w:tr w:rsidR="00B67482" w:rsidRPr="00281183" w:rsidTr="00BA1EC2">
        <w:tc>
          <w:tcPr>
            <w:tcW w:w="14992" w:type="dxa"/>
            <w:gridSpan w:val="4"/>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0"/>
              <w:outlineLvl w:val="4"/>
              <w:rPr>
                <w:rFonts w:ascii="Times New Roman" w:eastAsia="Times New Roman" w:hAnsi="Times New Roman" w:cs="Times New Roman"/>
                <w:b/>
                <w:sz w:val="24"/>
                <w:szCs w:val="24"/>
                <w:lang w:eastAsia="ru-RU"/>
              </w:rPr>
            </w:pPr>
          </w:p>
          <w:p w:rsidR="00B67482" w:rsidRPr="00281183" w:rsidRDefault="00B67482" w:rsidP="009A225B">
            <w:pPr>
              <w:pStyle w:val="a4"/>
              <w:widowControl w:val="0"/>
              <w:numPr>
                <w:ilvl w:val="0"/>
                <w:numId w:val="13"/>
              </w:numPr>
              <w:spacing w:after="0" w:line="240" w:lineRule="auto"/>
              <w:ind w:left="0" w:firstLine="22"/>
              <w:jc w:val="center"/>
              <w:outlineLvl w:val="4"/>
              <w:rPr>
                <w:rFonts w:ascii="Times New Roman" w:eastAsia="Times New Roman" w:hAnsi="Times New Roman" w:cs="Times New Roman"/>
                <w:b/>
                <w:sz w:val="24"/>
                <w:szCs w:val="24"/>
                <w:lang w:eastAsia="ru-RU"/>
              </w:rPr>
            </w:pPr>
            <w:r w:rsidRPr="00281183">
              <w:rPr>
                <w:rFonts w:ascii="Times New Roman" w:eastAsia="Times New Roman" w:hAnsi="Times New Roman" w:cs="Times New Roman"/>
                <w:b/>
                <w:sz w:val="24"/>
                <w:szCs w:val="24"/>
                <w:lang w:eastAsia="ru-RU"/>
              </w:rPr>
              <w:t>Обеспечение мер</w:t>
            </w:r>
            <w:r w:rsidRPr="00281183">
              <w:rPr>
                <w:sz w:val="24"/>
                <w:szCs w:val="24"/>
              </w:rPr>
              <w:t xml:space="preserve"> </w:t>
            </w:r>
            <w:r w:rsidRPr="00281183">
              <w:rPr>
                <w:rFonts w:ascii="Times New Roman" w:eastAsia="Times New Roman" w:hAnsi="Times New Roman" w:cs="Times New Roman"/>
                <w:b/>
                <w:sz w:val="24"/>
                <w:szCs w:val="24"/>
                <w:lang w:eastAsia="ru-RU"/>
              </w:rPr>
              <w:t xml:space="preserve">по противодействию коррупции в организациях, подведомственных </w:t>
            </w:r>
            <w:r w:rsidR="004A1027" w:rsidRPr="00281183">
              <w:rPr>
                <w:rFonts w:ascii="Times New Roman" w:eastAsia="Times New Roman" w:hAnsi="Times New Roman" w:cs="Times New Roman"/>
                <w:b/>
                <w:sz w:val="24"/>
                <w:szCs w:val="24"/>
                <w:lang w:eastAsia="ru-RU"/>
              </w:rPr>
              <w:t xml:space="preserve">органам местного самоуправления </w:t>
            </w:r>
            <w:r w:rsidR="004A1027" w:rsidRPr="00281183">
              <w:rPr>
                <w:rFonts w:ascii="Times New Roman" w:eastAsia="Times New Roman" w:hAnsi="Times New Roman" w:cs="Times New Roman"/>
                <w:b/>
                <w:sz w:val="24"/>
                <w:szCs w:val="24"/>
                <w:lang w:eastAsia="ru-RU"/>
              </w:rPr>
              <w:lastRenderedPageBreak/>
              <w:t>муниципального образования</w:t>
            </w:r>
          </w:p>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разработки и утверждения с</w:t>
            </w:r>
            <w:r w:rsidR="00B67482" w:rsidRPr="00281183">
              <w:rPr>
                <w:rFonts w:ascii="Times New Roman" w:eastAsia="Times New Roman" w:hAnsi="Times New Roman" w:cs="Times New Roman"/>
                <w:sz w:val="24"/>
                <w:szCs w:val="24"/>
                <w:lang w:eastAsia="ru-RU"/>
              </w:rPr>
              <w:t xml:space="preserve"> учетом специфики деятельности подведомственных организаций </w:t>
            </w:r>
            <w:r w:rsidR="004A1027" w:rsidRPr="00281183">
              <w:rPr>
                <w:rFonts w:ascii="Times New Roman" w:eastAsia="Times New Roman" w:hAnsi="Times New Roman" w:cs="Times New Roman"/>
                <w:sz w:val="24"/>
                <w:szCs w:val="24"/>
                <w:lang w:eastAsia="ru-RU"/>
              </w:rPr>
              <w:t>план</w:t>
            </w:r>
            <w:r w:rsidRPr="00281183">
              <w:rPr>
                <w:rFonts w:ascii="Times New Roman" w:eastAsia="Times New Roman" w:hAnsi="Times New Roman" w:cs="Times New Roman"/>
                <w:sz w:val="24"/>
                <w:szCs w:val="24"/>
                <w:lang w:eastAsia="ru-RU"/>
              </w:rPr>
              <w:t>ов</w:t>
            </w:r>
            <w:r w:rsidR="004A1027" w:rsidRPr="00281183">
              <w:rPr>
                <w:rFonts w:ascii="Times New Roman" w:eastAsia="Times New Roman" w:hAnsi="Times New Roman" w:cs="Times New Roman"/>
                <w:sz w:val="24"/>
                <w:szCs w:val="24"/>
                <w:lang w:eastAsia="ru-RU"/>
              </w:rPr>
              <w:t xml:space="preserve"> работы по противодействию коррупции на 2018 – 2020 годы </w:t>
            </w:r>
            <w:r w:rsidRPr="00281183">
              <w:rPr>
                <w:rFonts w:ascii="Times New Roman" w:eastAsia="Times New Roman" w:hAnsi="Times New Roman" w:cs="Times New Roman"/>
                <w:sz w:val="24"/>
                <w:szCs w:val="24"/>
                <w:lang w:eastAsia="ru-RU"/>
              </w:rPr>
              <w:t xml:space="preserve">в указанных организациях </w:t>
            </w:r>
            <w:r w:rsidR="004A1027" w:rsidRPr="00281183">
              <w:rPr>
                <w:rFonts w:ascii="Times New Roman" w:eastAsia="Times New Roman" w:hAnsi="Times New Roman" w:cs="Times New Roman"/>
                <w:sz w:val="24"/>
                <w:szCs w:val="24"/>
                <w:lang w:eastAsia="ru-RU"/>
              </w:rPr>
              <w:t>(в том числе по предупреждению проявлений бытовой коррупции) и обеспеч</w:t>
            </w:r>
            <w:r w:rsidRPr="00281183">
              <w:rPr>
                <w:rFonts w:ascii="Times New Roman" w:eastAsia="Times New Roman" w:hAnsi="Times New Roman" w:cs="Times New Roman"/>
                <w:sz w:val="24"/>
                <w:szCs w:val="24"/>
                <w:lang w:eastAsia="ru-RU"/>
              </w:rPr>
              <w:t>ение</w:t>
            </w:r>
            <w:r w:rsidR="004A1027" w:rsidRPr="00281183">
              <w:rPr>
                <w:rFonts w:ascii="Times New Roman" w:eastAsia="Times New Roman" w:hAnsi="Times New Roman" w:cs="Times New Roman"/>
                <w:sz w:val="24"/>
                <w:szCs w:val="24"/>
                <w:lang w:eastAsia="ru-RU"/>
              </w:rPr>
              <w:t xml:space="preserve"> контрол</w:t>
            </w:r>
            <w:r w:rsidRPr="00281183">
              <w:rPr>
                <w:rFonts w:ascii="Times New Roman" w:eastAsia="Times New Roman" w:hAnsi="Times New Roman" w:cs="Times New Roman"/>
                <w:sz w:val="24"/>
                <w:szCs w:val="24"/>
                <w:lang w:eastAsia="ru-RU"/>
              </w:rPr>
              <w:t>я</w:t>
            </w:r>
            <w:r w:rsidR="004A1027" w:rsidRPr="00281183">
              <w:rPr>
                <w:rFonts w:ascii="Times New Roman" w:eastAsia="Times New Roman" w:hAnsi="Times New Roman" w:cs="Times New Roman"/>
                <w:sz w:val="24"/>
                <w:szCs w:val="24"/>
                <w:lang w:eastAsia="ru-RU"/>
              </w:rPr>
              <w:t xml:space="preserve"> за реализацией мероприятий, предусмотренных такими планами </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A77BAF" w:rsidP="00BC0CC5">
            <w:pPr>
              <w:widowControl w:val="0"/>
              <w:spacing w:after="0" w:line="240" w:lineRule="auto"/>
              <w:jc w:val="center"/>
              <w:rPr>
                <w:rFonts w:ascii="Times New Roman" w:eastAsia="Times New Roman" w:hAnsi="Times New Roman" w:cs="Times New Roman"/>
                <w:lang w:eastAsia="ru-RU"/>
              </w:rPr>
            </w:pPr>
            <w:r w:rsidRPr="00A77BAF">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8328B6"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w:t>
            </w:r>
            <w:r w:rsidR="004A1027" w:rsidRPr="00281183">
              <w:rPr>
                <w:rFonts w:ascii="Times New Roman" w:eastAsia="Times New Roman" w:hAnsi="Times New Roman" w:cs="Times New Roman"/>
                <w:sz w:val="24"/>
                <w:szCs w:val="24"/>
                <w:lang w:eastAsia="ru-RU"/>
              </w:rPr>
              <w:t>о 1 ноября</w:t>
            </w:r>
          </w:p>
          <w:p w:rsidR="00B67482"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2018 года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2.</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проведения совещаний (обучающих мероприятий) с руководителями (заместителями руководителей) и работниками подведомственных организаций по вопросам организации работы по противодействию коррупции</w:t>
            </w:r>
          </w:p>
        </w:tc>
        <w:tc>
          <w:tcPr>
            <w:tcW w:w="2239" w:type="dxa"/>
            <w:tcBorders>
              <w:top w:val="single" w:sz="4" w:space="0" w:color="auto"/>
              <w:left w:val="single" w:sz="4" w:space="0" w:color="auto"/>
              <w:bottom w:val="single" w:sz="4" w:space="0" w:color="auto"/>
              <w:right w:val="single" w:sz="4" w:space="0" w:color="auto"/>
            </w:tcBorders>
          </w:tcPr>
          <w:p w:rsidR="00356F4A" w:rsidRPr="004046E4" w:rsidRDefault="00356F4A" w:rsidP="00356F4A">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Юридический отдел</w:t>
            </w:r>
          </w:p>
          <w:p w:rsidR="00B67482" w:rsidRPr="00A77BAF" w:rsidRDefault="00B67482" w:rsidP="00356F4A">
            <w:pPr>
              <w:widowControl w:val="0"/>
              <w:spacing w:after="0" w:line="240" w:lineRule="auto"/>
              <w:jc w:val="center"/>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E4A7D"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 ноябрь</w:t>
            </w:r>
          </w:p>
        </w:tc>
      </w:tr>
      <w:tr w:rsidR="004A1027" w:rsidRPr="00281183" w:rsidTr="007B16DA">
        <w:tc>
          <w:tcPr>
            <w:tcW w:w="675" w:type="dxa"/>
            <w:tcBorders>
              <w:top w:val="single" w:sz="4" w:space="0" w:color="auto"/>
              <w:left w:val="single" w:sz="4" w:space="0" w:color="auto"/>
              <w:bottom w:val="single" w:sz="4" w:space="0" w:color="auto"/>
              <w:right w:val="single" w:sz="4" w:space="0" w:color="auto"/>
            </w:tcBorders>
          </w:tcPr>
          <w:p w:rsidR="004A1027" w:rsidRPr="00281183" w:rsidRDefault="004A1027"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p>
        </w:tc>
        <w:tc>
          <w:tcPr>
            <w:tcW w:w="9810" w:type="dxa"/>
            <w:tcBorders>
              <w:top w:val="single" w:sz="4" w:space="0" w:color="auto"/>
              <w:left w:val="single" w:sz="4" w:space="0" w:color="auto"/>
              <w:bottom w:val="single" w:sz="4" w:space="0" w:color="auto"/>
              <w:right w:val="single" w:sz="4" w:space="0" w:color="auto"/>
            </w:tcBorders>
          </w:tcPr>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своевременного представления лицами, замещающими должности руководителей муниципальных учреждений, полных и достоверных сведений о доходах, об имуществе и обязательствах имущественного характера, в том числе:</w:t>
            </w:r>
          </w:p>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оказание консультационной помощи при заполнении справок о доходах, об имуществе и обязательствах имущественного характера гражданам, претендующим на замещение должностей руководителей муниципальных учреждений, и лицам, замещающим данные должности (проведение персональных консультаций, семинаров, круглых столов);</w:t>
            </w:r>
          </w:p>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 в целях выявления возможных нарушений законодательства;</w:t>
            </w:r>
          </w:p>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w:t>
            </w:r>
            <w:r w:rsidR="008C4CB6">
              <w:rPr>
                <w:rFonts w:ascii="Times New Roman" w:eastAsia="Times New Roman" w:hAnsi="Times New Roman" w:cs="Times New Roman"/>
                <w:sz w:val="24"/>
                <w:szCs w:val="24"/>
                <w:lang w:eastAsia="ru-RU"/>
              </w:rPr>
              <w:t xml:space="preserve">муниципального образования </w:t>
            </w:r>
            <w:r w:rsidRPr="00281183">
              <w:rPr>
                <w:rFonts w:ascii="Times New Roman" w:eastAsia="Times New Roman" w:hAnsi="Times New Roman" w:cs="Times New Roman"/>
                <w:sz w:val="24"/>
                <w:szCs w:val="24"/>
                <w:lang w:eastAsia="ru-RU"/>
              </w:rPr>
              <w:t>в информационно-телекоммуникационной сети «Интернет» (при его наличии);</w:t>
            </w:r>
          </w:p>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проведение работы по приему уточненных сведений (при наличии таких сведений) о доходах, об имуществе и обязательствах имущественного характера руководителей муниципальных учреждений Архангельской области, а также членов их семей;</w:t>
            </w:r>
          </w:p>
          <w:p w:rsidR="004A1027" w:rsidRPr="00281183" w:rsidRDefault="004A102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 (при наличии оснований)</w:t>
            </w:r>
          </w:p>
        </w:tc>
        <w:tc>
          <w:tcPr>
            <w:tcW w:w="2239" w:type="dxa"/>
            <w:tcBorders>
              <w:top w:val="single" w:sz="4" w:space="0" w:color="auto"/>
              <w:left w:val="single" w:sz="4" w:space="0" w:color="auto"/>
              <w:bottom w:val="single" w:sz="4" w:space="0" w:color="auto"/>
              <w:right w:val="single" w:sz="4" w:space="0" w:color="auto"/>
            </w:tcBorders>
          </w:tcPr>
          <w:p w:rsidR="00356F4A" w:rsidRDefault="00356F4A" w:rsidP="00356F4A">
            <w:pPr>
              <w:widowControl w:val="0"/>
              <w:spacing w:after="0" w:line="240" w:lineRule="auto"/>
              <w:jc w:val="center"/>
              <w:rPr>
                <w:rFonts w:ascii="Times New Roman" w:eastAsia="Times New Roman" w:hAnsi="Times New Roman" w:cs="Times New Roman"/>
                <w:lang w:eastAsia="ru-RU"/>
              </w:rPr>
            </w:pPr>
          </w:p>
          <w:p w:rsidR="00356F4A" w:rsidRDefault="00356F4A" w:rsidP="00356F4A">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356F4A" w:rsidRPr="004046E4" w:rsidRDefault="00356F4A" w:rsidP="00356F4A">
            <w:pPr>
              <w:widowControl w:val="0"/>
              <w:spacing w:after="0" w:line="240" w:lineRule="auto"/>
              <w:jc w:val="center"/>
              <w:rPr>
                <w:rFonts w:ascii="Times New Roman" w:eastAsia="Times New Roman" w:hAnsi="Times New Roman" w:cs="Times New Roman"/>
                <w:lang w:eastAsia="ru-RU"/>
              </w:rPr>
            </w:pPr>
            <w:r w:rsidRPr="004046E4">
              <w:rPr>
                <w:rFonts w:ascii="Times New Roman" w:eastAsia="Times New Roman" w:hAnsi="Times New Roman" w:cs="Times New Roman"/>
                <w:lang w:eastAsia="ru-RU"/>
              </w:rPr>
              <w:t>Юридический отдел</w:t>
            </w:r>
          </w:p>
          <w:p w:rsidR="004A1027" w:rsidRPr="00A77BAF" w:rsidRDefault="004A1027" w:rsidP="00356F4A">
            <w:pPr>
              <w:widowControl w:val="0"/>
              <w:spacing w:after="0" w:line="240" w:lineRule="auto"/>
              <w:jc w:val="center"/>
              <w:rPr>
                <w:rFonts w:ascii="Times New Roman" w:eastAsia="Times New Roman" w:hAnsi="Times New Roman" w:cs="Times New Roman"/>
                <w:strike/>
                <w:lang w:eastAsia="ru-RU"/>
              </w:rPr>
            </w:pPr>
          </w:p>
        </w:tc>
        <w:tc>
          <w:tcPr>
            <w:tcW w:w="2268" w:type="dxa"/>
            <w:tcBorders>
              <w:top w:val="single" w:sz="4" w:space="0" w:color="auto"/>
              <w:left w:val="single" w:sz="4" w:space="0" w:color="auto"/>
              <w:bottom w:val="single" w:sz="4" w:space="0" w:color="auto"/>
              <w:right w:val="single" w:sz="4" w:space="0" w:color="auto"/>
            </w:tcBorders>
          </w:tcPr>
          <w:p w:rsidR="008328B6"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Ежегодно </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до 30 апреля</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4A1027" w:rsidRPr="00281183">
              <w:rPr>
                <w:rFonts w:ascii="Times New Roman" w:eastAsia="Times New Roman" w:hAnsi="Times New Roman" w:cs="Times New Roman"/>
                <w:sz w:val="24"/>
                <w:szCs w:val="24"/>
                <w:lang w:eastAsia="ru-RU"/>
              </w:rPr>
              <w:t>жегодно</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4A1027" w:rsidRPr="00281183">
              <w:rPr>
                <w:rFonts w:ascii="Times New Roman" w:eastAsia="Times New Roman" w:hAnsi="Times New Roman" w:cs="Times New Roman"/>
                <w:sz w:val="24"/>
                <w:szCs w:val="24"/>
                <w:lang w:eastAsia="ru-RU"/>
              </w:rPr>
              <w:t>жегодно</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 до 1 декабря</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4A1027" w:rsidRPr="00281183">
              <w:rPr>
                <w:rFonts w:ascii="Times New Roman" w:eastAsia="Times New Roman" w:hAnsi="Times New Roman" w:cs="Times New Roman"/>
                <w:sz w:val="24"/>
                <w:szCs w:val="24"/>
                <w:lang w:eastAsia="ru-RU"/>
              </w:rPr>
              <w:t xml:space="preserve"> течение 14 рабочих дней со дня истечения срока</w:t>
            </w:r>
            <w:r w:rsidR="00FB26C7" w:rsidRPr="00281183">
              <w:rPr>
                <w:rFonts w:ascii="Times New Roman" w:eastAsia="Times New Roman" w:hAnsi="Times New Roman" w:cs="Times New Roman"/>
                <w:sz w:val="24"/>
                <w:szCs w:val="24"/>
                <w:lang w:eastAsia="ru-RU"/>
              </w:rPr>
              <w:t>,</w:t>
            </w:r>
            <w:r w:rsidR="004A1027" w:rsidRPr="00281183">
              <w:rPr>
                <w:rFonts w:ascii="Times New Roman" w:eastAsia="Times New Roman" w:hAnsi="Times New Roman" w:cs="Times New Roman"/>
                <w:sz w:val="24"/>
                <w:szCs w:val="24"/>
                <w:lang w:eastAsia="ru-RU"/>
              </w:rPr>
              <w:t xml:space="preserve"> установленного для подачи сведений о доходах</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8328B6"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Е</w:t>
            </w:r>
            <w:r w:rsidR="004A1027" w:rsidRPr="00281183">
              <w:rPr>
                <w:rFonts w:ascii="Times New Roman" w:eastAsia="Times New Roman" w:hAnsi="Times New Roman" w:cs="Times New Roman"/>
                <w:sz w:val="24"/>
                <w:szCs w:val="24"/>
                <w:lang w:eastAsia="ru-RU"/>
              </w:rPr>
              <w:t xml:space="preserve">жегодно </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с 1 по 31 мая</w:t>
            </w: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4A1027" w:rsidP="00BC0CC5">
            <w:pPr>
              <w:widowControl w:val="0"/>
              <w:spacing w:after="0" w:line="240" w:lineRule="auto"/>
              <w:ind w:left="-108" w:right="-108"/>
              <w:jc w:val="center"/>
              <w:rPr>
                <w:rFonts w:ascii="Times New Roman" w:eastAsia="Times New Roman" w:hAnsi="Times New Roman" w:cs="Times New Roman"/>
                <w:sz w:val="24"/>
                <w:szCs w:val="24"/>
                <w:lang w:eastAsia="ru-RU"/>
              </w:rPr>
            </w:pPr>
          </w:p>
          <w:p w:rsidR="004A1027" w:rsidRPr="00281183" w:rsidRDefault="00281183" w:rsidP="00BC0CC5">
            <w:pPr>
              <w:widowControl w:val="0"/>
              <w:spacing w:after="0" w:line="240" w:lineRule="auto"/>
              <w:ind w:left="-108" w:right="-108"/>
              <w:jc w:val="center"/>
              <w:rPr>
                <w:rFonts w:ascii="Times New Roman" w:eastAsia="Times New Roman" w:hAnsi="Times New Roman" w:cs="Times New Roman"/>
                <w:strike/>
                <w:sz w:val="24"/>
                <w:szCs w:val="24"/>
                <w:lang w:eastAsia="ru-RU"/>
              </w:rPr>
            </w:pPr>
            <w:r w:rsidRPr="00281183">
              <w:rPr>
                <w:rFonts w:ascii="Times New Roman" w:eastAsia="Times New Roman" w:hAnsi="Times New Roman" w:cs="Times New Roman"/>
                <w:sz w:val="24"/>
                <w:szCs w:val="24"/>
                <w:lang w:eastAsia="ru-RU"/>
              </w:rPr>
              <w:t>Е</w:t>
            </w:r>
            <w:r w:rsidR="004A1027" w:rsidRPr="00281183">
              <w:rPr>
                <w:rFonts w:ascii="Times New Roman" w:eastAsia="Times New Roman" w:hAnsi="Times New Roman" w:cs="Times New Roman"/>
                <w:sz w:val="24"/>
                <w:szCs w:val="24"/>
                <w:lang w:eastAsia="ru-RU"/>
              </w:rPr>
              <w:t>жегодно</w:t>
            </w:r>
          </w:p>
        </w:tc>
      </w:tr>
      <w:tr w:rsidR="00B67482" w:rsidRPr="00281183" w:rsidTr="009A225B">
        <w:trPr>
          <w:trHeight w:val="703"/>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FB26C7"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4</w:t>
            </w:r>
            <w:r w:rsidR="00B67482" w:rsidRPr="00281183">
              <w:rPr>
                <w:rFonts w:ascii="Times New Roman" w:eastAsia="Times New Roman" w:hAnsi="Times New Roman" w:cs="Times New Roman"/>
                <w:sz w:val="24"/>
                <w:szCs w:val="24"/>
                <w:lang w:eastAsia="ru-RU"/>
              </w:rPr>
              <w:t>.</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применения методических рекомендаций Министерства труда и социальной защиты Российской Федерации по разработке и принятию организациями мер по предупреждению и противодействию коррупции в целях формирования единого подхода к обеспечению работы по профилактике и противодействию коррупции в подведомственных муниципальных учреждениях и муниципальных унитарных предприятиях муниципальных образований</w:t>
            </w:r>
          </w:p>
        </w:tc>
        <w:tc>
          <w:tcPr>
            <w:tcW w:w="2239" w:type="dxa"/>
            <w:tcBorders>
              <w:top w:val="single" w:sz="4" w:space="0" w:color="auto"/>
              <w:left w:val="single" w:sz="4" w:space="0" w:color="auto"/>
              <w:bottom w:val="single" w:sz="4" w:space="0" w:color="auto"/>
              <w:right w:val="single" w:sz="4" w:space="0" w:color="auto"/>
            </w:tcBorders>
          </w:tcPr>
          <w:p w:rsidR="00B67482" w:rsidRDefault="00356F4A"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356F4A" w:rsidRPr="00A77BAF" w:rsidRDefault="00356F4A"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FB26C7" w:rsidRPr="00281183" w:rsidTr="007B16DA">
        <w:tc>
          <w:tcPr>
            <w:tcW w:w="675" w:type="dxa"/>
            <w:tcBorders>
              <w:top w:val="single" w:sz="4" w:space="0" w:color="auto"/>
              <w:left w:val="single" w:sz="4" w:space="0" w:color="auto"/>
              <w:bottom w:val="single" w:sz="4" w:space="0" w:color="auto"/>
              <w:right w:val="single" w:sz="4" w:space="0" w:color="auto"/>
            </w:tcBorders>
          </w:tcPr>
          <w:p w:rsidR="00FB26C7" w:rsidRPr="00281183" w:rsidRDefault="00FB26C7"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5.</w:t>
            </w:r>
          </w:p>
        </w:tc>
        <w:tc>
          <w:tcPr>
            <w:tcW w:w="9810" w:type="dxa"/>
            <w:tcBorders>
              <w:top w:val="single" w:sz="4" w:space="0" w:color="auto"/>
              <w:left w:val="single" w:sz="4" w:space="0" w:color="auto"/>
              <w:bottom w:val="single" w:sz="4" w:space="0" w:color="auto"/>
              <w:right w:val="single" w:sz="4" w:space="0" w:color="auto"/>
            </w:tcBorders>
          </w:tcPr>
          <w:p w:rsidR="00FB26C7" w:rsidRPr="00281183" w:rsidRDefault="00FB26C7"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w:t>
            </w:r>
            <w:r w:rsidR="00281183" w:rsidRPr="00281183">
              <w:rPr>
                <w:rFonts w:ascii="Times New Roman" w:eastAsia="Times New Roman" w:hAnsi="Times New Roman" w:cs="Times New Roman"/>
                <w:sz w:val="24"/>
                <w:szCs w:val="24"/>
                <w:lang w:eastAsia="ru-RU"/>
              </w:rPr>
              <w:t>ение</w:t>
            </w:r>
            <w:r w:rsidRPr="00281183">
              <w:rPr>
                <w:rFonts w:ascii="Times New Roman" w:eastAsia="Times New Roman" w:hAnsi="Times New Roman" w:cs="Times New Roman"/>
                <w:sz w:val="24"/>
                <w:szCs w:val="24"/>
                <w:lang w:eastAsia="ru-RU"/>
              </w:rPr>
              <w:t xml:space="preserve"> осуществлени</w:t>
            </w:r>
            <w:r w:rsidR="00281183" w:rsidRPr="00281183">
              <w:rPr>
                <w:rFonts w:ascii="Times New Roman" w:eastAsia="Times New Roman" w:hAnsi="Times New Roman" w:cs="Times New Roman"/>
                <w:sz w:val="24"/>
                <w:szCs w:val="24"/>
                <w:lang w:eastAsia="ru-RU"/>
              </w:rPr>
              <w:t>я</w:t>
            </w:r>
            <w:r w:rsidRPr="00281183">
              <w:rPr>
                <w:rFonts w:ascii="Times New Roman" w:eastAsia="Times New Roman" w:hAnsi="Times New Roman" w:cs="Times New Roman"/>
                <w:sz w:val="24"/>
                <w:szCs w:val="24"/>
                <w:lang w:eastAsia="ru-RU"/>
              </w:rPr>
              <w:t xml:space="preserve"> контроля за соблюдением законодательства Российской Федерации о противодействии коррупции в подведомственных органах местного самоуправления организациях, а также за реализацией в этих организациях мер по профилактике коррупционных правонарушений</w:t>
            </w:r>
          </w:p>
        </w:tc>
        <w:tc>
          <w:tcPr>
            <w:tcW w:w="2239" w:type="dxa"/>
            <w:tcBorders>
              <w:top w:val="single" w:sz="4" w:space="0" w:color="auto"/>
              <w:left w:val="single" w:sz="4" w:space="0" w:color="auto"/>
              <w:bottom w:val="single" w:sz="4" w:space="0" w:color="auto"/>
              <w:right w:val="single" w:sz="4" w:space="0" w:color="auto"/>
            </w:tcBorders>
          </w:tcPr>
          <w:p w:rsidR="00356F4A" w:rsidRDefault="00356F4A"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FB26C7" w:rsidRPr="00A77BAF" w:rsidRDefault="00356F4A"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FB26C7" w:rsidRPr="00281183" w:rsidRDefault="00FB26C7"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проведения</w:t>
            </w:r>
            <w:r w:rsidR="00FB26C7" w:rsidRPr="00281183">
              <w:rPr>
                <w:sz w:val="24"/>
                <w:szCs w:val="24"/>
              </w:rPr>
              <w:t xml:space="preserve"> </w:t>
            </w:r>
            <w:r w:rsidR="00FB26C7" w:rsidRPr="00281183">
              <w:rPr>
                <w:rFonts w:ascii="Times New Roman" w:eastAsia="Times New Roman" w:hAnsi="Times New Roman" w:cs="Times New Roman"/>
                <w:sz w:val="24"/>
                <w:szCs w:val="24"/>
                <w:lang w:eastAsia="ru-RU"/>
              </w:rPr>
              <w:t>не реже двух раз в год</w:t>
            </w:r>
            <w:r w:rsidRPr="00281183">
              <w:rPr>
                <w:rFonts w:ascii="Times New Roman" w:eastAsia="Times New Roman" w:hAnsi="Times New Roman" w:cs="Times New Roman"/>
                <w:sz w:val="24"/>
                <w:szCs w:val="24"/>
                <w:lang w:eastAsia="ru-RU"/>
              </w:rPr>
              <w:t xml:space="preserve"> мероприятий, направленных на недопущение получения работниками </w:t>
            </w:r>
            <w:r w:rsidR="00FB26C7" w:rsidRPr="00281183">
              <w:rPr>
                <w:rFonts w:ascii="Times New Roman" w:eastAsia="Times New Roman" w:hAnsi="Times New Roman" w:cs="Times New Roman"/>
                <w:sz w:val="24"/>
                <w:szCs w:val="24"/>
                <w:lang w:eastAsia="ru-RU"/>
              </w:rPr>
              <w:t>подведомственных органам местного самоуправления организаций подарков от граждан</w:t>
            </w:r>
          </w:p>
        </w:tc>
        <w:tc>
          <w:tcPr>
            <w:tcW w:w="2239" w:type="dxa"/>
            <w:tcBorders>
              <w:top w:val="single" w:sz="4" w:space="0" w:color="auto"/>
              <w:left w:val="single" w:sz="4" w:space="0" w:color="auto"/>
              <w:bottom w:val="single" w:sz="4" w:space="0" w:color="auto"/>
              <w:right w:val="single" w:sz="4" w:space="0" w:color="auto"/>
            </w:tcBorders>
          </w:tcPr>
          <w:p w:rsidR="009C0E35" w:rsidRDefault="009C0E35" w:rsidP="009C0E3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Общий отдел</w:t>
            </w:r>
          </w:p>
          <w:p w:rsidR="00B67482" w:rsidRPr="00A77BAF" w:rsidRDefault="009C0E35" w:rsidP="009C0E3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542795" w:rsidRDefault="00BE4A7D"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542795">
              <w:rPr>
                <w:rFonts w:ascii="Times New Roman" w:eastAsia="Times New Roman" w:hAnsi="Times New Roman" w:cs="Times New Roman"/>
                <w:sz w:val="24"/>
                <w:szCs w:val="24"/>
                <w:lang w:eastAsia="ru-RU"/>
              </w:rPr>
              <w:t>Июнь, декабрь</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7.</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осуществления финансового контроля за деятельностью подведомственных организаций</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AD717C"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экономики и прогнозирования</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8.</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осуществления ведомственного контроля в сфере закупок для обеспечения муниципальных нужд</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AD717C"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муниципальных закупок</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9.</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Обеспечение доступности информации о деятельности подведомственных организаций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в том числе на официальных сайтах организаций в информационно-телекоммуникационной сети «Интернет»</w:t>
            </w:r>
          </w:p>
        </w:tc>
        <w:tc>
          <w:tcPr>
            <w:tcW w:w="2239" w:type="dxa"/>
            <w:tcBorders>
              <w:top w:val="single" w:sz="4" w:space="0" w:color="auto"/>
              <w:left w:val="single" w:sz="4" w:space="0" w:color="auto"/>
              <w:bottom w:val="single" w:sz="4" w:space="0" w:color="auto"/>
              <w:right w:val="single" w:sz="4" w:space="0" w:color="auto"/>
            </w:tcBorders>
          </w:tcPr>
          <w:p w:rsidR="008841C1" w:rsidRDefault="008841C1"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B67482" w:rsidRPr="00A77BAF" w:rsidRDefault="00AD717C"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информационных технологий</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 течение срока действия плана</w:t>
            </w:r>
          </w:p>
        </w:tc>
      </w:tr>
      <w:tr w:rsidR="00B67482" w:rsidRPr="00281183" w:rsidTr="00BA1EC2">
        <w:tc>
          <w:tcPr>
            <w:tcW w:w="14992" w:type="dxa"/>
            <w:gridSpan w:val="4"/>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ind w:left="1080"/>
              <w:outlineLvl w:val="4"/>
              <w:rPr>
                <w:rFonts w:ascii="Times New Roman" w:eastAsia="Times New Roman" w:hAnsi="Times New Roman" w:cs="Times New Roman"/>
                <w:b/>
                <w:sz w:val="24"/>
                <w:szCs w:val="24"/>
                <w:lang w:eastAsia="ru-RU"/>
              </w:rPr>
            </w:pPr>
          </w:p>
          <w:p w:rsidR="00B67482" w:rsidRPr="00281183" w:rsidRDefault="00B67482" w:rsidP="009A225B">
            <w:pPr>
              <w:widowControl w:val="0"/>
              <w:numPr>
                <w:ilvl w:val="0"/>
                <w:numId w:val="13"/>
              </w:numPr>
              <w:spacing w:after="0" w:line="240" w:lineRule="auto"/>
              <w:ind w:left="22" w:hanging="22"/>
              <w:jc w:val="center"/>
              <w:outlineLvl w:val="4"/>
              <w:rPr>
                <w:rFonts w:ascii="Times New Roman" w:eastAsia="Times New Roman" w:hAnsi="Times New Roman" w:cs="Times New Roman"/>
                <w:sz w:val="24"/>
                <w:szCs w:val="24"/>
                <w:lang w:eastAsia="ru-RU"/>
              </w:rPr>
            </w:pPr>
            <w:r w:rsidRPr="00281183">
              <w:rPr>
                <w:rFonts w:ascii="Times New Roman" w:eastAsia="Times New Roman" w:hAnsi="Times New Roman" w:cs="Times New Roman"/>
                <w:b/>
                <w:sz w:val="24"/>
                <w:szCs w:val="24"/>
                <w:lang w:eastAsia="ru-RU"/>
              </w:rPr>
              <w:t xml:space="preserve">Совершенствование механизмов противодействия коррупции </w:t>
            </w:r>
            <w:r w:rsidRPr="00281183">
              <w:rPr>
                <w:rFonts w:ascii="Times New Roman" w:eastAsia="Times New Roman" w:hAnsi="Times New Roman" w:cs="Times New Roman"/>
                <w:b/>
                <w:sz w:val="24"/>
                <w:szCs w:val="24"/>
                <w:lang w:eastAsia="ru-RU"/>
              </w:rPr>
              <w:br/>
              <w:t>в сфере муниципального заказа</w:t>
            </w:r>
            <w:r w:rsidRPr="00281183">
              <w:rPr>
                <w:rFonts w:ascii="Times New Roman" w:eastAsia="Times New Roman" w:hAnsi="Times New Roman" w:cs="Times New Roman"/>
                <w:sz w:val="24"/>
                <w:szCs w:val="24"/>
                <w:lang w:eastAsia="ru-RU"/>
              </w:rPr>
              <w:t xml:space="preserve"> </w:t>
            </w:r>
            <w:r w:rsidRPr="00281183">
              <w:rPr>
                <w:rFonts w:ascii="Times New Roman" w:eastAsia="Times New Roman" w:hAnsi="Times New Roman" w:cs="Times New Roman"/>
                <w:b/>
                <w:sz w:val="24"/>
                <w:szCs w:val="24"/>
                <w:lang w:eastAsia="ru-RU"/>
              </w:rPr>
              <w:t>и распоряжения муниципальной собственностью</w:t>
            </w:r>
          </w:p>
          <w:p w:rsidR="00B67482" w:rsidRPr="00281183" w:rsidRDefault="00B67482" w:rsidP="00BC0CC5">
            <w:pPr>
              <w:widowControl w:val="0"/>
              <w:spacing w:after="0" w:line="240" w:lineRule="auto"/>
              <w:ind w:left="1288"/>
              <w:outlineLvl w:val="4"/>
              <w:rPr>
                <w:rFonts w:ascii="Times New Roman" w:eastAsia="Times New Roman" w:hAnsi="Times New Roman" w:cs="Times New Roman"/>
                <w:sz w:val="24"/>
                <w:szCs w:val="24"/>
                <w:lang w:eastAsia="ru-RU"/>
              </w:rPr>
            </w:pPr>
          </w:p>
        </w:tc>
      </w:tr>
      <w:tr w:rsidR="00B67482" w:rsidRPr="00281183" w:rsidTr="009A225B">
        <w:trPr>
          <w:trHeight w:val="1229"/>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lastRenderedPageBreak/>
              <w:t>1.</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Обеспечение правовой и антикоррупционной экспертизы </w:t>
            </w:r>
            <w:r w:rsidR="00FB26C7" w:rsidRPr="00281183">
              <w:rPr>
                <w:rFonts w:ascii="Times New Roman" w:eastAsia="Times New Roman" w:hAnsi="Times New Roman" w:cs="Times New Roman"/>
                <w:sz w:val="24"/>
                <w:szCs w:val="24"/>
                <w:lang w:eastAsia="ru-RU"/>
              </w:rPr>
              <w:t xml:space="preserve">закупочной </w:t>
            </w:r>
            <w:r w:rsidRPr="00281183">
              <w:rPr>
                <w:rFonts w:ascii="Times New Roman" w:eastAsia="Times New Roman" w:hAnsi="Times New Roman" w:cs="Times New Roman"/>
                <w:sz w:val="24"/>
                <w:szCs w:val="24"/>
                <w:lang w:eastAsia="ru-RU"/>
              </w:rPr>
              <w:t>документации при осуществлении муниципальных закупок на поставку товаров, выполнение работ, оказание услуг для муниципальных нужд муниципального образования и нужд муниципальных учреждений</w:t>
            </w:r>
          </w:p>
        </w:tc>
        <w:tc>
          <w:tcPr>
            <w:tcW w:w="2239" w:type="dxa"/>
            <w:tcBorders>
              <w:top w:val="single" w:sz="4" w:space="0" w:color="auto"/>
              <w:left w:val="single" w:sz="4" w:space="0" w:color="auto"/>
              <w:bottom w:val="single" w:sz="4" w:space="0" w:color="auto"/>
              <w:right w:val="single" w:sz="4" w:space="0" w:color="auto"/>
            </w:tcBorders>
          </w:tcPr>
          <w:p w:rsidR="00B67482"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p w:rsidR="004C2763" w:rsidRPr="00A77BAF"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муниципальных закупок</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9A225B">
        <w:trPr>
          <w:trHeight w:val="1515"/>
        </w:trPr>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2.</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Проведение мониторинга осуществления закупок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цен закупаемой продукции, эффективности и целевого расходования бюджетных средств при проведении закупок для муниципальных нужд</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муниципальных закупок</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3.</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Осуществление контроля за возможным участием в закупках на стороне поставщиков (подрядчиков, исполнителей) близких родственников лиц, замещающих муниципальные должности, муниципальных служащих в целях предотвращения </w:t>
            </w:r>
            <w:r w:rsidR="00FB26C7" w:rsidRPr="00281183">
              <w:rPr>
                <w:rFonts w:ascii="Times New Roman" w:eastAsia="Times New Roman" w:hAnsi="Times New Roman" w:cs="Times New Roman"/>
                <w:sz w:val="24"/>
                <w:szCs w:val="24"/>
                <w:lang w:eastAsia="ru-RU"/>
              </w:rPr>
              <w:t>конфликта интересов</w:t>
            </w:r>
          </w:p>
        </w:tc>
        <w:tc>
          <w:tcPr>
            <w:tcW w:w="2239" w:type="dxa"/>
            <w:tcBorders>
              <w:top w:val="single" w:sz="4" w:space="0" w:color="auto"/>
              <w:left w:val="single" w:sz="4" w:space="0" w:color="auto"/>
              <w:bottom w:val="single" w:sz="4" w:space="0" w:color="auto"/>
              <w:right w:val="single" w:sz="4" w:space="0" w:color="auto"/>
            </w:tcBorders>
          </w:tcPr>
          <w:p w:rsidR="00B67482"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муниципальных закупок</w:t>
            </w:r>
          </w:p>
          <w:p w:rsidR="004C2763" w:rsidRPr="00A77BAF"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4.</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Совершенствование условий, процедур и механизмов муниципальных закупок на поставку товаров, выполнение работ, оказание услуг для муниципальных нужд муниципального образования </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4C276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муниципальных закупок</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5.</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Организация проверок выполнения условий муниципальных контрактов на поставку товаров, выполнение работ, оказание услуг для муниципальных нужд</w:t>
            </w:r>
          </w:p>
        </w:tc>
        <w:tc>
          <w:tcPr>
            <w:tcW w:w="2239" w:type="dxa"/>
            <w:tcBorders>
              <w:top w:val="single" w:sz="4" w:space="0" w:color="auto"/>
              <w:left w:val="single" w:sz="4" w:space="0" w:color="auto"/>
              <w:bottom w:val="single" w:sz="4" w:space="0" w:color="auto"/>
              <w:right w:val="single" w:sz="4" w:space="0" w:color="auto"/>
            </w:tcBorders>
          </w:tcPr>
          <w:p w:rsidR="00B01A73" w:rsidRDefault="00B01A7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по управлению муниципальным имуществом и земельными ресурсами</w:t>
            </w:r>
          </w:p>
          <w:p w:rsidR="00B01A73" w:rsidRPr="00A77BAF" w:rsidRDefault="00B01A73"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6.</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Осуществление контроля за использованием муниципального имущества, в том числе переданного в аренду, хозяйственное ведение и оперативное управление. Организация и проведение проверок использования муниципального имущества, переданного в аренду, в том числе полноты и своевременности внесения арендной платы</w:t>
            </w:r>
          </w:p>
        </w:tc>
        <w:tc>
          <w:tcPr>
            <w:tcW w:w="2239" w:type="dxa"/>
            <w:tcBorders>
              <w:top w:val="single" w:sz="4" w:space="0" w:color="auto"/>
              <w:left w:val="single" w:sz="4" w:space="0" w:color="auto"/>
              <w:bottom w:val="single" w:sz="4" w:space="0" w:color="auto"/>
              <w:right w:val="single" w:sz="4" w:space="0" w:color="auto"/>
            </w:tcBorders>
          </w:tcPr>
          <w:p w:rsidR="00B01A73" w:rsidRDefault="00B01A73" w:rsidP="00B01A7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по управлению муниципальным имуществом и земельными ресурсами</w:t>
            </w:r>
          </w:p>
          <w:p w:rsidR="00B67482" w:rsidRPr="00A77BAF" w:rsidRDefault="00B01A73" w:rsidP="00B01A73">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Юридический отдел</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r w:rsidR="00B67482" w:rsidRPr="00281183" w:rsidTr="007B16DA">
        <w:tc>
          <w:tcPr>
            <w:tcW w:w="675"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spacing w:after="0" w:line="240" w:lineRule="auto"/>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7.</w:t>
            </w:r>
          </w:p>
        </w:tc>
        <w:tc>
          <w:tcPr>
            <w:tcW w:w="9810" w:type="dxa"/>
            <w:tcBorders>
              <w:top w:val="single" w:sz="4" w:space="0" w:color="auto"/>
              <w:left w:val="single" w:sz="4" w:space="0" w:color="auto"/>
              <w:bottom w:val="single" w:sz="4" w:space="0" w:color="auto"/>
              <w:right w:val="single" w:sz="4" w:space="0" w:color="auto"/>
            </w:tcBorders>
          </w:tcPr>
          <w:p w:rsidR="00B67482" w:rsidRPr="00281183" w:rsidRDefault="00B67482" w:rsidP="00BC0C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 xml:space="preserve">Совершенствование финансового контроля за использованием средств бюджета муниципального образования </w:t>
            </w:r>
          </w:p>
        </w:tc>
        <w:tc>
          <w:tcPr>
            <w:tcW w:w="2239" w:type="dxa"/>
            <w:tcBorders>
              <w:top w:val="single" w:sz="4" w:space="0" w:color="auto"/>
              <w:left w:val="single" w:sz="4" w:space="0" w:color="auto"/>
              <w:bottom w:val="single" w:sz="4" w:space="0" w:color="auto"/>
              <w:right w:val="single" w:sz="4" w:space="0" w:color="auto"/>
            </w:tcBorders>
          </w:tcPr>
          <w:p w:rsidR="00B67482" w:rsidRPr="00A77BAF" w:rsidRDefault="00BE4A7D" w:rsidP="00BC0CC5">
            <w:pPr>
              <w:widowControl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Отдел экономики и прогнозирования</w:t>
            </w:r>
          </w:p>
        </w:tc>
        <w:tc>
          <w:tcPr>
            <w:tcW w:w="2268" w:type="dxa"/>
            <w:tcBorders>
              <w:top w:val="single" w:sz="4" w:space="0" w:color="auto"/>
              <w:left w:val="single" w:sz="4" w:space="0" w:color="auto"/>
              <w:bottom w:val="single" w:sz="4" w:space="0" w:color="auto"/>
              <w:right w:val="single" w:sz="4" w:space="0" w:color="auto"/>
            </w:tcBorders>
          </w:tcPr>
          <w:p w:rsidR="00B67482" w:rsidRPr="00281183" w:rsidRDefault="00281183" w:rsidP="00BC0CC5">
            <w:pPr>
              <w:widowControl w:val="0"/>
              <w:spacing w:after="0" w:line="240" w:lineRule="auto"/>
              <w:ind w:left="-108" w:right="-108"/>
              <w:jc w:val="center"/>
              <w:rPr>
                <w:rFonts w:ascii="Times New Roman" w:eastAsia="Times New Roman" w:hAnsi="Times New Roman" w:cs="Times New Roman"/>
                <w:sz w:val="24"/>
                <w:szCs w:val="24"/>
                <w:lang w:eastAsia="ru-RU"/>
              </w:rPr>
            </w:pPr>
            <w:r w:rsidRPr="00281183">
              <w:rPr>
                <w:rFonts w:ascii="Times New Roman" w:eastAsia="Times New Roman" w:hAnsi="Times New Roman" w:cs="Times New Roman"/>
                <w:sz w:val="24"/>
                <w:szCs w:val="24"/>
                <w:lang w:eastAsia="ru-RU"/>
              </w:rPr>
              <w:t>В</w:t>
            </w:r>
            <w:r w:rsidR="00B67482" w:rsidRPr="00281183">
              <w:rPr>
                <w:rFonts w:ascii="Times New Roman" w:eastAsia="Times New Roman" w:hAnsi="Times New Roman" w:cs="Times New Roman"/>
                <w:sz w:val="24"/>
                <w:szCs w:val="24"/>
                <w:lang w:eastAsia="ru-RU"/>
              </w:rPr>
              <w:t xml:space="preserve"> течение срока действия плана</w:t>
            </w:r>
          </w:p>
        </w:tc>
      </w:tr>
    </w:tbl>
    <w:p w:rsidR="00821DF3" w:rsidRPr="00281183" w:rsidRDefault="00836F53" w:rsidP="00BC0CC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sectPr w:rsidR="00821DF3" w:rsidRPr="00281183" w:rsidSect="006F439E">
      <w:headerReference w:type="default" r:id="rId8"/>
      <w:pgSz w:w="16838" w:h="11906" w:orient="landscape" w:code="9"/>
      <w:pgMar w:top="1276"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552" w:rsidRDefault="00A24552" w:rsidP="005155E3">
      <w:pPr>
        <w:spacing w:after="0" w:line="240" w:lineRule="auto"/>
      </w:pPr>
      <w:r>
        <w:separator/>
      </w:r>
    </w:p>
  </w:endnote>
  <w:endnote w:type="continuationSeparator" w:id="0">
    <w:p w:rsidR="00A24552" w:rsidRDefault="00A24552" w:rsidP="005155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552" w:rsidRDefault="00A24552" w:rsidP="005155E3">
      <w:pPr>
        <w:spacing w:after="0" w:line="240" w:lineRule="auto"/>
      </w:pPr>
      <w:r>
        <w:separator/>
      </w:r>
    </w:p>
  </w:footnote>
  <w:footnote w:type="continuationSeparator" w:id="0">
    <w:p w:rsidR="00A24552" w:rsidRDefault="00A24552" w:rsidP="005155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12F" w:rsidRPr="00990FD8" w:rsidRDefault="00EA0281">
    <w:pPr>
      <w:pStyle w:val="a5"/>
      <w:jc w:val="center"/>
      <w:rPr>
        <w:rFonts w:ascii="Times New Roman" w:hAnsi="Times New Roman"/>
        <w:sz w:val="24"/>
        <w:szCs w:val="24"/>
      </w:rPr>
    </w:pPr>
    <w:r w:rsidRPr="00990FD8">
      <w:rPr>
        <w:rFonts w:ascii="Times New Roman" w:hAnsi="Times New Roman"/>
        <w:sz w:val="24"/>
        <w:szCs w:val="24"/>
      </w:rPr>
      <w:fldChar w:fldCharType="begin"/>
    </w:r>
    <w:r w:rsidR="00C3512F" w:rsidRPr="00990FD8">
      <w:rPr>
        <w:rFonts w:ascii="Times New Roman" w:hAnsi="Times New Roman"/>
        <w:sz w:val="24"/>
        <w:szCs w:val="24"/>
      </w:rPr>
      <w:instrText xml:space="preserve"> PAGE   \* MERGEFORMAT </w:instrText>
    </w:r>
    <w:r w:rsidRPr="00990FD8">
      <w:rPr>
        <w:rFonts w:ascii="Times New Roman" w:hAnsi="Times New Roman"/>
        <w:sz w:val="24"/>
        <w:szCs w:val="24"/>
      </w:rPr>
      <w:fldChar w:fldCharType="separate"/>
    </w:r>
    <w:r w:rsidR="00007578">
      <w:rPr>
        <w:rFonts w:ascii="Times New Roman" w:hAnsi="Times New Roman"/>
        <w:noProof/>
        <w:sz w:val="24"/>
        <w:szCs w:val="24"/>
      </w:rPr>
      <w:t>15</w:t>
    </w:r>
    <w:r w:rsidRPr="00990FD8">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231DF"/>
    <w:multiLevelType w:val="hybridMultilevel"/>
    <w:tmpl w:val="758CECEE"/>
    <w:lvl w:ilvl="0" w:tplc="F280B776">
      <w:start w:val="1"/>
      <w:numFmt w:val="upperRoman"/>
      <w:lvlText w:val="%1."/>
      <w:lvlJc w:val="left"/>
      <w:pPr>
        <w:ind w:left="1288"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AD784C"/>
    <w:multiLevelType w:val="hybridMultilevel"/>
    <w:tmpl w:val="8508E39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1520A57"/>
    <w:multiLevelType w:val="hybridMultilevel"/>
    <w:tmpl w:val="758CECEE"/>
    <w:lvl w:ilvl="0" w:tplc="F280B776">
      <w:start w:val="1"/>
      <w:numFmt w:val="upperRoman"/>
      <w:lvlText w:val="%1."/>
      <w:lvlJc w:val="left"/>
      <w:pPr>
        <w:ind w:left="1288"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E53D64"/>
    <w:multiLevelType w:val="hybridMultilevel"/>
    <w:tmpl w:val="AEB01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75A357A"/>
    <w:multiLevelType w:val="hybridMultilevel"/>
    <w:tmpl w:val="70888FA0"/>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2195D9E"/>
    <w:multiLevelType w:val="hybridMultilevel"/>
    <w:tmpl w:val="92E4D2B4"/>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2240069"/>
    <w:multiLevelType w:val="hybridMultilevel"/>
    <w:tmpl w:val="B852BB62"/>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9FF4828"/>
    <w:multiLevelType w:val="hybridMultilevel"/>
    <w:tmpl w:val="05A0120A"/>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02127E"/>
    <w:multiLevelType w:val="hybridMultilevel"/>
    <w:tmpl w:val="BF00179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F8D780B"/>
    <w:multiLevelType w:val="hybridMultilevel"/>
    <w:tmpl w:val="6498829C"/>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A7E2F15"/>
    <w:multiLevelType w:val="hybridMultilevel"/>
    <w:tmpl w:val="6F84ABC2"/>
    <w:lvl w:ilvl="0" w:tplc="A3629670">
      <w:start w:val="3"/>
      <w:numFmt w:val="upperRoman"/>
      <w:lvlText w:val="%1."/>
      <w:lvlJc w:val="left"/>
      <w:pPr>
        <w:ind w:left="128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1">
    <w:nsid w:val="6D856444"/>
    <w:multiLevelType w:val="hybridMultilevel"/>
    <w:tmpl w:val="D738FF2E"/>
    <w:lvl w:ilvl="0" w:tplc="1A92B0C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8"/>
  </w:num>
  <w:num w:numId="3">
    <w:abstractNumId w:val="1"/>
  </w:num>
  <w:num w:numId="4">
    <w:abstractNumId w:val="2"/>
  </w:num>
  <w:num w:numId="5">
    <w:abstractNumId w:val="2"/>
  </w:num>
  <w:num w:numId="6">
    <w:abstractNumId w:val="7"/>
  </w:num>
  <w:num w:numId="7">
    <w:abstractNumId w:val="4"/>
  </w:num>
  <w:num w:numId="8">
    <w:abstractNumId w:val="9"/>
  </w:num>
  <w:num w:numId="9">
    <w:abstractNumId w:val="5"/>
  </w:num>
  <w:num w:numId="10">
    <w:abstractNumId w:val="11"/>
  </w:num>
  <w:num w:numId="11">
    <w:abstractNumId w:val="6"/>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rsids>
    <w:rsidRoot w:val="00061D0A"/>
    <w:rsid w:val="000041B0"/>
    <w:rsid w:val="000042F1"/>
    <w:rsid w:val="00005C0D"/>
    <w:rsid w:val="00007578"/>
    <w:rsid w:val="00025ECE"/>
    <w:rsid w:val="00031D52"/>
    <w:rsid w:val="00035A56"/>
    <w:rsid w:val="000363A2"/>
    <w:rsid w:val="000364B4"/>
    <w:rsid w:val="00040B06"/>
    <w:rsid w:val="00041CAD"/>
    <w:rsid w:val="000435FA"/>
    <w:rsid w:val="000439F2"/>
    <w:rsid w:val="00045647"/>
    <w:rsid w:val="000478CC"/>
    <w:rsid w:val="0005682F"/>
    <w:rsid w:val="00056C44"/>
    <w:rsid w:val="00061D0A"/>
    <w:rsid w:val="000626FC"/>
    <w:rsid w:val="00062CDA"/>
    <w:rsid w:val="00076E7C"/>
    <w:rsid w:val="00093F97"/>
    <w:rsid w:val="000B007C"/>
    <w:rsid w:val="000B1B9E"/>
    <w:rsid w:val="000C1BE4"/>
    <w:rsid w:val="000E2B4D"/>
    <w:rsid w:val="000E4294"/>
    <w:rsid w:val="000F1A9D"/>
    <w:rsid w:val="000F3817"/>
    <w:rsid w:val="000F5AC8"/>
    <w:rsid w:val="00104298"/>
    <w:rsid w:val="00112808"/>
    <w:rsid w:val="00120077"/>
    <w:rsid w:val="00123BBC"/>
    <w:rsid w:val="00137FBC"/>
    <w:rsid w:val="00142550"/>
    <w:rsid w:val="00154E92"/>
    <w:rsid w:val="0015558D"/>
    <w:rsid w:val="00156E8F"/>
    <w:rsid w:val="0016489B"/>
    <w:rsid w:val="00173ECA"/>
    <w:rsid w:val="00175ACF"/>
    <w:rsid w:val="0017632A"/>
    <w:rsid w:val="00177458"/>
    <w:rsid w:val="001776BF"/>
    <w:rsid w:val="001806F2"/>
    <w:rsid w:val="00180E17"/>
    <w:rsid w:val="00187210"/>
    <w:rsid w:val="001907A3"/>
    <w:rsid w:val="001A0726"/>
    <w:rsid w:val="001A0AC9"/>
    <w:rsid w:val="001A7A4D"/>
    <w:rsid w:val="001B46F2"/>
    <w:rsid w:val="001C2B31"/>
    <w:rsid w:val="001C7442"/>
    <w:rsid w:val="001C789A"/>
    <w:rsid w:val="001E1AAB"/>
    <w:rsid w:val="001E5D62"/>
    <w:rsid w:val="001F62E9"/>
    <w:rsid w:val="0020335D"/>
    <w:rsid w:val="00203432"/>
    <w:rsid w:val="00203787"/>
    <w:rsid w:val="00204D82"/>
    <w:rsid w:val="00206E31"/>
    <w:rsid w:val="00207C81"/>
    <w:rsid w:val="00213238"/>
    <w:rsid w:val="00214DB1"/>
    <w:rsid w:val="0021569B"/>
    <w:rsid w:val="00217ADB"/>
    <w:rsid w:val="00221A9E"/>
    <w:rsid w:val="00222096"/>
    <w:rsid w:val="00224022"/>
    <w:rsid w:val="00224F55"/>
    <w:rsid w:val="0023325F"/>
    <w:rsid w:val="00255502"/>
    <w:rsid w:val="00255631"/>
    <w:rsid w:val="0026371B"/>
    <w:rsid w:val="0027700C"/>
    <w:rsid w:val="00281183"/>
    <w:rsid w:val="0028778D"/>
    <w:rsid w:val="00291736"/>
    <w:rsid w:val="00296C94"/>
    <w:rsid w:val="00297924"/>
    <w:rsid w:val="002A2382"/>
    <w:rsid w:val="002A599B"/>
    <w:rsid w:val="002B113B"/>
    <w:rsid w:val="002B180F"/>
    <w:rsid w:val="002B437D"/>
    <w:rsid w:val="002B48CD"/>
    <w:rsid w:val="002C08B3"/>
    <w:rsid w:val="002D1D90"/>
    <w:rsid w:val="002F35DF"/>
    <w:rsid w:val="00313F9C"/>
    <w:rsid w:val="00314C6B"/>
    <w:rsid w:val="00316206"/>
    <w:rsid w:val="00326936"/>
    <w:rsid w:val="00327F3B"/>
    <w:rsid w:val="00331439"/>
    <w:rsid w:val="00341A21"/>
    <w:rsid w:val="003425C9"/>
    <w:rsid w:val="00354344"/>
    <w:rsid w:val="00354802"/>
    <w:rsid w:val="00355928"/>
    <w:rsid w:val="00356F4A"/>
    <w:rsid w:val="00360F3B"/>
    <w:rsid w:val="00361F92"/>
    <w:rsid w:val="0036240F"/>
    <w:rsid w:val="003625F0"/>
    <w:rsid w:val="00363BA7"/>
    <w:rsid w:val="00366D44"/>
    <w:rsid w:val="00367D9D"/>
    <w:rsid w:val="00374365"/>
    <w:rsid w:val="003764CA"/>
    <w:rsid w:val="00381750"/>
    <w:rsid w:val="00384E4D"/>
    <w:rsid w:val="00385364"/>
    <w:rsid w:val="00387B41"/>
    <w:rsid w:val="00391B17"/>
    <w:rsid w:val="00392EE9"/>
    <w:rsid w:val="003A39C8"/>
    <w:rsid w:val="003A6AA1"/>
    <w:rsid w:val="003A6C24"/>
    <w:rsid w:val="003B464E"/>
    <w:rsid w:val="003B750B"/>
    <w:rsid w:val="003C4227"/>
    <w:rsid w:val="003D1F25"/>
    <w:rsid w:val="003D79D8"/>
    <w:rsid w:val="003E2184"/>
    <w:rsid w:val="003E25BE"/>
    <w:rsid w:val="003E2789"/>
    <w:rsid w:val="003E3061"/>
    <w:rsid w:val="003E6950"/>
    <w:rsid w:val="003E74A8"/>
    <w:rsid w:val="003F452F"/>
    <w:rsid w:val="003F5298"/>
    <w:rsid w:val="003F577E"/>
    <w:rsid w:val="004046E4"/>
    <w:rsid w:val="0041057F"/>
    <w:rsid w:val="00410E54"/>
    <w:rsid w:val="00413FEE"/>
    <w:rsid w:val="00414FF9"/>
    <w:rsid w:val="00417FCB"/>
    <w:rsid w:val="004221B1"/>
    <w:rsid w:val="00422F5E"/>
    <w:rsid w:val="00426F9E"/>
    <w:rsid w:val="004317E7"/>
    <w:rsid w:val="00432429"/>
    <w:rsid w:val="00435BED"/>
    <w:rsid w:val="004367DE"/>
    <w:rsid w:val="00443A10"/>
    <w:rsid w:val="004511D7"/>
    <w:rsid w:val="00460744"/>
    <w:rsid w:val="004621E3"/>
    <w:rsid w:val="004624B8"/>
    <w:rsid w:val="00462664"/>
    <w:rsid w:val="004750A9"/>
    <w:rsid w:val="00475549"/>
    <w:rsid w:val="004763ED"/>
    <w:rsid w:val="0047658D"/>
    <w:rsid w:val="004770FC"/>
    <w:rsid w:val="0048165C"/>
    <w:rsid w:val="00485075"/>
    <w:rsid w:val="00485F20"/>
    <w:rsid w:val="00486EBE"/>
    <w:rsid w:val="00493EC2"/>
    <w:rsid w:val="004A1027"/>
    <w:rsid w:val="004A20A7"/>
    <w:rsid w:val="004A2992"/>
    <w:rsid w:val="004A3472"/>
    <w:rsid w:val="004A3CE1"/>
    <w:rsid w:val="004A401A"/>
    <w:rsid w:val="004A5ED6"/>
    <w:rsid w:val="004B437C"/>
    <w:rsid w:val="004B6D45"/>
    <w:rsid w:val="004C192B"/>
    <w:rsid w:val="004C2763"/>
    <w:rsid w:val="004C4CA5"/>
    <w:rsid w:val="004C5737"/>
    <w:rsid w:val="004C6488"/>
    <w:rsid w:val="004C7566"/>
    <w:rsid w:val="004D2E2B"/>
    <w:rsid w:val="004D3946"/>
    <w:rsid w:val="004E08E2"/>
    <w:rsid w:val="004E2445"/>
    <w:rsid w:val="004E6DB4"/>
    <w:rsid w:val="004F1126"/>
    <w:rsid w:val="004F764C"/>
    <w:rsid w:val="004F7D9D"/>
    <w:rsid w:val="005024B0"/>
    <w:rsid w:val="00505FDF"/>
    <w:rsid w:val="00506614"/>
    <w:rsid w:val="00510AD5"/>
    <w:rsid w:val="00512550"/>
    <w:rsid w:val="00513263"/>
    <w:rsid w:val="005155E3"/>
    <w:rsid w:val="00523A68"/>
    <w:rsid w:val="00525BF7"/>
    <w:rsid w:val="00531E0C"/>
    <w:rsid w:val="005338A0"/>
    <w:rsid w:val="005418FF"/>
    <w:rsid w:val="00542795"/>
    <w:rsid w:val="00544098"/>
    <w:rsid w:val="005447C3"/>
    <w:rsid w:val="00545291"/>
    <w:rsid w:val="00545BBE"/>
    <w:rsid w:val="00555F90"/>
    <w:rsid w:val="00561AA2"/>
    <w:rsid w:val="005815B7"/>
    <w:rsid w:val="00583490"/>
    <w:rsid w:val="00587C97"/>
    <w:rsid w:val="005974B9"/>
    <w:rsid w:val="005A2C94"/>
    <w:rsid w:val="005D1C09"/>
    <w:rsid w:val="005E111C"/>
    <w:rsid w:val="005E27AC"/>
    <w:rsid w:val="005F027D"/>
    <w:rsid w:val="005F13BD"/>
    <w:rsid w:val="00600973"/>
    <w:rsid w:val="00601015"/>
    <w:rsid w:val="006228A7"/>
    <w:rsid w:val="00623391"/>
    <w:rsid w:val="0062459D"/>
    <w:rsid w:val="00624C46"/>
    <w:rsid w:val="00627AB6"/>
    <w:rsid w:val="00631E12"/>
    <w:rsid w:val="00632382"/>
    <w:rsid w:val="00635BBE"/>
    <w:rsid w:val="00643527"/>
    <w:rsid w:val="00661E65"/>
    <w:rsid w:val="0066332F"/>
    <w:rsid w:val="00671548"/>
    <w:rsid w:val="0067336C"/>
    <w:rsid w:val="00673D45"/>
    <w:rsid w:val="006744C7"/>
    <w:rsid w:val="00675543"/>
    <w:rsid w:val="00681DC2"/>
    <w:rsid w:val="006848D0"/>
    <w:rsid w:val="00692694"/>
    <w:rsid w:val="006A6B38"/>
    <w:rsid w:val="006B0327"/>
    <w:rsid w:val="006B584C"/>
    <w:rsid w:val="006C33FB"/>
    <w:rsid w:val="006D0442"/>
    <w:rsid w:val="006D14AA"/>
    <w:rsid w:val="006D1924"/>
    <w:rsid w:val="006D4DD1"/>
    <w:rsid w:val="006E4265"/>
    <w:rsid w:val="006E49A9"/>
    <w:rsid w:val="006E762D"/>
    <w:rsid w:val="006F01B3"/>
    <w:rsid w:val="006F045A"/>
    <w:rsid w:val="006F2621"/>
    <w:rsid w:val="006F3AE6"/>
    <w:rsid w:val="006F439E"/>
    <w:rsid w:val="006F64D6"/>
    <w:rsid w:val="0070262C"/>
    <w:rsid w:val="00704EF0"/>
    <w:rsid w:val="007068FC"/>
    <w:rsid w:val="00713B73"/>
    <w:rsid w:val="00713B9C"/>
    <w:rsid w:val="0072188E"/>
    <w:rsid w:val="00727792"/>
    <w:rsid w:val="0074200E"/>
    <w:rsid w:val="00742C96"/>
    <w:rsid w:val="007472A8"/>
    <w:rsid w:val="00755694"/>
    <w:rsid w:val="00761929"/>
    <w:rsid w:val="007632C3"/>
    <w:rsid w:val="00763F13"/>
    <w:rsid w:val="0076470D"/>
    <w:rsid w:val="00766B22"/>
    <w:rsid w:val="00795ECF"/>
    <w:rsid w:val="007A0486"/>
    <w:rsid w:val="007A27ED"/>
    <w:rsid w:val="007A6DB0"/>
    <w:rsid w:val="007B16DA"/>
    <w:rsid w:val="007B56BE"/>
    <w:rsid w:val="007B58FD"/>
    <w:rsid w:val="007B762A"/>
    <w:rsid w:val="007C295E"/>
    <w:rsid w:val="007C6CE9"/>
    <w:rsid w:val="007D6495"/>
    <w:rsid w:val="007D76F0"/>
    <w:rsid w:val="007E0ACD"/>
    <w:rsid w:val="007E320A"/>
    <w:rsid w:val="007E50FB"/>
    <w:rsid w:val="007F053B"/>
    <w:rsid w:val="00805302"/>
    <w:rsid w:val="0080659E"/>
    <w:rsid w:val="00813EF4"/>
    <w:rsid w:val="00821DF3"/>
    <w:rsid w:val="00823A97"/>
    <w:rsid w:val="008328B6"/>
    <w:rsid w:val="00836F53"/>
    <w:rsid w:val="0083791A"/>
    <w:rsid w:val="0085004E"/>
    <w:rsid w:val="00853535"/>
    <w:rsid w:val="00867119"/>
    <w:rsid w:val="0087118C"/>
    <w:rsid w:val="0087604C"/>
    <w:rsid w:val="00876E7F"/>
    <w:rsid w:val="00882F4D"/>
    <w:rsid w:val="008841C1"/>
    <w:rsid w:val="00886FA6"/>
    <w:rsid w:val="0089549F"/>
    <w:rsid w:val="008A05A7"/>
    <w:rsid w:val="008A2610"/>
    <w:rsid w:val="008A649E"/>
    <w:rsid w:val="008B1E51"/>
    <w:rsid w:val="008B5DD4"/>
    <w:rsid w:val="008C250E"/>
    <w:rsid w:val="008C4CB6"/>
    <w:rsid w:val="008C56B7"/>
    <w:rsid w:val="008D3F76"/>
    <w:rsid w:val="008D48B3"/>
    <w:rsid w:val="008E377A"/>
    <w:rsid w:val="008F0C9D"/>
    <w:rsid w:val="008F1863"/>
    <w:rsid w:val="008F1CF8"/>
    <w:rsid w:val="00910CBD"/>
    <w:rsid w:val="009131F6"/>
    <w:rsid w:val="00916CCE"/>
    <w:rsid w:val="009218F4"/>
    <w:rsid w:val="00926DCA"/>
    <w:rsid w:val="00931A9F"/>
    <w:rsid w:val="00936481"/>
    <w:rsid w:val="009422EA"/>
    <w:rsid w:val="00955C1B"/>
    <w:rsid w:val="009630C0"/>
    <w:rsid w:val="00965E41"/>
    <w:rsid w:val="009672B0"/>
    <w:rsid w:val="0097096C"/>
    <w:rsid w:val="0097556E"/>
    <w:rsid w:val="0097776D"/>
    <w:rsid w:val="0098270B"/>
    <w:rsid w:val="009832AD"/>
    <w:rsid w:val="0098485F"/>
    <w:rsid w:val="00990FD8"/>
    <w:rsid w:val="00992C01"/>
    <w:rsid w:val="009A225B"/>
    <w:rsid w:val="009A2A5C"/>
    <w:rsid w:val="009A6968"/>
    <w:rsid w:val="009A71CC"/>
    <w:rsid w:val="009A7FAA"/>
    <w:rsid w:val="009B797C"/>
    <w:rsid w:val="009C0E35"/>
    <w:rsid w:val="009C2EBB"/>
    <w:rsid w:val="009C5CC0"/>
    <w:rsid w:val="009C5CCE"/>
    <w:rsid w:val="009C60C0"/>
    <w:rsid w:val="009D1F68"/>
    <w:rsid w:val="009D62F2"/>
    <w:rsid w:val="009E078A"/>
    <w:rsid w:val="009E0D39"/>
    <w:rsid w:val="009E2CC0"/>
    <w:rsid w:val="009E4014"/>
    <w:rsid w:val="009E6972"/>
    <w:rsid w:val="009F04E8"/>
    <w:rsid w:val="009F1BB6"/>
    <w:rsid w:val="00A11AFB"/>
    <w:rsid w:val="00A21F48"/>
    <w:rsid w:val="00A24552"/>
    <w:rsid w:val="00A247AA"/>
    <w:rsid w:val="00A27FE9"/>
    <w:rsid w:val="00A314AE"/>
    <w:rsid w:val="00A34FED"/>
    <w:rsid w:val="00A35B43"/>
    <w:rsid w:val="00A37146"/>
    <w:rsid w:val="00A42F4A"/>
    <w:rsid w:val="00A47C8E"/>
    <w:rsid w:val="00A524B1"/>
    <w:rsid w:val="00A52EA5"/>
    <w:rsid w:val="00A548EA"/>
    <w:rsid w:val="00A66E1C"/>
    <w:rsid w:val="00A7379D"/>
    <w:rsid w:val="00A76C2B"/>
    <w:rsid w:val="00A77BAF"/>
    <w:rsid w:val="00A85DF7"/>
    <w:rsid w:val="00A96010"/>
    <w:rsid w:val="00AA3602"/>
    <w:rsid w:val="00AA68F6"/>
    <w:rsid w:val="00AB1878"/>
    <w:rsid w:val="00AB772D"/>
    <w:rsid w:val="00AC2278"/>
    <w:rsid w:val="00AD0F71"/>
    <w:rsid w:val="00AD27BE"/>
    <w:rsid w:val="00AD6033"/>
    <w:rsid w:val="00AD68EC"/>
    <w:rsid w:val="00AD717C"/>
    <w:rsid w:val="00AE2289"/>
    <w:rsid w:val="00AF1066"/>
    <w:rsid w:val="00B01A73"/>
    <w:rsid w:val="00B02C7B"/>
    <w:rsid w:val="00B1024D"/>
    <w:rsid w:val="00B11C2B"/>
    <w:rsid w:val="00B174FE"/>
    <w:rsid w:val="00B2132A"/>
    <w:rsid w:val="00B249C3"/>
    <w:rsid w:val="00B25E78"/>
    <w:rsid w:val="00B30299"/>
    <w:rsid w:val="00B35C1F"/>
    <w:rsid w:val="00B426F0"/>
    <w:rsid w:val="00B51A07"/>
    <w:rsid w:val="00B562CC"/>
    <w:rsid w:val="00B57F6E"/>
    <w:rsid w:val="00B61382"/>
    <w:rsid w:val="00B67482"/>
    <w:rsid w:val="00B70372"/>
    <w:rsid w:val="00B717BE"/>
    <w:rsid w:val="00B825CF"/>
    <w:rsid w:val="00B82A9E"/>
    <w:rsid w:val="00B92B6B"/>
    <w:rsid w:val="00BA1801"/>
    <w:rsid w:val="00BA1EC2"/>
    <w:rsid w:val="00BA6907"/>
    <w:rsid w:val="00BA79CB"/>
    <w:rsid w:val="00BB2ACF"/>
    <w:rsid w:val="00BB36C9"/>
    <w:rsid w:val="00BB5B83"/>
    <w:rsid w:val="00BB69DA"/>
    <w:rsid w:val="00BC0CC5"/>
    <w:rsid w:val="00BC1404"/>
    <w:rsid w:val="00BD71DA"/>
    <w:rsid w:val="00BD7D4E"/>
    <w:rsid w:val="00BE208C"/>
    <w:rsid w:val="00BE4A7D"/>
    <w:rsid w:val="00BE4D19"/>
    <w:rsid w:val="00C01E08"/>
    <w:rsid w:val="00C03ECC"/>
    <w:rsid w:val="00C063B9"/>
    <w:rsid w:val="00C1038A"/>
    <w:rsid w:val="00C10CCD"/>
    <w:rsid w:val="00C14AA4"/>
    <w:rsid w:val="00C17A62"/>
    <w:rsid w:val="00C20C3A"/>
    <w:rsid w:val="00C2203F"/>
    <w:rsid w:val="00C2597D"/>
    <w:rsid w:val="00C3512F"/>
    <w:rsid w:val="00C45F6E"/>
    <w:rsid w:val="00C51F12"/>
    <w:rsid w:val="00C536EA"/>
    <w:rsid w:val="00C547FF"/>
    <w:rsid w:val="00C57DF1"/>
    <w:rsid w:val="00C60A8A"/>
    <w:rsid w:val="00C615B1"/>
    <w:rsid w:val="00C63E2A"/>
    <w:rsid w:val="00C72891"/>
    <w:rsid w:val="00C72B63"/>
    <w:rsid w:val="00C73575"/>
    <w:rsid w:val="00C8321A"/>
    <w:rsid w:val="00C9000B"/>
    <w:rsid w:val="00C9122B"/>
    <w:rsid w:val="00CA408D"/>
    <w:rsid w:val="00CB0F77"/>
    <w:rsid w:val="00CB5BC4"/>
    <w:rsid w:val="00CB7770"/>
    <w:rsid w:val="00CB785F"/>
    <w:rsid w:val="00CD148A"/>
    <w:rsid w:val="00CD31B9"/>
    <w:rsid w:val="00CD3A0C"/>
    <w:rsid w:val="00CE00A7"/>
    <w:rsid w:val="00CE190D"/>
    <w:rsid w:val="00CF414E"/>
    <w:rsid w:val="00CF48DE"/>
    <w:rsid w:val="00D02E94"/>
    <w:rsid w:val="00D04857"/>
    <w:rsid w:val="00D1116A"/>
    <w:rsid w:val="00D23B7C"/>
    <w:rsid w:val="00D25C79"/>
    <w:rsid w:val="00D3424D"/>
    <w:rsid w:val="00D43602"/>
    <w:rsid w:val="00D4790C"/>
    <w:rsid w:val="00D51519"/>
    <w:rsid w:val="00D5764C"/>
    <w:rsid w:val="00D630FC"/>
    <w:rsid w:val="00D63E6E"/>
    <w:rsid w:val="00D64AF1"/>
    <w:rsid w:val="00D8007B"/>
    <w:rsid w:val="00D8436D"/>
    <w:rsid w:val="00D870FF"/>
    <w:rsid w:val="00D91785"/>
    <w:rsid w:val="00D941F9"/>
    <w:rsid w:val="00DA2FC6"/>
    <w:rsid w:val="00DA4805"/>
    <w:rsid w:val="00DB2020"/>
    <w:rsid w:val="00DC1903"/>
    <w:rsid w:val="00DD3323"/>
    <w:rsid w:val="00DE3A9C"/>
    <w:rsid w:val="00DE68DB"/>
    <w:rsid w:val="00DF0B11"/>
    <w:rsid w:val="00DF20FD"/>
    <w:rsid w:val="00DF215D"/>
    <w:rsid w:val="00DF411A"/>
    <w:rsid w:val="00DF439B"/>
    <w:rsid w:val="00DF4BDC"/>
    <w:rsid w:val="00DF55F9"/>
    <w:rsid w:val="00DF7163"/>
    <w:rsid w:val="00E005FD"/>
    <w:rsid w:val="00E02FBC"/>
    <w:rsid w:val="00E06401"/>
    <w:rsid w:val="00E120AA"/>
    <w:rsid w:val="00E13654"/>
    <w:rsid w:val="00E16139"/>
    <w:rsid w:val="00E205E3"/>
    <w:rsid w:val="00E20CD8"/>
    <w:rsid w:val="00E2103B"/>
    <w:rsid w:val="00E270BF"/>
    <w:rsid w:val="00E44F44"/>
    <w:rsid w:val="00E451BD"/>
    <w:rsid w:val="00E539DF"/>
    <w:rsid w:val="00E6675E"/>
    <w:rsid w:val="00E670AB"/>
    <w:rsid w:val="00E70308"/>
    <w:rsid w:val="00E70860"/>
    <w:rsid w:val="00E72E1B"/>
    <w:rsid w:val="00E72EF9"/>
    <w:rsid w:val="00E74DE8"/>
    <w:rsid w:val="00E74DE9"/>
    <w:rsid w:val="00E81663"/>
    <w:rsid w:val="00E84057"/>
    <w:rsid w:val="00E8451A"/>
    <w:rsid w:val="00E863C9"/>
    <w:rsid w:val="00E91A6D"/>
    <w:rsid w:val="00E92464"/>
    <w:rsid w:val="00E94805"/>
    <w:rsid w:val="00E96811"/>
    <w:rsid w:val="00E97965"/>
    <w:rsid w:val="00E97CB9"/>
    <w:rsid w:val="00EA0281"/>
    <w:rsid w:val="00EA5739"/>
    <w:rsid w:val="00EA6B67"/>
    <w:rsid w:val="00EA6E97"/>
    <w:rsid w:val="00EA7C99"/>
    <w:rsid w:val="00EB1207"/>
    <w:rsid w:val="00EC28DE"/>
    <w:rsid w:val="00ED0382"/>
    <w:rsid w:val="00ED3FD9"/>
    <w:rsid w:val="00ED416E"/>
    <w:rsid w:val="00EE26D1"/>
    <w:rsid w:val="00EE769B"/>
    <w:rsid w:val="00EF49DB"/>
    <w:rsid w:val="00F03F2F"/>
    <w:rsid w:val="00F10C7B"/>
    <w:rsid w:val="00F121E8"/>
    <w:rsid w:val="00F127E3"/>
    <w:rsid w:val="00F26948"/>
    <w:rsid w:val="00F26F22"/>
    <w:rsid w:val="00F37D11"/>
    <w:rsid w:val="00F37FE1"/>
    <w:rsid w:val="00F41694"/>
    <w:rsid w:val="00F47C2F"/>
    <w:rsid w:val="00F51EFA"/>
    <w:rsid w:val="00F542E5"/>
    <w:rsid w:val="00F60923"/>
    <w:rsid w:val="00F614D7"/>
    <w:rsid w:val="00F629C0"/>
    <w:rsid w:val="00F63B00"/>
    <w:rsid w:val="00F71842"/>
    <w:rsid w:val="00F76286"/>
    <w:rsid w:val="00F80DF6"/>
    <w:rsid w:val="00F818D8"/>
    <w:rsid w:val="00F927FB"/>
    <w:rsid w:val="00FB09AC"/>
    <w:rsid w:val="00FB26C7"/>
    <w:rsid w:val="00FC43A4"/>
    <w:rsid w:val="00FC4DFC"/>
    <w:rsid w:val="00FD377C"/>
    <w:rsid w:val="00FD7D33"/>
    <w:rsid w:val="00FE0058"/>
    <w:rsid w:val="00FE23E9"/>
    <w:rsid w:val="00FF2444"/>
    <w:rsid w:val="00FF4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4AE"/>
    <w:pPr>
      <w:spacing w:after="200" w:line="276" w:lineRule="auto"/>
    </w:pPr>
    <w:rPr>
      <w:rFonts w:cs="Calibri"/>
      <w:sz w:val="22"/>
      <w:szCs w:val="22"/>
      <w:lang w:eastAsia="en-US"/>
    </w:rPr>
  </w:style>
  <w:style w:type="paragraph" w:styleId="1">
    <w:name w:val="heading 1"/>
    <w:basedOn w:val="a"/>
    <w:next w:val="a"/>
    <w:link w:val="10"/>
    <w:qFormat/>
    <w:locked/>
    <w:rsid w:val="00A76C2B"/>
    <w:pPr>
      <w:keepNext/>
      <w:spacing w:before="240" w:after="60" w:line="240" w:lineRule="auto"/>
      <w:outlineLvl w:val="0"/>
    </w:pPr>
    <w:rPr>
      <w:rFonts w:ascii="Arial" w:eastAsia="Times New Roman" w:hAnsi="Arial" w:cs="Times New Roman"/>
      <w:b/>
      <w:kern w:val="28"/>
      <w:sz w:val="28"/>
      <w:szCs w:val="20"/>
      <w:lang w:eastAsia="ru-RU"/>
    </w:rPr>
  </w:style>
  <w:style w:type="paragraph" w:styleId="5">
    <w:name w:val="heading 5"/>
    <w:basedOn w:val="a"/>
    <w:next w:val="a"/>
    <w:link w:val="50"/>
    <w:semiHidden/>
    <w:unhideWhenUsed/>
    <w:qFormat/>
    <w:locked/>
    <w:rsid w:val="007B58F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93EC2"/>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493EC2"/>
    <w:pPr>
      <w:ind w:left="720"/>
    </w:pPr>
  </w:style>
  <w:style w:type="paragraph" w:styleId="a5">
    <w:name w:val="header"/>
    <w:basedOn w:val="a"/>
    <w:link w:val="a6"/>
    <w:uiPriority w:val="99"/>
    <w:rsid w:val="0062459D"/>
    <w:pPr>
      <w:tabs>
        <w:tab w:val="center" w:pos="4153"/>
        <w:tab w:val="right" w:pos="8306"/>
      </w:tabs>
      <w:spacing w:after="0" w:line="240" w:lineRule="auto"/>
    </w:pPr>
    <w:rPr>
      <w:rFonts w:cs="Times New Roman"/>
      <w:sz w:val="28"/>
      <w:szCs w:val="28"/>
      <w:lang w:eastAsia="ru-RU"/>
    </w:rPr>
  </w:style>
  <w:style w:type="character" w:customStyle="1" w:styleId="a6">
    <w:name w:val="Верхний колонтитул Знак"/>
    <w:basedOn w:val="a0"/>
    <w:link w:val="a5"/>
    <w:uiPriority w:val="99"/>
    <w:locked/>
    <w:rsid w:val="00ED416E"/>
    <w:rPr>
      <w:lang w:eastAsia="en-US"/>
    </w:rPr>
  </w:style>
  <w:style w:type="paragraph" w:customStyle="1" w:styleId="a7">
    <w:name w:val="Знак"/>
    <w:basedOn w:val="a"/>
    <w:uiPriority w:val="99"/>
    <w:rsid w:val="0062459D"/>
    <w:pPr>
      <w:spacing w:before="100" w:beforeAutospacing="1" w:after="100" w:afterAutospacing="1" w:line="240" w:lineRule="auto"/>
    </w:pPr>
    <w:rPr>
      <w:rFonts w:ascii="Tahoma" w:hAnsi="Tahoma" w:cs="Tahoma"/>
      <w:sz w:val="20"/>
      <w:szCs w:val="20"/>
      <w:lang w:val="en-US"/>
    </w:rPr>
  </w:style>
  <w:style w:type="paragraph" w:customStyle="1" w:styleId="11">
    <w:name w:val="Знак1"/>
    <w:basedOn w:val="a"/>
    <w:autoRedefine/>
    <w:uiPriority w:val="99"/>
    <w:rsid w:val="009A2A5C"/>
    <w:pPr>
      <w:spacing w:after="160" w:line="240" w:lineRule="exact"/>
    </w:pPr>
    <w:rPr>
      <w:rFonts w:cs="Times New Roman"/>
      <w:sz w:val="28"/>
      <w:szCs w:val="28"/>
      <w:lang w:val="en-US"/>
    </w:rPr>
  </w:style>
  <w:style w:type="paragraph" w:customStyle="1" w:styleId="110">
    <w:name w:val="Знак11"/>
    <w:basedOn w:val="a"/>
    <w:autoRedefine/>
    <w:uiPriority w:val="99"/>
    <w:rsid w:val="000E4294"/>
    <w:pPr>
      <w:spacing w:after="160" w:line="240" w:lineRule="exact"/>
    </w:pPr>
    <w:rPr>
      <w:rFonts w:cs="Times New Roman"/>
      <w:sz w:val="28"/>
      <w:szCs w:val="28"/>
      <w:lang w:val="en-US"/>
    </w:rPr>
  </w:style>
  <w:style w:type="paragraph" w:styleId="a8">
    <w:name w:val="footer"/>
    <w:basedOn w:val="a"/>
    <w:link w:val="a9"/>
    <w:uiPriority w:val="99"/>
    <w:unhideWhenUsed/>
    <w:rsid w:val="005155E3"/>
    <w:pPr>
      <w:tabs>
        <w:tab w:val="center" w:pos="4677"/>
        <w:tab w:val="right" w:pos="9355"/>
      </w:tabs>
    </w:pPr>
  </w:style>
  <w:style w:type="character" w:customStyle="1" w:styleId="a9">
    <w:name w:val="Нижний колонтитул Знак"/>
    <w:basedOn w:val="a0"/>
    <w:link w:val="a8"/>
    <w:uiPriority w:val="99"/>
    <w:rsid w:val="005155E3"/>
    <w:rPr>
      <w:rFonts w:cs="Calibri"/>
      <w:lang w:eastAsia="en-US"/>
    </w:rPr>
  </w:style>
  <w:style w:type="paragraph" w:customStyle="1" w:styleId="13">
    <w:name w:val="Знак13"/>
    <w:basedOn w:val="a"/>
    <w:autoRedefine/>
    <w:rsid w:val="00314C6B"/>
    <w:pPr>
      <w:spacing w:after="160" w:line="240" w:lineRule="exact"/>
    </w:pPr>
    <w:rPr>
      <w:rFonts w:ascii="Times New Roman" w:eastAsia="Times New Roman" w:hAnsi="Times New Roman" w:cs="Times New Roman"/>
      <w:sz w:val="28"/>
      <w:szCs w:val="20"/>
      <w:lang w:val="en-US"/>
    </w:rPr>
  </w:style>
  <w:style w:type="paragraph" w:customStyle="1" w:styleId="ConsPlusTitle">
    <w:name w:val="ConsPlusTitle"/>
    <w:rsid w:val="009A7FAA"/>
    <w:pPr>
      <w:widowControl w:val="0"/>
      <w:autoSpaceDE w:val="0"/>
      <w:autoSpaceDN w:val="0"/>
      <w:adjustRightInd w:val="0"/>
    </w:pPr>
    <w:rPr>
      <w:rFonts w:ascii="Times New Roman" w:eastAsia="Times New Roman" w:hAnsi="Times New Roman"/>
      <w:b/>
      <w:bCs/>
      <w:sz w:val="24"/>
      <w:szCs w:val="24"/>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rsid w:val="009A7FAA"/>
    <w:pPr>
      <w:spacing w:after="160" w:line="240" w:lineRule="exact"/>
    </w:pPr>
    <w:rPr>
      <w:rFonts w:ascii="Times New Roman" w:eastAsia="Times New Roman" w:hAnsi="Times New Roman" w:cs="Times New Roman"/>
      <w:sz w:val="28"/>
      <w:szCs w:val="28"/>
      <w:lang w:val="en-US"/>
    </w:rPr>
  </w:style>
  <w:style w:type="paragraph" w:customStyle="1" w:styleId="120">
    <w:name w:val="Знак12"/>
    <w:basedOn w:val="a"/>
    <w:autoRedefine/>
    <w:rsid w:val="00417FCB"/>
    <w:pPr>
      <w:spacing w:after="160" w:line="240" w:lineRule="exact"/>
    </w:pPr>
    <w:rPr>
      <w:rFonts w:ascii="Times New Roman" w:eastAsia="Times New Roman" w:hAnsi="Times New Roman" w:cs="Times New Roman"/>
      <w:sz w:val="28"/>
      <w:szCs w:val="20"/>
      <w:lang w:val="en-US"/>
    </w:rPr>
  </w:style>
  <w:style w:type="character" w:customStyle="1" w:styleId="10">
    <w:name w:val="Заголовок 1 Знак"/>
    <w:basedOn w:val="a0"/>
    <w:link w:val="1"/>
    <w:rsid w:val="00A76C2B"/>
    <w:rPr>
      <w:rFonts w:ascii="Arial" w:eastAsia="Times New Roman" w:hAnsi="Arial"/>
      <w:b/>
      <w:kern w:val="28"/>
      <w:sz w:val="28"/>
    </w:rPr>
  </w:style>
  <w:style w:type="paragraph" w:styleId="aa">
    <w:name w:val="No Spacing"/>
    <w:uiPriority w:val="1"/>
    <w:qFormat/>
    <w:rsid w:val="00AA3602"/>
    <w:rPr>
      <w:rFonts w:asciiTheme="minorHAnsi" w:eastAsiaTheme="minorHAnsi" w:hAnsiTheme="minorHAnsi" w:cstheme="minorBidi"/>
      <w:sz w:val="22"/>
      <w:szCs w:val="22"/>
      <w:lang w:eastAsia="en-US"/>
    </w:rPr>
  </w:style>
  <w:style w:type="paragraph" w:styleId="ab">
    <w:name w:val="Balloon Text"/>
    <w:basedOn w:val="a"/>
    <w:link w:val="ac"/>
    <w:uiPriority w:val="99"/>
    <w:semiHidden/>
    <w:unhideWhenUsed/>
    <w:rsid w:val="00C900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9000B"/>
    <w:rPr>
      <w:rFonts w:ascii="Tahoma" w:hAnsi="Tahoma" w:cs="Tahoma"/>
      <w:sz w:val="16"/>
      <w:szCs w:val="16"/>
      <w:lang w:eastAsia="en-US"/>
    </w:rPr>
  </w:style>
  <w:style w:type="character" w:styleId="ad">
    <w:name w:val="Hyperlink"/>
    <w:basedOn w:val="a0"/>
    <w:uiPriority w:val="99"/>
    <w:unhideWhenUsed/>
    <w:rsid w:val="005447C3"/>
    <w:rPr>
      <w:color w:val="0000FF" w:themeColor="hyperlink"/>
      <w:u w:val="single"/>
    </w:rPr>
  </w:style>
  <w:style w:type="character" w:customStyle="1" w:styleId="50">
    <w:name w:val="Заголовок 5 Знак"/>
    <w:basedOn w:val="a0"/>
    <w:link w:val="5"/>
    <w:semiHidden/>
    <w:rsid w:val="007B58FD"/>
    <w:rPr>
      <w:rFonts w:asciiTheme="majorHAnsi" w:eastAsiaTheme="majorEastAsia" w:hAnsiTheme="majorHAnsi" w:cstheme="majorBidi"/>
      <w:color w:val="243F60" w:themeColor="accent1" w:themeShade="7F"/>
      <w:sz w:val="22"/>
      <w:szCs w:val="22"/>
      <w:lang w:eastAsia="en-US"/>
    </w:rPr>
  </w:style>
  <w:style w:type="paragraph" w:styleId="ae">
    <w:name w:val="footnote text"/>
    <w:basedOn w:val="a"/>
    <w:link w:val="af"/>
    <w:uiPriority w:val="99"/>
    <w:semiHidden/>
    <w:unhideWhenUsed/>
    <w:rsid w:val="006A6B38"/>
    <w:pPr>
      <w:spacing w:after="0" w:line="240" w:lineRule="auto"/>
    </w:pPr>
    <w:rPr>
      <w:sz w:val="20"/>
      <w:szCs w:val="20"/>
    </w:rPr>
  </w:style>
  <w:style w:type="character" w:customStyle="1" w:styleId="af">
    <w:name w:val="Текст сноски Знак"/>
    <w:basedOn w:val="a0"/>
    <w:link w:val="ae"/>
    <w:uiPriority w:val="99"/>
    <w:semiHidden/>
    <w:rsid w:val="006A6B38"/>
    <w:rPr>
      <w:rFonts w:cs="Calibri"/>
      <w:lang w:eastAsia="en-US"/>
    </w:rPr>
  </w:style>
  <w:style w:type="character" w:styleId="af0">
    <w:name w:val="footnote reference"/>
    <w:basedOn w:val="a0"/>
    <w:uiPriority w:val="99"/>
    <w:semiHidden/>
    <w:unhideWhenUsed/>
    <w:rsid w:val="006A6B38"/>
    <w:rPr>
      <w:vertAlign w:val="superscript"/>
    </w:rPr>
  </w:style>
  <w:style w:type="paragraph" w:customStyle="1" w:styleId="ConsPlusNormal">
    <w:name w:val="ConsPlusNormal"/>
    <w:rsid w:val="00422F5E"/>
    <w:pPr>
      <w:autoSpaceDE w:val="0"/>
      <w:autoSpaceDN w:val="0"/>
      <w:adjustRightInd w:val="0"/>
    </w:pPr>
    <w:rPr>
      <w:rFonts w:ascii="Times New Roman" w:hAnsi="Times New Roman"/>
      <w:sz w:val="22"/>
      <w:szCs w:val="22"/>
    </w:rPr>
  </w:style>
  <w:style w:type="paragraph" w:styleId="af1">
    <w:name w:val="endnote text"/>
    <w:basedOn w:val="a"/>
    <w:link w:val="af2"/>
    <w:uiPriority w:val="99"/>
    <w:semiHidden/>
    <w:unhideWhenUsed/>
    <w:rsid w:val="001E1AAB"/>
    <w:pPr>
      <w:spacing w:after="0" w:line="240" w:lineRule="auto"/>
    </w:pPr>
    <w:rPr>
      <w:sz w:val="20"/>
      <w:szCs w:val="20"/>
    </w:rPr>
  </w:style>
  <w:style w:type="character" w:customStyle="1" w:styleId="af2">
    <w:name w:val="Текст концевой сноски Знак"/>
    <w:basedOn w:val="a0"/>
    <w:link w:val="af1"/>
    <w:uiPriority w:val="99"/>
    <w:semiHidden/>
    <w:rsid w:val="001E1AAB"/>
    <w:rPr>
      <w:rFonts w:cs="Calibri"/>
      <w:lang w:eastAsia="en-US"/>
    </w:rPr>
  </w:style>
  <w:style w:type="character" w:styleId="af3">
    <w:name w:val="endnote reference"/>
    <w:basedOn w:val="a0"/>
    <w:uiPriority w:val="99"/>
    <w:semiHidden/>
    <w:unhideWhenUsed/>
    <w:rsid w:val="001E1AAB"/>
    <w:rPr>
      <w:vertAlign w:val="superscript"/>
    </w:rPr>
  </w:style>
</w:styles>
</file>

<file path=word/webSettings.xml><?xml version="1.0" encoding="utf-8"?>
<w:webSettings xmlns:r="http://schemas.openxmlformats.org/officeDocument/2006/relationships" xmlns:w="http://schemas.openxmlformats.org/wordprocessingml/2006/main">
  <w:divs>
    <w:div w:id="738091464">
      <w:bodyDiv w:val="1"/>
      <w:marLeft w:val="0"/>
      <w:marRight w:val="0"/>
      <w:marTop w:val="0"/>
      <w:marBottom w:val="0"/>
      <w:divBdr>
        <w:top w:val="none" w:sz="0" w:space="0" w:color="auto"/>
        <w:left w:val="none" w:sz="0" w:space="0" w:color="auto"/>
        <w:bottom w:val="none" w:sz="0" w:space="0" w:color="auto"/>
        <w:right w:val="none" w:sz="0" w:space="0" w:color="auto"/>
      </w:divBdr>
      <w:divsChild>
        <w:div w:id="936132510">
          <w:marLeft w:val="0"/>
          <w:marRight w:val="0"/>
          <w:marTop w:val="0"/>
          <w:marBottom w:val="0"/>
          <w:divBdr>
            <w:top w:val="none" w:sz="0" w:space="0" w:color="auto"/>
            <w:left w:val="none" w:sz="0" w:space="0" w:color="auto"/>
            <w:bottom w:val="none" w:sz="0" w:space="0" w:color="auto"/>
            <w:right w:val="none" w:sz="0" w:space="0" w:color="auto"/>
          </w:divBdr>
        </w:div>
      </w:divsChild>
    </w:div>
    <w:div w:id="9429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A6CD8-5BE3-4F33-A54B-6129106D8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15</Pages>
  <Words>4961</Words>
  <Characters>28278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Куракин</dc:creator>
  <cp:lastModifiedBy>СеливановаВГ</cp:lastModifiedBy>
  <cp:revision>10</cp:revision>
  <cp:lastPrinted>2018-09-05T08:12:00Z</cp:lastPrinted>
  <dcterms:created xsi:type="dcterms:W3CDTF">2018-09-17T06:12:00Z</dcterms:created>
  <dcterms:modified xsi:type="dcterms:W3CDTF">2018-10-22T08:01:00Z</dcterms:modified>
</cp:coreProperties>
</file>