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9" w:rsidRDefault="00B55149" w:rsidP="00B551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6DB8" w:rsidRPr="00C35C61" w:rsidRDefault="00B55149" w:rsidP="00380C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80CA4" w:rsidRPr="00C35C61">
        <w:rPr>
          <w:rFonts w:ascii="Times New Roman" w:hAnsi="Times New Roman" w:cs="Times New Roman"/>
          <w:sz w:val="24"/>
          <w:szCs w:val="24"/>
        </w:rPr>
        <w:t>р</w:t>
      </w:r>
      <w:r w:rsidR="008A6DB8" w:rsidRPr="00C35C61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47E2">
        <w:rPr>
          <w:rFonts w:ascii="Times New Roman" w:hAnsi="Times New Roman" w:cs="Times New Roman"/>
          <w:sz w:val="24"/>
          <w:szCs w:val="24"/>
        </w:rPr>
        <w:t xml:space="preserve"> </w:t>
      </w:r>
      <w:r w:rsidR="00D13B69">
        <w:rPr>
          <w:rFonts w:ascii="Times New Roman" w:hAnsi="Times New Roman" w:cs="Times New Roman"/>
          <w:sz w:val="24"/>
          <w:szCs w:val="24"/>
        </w:rPr>
        <w:t>А</w:t>
      </w:r>
      <w:r w:rsidR="008A6DB8" w:rsidRPr="00C35C6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A6DB8" w:rsidRPr="00C35C61" w:rsidRDefault="001947E2" w:rsidP="00380C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2A77F7" w:rsidRDefault="00D13B69" w:rsidP="0038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B69">
        <w:rPr>
          <w:rFonts w:ascii="Times New Roman" w:hAnsi="Times New Roman" w:cs="Times New Roman"/>
          <w:sz w:val="24"/>
          <w:szCs w:val="24"/>
        </w:rPr>
        <w:t>от 23 января 2025 г. № 6</w:t>
      </w:r>
      <w:r w:rsidR="0075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49" w:rsidRDefault="00B55149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C00" w:rsidRPr="00C35C61" w:rsidRDefault="00883C0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F60" w:rsidRPr="00C35C61" w:rsidRDefault="00883C0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мероприятий по снижению рисков нарушения антимонопольного законодательства</w:t>
      </w:r>
    </w:p>
    <w:p w:rsidR="00883C00" w:rsidRPr="00C35C61" w:rsidRDefault="00714F6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35C61">
        <w:rPr>
          <w:rFonts w:ascii="Times New Roman" w:hAnsi="Times New Roman" w:cs="Times New Roman"/>
          <w:b/>
          <w:sz w:val="24"/>
          <w:szCs w:val="24"/>
        </w:rPr>
        <w:t>ко</w:t>
      </w:r>
      <w:r w:rsidR="00D44F23" w:rsidRPr="00C35C61">
        <w:rPr>
          <w:rFonts w:ascii="Times New Roman" w:hAnsi="Times New Roman" w:cs="Times New Roman"/>
          <w:b/>
          <w:sz w:val="24"/>
          <w:szCs w:val="24"/>
        </w:rPr>
        <w:t>м</w:t>
      </w:r>
      <w:r w:rsidRPr="00C35C61">
        <w:rPr>
          <w:rFonts w:ascii="Times New Roman" w:hAnsi="Times New Roman" w:cs="Times New Roman"/>
          <w:b/>
          <w:sz w:val="24"/>
          <w:szCs w:val="24"/>
        </w:rPr>
        <w:t>плаенс-рисков</w:t>
      </w:r>
      <w:proofErr w:type="spellEnd"/>
      <w:r w:rsidRPr="00C35C6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7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3B69">
        <w:rPr>
          <w:rFonts w:ascii="Times New Roman" w:hAnsi="Times New Roman" w:cs="Times New Roman"/>
          <w:b/>
          <w:sz w:val="24"/>
          <w:szCs w:val="24"/>
        </w:rPr>
        <w:t>А</w:t>
      </w:r>
      <w:r w:rsidR="001947E2">
        <w:rPr>
          <w:rFonts w:ascii="Times New Roman" w:hAnsi="Times New Roman" w:cs="Times New Roman"/>
          <w:b/>
          <w:sz w:val="24"/>
          <w:szCs w:val="24"/>
        </w:rPr>
        <w:t>дминистрации Ленского муниципального района</w:t>
      </w:r>
      <w:r w:rsidRPr="00C3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00" w:rsidRPr="00C35C61">
        <w:rPr>
          <w:rFonts w:ascii="Times New Roman" w:hAnsi="Times New Roman" w:cs="Times New Roman"/>
          <w:b/>
          <w:sz w:val="24"/>
          <w:szCs w:val="24"/>
        </w:rPr>
        <w:t>в 202</w:t>
      </w:r>
      <w:r w:rsidR="001947E2">
        <w:rPr>
          <w:rFonts w:ascii="Times New Roman" w:hAnsi="Times New Roman" w:cs="Times New Roman"/>
          <w:b/>
          <w:sz w:val="24"/>
          <w:szCs w:val="24"/>
        </w:rPr>
        <w:t>5</w:t>
      </w:r>
      <w:r w:rsidR="00883C00" w:rsidRPr="00C35C6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03BEE" w:rsidRPr="00C35C61" w:rsidRDefault="00703BEE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CellSpacing w:w="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685"/>
        <w:gridCol w:w="4253"/>
        <w:gridCol w:w="2319"/>
        <w:gridCol w:w="1366"/>
        <w:gridCol w:w="3119"/>
      </w:tblGrid>
      <w:tr w:rsidR="00380CA4" w:rsidRPr="00380CA4" w:rsidTr="00107277">
        <w:trPr>
          <w:trHeight w:val="1031"/>
          <w:tblCellSpacing w:w="15" w:type="dxa"/>
        </w:trPr>
        <w:tc>
          <w:tcPr>
            <w:tcW w:w="436" w:type="dxa"/>
            <w:tcBorders>
              <w:top w:val="nil"/>
              <w:left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55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  <w:proofErr w:type="spellStart"/>
            <w:r w:rsidR="00984DB1" w:rsidRPr="00380CA4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D44F23" w:rsidRPr="00380CA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84DB1" w:rsidRPr="00380CA4">
              <w:rPr>
                <w:rFonts w:ascii="Times New Roman" w:eastAsia="Times New Roman" w:hAnsi="Times New Roman" w:cs="Times New Roman"/>
                <w:lang w:eastAsia="ru-RU"/>
              </w:rPr>
              <w:t>плаенс-рисков</w:t>
            </w:r>
            <w:proofErr w:type="spellEnd"/>
          </w:p>
        </w:tc>
        <w:tc>
          <w:tcPr>
            <w:tcW w:w="4223" w:type="dxa"/>
            <w:tcBorders>
              <w:top w:val="nil"/>
            </w:tcBorders>
            <w:vAlign w:val="center"/>
            <w:hideMark/>
          </w:tcPr>
          <w:p w:rsid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Мероприятия,</w:t>
            </w:r>
          </w:p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направленные</w:t>
            </w:r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на минимизацию и устранение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комплаенс-рисков</w:t>
            </w:r>
            <w:proofErr w:type="spellEnd"/>
          </w:p>
        </w:tc>
        <w:tc>
          <w:tcPr>
            <w:tcW w:w="2289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336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3074" w:type="dxa"/>
            <w:tcBorders>
              <w:top w:val="nil"/>
              <w:right w:val="nil"/>
            </w:tcBorders>
            <w:vAlign w:val="center"/>
            <w:hideMark/>
          </w:tcPr>
          <w:p w:rsidR="00827DF9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</w:tr>
      <w:tr w:rsidR="00380CA4" w:rsidRPr="00380CA4" w:rsidTr="00107277">
        <w:trPr>
          <w:trHeight w:val="222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BD3AA1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5" w:type="dxa"/>
            <w:vAlign w:val="center"/>
            <w:hideMark/>
          </w:tcPr>
          <w:p w:rsidR="00BD3AA1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hAnsi="Times New Roman" w:cs="Times New Roman"/>
              </w:rPr>
              <w:t>Разработка проек</w:t>
            </w:r>
            <w:r w:rsidR="00566A3F">
              <w:rPr>
                <w:rFonts w:ascii="Times New Roman" w:hAnsi="Times New Roman" w:cs="Times New Roman"/>
              </w:rPr>
              <w:t>тов нормативных правовых актов администрации Ленского муниципального района</w:t>
            </w:r>
            <w:r w:rsidRPr="00380CA4">
              <w:rPr>
                <w:rFonts w:ascii="Times New Roman" w:hAnsi="Times New Roman" w:cs="Times New Roman"/>
              </w:rPr>
              <w:t xml:space="preserve"> (далее </w:t>
            </w:r>
            <w:r w:rsidR="00107277">
              <w:rPr>
                <w:rFonts w:ascii="Times New Roman" w:hAnsi="Times New Roman" w:cs="Times New Roman"/>
              </w:rPr>
              <w:t>- а</w:t>
            </w:r>
            <w:r w:rsidR="00380CA4">
              <w:rPr>
                <w:rFonts w:ascii="Times New Roman" w:hAnsi="Times New Roman" w:cs="Times New Roman"/>
              </w:rPr>
              <w:t xml:space="preserve">дминистрация), </w:t>
            </w:r>
            <w:r w:rsidRPr="00380CA4">
              <w:rPr>
                <w:rFonts w:ascii="Times New Roman" w:hAnsi="Times New Roman" w:cs="Times New Roman"/>
              </w:rPr>
              <w:t>содержащих положения, которые могут привести к ограничению конкуренции и иным нарушениям 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631760" w:rsidRPr="00380CA4" w:rsidRDefault="00BD3AA1" w:rsidP="00380CA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380CA4">
              <w:rPr>
                <w:rFonts w:ascii="Times New Roman" w:hAnsi="Times New Roman" w:cs="Times New Roman"/>
              </w:rPr>
              <w:t>Осуществление мониторинга антимонопольного законодательства, судебной практики, повышение квалификации сотрудников, самообучение</w:t>
            </w:r>
            <w:r w:rsidR="00631760" w:rsidRPr="00380CA4">
              <w:rPr>
                <w:rFonts w:ascii="Times New Roman" w:hAnsi="Times New Roman" w:cs="Times New Roman"/>
              </w:rPr>
              <w:t>;</w:t>
            </w:r>
          </w:p>
          <w:p w:rsidR="00631760" w:rsidRPr="00380CA4" w:rsidRDefault="00631760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Анализ правовых актов на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соответствие требованиям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антимонопольного законодательства;</w:t>
            </w:r>
          </w:p>
          <w:p w:rsidR="00BD3AA1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М</w:t>
            </w:r>
            <w:r w:rsidR="00631760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ониторинг изменений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="00631760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действующего законодательства</w:t>
            </w:r>
          </w:p>
        </w:tc>
        <w:tc>
          <w:tcPr>
            <w:tcW w:w="2289" w:type="dxa"/>
            <w:vAlign w:val="center"/>
            <w:hideMark/>
          </w:tcPr>
          <w:p w:rsidR="00380CA4" w:rsidRDefault="00566A3F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</w:t>
            </w:r>
            <w:r w:rsidR="00497FC4" w:rsidRPr="00380CA4">
              <w:rPr>
                <w:rFonts w:ascii="Times New Roman" w:hAnsi="Times New Roman" w:cs="Times New Roman"/>
              </w:rPr>
              <w:t>дминистрации</w:t>
            </w:r>
          </w:p>
          <w:p w:rsidR="00BD3AA1" w:rsidRPr="00380CA4" w:rsidRDefault="00380CA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подготовке </w:t>
            </w:r>
            <w:r w:rsidR="00BD3AA1" w:rsidRPr="00380CA4">
              <w:rPr>
                <w:rFonts w:ascii="Times New Roman" w:hAnsi="Times New Roman" w:cs="Times New Roman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; Юридический </w:t>
            </w:r>
            <w:r w:rsidR="00497FC4" w:rsidRPr="00380CA4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336" w:type="dxa"/>
            <w:vAlign w:val="center"/>
            <w:hideMark/>
          </w:tcPr>
          <w:p w:rsidR="00BD3AA1" w:rsidRPr="00380CA4" w:rsidRDefault="00BD3AA1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BD3AA1" w:rsidRPr="00380CA4" w:rsidRDefault="00497FC4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hAnsi="Times New Roman" w:cs="Times New Roman"/>
              </w:rPr>
              <w:t>Снижение д</w:t>
            </w:r>
            <w:r w:rsidR="00BD3AA1" w:rsidRPr="00380CA4">
              <w:rPr>
                <w:rFonts w:ascii="Times New Roman" w:hAnsi="Times New Roman" w:cs="Times New Roman"/>
              </w:rPr>
              <w:t>ол</w:t>
            </w:r>
            <w:r w:rsidRPr="00380CA4">
              <w:rPr>
                <w:rFonts w:ascii="Times New Roman" w:hAnsi="Times New Roman" w:cs="Times New Roman"/>
              </w:rPr>
              <w:t xml:space="preserve">и </w:t>
            </w:r>
            <w:r w:rsidR="00BD3AA1" w:rsidRPr="00380CA4">
              <w:rPr>
                <w:rFonts w:ascii="Times New Roman" w:hAnsi="Times New Roman" w:cs="Times New Roman"/>
              </w:rPr>
              <w:t>проек</w:t>
            </w:r>
            <w:r w:rsidR="009F67B8">
              <w:rPr>
                <w:rFonts w:ascii="Times New Roman" w:hAnsi="Times New Roman" w:cs="Times New Roman"/>
              </w:rPr>
              <w:t>тов нормативных правовых актов а</w:t>
            </w:r>
            <w:r w:rsidR="00BD3AA1" w:rsidRPr="00380CA4">
              <w:rPr>
                <w:rFonts w:ascii="Times New Roman" w:hAnsi="Times New Roman" w:cs="Times New Roman"/>
              </w:rPr>
              <w:t>дминистрации, в которых выявлены риски нарушения антимонопольного законодательства</w:t>
            </w:r>
          </w:p>
        </w:tc>
      </w:tr>
      <w:tr w:rsidR="00380CA4" w:rsidRPr="00380CA4" w:rsidTr="00107277">
        <w:trPr>
          <w:trHeight w:val="1207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5" w:type="dxa"/>
            <w:vAlign w:val="center"/>
            <w:hideMark/>
          </w:tcPr>
          <w:p w:rsidR="002116B7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Нарушения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документов о проведении запроса котировок, повлекшее за собой нарушение антимонопольного законодательства: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нару</w:t>
            </w:r>
            <w:r w:rsidR="00380CA4" w:rsidRPr="007A79AC">
              <w:rPr>
                <w:rFonts w:ascii="Times New Roman" w:eastAsia="Times New Roman" w:hAnsi="Times New Roman" w:cs="Times New Roman"/>
                <w:lang w:eastAsia="ru-RU"/>
              </w:rPr>
              <w:t xml:space="preserve">шение при осуществлении закупок 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 xml:space="preserve">товаров, работ, услуг для муниципальных нужд путем выбора способа определения поставщика (подрядчика, исполнителя), 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повлекшее за собой нарушение антимонопольного законодательства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пролонгирование</w:t>
            </w:r>
            <w:proofErr w:type="spell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, расторжение договоров с нарушением законодательства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осуществление закупок без торгов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м, информации, работам, услугам;</w:t>
            </w:r>
            <w:proofErr w:type="gram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создание участникам закупок преимущественных условий участия в закупках путем установления </w:t>
            </w:r>
            <w:r w:rsidR="007A79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(не установления) требований к участникам закупок не в соответствии с установленными требованиями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неисполнение предупреждения антимонопольного органа</w:t>
            </w: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8F" w:rsidRDefault="0074728F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Pr="00380CA4" w:rsidRDefault="007A79AC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  <w:hideMark/>
          </w:tcPr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Направление работников на обучение </w:t>
            </w:r>
          </w:p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целях повышения квалификации;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 над документацией на стадии «согласования» и «принятия решений»;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Изучение нормативных правовых актов </w:t>
            </w:r>
          </w:p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сфере осуществления закупок товаров, работ, услуг для муниципальных нужд;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Соблюдение действующего законодательства в сфере закупок товаров, работ, услуг для муниципальных нужд;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муниципальных служащих 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2116B7" w:rsidRPr="00380CA4" w:rsidRDefault="002116B7" w:rsidP="00747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Контрактная служба (отдел муниц</w:t>
            </w:r>
            <w:r w:rsidR="009F67B8">
              <w:rPr>
                <w:rFonts w:ascii="Times New Roman" w:hAnsi="Times New Roman" w:cs="Times New Roman"/>
              </w:rPr>
              <w:t>ипальных закупок) а</w:t>
            </w:r>
            <w:r w:rsidR="00380CA4">
              <w:rPr>
                <w:rFonts w:ascii="Times New Roman" w:hAnsi="Times New Roman" w:cs="Times New Roman"/>
              </w:rPr>
              <w:t>дминистрации;</w:t>
            </w:r>
            <w:r w:rsidRPr="00380CA4">
              <w:rPr>
                <w:rFonts w:ascii="Times New Roman" w:hAnsi="Times New Roman" w:cs="Times New Roman"/>
              </w:rPr>
              <w:t xml:space="preserve"> </w:t>
            </w:r>
            <w:r w:rsidR="00380CA4">
              <w:rPr>
                <w:rFonts w:ascii="Times New Roman" w:hAnsi="Times New Roman" w:cs="Times New Roman"/>
              </w:rPr>
              <w:t>Юридический отдел;</w:t>
            </w:r>
            <w:r w:rsidR="009F67B8">
              <w:rPr>
                <w:rFonts w:ascii="Times New Roman" w:hAnsi="Times New Roman" w:cs="Times New Roman"/>
              </w:rPr>
              <w:t xml:space="preserve"> комиссия </w:t>
            </w:r>
            <w:r w:rsidRPr="00380CA4">
              <w:rPr>
                <w:rFonts w:ascii="Times New Roman" w:hAnsi="Times New Roman" w:cs="Times New Roman"/>
              </w:rPr>
              <w:t>по закупкам</w:t>
            </w:r>
            <w:r w:rsidR="0074728F">
              <w:rPr>
                <w:rFonts w:ascii="Times New Roman" w:hAnsi="Times New Roman" w:cs="Times New Roman"/>
              </w:rPr>
              <w:t xml:space="preserve"> а</w:t>
            </w:r>
            <w:r w:rsidR="0074728F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Коэффициент снижения количества нарушений антимо</w:t>
            </w:r>
            <w:r w:rsidR="00380CA4">
              <w:rPr>
                <w:rFonts w:ascii="Times New Roman" w:hAnsi="Times New Roman" w:cs="Times New Roman"/>
              </w:rPr>
              <w:t xml:space="preserve">нопольного законодательства со </w:t>
            </w:r>
            <w:r w:rsidR="009F67B8">
              <w:rPr>
                <w:rFonts w:ascii="Times New Roman" w:hAnsi="Times New Roman" w:cs="Times New Roman"/>
              </w:rPr>
              <w:t>стороны а</w:t>
            </w:r>
            <w:r w:rsidR="002D2572" w:rsidRPr="00380CA4">
              <w:rPr>
                <w:rFonts w:ascii="Times New Roman" w:hAnsi="Times New Roman" w:cs="Times New Roman"/>
              </w:rPr>
              <w:t>дминистрации;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Отсутствие наруш</w:t>
            </w:r>
            <w:r w:rsid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ений (предписаний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контролирующих</w:t>
            </w:r>
            <w:r w:rsidR="00380CA4">
              <w:t xml:space="preserve">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органов, производств об</w:t>
            </w:r>
            <w:r w:rsidR="00380CA4">
              <w:t xml:space="preserve">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административном правонарушении).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Отсутствие привлеченных</w:t>
            </w:r>
            <w:r w:rsidR="00F9426C"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к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о</w:t>
            </w:r>
            <w:r w:rsidR="009F67B8">
              <w:rPr>
                <w:rStyle w:val="2"/>
                <w:rFonts w:eastAsia="Calibri"/>
                <w:color w:val="auto"/>
                <w:sz w:val="22"/>
                <w:szCs w:val="22"/>
              </w:rPr>
              <w:t>тветственности должностных лиц а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</w:t>
            </w:r>
            <w:r w:rsidR="00566A3F">
              <w:rPr>
                <w:rFonts w:ascii="Times New Roman" w:eastAsia="Times New Roman" w:hAnsi="Times New Roman" w:cs="Times New Roman"/>
                <w:lang w:eastAsia="ru-RU"/>
              </w:rPr>
              <w:t>при осуществлении а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дминистрацией полномочий по владению, пользованию и распоряжению муниципальным имуществом, повлекшие за собой нарушение 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сфере земельно-имущественных отношений;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Соблюдение действующего законодательства в сфере земельно-имущественных отношений;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муниципальных служащих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AD5E7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="00C35C61"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AD5E77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27DF9" w:rsidRPr="00380CA4" w:rsidRDefault="00AD5E7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116B7" w:rsidRPr="007A79AC" w:rsidRDefault="002116B7" w:rsidP="007A79AC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к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онтролирующих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а также</w:t>
            </w:r>
            <w:r w:rsidR="007A79AC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производств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об административном п</w:t>
            </w:r>
            <w:r w:rsidR="007A79AC">
              <w:rPr>
                <w:rStyle w:val="2"/>
                <w:rFonts w:eastAsiaTheme="minorHAnsi"/>
                <w:color w:val="auto"/>
                <w:sz w:val="22"/>
                <w:szCs w:val="22"/>
              </w:rPr>
              <w:t>равонарушении);</w:t>
            </w:r>
          </w:p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Отсутствие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привлеченных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к ответственности должностных лиц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отдела </w:t>
            </w:r>
            <w:r w:rsidR="00C35C61"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9F67B8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а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сроков оказания муниципальных услуг, затягивание 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</w:tc>
        <w:tc>
          <w:tcPr>
            <w:tcW w:w="4223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сроков оказания муниципальных услуг</w:t>
            </w:r>
          </w:p>
        </w:tc>
        <w:tc>
          <w:tcPr>
            <w:tcW w:w="2289" w:type="dxa"/>
            <w:vAlign w:val="center"/>
            <w:hideMark/>
          </w:tcPr>
          <w:p w:rsidR="00827DF9" w:rsidRPr="00380CA4" w:rsidRDefault="002116B7" w:rsidP="007A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</w:t>
            </w:r>
            <w:r w:rsidR="009F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дминистрации</w:t>
            </w:r>
            <w:r w:rsidR="009B3738" w:rsidRPr="00380CA4">
              <w:rPr>
                <w:rFonts w:ascii="Times New Roman" w:eastAsia="Times New Roman" w:hAnsi="Times New Roman" w:cs="Times New Roman"/>
                <w:lang w:eastAsia="ru-RU"/>
              </w:rPr>
              <w:t>, предоставляющие муниципальные услуги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Сведение к минимуму рисков нарушений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</w:t>
            </w:r>
            <w:r w:rsidR="00E320E1" w:rsidRPr="00380C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нтикоррупционной экспертизы</w:t>
            </w:r>
          </w:p>
        </w:tc>
        <w:tc>
          <w:tcPr>
            <w:tcW w:w="4223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</w:t>
            </w:r>
            <w:r w:rsidR="001D4439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нормативно-правовых актов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 затрагивающих интересы субъектов предпринимательской и инвестиционной деятельности;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Проведение антикоррупционной экспертизы </w:t>
            </w:r>
            <w:r w:rsidR="001D4439" w:rsidRPr="00380CA4">
              <w:rPr>
                <w:rFonts w:ascii="Times New Roman" w:eastAsia="Times New Roman" w:hAnsi="Times New Roman" w:cs="Times New Roman"/>
                <w:lang w:eastAsia="ru-RU"/>
              </w:rPr>
              <w:t>нормативно-правовых актов</w:t>
            </w:r>
          </w:p>
        </w:tc>
        <w:tc>
          <w:tcPr>
            <w:tcW w:w="2289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Отдел экономи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прогнозирования;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Структурные подразделения </w:t>
            </w:r>
            <w:r w:rsidR="009F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Снижение избыточных обязанностей, запретов и ограничений для субъектов предпринимательской и инвестиционной деятельности</w:t>
            </w:r>
          </w:p>
        </w:tc>
      </w:tr>
      <w:tr w:rsidR="00380CA4" w:rsidRPr="00380CA4" w:rsidTr="00107277">
        <w:trPr>
          <w:trHeight w:val="5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при оказании финансовой поддержки субъектам малого и среднего предпринимательства, повлекшее</w:t>
            </w:r>
            <w:r w:rsidR="0023498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за собой нарушение</w:t>
            </w:r>
            <w:r w:rsidR="0023498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в области финансовой поддержки субъектам малого и среднего предпринимательства; Соблюдение действующего законодательства в области финансовой поддержки субъектам малого и среднего предпринимательства; </w:t>
            </w:r>
          </w:p>
          <w:p w:rsidR="00E43922" w:rsidRDefault="00E43922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муниципальных служащих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7DF9" w:rsidRPr="00380CA4" w:rsidRDefault="002116B7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 вопроса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м соблюдения </w:t>
            </w:r>
            <w:proofErr w:type="spellStart"/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48543B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</w:t>
            </w:r>
            <w:r w:rsidR="0048543B" w:rsidRPr="00380CA4">
              <w:rPr>
                <w:rFonts w:ascii="Times New Roman" w:eastAsia="Times New Roman" w:hAnsi="Times New Roman" w:cs="Times New Roman"/>
                <w:lang w:eastAsia="ru-RU"/>
              </w:rPr>
              <w:t>экономии и прогнозирования;</w:t>
            </w:r>
          </w:p>
          <w:p w:rsidR="00827DF9" w:rsidRPr="00380CA4" w:rsidRDefault="0048543B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</w:t>
            </w:r>
            <w:r w:rsidR="003C65B8" w:rsidRPr="00380C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C35C61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производства товаров и у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слуг,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равного доступа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 финансовой поддержке для предпринимателей района</w:t>
            </w:r>
          </w:p>
        </w:tc>
      </w:tr>
      <w:tr w:rsidR="00380CA4" w:rsidRPr="00380CA4" w:rsidTr="00107277">
        <w:trPr>
          <w:trHeight w:val="1928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655" w:type="dxa"/>
            <w:vAlign w:val="center"/>
            <w:hideMark/>
          </w:tcPr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при оказании финансовой поддержки социально ориентированным некоммерческим организациям</w:t>
            </w:r>
          </w:p>
        </w:tc>
        <w:tc>
          <w:tcPr>
            <w:tcW w:w="4223" w:type="dxa"/>
            <w:vAlign w:val="center"/>
            <w:hideMark/>
          </w:tcPr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</w:t>
            </w:r>
          </w:p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в области финансовой поддержки </w:t>
            </w:r>
            <w:r w:rsidR="00F9426C" w:rsidRPr="00380CA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циально ориентированным </w:t>
            </w:r>
            <w:r w:rsidR="00F9426C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некоммерческим организациям; </w:t>
            </w:r>
          </w:p>
          <w:p w:rsidR="00E43922" w:rsidRDefault="00F9426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действующего законодательства </w:t>
            </w:r>
            <w:r w:rsidR="002731D6" w:rsidRPr="00380CA4">
              <w:rPr>
                <w:rFonts w:ascii="Times New Roman" w:eastAsia="Times New Roman" w:hAnsi="Times New Roman" w:cs="Times New Roman"/>
                <w:lang w:eastAsia="ru-RU"/>
              </w:rPr>
              <w:t>в области финансовой поддержки социально ориентированн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ым некоммерческим организациям;</w:t>
            </w:r>
          </w:p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 </w:t>
            </w:r>
          </w:p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ва;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287B68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DE">
              <w:rPr>
                <w:rFonts w:ascii="Times New Roman" w:hAnsi="Times New Roman" w:cs="Times New Roman"/>
              </w:rPr>
              <w:t>Отдел по вопросам молодежи, спорта, НКО, культуры и туризма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7B68" w:rsidRPr="00380CA4" w:rsidRDefault="00287B68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336" w:type="dxa"/>
            <w:vAlign w:val="center"/>
            <w:hideMark/>
          </w:tcPr>
          <w:p w:rsidR="00287B68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87B68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производства товаров и услуг,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равного доступа </w:t>
            </w:r>
          </w:p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к финансовой поддержке для </w:t>
            </w:r>
            <w:r w:rsidR="002731D6" w:rsidRPr="00380CA4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</w:t>
            </w:r>
          </w:p>
        </w:tc>
      </w:tr>
      <w:tr w:rsidR="00380CA4" w:rsidRPr="00380CA4" w:rsidTr="00107277">
        <w:trPr>
          <w:trHeight w:val="5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E33620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5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Заключение договоров (контрактов) 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с финансовыми организациями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Изучение нормативных правовых актов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в сфере осуществления закупок товаров, работ, услуг </w:t>
            </w:r>
            <w:proofErr w:type="gramStart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для</w:t>
            </w:r>
            <w:proofErr w:type="gramEnd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государственных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 муниципальных нужд; </w:t>
            </w:r>
          </w:p>
          <w:p w:rsidR="002116B7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И</w:t>
            </w:r>
            <w:r w:rsidR="002116B7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зучение норм антимонопольного законодательства</w:t>
            </w:r>
          </w:p>
        </w:tc>
        <w:tc>
          <w:tcPr>
            <w:tcW w:w="2289" w:type="dxa"/>
            <w:vAlign w:val="center"/>
            <w:hideMark/>
          </w:tcPr>
          <w:p w:rsidR="002116B7" w:rsidRPr="00E43922" w:rsidRDefault="006E2CC2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336" w:type="dxa"/>
            <w:vAlign w:val="center"/>
            <w:hideMark/>
          </w:tcPr>
          <w:p w:rsidR="002116B7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п</w:t>
            </w:r>
            <w:r w:rsidR="002116B7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остоянно в течение года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C35C61" w:rsidRDefault="002116B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контролирующих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производств </w:t>
            </w:r>
            <w:proofErr w:type="gramEnd"/>
          </w:p>
          <w:p w:rsidR="002116B7" w:rsidRPr="00380CA4" w:rsidRDefault="002116B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об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административном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правонарушении)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;</w:t>
            </w:r>
          </w:p>
          <w:p w:rsidR="002116B7" w:rsidRPr="00380CA4" w:rsidRDefault="002116B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привлеченных к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ответственности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должностных лиц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Ф</w:t>
            </w:r>
            <w:r w:rsidR="002731D6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инансового отдела </w:t>
            </w:r>
            <w:r w:rsidR="009F67B8">
              <w:rPr>
                <w:rStyle w:val="2"/>
                <w:rFonts w:eastAsiaTheme="minorHAnsi"/>
                <w:color w:val="auto"/>
                <w:sz w:val="22"/>
                <w:szCs w:val="22"/>
              </w:rPr>
              <w:t>а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4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6E2CC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5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при выдаче разрешений на установку и эксплуатацию рекламных конструкций</w:t>
            </w:r>
            <w:r w:rsidR="00373872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при организации и проведении торгов на право заключения договоров на установку и эксплуатацию рекламной конструкции, ущемление интересов хозяйствующих субъектов, граждан, желающих получить такие права на установку и эксплуатацию рекламной конструкции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правовых актов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3922" w:rsidRDefault="000209ED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 рекламе и 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рекламн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конструкци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действующего законодательства </w:t>
            </w:r>
            <w:r w:rsidR="00D407E2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рекламе и порядке размещения рекламных конструкций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7875F9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3922" w:rsidRDefault="007875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 порядке осуществления закупок товаров, работ, услуг для муниципальных нужд</w:t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 </w:t>
            </w:r>
          </w:p>
          <w:p w:rsidR="00827DF9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 вопросам соблюдения антикоррупционного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  <w:p w:rsidR="00E43922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922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9" w:type="dxa"/>
            <w:vAlign w:val="center"/>
            <w:hideMark/>
          </w:tcPr>
          <w:p w:rsidR="00827DF9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922">
              <w:rPr>
                <w:rFonts w:ascii="Times New Roman" w:eastAsia="Times New Roman" w:hAnsi="Times New Roman" w:cs="Times New Roman"/>
                <w:lang w:eastAsia="ru-RU"/>
              </w:rPr>
              <w:t>Отдел архитектуры, строительства и капитальных ремонтов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; Контрактная служба (отдел </w:t>
            </w:r>
            <w:r w:rsidR="002001C1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>закупок);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8247D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Сведение к минимуму рисков нарушений</w:t>
            </w:r>
            <w:r w:rsidR="00E4392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;</w:t>
            </w:r>
            <w:r w:rsidR="00BE74E7" w:rsidRPr="00E4392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C35C61" w:rsidRDefault="00BE74E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380CA4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Отсутствие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контролирующих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="0038247D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производств </w:t>
            </w:r>
            <w:proofErr w:type="gramEnd"/>
          </w:p>
          <w:p w:rsidR="00E43922" w:rsidRDefault="00BE74E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об а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дминистративном правонарушении);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  <w:p w:rsidR="00827DF9" w:rsidRPr="00380CA4" w:rsidRDefault="00BE74E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 привлеченных к ответственности должностных лиц</w:t>
            </w:r>
          </w:p>
        </w:tc>
      </w:tr>
      <w:tr w:rsidR="00380CA4" w:rsidRPr="00380CA4" w:rsidTr="00107277">
        <w:trPr>
          <w:trHeight w:val="26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414BBB" w:rsidRPr="00380CA4" w:rsidRDefault="00414BBB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655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Нарушение порядка предоставления субсидий (грантов) из местного бюджета в соответствии со статьями 78 и 78.1 Бюджетного кодекса Российской Федерации</w:t>
            </w:r>
          </w:p>
        </w:tc>
        <w:tc>
          <w:tcPr>
            <w:tcW w:w="4223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Усиление внутреннего финансового контроля</w:t>
            </w:r>
            <w:r w:rsidR="00C35C61">
              <w:rPr>
                <w:rFonts w:ascii="Times New Roman" w:hAnsi="Times New Roman" w:cs="Times New Roman"/>
              </w:rPr>
              <w:t>,</w:t>
            </w:r>
            <w:r w:rsidRPr="00380CA4">
              <w:rPr>
                <w:rFonts w:ascii="Times New Roman" w:hAnsi="Times New Roman" w:cs="Times New Roman"/>
              </w:rPr>
              <w:t xml:space="preserve"> проведение проверок порядка предоставления субсидий, применение мер ответственности</w:t>
            </w:r>
          </w:p>
        </w:tc>
        <w:tc>
          <w:tcPr>
            <w:tcW w:w="2289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Финансовый отдел;</w:t>
            </w:r>
            <w:r w:rsidR="0023498D" w:rsidRP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1336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414BBB" w:rsidRPr="00380CA4" w:rsidRDefault="0038247D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</w:t>
            </w:r>
            <w:r w:rsidR="00414BBB" w:rsidRPr="00380CA4">
              <w:rPr>
                <w:rFonts w:ascii="Times New Roman" w:hAnsi="Times New Roman" w:cs="Times New Roman"/>
              </w:rPr>
              <w:t>оэффициент снижения количества нарушений антимонопольно</w:t>
            </w:r>
            <w:r w:rsidR="009F67B8">
              <w:rPr>
                <w:rFonts w:ascii="Times New Roman" w:hAnsi="Times New Roman" w:cs="Times New Roman"/>
              </w:rPr>
              <w:t>го законодательства со стороны а</w:t>
            </w:r>
            <w:r w:rsidR="00414BBB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380CA4" w:rsidRPr="00380CA4" w:rsidTr="00107277">
        <w:trPr>
          <w:trHeight w:val="102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640674" w:rsidRPr="00380CA4" w:rsidRDefault="00640674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5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Публичные выступления, создающие конкурентные преимущества отдельным хозяйствующим субъектам</w:t>
            </w:r>
          </w:p>
        </w:tc>
        <w:tc>
          <w:tcPr>
            <w:tcW w:w="4223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Усиление контроля при подготовке текстов публичных выступлений проверка текстов публичных выступлений несколькими сотрудниками, самообучение</w:t>
            </w:r>
          </w:p>
        </w:tc>
        <w:tc>
          <w:tcPr>
            <w:tcW w:w="2289" w:type="dxa"/>
            <w:vAlign w:val="center"/>
            <w:hideMark/>
          </w:tcPr>
          <w:p w:rsidR="00640674" w:rsidRPr="00380CA4" w:rsidRDefault="009F67B8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а</w:t>
            </w:r>
            <w:r w:rsidR="00640674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Коэффициент снижения количества нарушений антимонопольно</w:t>
            </w:r>
            <w:r w:rsidR="009F67B8">
              <w:rPr>
                <w:rFonts w:ascii="Times New Roman" w:hAnsi="Times New Roman" w:cs="Times New Roman"/>
              </w:rPr>
              <w:t>го законодательства со стороны а</w:t>
            </w:r>
            <w:r w:rsidRPr="00380CA4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2A77F7" w:rsidRPr="00380CA4" w:rsidTr="00107277">
        <w:trPr>
          <w:trHeight w:val="102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A77F7" w:rsidRPr="00380CA4" w:rsidRDefault="002A77F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5" w:type="dxa"/>
            <w:vAlign w:val="center"/>
            <w:hideMark/>
          </w:tcPr>
          <w:p w:rsidR="002A77F7" w:rsidRPr="00380CA4" w:rsidRDefault="002A77F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Предотвращение/недопущение нарушения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4223" w:type="dxa"/>
            <w:vAlign w:val="center"/>
            <w:hideMark/>
          </w:tcPr>
          <w:p w:rsidR="002A77F7" w:rsidRPr="00380CA4" w:rsidRDefault="002A77F7" w:rsidP="00D13B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сроков ответов на обращения; оперативное д</w:t>
            </w:r>
            <w:r w:rsidR="001072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ведение</w:t>
            </w:r>
            <w:r w:rsidR="00107277">
              <w:rPr>
                <w:rFonts w:ascii="Times New Roman" w:hAnsi="Times New Roman" w:cs="Times New Roman"/>
              </w:rPr>
              <w:t xml:space="preserve"> поступивших обращений до исполнителей; анализ выявленных нарушений; усиление внутреннего контроля  за подготовкой ответов на обращения физических и юридических лиц; повышение уровня квалификации дол</w:t>
            </w:r>
            <w:r w:rsidR="00D13B69">
              <w:rPr>
                <w:rFonts w:ascii="Times New Roman" w:hAnsi="Times New Roman" w:cs="Times New Roman"/>
              </w:rPr>
              <w:t>ж</w:t>
            </w:r>
            <w:r w:rsidR="00107277">
              <w:rPr>
                <w:rFonts w:ascii="Times New Roman" w:hAnsi="Times New Roman" w:cs="Times New Roman"/>
              </w:rPr>
              <w:t>ностны</w:t>
            </w:r>
            <w:r w:rsidR="00D13B69">
              <w:rPr>
                <w:rFonts w:ascii="Times New Roman" w:hAnsi="Times New Roman" w:cs="Times New Roman"/>
              </w:rPr>
              <w:t xml:space="preserve">х лиц; повышение эффективности процесса </w:t>
            </w:r>
            <w:r w:rsidR="00107277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89" w:type="dxa"/>
            <w:vAlign w:val="center"/>
            <w:hideMark/>
          </w:tcPr>
          <w:p w:rsidR="002A77F7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 администрации, рассматривающие обращения</w:t>
            </w:r>
          </w:p>
        </w:tc>
        <w:tc>
          <w:tcPr>
            <w:tcW w:w="1336" w:type="dxa"/>
            <w:vAlign w:val="center"/>
            <w:hideMark/>
          </w:tcPr>
          <w:p w:rsidR="002A77F7" w:rsidRPr="00380CA4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A77F7" w:rsidRPr="00380CA4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комплаенс-риска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</w:tbl>
    <w:p w:rsidR="00827DF9" w:rsidRPr="00380CA4" w:rsidRDefault="00827DF9" w:rsidP="00380C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27DF9" w:rsidRPr="00380CA4" w:rsidSect="00380CA4">
      <w:headerReference w:type="default" r:id="rId6"/>
      <w:headerReference w:type="first" r:id="rId7"/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1D" w:rsidRDefault="00565E1D" w:rsidP="00380CA4">
      <w:pPr>
        <w:spacing w:after="0" w:line="240" w:lineRule="auto"/>
      </w:pPr>
      <w:r>
        <w:separator/>
      </w:r>
    </w:p>
  </w:endnote>
  <w:endnote w:type="continuationSeparator" w:id="0">
    <w:p w:rsidR="00565E1D" w:rsidRDefault="00565E1D" w:rsidP="003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1D" w:rsidRDefault="00565E1D" w:rsidP="00380CA4">
      <w:pPr>
        <w:spacing w:after="0" w:line="240" w:lineRule="auto"/>
      </w:pPr>
      <w:r>
        <w:separator/>
      </w:r>
    </w:p>
  </w:footnote>
  <w:footnote w:type="continuationSeparator" w:id="0">
    <w:p w:rsidR="00565E1D" w:rsidRDefault="00565E1D" w:rsidP="0038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706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7277" w:rsidRPr="00380CA4" w:rsidRDefault="00AE429C" w:rsidP="00380CA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80CA4">
          <w:rPr>
            <w:rFonts w:ascii="Times New Roman" w:hAnsi="Times New Roman" w:cs="Times New Roman"/>
            <w:sz w:val="24"/>
          </w:rPr>
          <w:fldChar w:fldCharType="begin"/>
        </w:r>
        <w:r w:rsidR="00107277" w:rsidRPr="00380C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80CA4">
          <w:rPr>
            <w:rFonts w:ascii="Times New Roman" w:hAnsi="Times New Roman" w:cs="Times New Roman"/>
            <w:sz w:val="24"/>
          </w:rPr>
          <w:fldChar w:fldCharType="separate"/>
        </w:r>
        <w:r w:rsidR="00D13B69">
          <w:rPr>
            <w:rFonts w:ascii="Times New Roman" w:hAnsi="Times New Roman" w:cs="Times New Roman"/>
            <w:noProof/>
            <w:sz w:val="24"/>
          </w:rPr>
          <w:t>2</w:t>
        </w:r>
        <w:r w:rsidRPr="00380CA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77" w:rsidRPr="00380CA4" w:rsidRDefault="00107277" w:rsidP="00380CA4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DF9"/>
    <w:rsid w:val="00016BE2"/>
    <w:rsid w:val="000209ED"/>
    <w:rsid w:val="00021EF6"/>
    <w:rsid w:val="0004586E"/>
    <w:rsid w:val="00074B4C"/>
    <w:rsid w:val="000A5D1D"/>
    <w:rsid w:val="00104DBA"/>
    <w:rsid w:val="00107277"/>
    <w:rsid w:val="0015132C"/>
    <w:rsid w:val="00155215"/>
    <w:rsid w:val="001947E2"/>
    <w:rsid w:val="001D4439"/>
    <w:rsid w:val="001F0C23"/>
    <w:rsid w:val="001F2EA6"/>
    <w:rsid w:val="002001C1"/>
    <w:rsid w:val="002116B7"/>
    <w:rsid w:val="0021414E"/>
    <w:rsid w:val="0023498D"/>
    <w:rsid w:val="002731D6"/>
    <w:rsid w:val="002866FD"/>
    <w:rsid w:val="00287B68"/>
    <w:rsid w:val="002A77F7"/>
    <w:rsid w:val="002C713F"/>
    <w:rsid w:val="002D2572"/>
    <w:rsid w:val="002F7D59"/>
    <w:rsid w:val="003030D3"/>
    <w:rsid w:val="00347A63"/>
    <w:rsid w:val="00355A90"/>
    <w:rsid w:val="00373872"/>
    <w:rsid w:val="00380CA4"/>
    <w:rsid w:val="0038247D"/>
    <w:rsid w:val="003B7A3A"/>
    <w:rsid w:val="003C65B8"/>
    <w:rsid w:val="003C6E22"/>
    <w:rsid w:val="00414BBB"/>
    <w:rsid w:val="00443C3E"/>
    <w:rsid w:val="0048543B"/>
    <w:rsid w:val="00487FF5"/>
    <w:rsid w:val="004977B6"/>
    <w:rsid w:val="00497FC4"/>
    <w:rsid w:val="004A2FF6"/>
    <w:rsid w:val="004F3A1F"/>
    <w:rsid w:val="00541DD3"/>
    <w:rsid w:val="00564271"/>
    <w:rsid w:val="00565E1D"/>
    <w:rsid w:val="00566A3F"/>
    <w:rsid w:val="00571DB5"/>
    <w:rsid w:val="00592FD4"/>
    <w:rsid w:val="00597FAA"/>
    <w:rsid w:val="005A4FFE"/>
    <w:rsid w:val="005F2DD9"/>
    <w:rsid w:val="0062276E"/>
    <w:rsid w:val="00631760"/>
    <w:rsid w:val="00640674"/>
    <w:rsid w:val="00651A20"/>
    <w:rsid w:val="006732BD"/>
    <w:rsid w:val="006A4D7B"/>
    <w:rsid w:val="006E2CC2"/>
    <w:rsid w:val="006E7664"/>
    <w:rsid w:val="00703BEE"/>
    <w:rsid w:val="00714F60"/>
    <w:rsid w:val="0074728F"/>
    <w:rsid w:val="00753FE9"/>
    <w:rsid w:val="00756EAF"/>
    <w:rsid w:val="00757C5C"/>
    <w:rsid w:val="00762E48"/>
    <w:rsid w:val="00780497"/>
    <w:rsid w:val="007875F9"/>
    <w:rsid w:val="007A79AC"/>
    <w:rsid w:val="007F57C9"/>
    <w:rsid w:val="00817EF4"/>
    <w:rsid w:val="00827DF9"/>
    <w:rsid w:val="00883C00"/>
    <w:rsid w:val="008A6DB8"/>
    <w:rsid w:val="008C4396"/>
    <w:rsid w:val="008D45C7"/>
    <w:rsid w:val="008F00EB"/>
    <w:rsid w:val="0091058C"/>
    <w:rsid w:val="00913408"/>
    <w:rsid w:val="00927A12"/>
    <w:rsid w:val="00984DB1"/>
    <w:rsid w:val="009B3738"/>
    <w:rsid w:val="009C6BC1"/>
    <w:rsid w:val="009D60F2"/>
    <w:rsid w:val="009F67B8"/>
    <w:rsid w:val="00A61644"/>
    <w:rsid w:val="00A9078D"/>
    <w:rsid w:val="00AD5E77"/>
    <w:rsid w:val="00AE429C"/>
    <w:rsid w:val="00B55149"/>
    <w:rsid w:val="00BD1630"/>
    <w:rsid w:val="00BD3AA1"/>
    <w:rsid w:val="00BE74E7"/>
    <w:rsid w:val="00C24303"/>
    <w:rsid w:val="00C32AF2"/>
    <w:rsid w:val="00C35C61"/>
    <w:rsid w:val="00C9336E"/>
    <w:rsid w:val="00D13B69"/>
    <w:rsid w:val="00D235EF"/>
    <w:rsid w:val="00D23E84"/>
    <w:rsid w:val="00D407E2"/>
    <w:rsid w:val="00D44F23"/>
    <w:rsid w:val="00D56C4D"/>
    <w:rsid w:val="00D66C13"/>
    <w:rsid w:val="00D818A0"/>
    <w:rsid w:val="00DA28A5"/>
    <w:rsid w:val="00DB0767"/>
    <w:rsid w:val="00DD2E90"/>
    <w:rsid w:val="00E12061"/>
    <w:rsid w:val="00E137EE"/>
    <w:rsid w:val="00E320E1"/>
    <w:rsid w:val="00E33620"/>
    <w:rsid w:val="00E43922"/>
    <w:rsid w:val="00E74DAD"/>
    <w:rsid w:val="00E854BC"/>
    <w:rsid w:val="00EB52A2"/>
    <w:rsid w:val="00EC09E9"/>
    <w:rsid w:val="00F17CA2"/>
    <w:rsid w:val="00F9426C"/>
    <w:rsid w:val="00FB4AEC"/>
    <w:rsid w:val="00FC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44"/>
  </w:style>
  <w:style w:type="paragraph" w:styleId="3">
    <w:name w:val="heading 3"/>
    <w:basedOn w:val="a"/>
    <w:link w:val="30"/>
    <w:uiPriority w:val="9"/>
    <w:qFormat/>
    <w:rsid w:val="00827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DF9"/>
    <w:rPr>
      <w:color w:val="0000FF"/>
      <w:u w:val="single"/>
    </w:rPr>
  </w:style>
  <w:style w:type="character" w:customStyle="1" w:styleId="document-name">
    <w:name w:val="document-name"/>
    <w:basedOn w:val="a0"/>
    <w:rsid w:val="00827DF9"/>
  </w:style>
  <w:style w:type="character" w:customStyle="1" w:styleId="size-extension">
    <w:name w:val="size-extension"/>
    <w:basedOn w:val="a0"/>
    <w:rsid w:val="00827DF9"/>
  </w:style>
  <w:style w:type="character" w:customStyle="1" w:styleId="type">
    <w:name w:val="type"/>
    <w:basedOn w:val="a0"/>
    <w:rsid w:val="00827DF9"/>
  </w:style>
  <w:style w:type="character" w:customStyle="1" w:styleId="size">
    <w:name w:val="size"/>
    <w:basedOn w:val="a0"/>
    <w:rsid w:val="00827DF9"/>
  </w:style>
  <w:style w:type="character" w:customStyle="1" w:styleId="2">
    <w:name w:val="Основной текст (2)"/>
    <w:basedOn w:val="a0"/>
    <w:rsid w:val="00E12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header"/>
    <w:basedOn w:val="a"/>
    <w:link w:val="a6"/>
    <w:uiPriority w:val="99"/>
    <w:unhideWhenUsed/>
    <w:rsid w:val="0038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CA4"/>
  </w:style>
  <w:style w:type="paragraph" w:styleId="a7">
    <w:name w:val="footer"/>
    <w:basedOn w:val="a"/>
    <w:link w:val="a8"/>
    <w:uiPriority w:val="99"/>
    <w:semiHidden/>
    <w:unhideWhenUsed/>
    <w:rsid w:val="0038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CA4"/>
  </w:style>
  <w:style w:type="paragraph" w:customStyle="1" w:styleId="TableParagraph">
    <w:name w:val="Table Paragraph"/>
    <w:basedOn w:val="a"/>
    <w:uiPriority w:val="1"/>
    <w:qFormat/>
    <w:rsid w:val="002A7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 Евгений Юрьевич</dc:creator>
  <cp:lastModifiedBy>Пользователь Windows</cp:lastModifiedBy>
  <cp:revision>30</cp:revision>
  <cp:lastPrinted>2025-01-23T09:32:00Z</cp:lastPrinted>
  <dcterms:created xsi:type="dcterms:W3CDTF">2020-02-07T08:46:00Z</dcterms:created>
  <dcterms:modified xsi:type="dcterms:W3CDTF">2025-01-23T09:33:00Z</dcterms:modified>
</cp:coreProperties>
</file>