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566" w:rsidRPr="00F445FD" w:rsidRDefault="00086566" w:rsidP="00F445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45FD">
        <w:rPr>
          <w:rFonts w:ascii="Times New Roman" w:hAnsi="Times New Roman"/>
          <w:b/>
          <w:sz w:val="28"/>
          <w:szCs w:val="28"/>
        </w:rPr>
        <w:t>АРХАНГЕЛЬСКАЯ ОБЛАСТЬ</w:t>
      </w:r>
    </w:p>
    <w:p w:rsidR="00F57715" w:rsidRPr="00F445FD" w:rsidRDefault="00F57715" w:rsidP="00F445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6566" w:rsidRPr="00F445FD" w:rsidRDefault="00086566" w:rsidP="00F445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45FD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086566" w:rsidRPr="00F445FD" w:rsidRDefault="00086566" w:rsidP="00F445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45FD">
        <w:rPr>
          <w:rFonts w:ascii="Times New Roman" w:hAnsi="Times New Roman"/>
          <w:b/>
          <w:sz w:val="28"/>
          <w:szCs w:val="28"/>
        </w:rPr>
        <w:t>«ЛЕНСКИЙ МУНИЦИПАЛЬНЫЙ РАЙОН»</w:t>
      </w:r>
    </w:p>
    <w:p w:rsidR="00086566" w:rsidRPr="00F445FD" w:rsidRDefault="00086566" w:rsidP="00F445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6566" w:rsidRPr="00F445FD" w:rsidRDefault="00086566" w:rsidP="00F445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445FD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F445FD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086566" w:rsidRPr="00F445FD" w:rsidRDefault="00086566" w:rsidP="00F445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6566" w:rsidRPr="00F445FD" w:rsidRDefault="00F445FD" w:rsidP="00F445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45FD">
        <w:rPr>
          <w:rFonts w:ascii="Times New Roman" w:hAnsi="Times New Roman"/>
          <w:sz w:val="28"/>
          <w:szCs w:val="28"/>
        </w:rPr>
        <w:t>от 8 ноября 2019 года № 692-н</w:t>
      </w:r>
    </w:p>
    <w:p w:rsidR="00086566" w:rsidRPr="00F445FD" w:rsidRDefault="00086566" w:rsidP="00F445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6566" w:rsidRPr="00F445FD" w:rsidRDefault="00086566" w:rsidP="00F445FD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F445FD">
        <w:rPr>
          <w:rFonts w:ascii="Times New Roman" w:hAnsi="Times New Roman"/>
          <w:szCs w:val="28"/>
        </w:rPr>
        <w:t>с.</w:t>
      </w:r>
      <w:r w:rsidR="00F445FD" w:rsidRPr="00F445FD">
        <w:rPr>
          <w:rFonts w:ascii="Times New Roman" w:hAnsi="Times New Roman"/>
          <w:szCs w:val="28"/>
        </w:rPr>
        <w:t xml:space="preserve"> </w:t>
      </w:r>
      <w:r w:rsidRPr="00F445FD">
        <w:rPr>
          <w:rFonts w:ascii="Times New Roman" w:hAnsi="Times New Roman"/>
          <w:szCs w:val="28"/>
        </w:rPr>
        <w:t>Яренск</w:t>
      </w:r>
    </w:p>
    <w:p w:rsidR="00360D95" w:rsidRPr="00F445FD" w:rsidRDefault="00360D95" w:rsidP="00F445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6566" w:rsidRPr="00F445FD" w:rsidRDefault="00086566" w:rsidP="00F445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45FD">
        <w:rPr>
          <w:rFonts w:ascii="Times New Roman" w:hAnsi="Times New Roman"/>
          <w:b/>
          <w:sz w:val="28"/>
          <w:szCs w:val="28"/>
        </w:rPr>
        <w:t>О внесении изменений в муниципальную программу</w:t>
      </w:r>
    </w:p>
    <w:p w:rsidR="00086566" w:rsidRPr="00F445FD" w:rsidRDefault="00086566" w:rsidP="00F445F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F445FD">
        <w:rPr>
          <w:rFonts w:ascii="Times New Roman" w:hAnsi="Times New Roman"/>
          <w:b/>
          <w:sz w:val="28"/>
          <w:szCs w:val="28"/>
        </w:rPr>
        <w:t xml:space="preserve">«Развитие местного самоуправления в МО «Ленский муниципальный район» и поддержка социально ориентированных </w:t>
      </w:r>
      <w:r w:rsidR="009A0C99" w:rsidRPr="00F445FD">
        <w:rPr>
          <w:rFonts w:ascii="Times New Roman" w:hAnsi="Times New Roman"/>
          <w:b/>
          <w:sz w:val="28"/>
          <w:szCs w:val="28"/>
        </w:rPr>
        <w:t>некоммерческих организаций (2020-2024</w:t>
      </w:r>
      <w:r w:rsidRPr="00F445FD">
        <w:rPr>
          <w:rFonts w:ascii="Times New Roman" w:hAnsi="Times New Roman"/>
          <w:b/>
          <w:sz w:val="28"/>
          <w:szCs w:val="28"/>
        </w:rPr>
        <w:t xml:space="preserve"> годы)»</w:t>
      </w:r>
    </w:p>
    <w:p w:rsidR="00086566" w:rsidRPr="00F445FD" w:rsidRDefault="00086566" w:rsidP="00F445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6566" w:rsidRPr="00F445FD" w:rsidRDefault="00086566" w:rsidP="00F445FD">
      <w:pPr>
        <w:tabs>
          <w:tab w:val="left" w:pos="720"/>
          <w:tab w:val="left" w:pos="190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445FD">
        <w:rPr>
          <w:rFonts w:ascii="Times New Roman" w:hAnsi="Times New Roman"/>
          <w:sz w:val="28"/>
          <w:szCs w:val="28"/>
        </w:rPr>
        <w:t>Руководствуясь Уставом МО «Ленский муниципальный район», постановлением Администрации МО «Ленский мун</w:t>
      </w:r>
      <w:r w:rsidR="00F445FD" w:rsidRPr="00F445FD">
        <w:rPr>
          <w:rFonts w:ascii="Times New Roman" w:hAnsi="Times New Roman"/>
          <w:sz w:val="28"/>
          <w:szCs w:val="28"/>
        </w:rPr>
        <w:t>иципальный район» от 30.04.2014</w:t>
      </w:r>
      <w:r w:rsidRPr="00F445FD">
        <w:rPr>
          <w:rFonts w:ascii="Times New Roman" w:hAnsi="Times New Roman"/>
          <w:sz w:val="28"/>
          <w:szCs w:val="28"/>
        </w:rPr>
        <w:t xml:space="preserve"> № 283-н «Об утверждении Порядка разработки и реализации муниципальных программ МО «Ленский муниципальный район», Администрация МО «Ленский муниципальный район» </w:t>
      </w:r>
      <w:r w:rsidRPr="00F445FD">
        <w:rPr>
          <w:rFonts w:ascii="Times New Roman" w:hAnsi="Times New Roman"/>
          <w:b/>
          <w:sz w:val="28"/>
          <w:szCs w:val="28"/>
        </w:rPr>
        <w:t>постановляет</w:t>
      </w:r>
      <w:r w:rsidRPr="00F445FD">
        <w:rPr>
          <w:rFonts w:ascii="Times New Roman" w:hAnsi="Times New Roman"/>
          <w:sz w:val="28"/>
          <w:szCs w:val="28"/>
        </w:rPr>
        <w:t>:</w:t>
      </w:r>
    </w:p>
    <w:p w:rsidR="00086566" w:rsidRPr="00F445FD" w:rsidRDefault="00086566" w:rsidP="00F445FD">
      <w:pPr>
        <w:pStyle w:val="a3"/>
        <w:numPr>
          <w:ilvl w:val="0"/>
          <w:numId w:val="3"/>
        </w:numPr>
        <w:tabs>
          <w:tab w:val="left" w:pos="720"/>
          <w:tab w:val="left" w:pos="190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45FD">
        <w:rPr>
          <w:rFonts w:ascii="Times New Roman" w:hAnsi="Times New Roman"/>
          <w:sz w:val="28"/>
          <w:szCs w:val="28"/>
        </w:rPr>
        <w:t>Внести в муниципальную программу «Развитие местного самоуправления в МО «Ленский муниципальный район» и поддержка социально ориентированных н</w:t>
      </w:r>
      <w:r w:rsidR="00F445FD">
        <w:rPr>
          <w:rFonts w:ascii="Times New Roman" w:hAnsi="Times New Roman"/>
          <w:sz w:val="28"/>
          <w:szCs w:val="28"/>
        </w:rPr>
        <w:t>екоммерческих организаций</w:t>
      </w:r>
      <w:r w:rsidR="009A0C99" w:rsidRPr="00F445FD">
        <w:rPr>
          <w:rFonts w:ascii="Times New Roman" w:hAnsi="Times New Roman"/>
          <w:sz w:val="28"/>
          <w:szCs w:val="28"/>
        </w:rPr>
        <w:t xml:space="preserve"> (2020-2024</w:t>
      </w:r>
      <w:r w:rsidR="00F445FD">
        <w:rPr>
          <w:rFonts w:ascii="Times New Roman" w:hAnsi="Times New Roman"/>
          <w:sz w:val="28"/>
          <w:szCs w:val="28"/>
        </w:rPr>
        <w:t xml:space="preserve"> годы)» </w:t>
      </w:r>
      <w:r w:rsidRPr="00F445FD">
        <w:rPr>
          <w:rFonts w:ascii="Times New Roman" w:hAnsi="Times New Roman"/>
          <w:sz w:val="28"/>
          <w:szCs w:val="28"/>
        </w:rPr>
        <w:t>(далее</w:t>
      </w:r>
      <w:r w:rsidR="00150988" w:rsidRPr="00F445FD">
        <w:rPr>
          <w:rFonts w:ascii="Times New Roman" w:hAnsi="Times New Roman"/>
          <w:sz w:val="28"/>
          <w:szCs w:val="28"/>
        </w:rPr>
        <w:t xml:space="preserve"> </w:t>
      </w:r>
      <w:r w:rsidR="00F445FD">
        <w:rPr>
          <w:rFonts w:ascii="Times New Roman" w:hAnsi="Times New Roman"/>
          <w:sz w:val="28"/>
          <w:szCs w:val="28"/>
        </w:rPr>
        <w:t>– Программа)</w:t>
      </w:r>
      <w:r w:rsidRPr="00F445FD">
        <w:rPr>
          <w:rFonts w:ascii="Times New Roman" w:hAnsi="Times New Roman"/>
          <w:sz w:val="28"/>
          <w:szCs w:val="28"/>
        </w:rPr>
        <w:t>, утверждённую постановлением Администрации МО «Ле</w:t>
      </w:r>
      <w:r w:rsidR="009A0C99" w:rsidRPr="00F445FD">
        <w:rPr>
          <w:rFonts w:ascii="Times New Roman" w:hAnsi="Times New Roman"/>
          <w:sz w:val="28"/>
          <w:szCs w:val="28"/>
        </w:rPr>
        <w:t>нский муниципальный район» от 16</w:t>
      </w:r>
      <w:r w:rsidRPr="00F445FD">
        <w:rPr>
          <w:rFonts w:ascii="Times New Roman" w:hAnsi="Times New Roman"/>
          <w:sz w:val="28"/>
          <w:szCs w:val="28"/>
        </w:rPr>
        <w:t>.10.</w:t>
      </w:r>
      <w:r w:rsidR="00F445FD">
        <w:rPr>
          <w:rFonts w:ascii="Times New Roman" w:hAnsi="Times New Roman"/>
          <w:sz w:val="28"/>
          <w:szCs w:val="28"/>
        </w:rPr>
        <w:t>2019</w:t>
      </w:r>
      <w:r w:rsidR="009A0C99" w:rsidRPr="00F445FD">
        <w:rPr>
          <w:rFonts w:ascii="Times New Roman" w:hAnsi="Times New Roman"/>
          <w:sz w:val="28"/>
          <w:szCs w:val="28"/>
        </w:rPr>
        <w:t xml:space="preserve"> № 634-н</w:t>
      </w:r>
      <w:r w:rsidR="00F57715" w:rsidRPr="00F445FD">
        <w:rPr>
          <w:rFonts w:ascii="Times New Roman" w:hAnsi="Times New Roman"/>
          <w:sz w:val="28"/>
          <w:szCs w:val="28"/>
        </w:rPr>
        <w:t>,</w:t>
      </w:r>
      <w:r w:rsidRPr="00F445FD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2058B0" w:rsidRPr="00F445FD" w:rsidRDefault="002058B0" w:rsidP="00F445FD">
      <w:pPr>
        <w:pStyle w:val="a3"/>
        <w:numPr>
          <w:ilvl w:val="1"/>
          <w:numId w:val="5"/>
        </w:numPr>
        <w:tabs>
          <w:tab w:val="left" w:pos="-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45FD">
        <w:rPr>
          <w:rFonts w:ascii="Times New Roman" w:hAnsi="Times New Roman"/>
          <w:sz w:val="28"/>
          <w:szCs w:val="28"/>
        </w:rPr>
        <w:t>В паспорте Программы позицию «Объемы и источники финансирования Программы»</w:t>
      </w:r>
      <w:r w:rsidR="00F445F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2058B0" w:rsidRPr="00F445FD" w:rsidRDefault="002058B0" w:rsidP="00F445FD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5FD">
        <w:rPr>
          <w:rFonts w:ascii="Times New Roman" w:hAnsi="Times New Roman"/>
          <w:sz w:val="28"/>
          <w:szCs w:val="28"/>
        </w:rPr>
        <w:t>«Общий объем финансирова</w:t>
      </w:r>
      <w:r w:rsidR="008709E2" w:rsidRPr="00F445FD">
        <w:rPr>
          <w:rFonts w:ascii="Times New Roman" w:hAnsi="Times New Roman"/>
          <w:sz w:val="28"/>
          <w:szCs w:val="28"/>
        </w:rPr>
        <w:t xml:space="preserve">ния </w:t>
      </w:r>
      <w:r w:rsidR="00F445FD" w:rsidRPr="00F445FD">
        <w:rPr>
          <w:rFonts w:ascii="Times New Roman" w:hAnsi="Times New Roman"/>
          <w:sz w:val="28"/>
          <w:szCs w:val="28"/>
        </w:rPr>
        <w:t>–</w:t>
      </w:r>
      <w:r w:rsidR="00F445FD">
        <w:rPr>
          <w:rFonts w:ascii="Times New Roman" w:hAnsi="Times New Roman"/>
          <w:sz w:val="28"/>
          <w:szCs w:val="28"/>
        </w:rPr>
        <w:t xml:space="preserve"> </w:t>
      </w:r>
      <w:r w:rsidR="00295952" w:rsidRPr="00F445FD">
        <w:rPr>
          <w:rFonts w:ascii="Times New Roman" w:hAnsi="Times New Roman"/>
          <w:sz w:val="28"/>
          <w:szCs w:val="28"/>
        </w:rPr>
        <w:t xml:space="preserve">6835,5 </w:t>
      </w:r>
      <w:r w:rsidRPr="00F445FD">
        <w:rPr>
          <w:rFonts w:ascii="Times New Roman" w:hAnsi="Times New Roman"/>
          <w:sz w:val="28"/>
          <w:szCs w:val="28"/>
        </w:rPr>
        <w:t>тыс. рублей, в том числе:</w:t>
      </w:r>
    </w:p>
    <w:p w:rsidR="002058B0" w:rsidRPr="00F445FD" w:rsidRDefault="00F445FD" w:rsidP="00F445FD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058B0" w:rsidRPr="00F445FD">
        <w:rPr>
          <w:rFonts w:ascii="Times New Roman" w:hAnsi="Times New Roman"/>
          <w:sz w:val="28"/>
          <w:szCs w:val="28"/>
        </w:rPr>
        <w:t>средства бюджета МО «Ленский муниципальн</w:t>
      </w:r>
      <w:r>
        <w:rPr>
          <w:rFonts w:ascii="Times New Roman" w:hAnsi="Times New Roman"/>
          <w:sz w:val="28"/>
          <w:szCs w:val="28"/>
        </w:rPr>
        <w:t xml:space="preserve">ый район» </w:t>
      </w:r>
      <w:r w:rsidRPr="00F445FD">
        <w:rPr>
          <w:rFonts w:ascii="Times New Roman" w:hAnsi="Times New Roman"/>
          <w:sz w:val="28"/>
          <w:szCs w:val="28"/>
        </w:rPr>
        <w:t>–</w:t>
      </w:r>
      <w:r w:rsidR="008709E2" w:rsidRPr="00F445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1793,4 </w:t>
      </w:r>
      <w:r w:rsidRPr="00F445FD">
        <w:rPr>
          <w:rFonts w:ascii="Times New Roman" w:hAnsi="Times New Roman"/>
          <w:sz w:val="28"/>
          <w:szCs w:val="28"/>
        </w:rPr>
        <w:t>тыс. рублей;</w:t>
      </w:r>
    </w:p>
    <w:p w:rsidR="002058B0" w:rsidRPr="00F445FD" w:rsidRDefault="00F445FD" w:rsidP="00F445FD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0166F" w:rsidRPr="00D0166F">
        <w:rPr>
          <w:rFonts w:ascii="Times New Roman" w:hAnsi="Times New Roman"/>
          <w:sz w:val="28"/>
          <w:szCs w:val="28"/>
        </w:rPr>
        <w:t xml:space="preserve">средства бюджетов поселений </w:t>
      </w:r>
      <w:r w:rsidR="008709E2" w:rsidRPr="00F445F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295952" w:rsidRPr="00F445FD">
        <w:rPr>
          <w:rFonts w:ascii="Times New Roman" w:hAnsi="Times New Roman"/>
          <w:sz w:val="28"/>
          <w:szCs w:val="28"/>
        </w:rPr>
        <w:t xml:space="preserve">330,0 </w:t>
      </w:r>
      <w:r w:rsidRPr="00F445FD">
        <w:rPr>
          <w:rFonts w:ascii="Times New Roman" w:hAnsi="Times New Roman"/>
          <w:sz w:val="28"/>
          <w:szCs w:val="28"/>
        </w:rPr>
        <w:t>тыс. рублей;</w:t>
      </w:r>
    </w:p>
    <w:p w:rsidR="002058B0" w:rsidRPr="00F445FD" w:rsidRDefault="00F445FD" w:rsidP="00F445FD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058B0" w:rsidRPr="00F445FD">
        <w:rPr>
          <w:rFonts w:ascii="Times New Roman" w:hAnsi="Times New Roman"/>
          <w:sz w:val="28"/>
          <w:szCs w:val="28"/>
        </w:rPr>
        <w:t>сре</w:t>
      </w:r>
      <w:r w:rsidR="007109C6" w:rsidRPr="00F445FD">
        <w:rPr>
          <w:rFonts w:ascii="Times New Roman" w:hAnsi="Times New Roman"/>
          <w:sz w:val="28"/>
          <w:szCs w:val="28"/>
        </w:rPr>
        <w:t>д</w:t>
      </w:r>
      <w:r w:rsidR="009C0935" w:rsidRPr="00F445FD">
        <w:rPr>
          <w:rFonts w:ascii="Times New Roman" w:hAnsi="Times New Roman"/>
          <w:sz w:val="28"/>
          <w:szCs w:val="28"/>
        </w:rPr>
        <w:t>ства областного бю</w:t>
      </w:r>
      <w:r w:rsidR="00295952" w:rsidRPr="00F445FD">
        <w:rPr>
          <w:rFonts w:ascii="Times New Roman" w:hAnsi="Times New Roman"/>
          <w:sz w:val="28"/>
          <w:szCs w:val="28"/>
        </w:rPr>
        <w:t xml:space="preserve">джета – 3932,1 </w:t>
      </w:r>
      <w:r w:rsidRPr="00F445FD">
        <w:rPr>
          <w:rFonts w:ascii="Times New Roman" w:hAnsi="Times New Roman"/>
          <w:sz w:val="28"/>
          <w:szCs w:val="28"/>
        </w:rPr>
        <w:t>тыс. рублей;</w:t>
      </w:r>
    </w:p>
    <w:p w:rsidR="002058B0" w:rsidRPr="00F445FD" w:rsidRDefault="00F445FD" w:rsidP="00F445FD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058B0" w:rsidRPr="00F445FD">
        <w:rPr>
          <w:rFonts w:ascii="Times New Roman" w:hAnsi="Times New Roman"/>
          <w:sz w:val="28"/>
          <w:szCs w:val="28"/>
        </w:rPr>
        <w:t>привлеченны</w:t>
      </w:r>
      <w:r w:rsidR="008709E2" w:rsidRPr="00F445FD">
        <w:rPr>
          <w:rFonts w:ascii="Times New Roman" w:hAnsi="Times New Roman"/>
          <w:sz w:val="28"/>
          <w:szCs w:val="28"/>
        </w:rPr>
        <w:t xml:space="preserve">е внебюджетные средства </w:t>
      </w:r>
      <w:r w:rsidRPr="00F445FD">
        <w:rPr>
          <w:rFonts w:ascii="Times New Roman" w:hAnsi="Times New Roman"/>
          <w:sz w:val="28"/>
          <w:szCs w:val="28"/>
        </w:rPr>
        <w:t>–</w:t>
      </w:r>
      <w:r w:rsidR="008709E2" w:rsidRPr="00F445FD">
        <w:rPr>
          <w:rFonts w:ascii="Times New Roman" w:hAnsi="Times New Roman"/>
          <w:sz w:val="28"/>
          <w:szCs w:val="28"/>
        </w:rPr>
        <w:t xml:space="preserve"> </w:t>
      </w:r>
      <w:r w:rsidR="00295952" w:rsidRPr="00F445FD">
        <w:rPr>
          <w:rFonts w:ascii="Times New Roman" w:hAnsi="Times New Roman"/>
          <w:sz w:val="28"/>
          <w:szCs w:val="28"/>
        </w:rPr>
        <w:t>780,0</w:t>
      </w:r>
      <w:r w:rsidR="008709E2" w:rsidRPr="00F445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0F1111" w:rsidRPr="00F445F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AE317B" w:rsidRPr="00F445FD" w:rsidRDefault="00AE317B" w:rsidP="00F445FD">
      <w:pPr>
        <w:pStyle w:val="a3"/>
        <w:numPr>
          <w:ilvl w:val="1"/>
          <w:numId w:val="5"/>
        </w:numPr>
        <w:tabs>
          <w:tab w:val="left" w:pos="190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45FD">
        <w:rPr>
          <w:rFonts w:ascii="Times New Roman" w:hAnsi="Times New Roman"/>
          <w:sz w:val="28"/>
          <w:szCs w:val="28"/>
        </w:rPr>
        <w:t>В паспорте Подпрограммы № 1 строку «Объемы и источники финансирования Подпрограммы» изложить в следующей редакции:</w:t>
      </w:r>
    </w:p>
    <w:p w:rsidR="00AE317B" w:rsidRPr="00F445FD" w:rsidRDefault="00F445FD" w:rsidP="00F445FD">
      <w:pPr>
        <w:tabs>
          <w:tab w:val="left" w:pos="1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</w:t>
      </w:r>
      <w:r w:rsidR="00AE317B" w:rsidRPr="00F445FD">
        <w:rPr>
          <w:rFonts w:ascii="Times New Roman" w:hAnsi="Times New Roman"/>
          <w:sz w:val="28"/>
          <w:szCs w:val="28"/>
        </w:rPr>
        <w:t>бщ</w:t>
      </w:r>
      <w:r>
        <w:rPr>
          <w:rFonts w:ascii="Times New Roman" w:hAnsi="Times New Roman"/>
          <w:sz w:val="28"/>
          <w:szCs w:val="28"/>
        </w:rPr>
        <w:t xml:space="preserve">ий объем финансирования – </w:t>
      </w:r>
      <w:r w:rsidR="00295952" w:rsidRPr="00F445FD">
        <w:rPr>
          <w:rFonts w:ascii="Times New Roman" w:hAnsi="Times New Roman"/>
          <w:sz w:val="28"/>
          <w:szCs w:val="28"/>
        </w:rPr>
        <w:t xml:space="preserve">6157,2 </w:t>
      </w:r>
      <w:r w:rsidRPr="00F445FD">
        <w:rPr>
          <w:rFonts w:ascii="Times New Roman" w:hAnsi="Times New Roman"/>
          <w:sz w:val="28"/>
          <w:szCs w:val="28"/>
        </w:rPr>
        <w:t>тыс. рублей</w:t>
      </w:r>
      <w:r w:rsidR="00AE317B" w:rsidRPr="00F445FD">
        <w:rPr>
          <w:rFonts w:ascii="Times New Roman" w:hAnsi="Times New Roman"/>
          <w:sz w:val="28"/>
          <w:szCs w:val="28"/>
        </w:rPr>
        <w:t>, в том числе:</w:t>
      </w:r>
    </w:p>
    <w:p w:rsidR="00F445FD" w:rsidRPr="00F445FD" w:rsidRDefault="00F445FD" w:rsidP="00F445FD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E317B" w:rsidRPr="00F445FD">
        <w:rPr>
          <w:rFonts w:ascii="Times New Roman" w:hAnsi="Times New Roman"/>
          <w:sz w:val="28"/>
          <w:szCs w:val="28"/>
        </w:rPr>
        <w:t>средства бюджета МО «Ленс</w:t>
      </w:r>
      <w:r w:rsidR="00295952" w:rsidRPr="00F445FD">
        <w:rPr>
          <w:rFonts w:ascii="Times New Roman" w:hAnsi="Times New Roman"/>
          <w:sz w:val="28"/>
          <w:szCs w:val="28"/>
        </w:rPr>
        <w:t>кий муниципальный район»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295952" w:rsidRPr="00F445FD">
        <w:rPr>
          <w:rFonts w:ascii="Times New Roman" w:hAnsi="Times New Roman"/>
          <w:sz w:val="28"/>
          <w:szCs w:val="28"/>
        </w:rPr>
        <w:t>1414,4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45FD">
        <w:rPr>
          <w:rFonts w:ascii="Times New Roman" w:hAnsi="Times New Roman"/>
          <w:sz w:val="28"/>
          <w:szCs w:val="28"/>
        </w:rPr>
        <w:t>тыс. рублей;</w:t>
      </w:r>
    </w:p>
    <w:p w:rsidR="00AE317B" w:rsidRPr="00F445FD" w:rsidRDefault="00F445FD" w:rsidP="00F445FD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E317B" w:rsidRPr="00F445FD">
        <w:rPr>
          <w:rFonts w:ascii="Times New Roman" w:hAnsi="Times New Roman"/>
          <w:sz w:val="28"/>
          <w:szCs w:val="28"/>
        </w:rPr>
        <w:t>средства о</w:t>
      </w:r>
      <w:r w:rsidR="008709E2" w:rsidRPr="00F445FD">
        <w:rPr>
          <w:rFonts w:ascii="Times New Roman" w:hAnsi="Times New Roman"/>
          <w:sz w:val="28"/>
          <w:szCs w:val="28"/>
        </w:rPr>
        <w:t xml:space="preserve">бластного бюджета – </w:t>
      </w:r>
      <w:r w:rsidR="00295952" w:rsidRPr="00F445FD">
        <w:rPr>
          <w:rFonts w:ascii="Times New Roman" w:hAnsi="Times New Roman"/>
          <w:sz w:val="28"/>
          <w:szCs w:val="28"/>
        </w:rPr>
        <w:t>3732,8</w:t>
      </w:r>
      <w:r w:rsidR="008709E2" w:rsidRPr="00F445FD">
        <w:rPr>
          <w:rFonts w:ascii="Times New Roman" w:hAnsi="Times New Roman"/>
          <w:sz w:val="28"/>
          <w:szCs w:val="28"/>
        </w:rPr>
        <w:t xml:space="preserve"> </w:t>
      </w:r>
      <w:r w:rsidRPr="00F445FD">
        <w:rPr>
          <w:rFonts w:ascii="Times New Roman" w:hAnsi="Times New Roman"/>
          <w:sz w:val="28"/>
          <w:szCs w:val="28"/>
        </w:rPr>
        <w:t>тыс. рублей;</w:t>
      </w:r>
    </w:p>
    <w:p w:rsidR="00AE317B" w:rsidRPr="00F445FD" w:rsidRDefault="00F445FD" w:rsidP="00F445FD">
      <w:pPr>
        <w:tabs>
          <w:tab w:val="left" w:pos="1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бюджет поселений – </w:t>
      </w:r>
      <w:r w:rsidR="00295952" w:rsidRPr="00F445FD">
        <w:rPr>
          <w:rFonts w:ascii="Times New Roman" w:hAnsi="Times New Roman"/>
          <w:sz w:val="28"/>
          <w:szCs w:val="28"/>
        </w:rPr>
        <w:t>330,0</w:t>
      </w:r>
      <w:r w:rsidR="008709E2" w:rsidRPr="00F445FD">
        <w:rPr>
          <w:rFonts w:ascii="Times New Roman" w:hAnsi="Times New Roman"/>
          <w:sz w:val="28"/>
          <w:szCs w:val="28"/>
        </w:rPr>
        <w:t xml:space="preserve"> </w:t>
      </w:r>
      <w:r w:rsidRPr="00F445FD">
        <w:rPr>
          <w:rFonts w:ascii="Times New Roman" w:hAnsi="Times New Roman"/>
          <w:sz w:val="28"/>
          <w:szCs w:val="28"/>
        </w:rPr>
        <w:t>тыс. рублей;</w:t>
      </w:r>
    </w:p>
    <w:p w:rsidR="00AE317B" w:rsidRPr="00F445FD" w:rsidRDefault="00F445FD" w:rsidP="00F445FD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95952" w:rsidRPr="00F445FD">
        <w:rPr>
          <w:rFonts w:ascii="Times New Roman" w:hAnsi="Times New Roman"/>
          <w:sz w:val="28"/>
          <w:szCs w:val="28"/>
        </w:rPr>
        <w:t>внебюджетные источники –</w:t>
      </w:r>
      <w:r w:rsidR="008709E2" w:rsidRPr="00F445FD">
        <w:rPr>
          <w:rFonts w:ascii="Times New Roman" w:hAnsi="Times New Roman"/>
          <w:sz w:val="28"/>
          <w:szCs w:val="28"/>
        </w:rPr>
        <w:t xml:space="preserve"> </w:t>
      </w:r>
      <w:r w:rsidR="00295952" w:rsidRPr="00F445FD">
        <w:rPr>
          <w:rFonts w:ascii="Times New Roman" w:hAnsi="Times New Roman"/>
          <w:sz w:val="28"/>
          <w:szCs w:val="28"/>
        </w:rPr>
        <w:t xml:space="preserve">680,0 </w:t>
      </w:r>
      <w:r>
        <w:rPr>
          <w:rFonts w:ascii="Times New Roman" w:hAnsi="Times New Roman"/>
          <w:sz w:val="28"/>
          <w:szCs w:val="28"/>
        </w:rPr>
        <w:t>тыс. рублей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57104E" w:rsidRPr="00F445FD" w:rsidRDefault="00EC1223" w:rsidP="00F445FD">
      <w:pPr>
        <w:pStyle w:val="a3"/>
        <w:numPr>
          <w:ilvl w:val="1"/>
          <w:numId w:val="5"/>
        </w:numPr>
        <w:tabs>
          <w:tab w:val="left" w:pos="-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45FD">
        <w:rPr>
          <w:rFonts w:ascii="Times New Roman" w:hAnsi="Times New Roman"/>
          <w:sz w:val="28"/>
          <w:szCs w:val="28"/>
        </w:rPr>
        <w:t>В паспорте Подпрограммы № 2</w:t>
      </w:r>
      <w:r w:rsidR="0057104E" w:rsidRPr="00F445FD">
        <w:rPr>
          <w:rFonts w:ascii="Times New Roman" w:hAnsi="Times New Roman"/>
          <w:sz w:val="28"/>
          <w:szCs w:val="28"/>
        </w:rPr>
        <w:t xml:space="preserve"> строку «Объемы и источники финансирования Подпрограммы» изложить в следующей редакции:</w:t>
      </w:r>
    </w:p>
    <w:p w:rsidR="0057104E" w:rsidRPr="00F445FD" w:rsidRDefault="00F445FD" w:rsidP="00F445FD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«О</w:t>
      </w:r>
      <w:r w:rsidR="00EC1223" w:rsidRPr="00F445FD">
        <w:rPr>
          <w:rFonts w:ascii="Times New Roman" w:hAnsi="Times New Roman"/>
          <w:sz w:val="28"/>
          <w:szCs w:val="28"/>
        </w:rPr>
        <w:t>бщ</w:t>
      </w:r>
      <w:r w:rsidR="00AE317B" w:rsidRPr="00F445FD">
        <w:rPr>
          <w:rFonts w:ascii="Times New Roman" w:hAnsi="Times New Roman"/>
          <w:sz w:val="28"/>
          <w:szCs w:val="28"/>
        </w:rPr>
        <w:t>ий объем финансиро</w:t>
      </w:r>
      <w:r w:rsidR="009C0935" w:rsidRPr="00F445FD">
        <w:rPr>
          <w:rFonts w:ascii="Times New Roman" w:hAnsi="Times New Roman"/>
          <w:sz w:val="28"/>
          <w:szCs w:val="28"/>
        </w:rPr>
        <w:t xml:space="preserve">вания – </w:t>
      </w:r>
      <w:r w:rsidR="00295952" w:rsidRPr="00F445FD">
        <w:rPr>
          <w:rFonts w:ascii="Times New Roman" w:hAnsi="Times New Roman"/>
          <w:sz w:val="28"/>
          <w:szCs w:val="28"/>
        </w:rPr>
        <w:t>678,3</w:t>
      </w:r>
      <w:r w:rsidR="00AE317B" w:rsidRPr="00F445FD">
        <w:rPr>
          <w:rFonts w:ascii="Times New Roman" w:hAnsi="Times New Roman"/>
          <w:sz w:val="28"/>
          <w:szCs w:val="28"/>
        </w:rPr>
        <w:t xml:space="preserve"> </w:t>
      </w:r>
      <w:r w:rsidRPr="00F445FD">
        <w:rPr>
          <w:rFonts w:ascii="Times New Roman" w:hAnsi="Times New Roman"/>
          <w:sz w:val="28"/>
          <w:szCs w:val="28"/>
        </w:rPr>
        <w:t>тыс. рублей</w:t>
      </w:r>
      <w:r w:rsidR="0057104E" w:rsidRPr="00F445FD">
        <w:rPr>
          <w:rFonts w:ascii="Times New Roman" w:hAnsi="Times New Roman"/>
          <w:sz w:val="28"/>
          <w:szCs w:val="28"/>
        </w:rPr>
        <w:t>, в том числе:</w:t>
      </w:r>
    </w:p>
    <w:p w:rsidR="00F445FD" w:rsidRDefault="00F445FD" w:rsidP="00F445FD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104E" w:rsidRPr="00F445FD">
        <w:rPr>
          <w:rFonts w:ascii="Times New Roman" w:hAnsi="Times New Roman"/>
          <w:sz w:val="28"/>
          <w:szCs w:val="28"/>
        </w:rPr>
        <w:t>средства бюджета МО «Ле</w:t>
      </w:r>
      <w:r w:rsidR="008422F4" w:rsidRPr="00F445FD">
        <w:rPr>
          <w:rFonts w:ascii="Times New Roman" w:hAnsi="Times New Roman"/>
          <w:sz w:val="28"/>
          <w:szCs w:val="28"/>
        </w:rPr>
        <w:t>нский му</w:t>
      </w:r>
      <w:r w:rsidR="00295952" w:rsidRPr="00F445FD">
        <w:rPr>
          <w:rFonts w:ascii="Times New Roman" w:hAnsi="Times New Roman"/>
          <w:sz w:val="28"/>
          <w:szCs w:val="28"/>
        </w:rPr>
        <w:t xml:space="preserve">ниципальный район» </w:t>
      </w:r>
      <w:r w:rsidRPr="00F445FD">
        <w:rPr>
          <w:rFonts w:ascii="Times New Roman" w:hAnsi="Times New Roman"/>
          <w:sz w:val="28"/>
          <w:szCs w:val="28"/>
        </w:rPr>
        <w:t>–</w:t>
      </w:r>
      <w:r w:rsidR="00295952" w:rsidRPr="00F445FD">
        <w:rPr>
          <w:rFonts w:ascii="Times New Roman" w:hAnsi="Times New Roman"/>
          <w:sz w:val="28"/>
          <w:szCs w:val="28"/>
        </w:rPr>
        <w:t xml:space="preserve"> 379</w:t>
      </w:r>
      <w:r w:rsidR="008709E2" w:rsidRPr="00F445FD">
        <w:rPr>
          <w:rFonts w:ascii="Times New Roman" w:hAnsi="Times New Roman"/>
          <w:sz w:val="28"/>
          <w:szCs w:val="28"/>
        </w:rPr>
        <w:t>,0</w:t>
      </w:r>
      <w:r w:rsidR="0057104E" w:rsidRPr="00F445FD">
        <w:rPr>
          <w:rFonts w:ascii="Times New Roman" w:hAnsi="Times New Roman"/>
          <w:sz w:val="28"/>
          <w:szCs w:val="28"/>
        </w:rPr>
        <w:t xml:space="preserve"> </w:t>
      </w:r>
      <w:r w:rsidRPr="00F445FD">
        <w:rPr>
          <w:rFonts w:ascii="Times New Roman" w:hAnsi="Times New Roman"/>
          <w:sz w:val="28"/>
          <w:szCs w:val="28"/>
        </w:rPr>
        <w:t>тыс. рублей;</w:t>
      </w:r>
    </w:p>
    <w:p w:rsidR="0057104E" w:rsidRPr="00F445FD" w:rsidRDefault="00F445FD" w:rsidP="00F445FD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104E" w:rsidRPr="00F445FD">
        <w:rPr>
          <w:rFonts w:ascii="Times New Roman" w:hAnsi="Times New Roman"/>
          <w:sz w:val="28"/>
          <w:szCs w:val="28"/>
        </w:rPr>
        <w:t>ср</w:t>
      </w:r>
      <w:r w:rsidR="00EC1223" w:rsidRPr="00F445FD">
        <w:rPr>
          <w:rFonts w:ascii="Times New Roman" w:hAnsi="Times New Roman"/>
          <w:sz w:val="28"/>
          <w:szCs w:val="28"/>
        </w:rPr>
        <w:t>е</w:t>
      </w:r>
      <w:r w:rsidR="008709E2" w:rsidRPr="00F445FD">
        <w:rPr>
          <w:rFonts w:ascii="Times New Roman" w:hAnsi="Times New Roman"/>
          <w:sz w:val="28"/>
          <w:szCs w:val="28"/>
        </w:rPr>
        <w:t>дства областного бюджета – 199,3</w:t>
      </w:r>
      <w:r w:rsidR="000A7CCC" w:rsidRPr="00F445FD">
        <w:rPr>
          <w:rFonts w:ascii="Times New Roman" w:hAnsi="Times New Roman"/>
          <w:sz w:val="28"/>
          <w:szCs w:val="28"/>
        </w:rPr>
        <w:t xml:space="preserve"> </w:t>
      </w:r>
      <w:r w:rsidRPr="00F445FD">
        <w:rPr>
          <w:rFonts w:ascii="Times New Roman" w:hAnsi="Times New Roman"/>
          <w:sz w:val="28"/>
          <w:szCs w:val="28"/>
        </w:rPr>
        <w:t>тыс. рублей;</w:t>
      </w:r>
    </w:p>
    <w:p w:rsidR="0057104E" w:rsidRPr="00F445FD" w:rsidRDefault="00F445FD" w:rsidP="00F445FD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709E2" w:rsidRPr="00F445FD">
        <w:rPr>
          <w:rFonts w:ascii="Times New Roman" w:hAnsi="Times New Roman"/>
          <w:sz w:val="28"/>
          <w:szCs w:val="28"/>
        </w:rPr>
        <w:t xml:space="preserve">внебюджетные источники – 100,0 </w:t>
      </w:r>
      <w:r>
        <w:rPr>
          <w:rFonts w:ascii="Times New Roman" w:hAnsi="Times New Roman"/>
          <w:sz w:val="28"/>
          <w:szCs w:val="28"/>
        </w:rPr>
        <w:t>тыс. рублей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57104E" w:rsidRPr="00F445F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2058B0" w:rsidRPr="00F445FD" w:rsidRDefault="002058B0" w:rsidP="00F445FD">
      <w:pPr>
        <w:pStyle w:val="a3"/>
        <w:numPr>
          <w:ilvl w:val="1"/>
          <w:numId w:val="5"/>
        </w:numPr>
        <w:tabs>
          <w:tab w:val="left" w:pos="-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45FD">
        <w:rPr>
          <w:rFonts w:ascii="Times New Roman" w:hAnsi="Times New Roman"/>
          <w:sz w:val="28"/>
          <w:szCs w:val="28"/>
        </w:rPr>
        <w:t xml:space="preserve">Раздел </w:t>
      </w:r>
      <w:r w:rsidRPr="00F445FD">
        <w:rPr>
          <w:rFonts w:ascii="Times New Roman" w:hAnsi="Times New Roman"/>
          <w:sz w:val="28"/>
          <w:szCs w:val="28"/>
          <w:lang w:val="en-US"/>
        </w:rPr>
        <w:t>I</w:t>
      </w:r>
      <w:r w:rsidR="0057104E" w:rsidRPr="00F445FD">
        <w:rPr>
          <w:rFonts w:ascii="Times New Roman" w:hAnsi="Times New Roman"/>
          <w:sz w:val="28"/>
          <w:szCs w:val="28"/>
          <w:lang w:val="en-US"/>
        </w:rPr>
        <w:t>V</w:t>
      </w:r>
      <w:r w:rsidRPr="00F445FD">
        <w:rPr>
          <w:rFonts w:ascii="Times New Roman" w:hAnsi="Times New Roman"/>
          <w:sz w:val="28"/>
          <w:szCs w:val="28"/>
        </w:rPr>
        <w:t xml:space="preserve"> «Перечень программных мероприятий» изложить в следующей редакции:</w:t>
      </w:r>
    </w:p>
    <w:p w:rsidR="002058B0" w:rsidRPr="00F445FD" w:rsidRDefault="002058B0" w:rsidP="00F445FD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476A" w:rsidRPr="00F445FD" w:rsidRDefault="00B9476A" w:rsidP="00F445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476A" w:rsidRPr="00F445FD" w:rsidRDefault="00B9476A" w:rsidP="00F445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B9476A" w:rsidRPr="00F445FD" w:rsidSect="000B2783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B2783" w:rsidRPr="000B2783" w:rsidRDefault="000B2783" w:rsidP="003930D7">
      <w:pPr>
        <w:pStyle w:val="30"/>
        <w:spacing w:after="0"/>
        <w:jc w:val="center"/>
        <w:rPr>
          <w:b/>
          <w:sz w:val="24"/>
          <w:szCs w:val="22"/>
        </w:rPr>
      </w:pPr>
      <w:r w:rsidRPr="000B2783">
        <w:rPr>
          <w:b/>
          <w:sz w:val="24"/>
          <w:szCs w:val="22"/>
        </w:rPr>
        <w:lastRenderedPageBreak/>
        <w:t>IV. Перечень программных мероприятий муниципальной программы</w:t>
      </w:r>
    </w:p>
    <w:p w:rsidR="009A0C99" w:rsidRPr="000B2783" w:rsidRDefault="000B2783" w:rsidP="003930D7">
      <w:pPr>
        <w:pStyle w:val="30"/>
        <w:spacing w:after="0"/>
        <w:ind w:left="0"/>
        <w:jc w:val="center"/>
        <w:rPr>
          <w:b/>
          <w:sz w:val="24"/>
          <w:szCs w:val="22"/>
        </w:rPr>
      </w:pPr>
      <w:r w:rsidRPr="000B2783">
        <w:rPr>
          <w:b/>
          <w:sz w:val="24"/>
          <w:szCs w:val="22"/>
        </w:rPr>
        <w:t>«Развитие местного самоуправления в МО «Ленский муниципальный район» и поддержка социально ориентированных некоммерческих организаций (2020-2024 годы)»</w:t>
      </w:r>
    </w:p>
    <w:p w:rsidR="000B2783" w:rsidRPr="00F445FD" w:rsidRDefault="000B2783" w:rsidP="003930D7">
      <w:pPr>
        <w:pStyle w:val="30"/>
        <w:spacing w:after="0"/>
        <w:ind w:left="0"/>
        <w:jc w:val="center"/>
        <w:rPr>
          <w:sz w:val="22"/>
          <w:szCs w:val="22"/>
        </w:rPr>
      </w:pPr>
    </w:p>
    <w:tbl>
      <w:tblPr>
        <w:tblW w:w="157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2"/>
        <w:gridCol w:w="1982"/>
        <w:gridCol w:w="1984"/>
        <w:gridCol w:w="850"/>
        <w:gridCol w:w="851"/>
        <w:gridCol w:w="835"/>
        <w:gridCol w:w="15"/>
        <w:gridCol w:w="851"/>
        <w:gridCol w:w="850"/>
        <w:gridCol w:w="851"/>
        <w:gridCol w:w="2984"/>
      </w:tblGrid>
      <w:tr w:rsidR="009A0C99" w:rsidRPr="00F445FD" w:rsidTr="00D0166F">
        <w:trPr>
          <w:trHeight w:val="302"/>
        </w:trPr>
        <w:tc>
          <w:tcPr>
            <w:tcW w:w="3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/ соисполнитель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Объемы финансирования (тыс. руб.)</w:t>
            </w:r>
          </w:p>
        </w:tc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 xml:space="preserve">Ожидаемые  </w:t>
            </w:r>
            <w:r w:rsidRPr="00F445F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результаты  </w:t>
            </w:r>
            <w:r w:rsidRPr="00F445F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 </w:t>
            </w:r>
            <w:r w:rsidRPr="00F445FD">
              <w:rPr>
                <w:rFonts w:ascii="Times New Roman" w:hAnsi="Times New Roman" w:cs="Times New Roman"/>
                <w:sz w:val="22"/>
                <w:szCs w:val="22"/>
              </w:rPr>
              <w:br/>
              <w:t>мероприятия</w:t>
            </w:r>
          </w:p>
        </w:tc>
      </w:tr>
      <w:tr w:rsidR="009A0C99" w:rsidRPr="00F445FD" w:rsidTr="00D0166F">
        <w:tc>
          <w:tcPr>
            <w:tcW w:w="3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A0C99" w:rsidRPr="00F445FD" w:rsidTr="00D0166F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9A0C99" w:rsidRPr="00F445FD" w:rsidTr="00D0166F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3930D7" w:rsidRDefault="009A0C99" w:rsidP="003930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930D7">
              <w:rPr>
                <w:rFonts w:ascii="Times New Roman" w:hAnsi="Times New Roman"/>
                <w:b/>
                <w:sz w:val="24"/>
              </w:rPr>
              <w:t>Подпрограмма № 1</w:t>
            </w:r>
          </w:p>
          <w:p w:rsidR="009A0C99" w:rsidRPr="00F445FD" w:rsidRDefault="009A0C99" w:rsidP="003930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30D7">
              <w:rPr>
                <w:rFonts w:ascii="Times New Roman" w:hAnsi="Times New Roman"/>
                <w:b/>
                <w:sz w:val="24"/>
              </w:rPr>
              <w:t>«Развитие территориального общественного самоуправления на территории МО «Ленский муниципальный район» на 2020-2024 годы»</w:t>
            </w:r>
          </w:p>
        </w:tc>
      </w:tr>
      <w:tr w:rsidR="009A0C99" w:rsidRPr="00F445FD" w:rsidTr="00D0166F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Задача 1. Повышение уровня информированности жителей Ленского района о деятельности органов ТОС</w:t>
            </w:r>
          </w:p>
        </w:tc>
      </w:tr>
      <w:tr w:rsidR="009A0C99" w:rsidRPr="00F445FD" w:rsidTr="00D0166F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99" w:rsidRPr="00F445FD" w:rsidRDefault="009A0C99" w:rsidP="003930D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1.1. Размещение информационных материалов и освещение работы органов ТОС в средствах массовой информации и на информационных стендах.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99" w:rsidRPr="003930D7" w:rsidRDefault="009A0C99" w:rsidP="003930D7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3930D7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0D7">
              <w:rPr>
                <w:rFonts w:ascii="Times New Roman" w:hAnsi="Times New Roman" w:cs="Times New Roman"/>
                <w:szCs w:val="22"/>
              </w:rPr>
              <w:t>Органы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Привлечение внимания жителей района к деятельности органов ТОС, информирование населения.</w:t>
            </w:r>
          </w:p>
        </w:tc>
      </w:tr>
      <w:tr w:rsidR="009A0C99" w:rsidRPr="00F445FD" w:rsidTr="00D0166F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Задача 2. Вовлечение населения в деятельность ТОС для решения социально значимых проблем</w:t>
            </w:r>
          </w:p>
        </w:tc>
      </w:tr>
      <w:tr w:rsidR="009A0C99" w:rsidRPr="00F445FD" w:rsidTr="00D0166F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99" w:rsidRPr="00F445FD" w:rsidRDefault="009A0C99" w:rsidP="003930D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2.1. Создание органов ТОС и привлечение населения Ленского района к деятельности территориального общественного самоуправления.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99" w:rsidRPr="003930D7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3930D7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Вовлечение широких слоёв населения в решение проблем, возникающих на территории Ленского района. Создание не менее 1 органа ТОС в год.</w:t>
            </w:r>
          </w:p>
        </w:tc>
      </w:tr>
      <w:tr w:rsidR="009A0C99" w:rsidRPr="00F445FD" w:rsidTr="00D0166F">
        <w:trPr>
          <w:trHeight w:val="2966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99" w:rsidRPr="00F445FD" w:rsidRDefault="009A0C99" w:rsidP="003930D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2.2. Информирование населения о деятельности ТОС на сходах граждан и встречах органов власти с населением.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99" w:rsidRPr="003930D7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3930D7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Привлечение внимания жителей района к деятельности органов ТОС, информирование населения. Проведение не менее 2 встреч органов власти с населением в год.</w:t>
            </w:r>
          </w:p>
        </w:tc>
      </w:tr>
      <w:tr w:rsidR="009A0C99" w:rsidRPr="00F445FD" w:rsidTr="00D0166F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99" w:rsidRPr="00F445FD" w:rsidRDefault="009A0C99" w:rsidP="003930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lastRenderedPageBreak/>
              <w:t>Задача 3. Формирование системы обучения актива органов ТОС формам и методам работы с населением (проведение встреч, семинаров)</w:t>
            </w:r>
          </w:p>
        </w:tc>
      </w:tr>
      <w:tr w:rsidR="009A0C99" w:rsidRPr="00F445FD" w:rsidTr="00D0166F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99" w:rsidRPr="00F445FD" w:rsidRDefault="009A0C99" w:rsidP="003930D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3.1. Участие в межмуниципальных, областных семинарах и тренингах с целью обучения представителей органа ТОС, потенциальных участников ТОС.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99" w:rsidRPr="003930D7" w:rsidRDefault="009A0C99" w:rsidP="003930D7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3930D7">
              <w:rPr>
                <w:rFonts w:ascii="Times New Roman" w:eastAsia="Lucida Sans Unicode" w:hAnsi="Times New Roman"/>
                <w:kern w:val="2"/>
                <w:sz w:val="20"/>
              </w:rPr>
              <w:t xml:space="preserve">Отдел по вопросам молодежи, </w:t>
            </w:r>
            <w:r w:rsidR="003930D7" w:rsidRPr="003930D7">
              <w:rPr>
                <w:rFonts w:ascii="Times New Roman" w:eastAsia="Lucida Sans Unicode" w:hAnsi="Times New Roman"/>
                <w:kern w:val="2"/>
                <w:sz w:val="20"/>
              </w:rPr>
              <w:t>спорта, НКО, культуры и туризма</w:t>
            </w:r>
          </w:p>
          <w:p w:rsidR="009A0C99" w:rsidRPr="003930D7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930D7">
              <w:rPr>
                <w:rFonts w:ascii="Times New Roman" w:hAnsi="Times New Roman" w:cs="Times New Roman"/>
                <w:szCs w:val="22"/>
              </w:rPr>
              <w:t>ТОС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99" w:rsidRPr="00F445FD" w:rsidRDefault="003D08C6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9A0C99" w:rsidRPr="00F445F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Обучение и повышение квалификации актива ТОС. Участие не менее 2 представителей органов ТОС в обучающих семинарах и тренингах в год.</w:t>
            </w:r>
          </w:p>
        </w:tc>
      </w:tr>
      <w:tr w:rsidR="009A0C99" w:rsidRPr="00F445FD" w:rsidTr="00D0166F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99" w:rsidRPr="00F445FD" w:rsidRDefault="009A0C99" w:rsidP="003930D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3.2. Организация работы координационного Совета руководителей органов ТОС.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99" w:rsidRPr="003930D7" w:rsidRDefault="009A0C99" w:rsidP="003930D7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3930D7">
              <w:rPr>
                <w:rFonts w:ascii="Times New Roman" w:eastAsia="Lucida Sans Unicode" w:hAnsi="Times New Roman"/>
                <w:kern w:val="2"/>
                <w:sz w:val="20"/>
              </w:rPr>
              <w:t xml:space="preserve">Отдел по вопросам молодежи, </w:t>
            </w:r>
            <w:r w:rsidR="003930D7" w:rsidRPr="003930D7">
              <w:rPr>
                <w:rFonts w:ascii="Times New Roman" w:eastAsia="Lucida Sans Unicode" w:hAnsi="Times New Roman"/>
                <w:kern w:val="2"/>
                <w:sz w:val="20"/>
              </w:rPr>
              <w:t>спорта, НКО, культуры и туризма</w:t>
            </w:r>
          </w:p>
          <w:p w:rsidR="009A0C99" w:rsidRPr="003930D7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3930D7">
              <w:rPr>
                <w:rFonts w:ascii="Times New Roman" w:hAnsi="Times New Roman"/>
                <w:sz w:val="20"/>
              </w:rPr>
              <w:t>ТОС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Координирование деятельности органов ТОС, знакомство с условиями конкурсов, обмен опытом, подведение итого работы органов ТОС за полугодие и за год, не менее 2 встреч в год.</w:t>
            </w:r>
          </w:p>
        </w:tc>
      </w:tr>
      <w:tr w:rsidR="009A0C99" w:rsidRPr="00F445FD" w:rsidTr="00D0166F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3930D7" w:rsidRDefault="009A0C99" w:rsidP="003930D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3930D7">
              <w:rPr>
                <w:rFonts w:ascii="Times New Roman" w:hAnsi="Times New Roman" w:cs="Times New Roman"/>
                <w:b/>
                <w:bCs/>
                <w:i/>
                <w:szCs w:val="22"/>
              </w:rPr>
              <w:t>Задача 4. Организация совместной работы органов ТОС и органов местного самоуправления</w:t>
            </w:r>
          </w:p>
        </w:tc>
      </w:tr>
      <w:tr w:rsidR="009A0C99" w:rsidRPr="00F445FD" w:rsidTr="00D0166F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99" w:rsidRPr="00F445FD" w:rsidRDefault="009A0C99" w:rsidP="003930D7">
            <w:pPr>
              <w:pStyle w:val="30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F445FD">
              <w:rPr>
                <w:sz w:val="22"/>
                <w:szCs w:val="22"/>
              </w:rPr>
              <w:t>4.1. Участие в областном конкурсе социальных проектов «Местное развитие».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99" w:rsidRPr="003930D7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0D7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99" w:rsidRPr="00F445FD" w:rsidRDefault="009A0C99" w:rsidP="003930D7">
            <w:pPr>
              <w:pStyle w:val="30"/>
              <w:ind w:left="0"/>
              <w:jc w:val="center"/>
              <w:rPr>
                <w:sz w:val="22"/>
                <w:szCs w:val="22"/>
              </w:rPr>
            </w:pPr>
            <w:r w:rsidRPr="00F445FD">
              <w:rPr>
                <w:sz w:val="22"/>
                <w:szCs w:val="22"/>
              </w:rPr>
              <w:t>Муниципальный бюджет</w:t>
            </w:r>
          </w:p>
          <w:p w:rsidR="009A0C99" w:rsidRPr="00F445FD" w:rsidRDefault="009A0C99" w:rsidP="003930D7">
            <w:pPr>
              <w:pStyle w:val="30"/>
              <w:ind w:left="0"/>
              <w:jc w:val="center"/>
              <w:rPr>
                <w:sz w:val="22"/>
                <w:szCs w:val="22"/>
              </w:rPr>
            </w:pPr>
            <w:r w:rsidRPr="00F445FD">
              <w:rPr>
                <w:sz w:val="22"/>
                <w:szCs w:val="22"/>
              </w:rPr>
              <w:t>Областной бюджет</w:t>
            </w:r>
          </w:p>
          <w:p w:rsidR="009A0C99" w:rsidRPr="00F445FD" w:rsidRDefault="009A0C99" w:rsidP="003930D7">
            <w:pPr>
              <w:pStyle w:val="30"/>
              <w:ind w:left="0"/>
              <w:jc w:val="center"/>
              <w:rPr>
                <w:sz w:val="22"/>
                <w:szCs w:val="22"/>
              </w:rPr>
            </w:pPr>
            <w:r w:rsidRPr="00F445FD">
              <w:rPr>
                <w:sz w:val="22"/>
                <w:szCs w:val="22"/>
              </w:rPr>
              <w:t>Бюджет поселений</w:t>
            </w:r>
          </w:p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99" w:rsidRPr="00F445FD" w:rsidRDefault="003D08C6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1294,4</w:t>
            </w:r>
          </w:p>
          <w:p w:rsidR="009A0C99" w:rsidRPr="00F445FD" w:rsidRDefault="009A0C99" w:rsidP="003930D7">
            <w:pPr>
              <w:pStyle w:val="ConsPlusNormal"/>
              <w:widowControl/>
              <w:spacing w:after="12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0C99" w:rsidRPr="00F445FD" w:rsidRDefault="003D08C6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3732,8</w:t>
            </w:r>
          </w:p>
          <w:p w:rsidR="009A0C99" w:rsidRPr="00F445FD" w:rsidRDefault="009A0C99" w:rsidP="003930D7">
            <w:pPr>
              <w:pStyle w:val="ConsPlusNormal"/>
              <w:widowControl/>
              <w:spacing w:after="12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330,0</w:t>
            </w:r>
          </w:p>
          <w:p w:rsidR="009A0C99" w:rsidRPr="00F445FD" w:rsidRDefault="009A0C99" w:rsidP="003930D7">
            <w:pPr>
              <w:pStyle w:val="ConsPlusNormal"/>
              <w:widowControl/>
              <w:spacing w:after="12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680,0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99" w:rsidRPr="00F445FD" w:rsidRDefault="003D08C6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273,2</w:t>
            </w:r>
          </w:p>
          <w:p w:rsidR="009A0C99" w:rsidRPr="00F445FD" w:rsidRDefault="009A0C99" w:rsidP="003930D7">
            <w:pPr>
              <w:pStyle w:val="ConsPlusNormal"/>
              <w:widowControl/>
              <w:spacing w:after="12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0C99" w:rsidRPr="00F445FD" w:rsidRDefault="003D08C6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819,6</w:t>
            </w:r>
          </w:p>
          <w:p w:rsidR="009A0C99" w:rsidRPr="00F445FD" w:rsidRDefault="009A0C99" w:rsidP="003930D7">
            <w:pPr>
              <w:pStyle w:val="ConsPlusNormal"/>
              <w:widowControl/>
              <w:spacing w:after="12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  <w:p w:rsidR="009A0C99" w:rsidRPr="00F445FD" w:rsidRDefault="009A0C99" w:rsidP="003930D7">
            <w:pPr>
              <w:pStyle w:val="ConsPlusNormal"/>
              <w:widowControl/>
              <w:spacing w:after="12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130,0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217,8</w:t>
            </w:r>
          </w:p>
          <w:p w:rsidR="009A0C99" w:rsidRPr="00F445FD" w:rsidRDefault="009A0C99" w:rsidP="003930D7">
            <w:pPr>
              <w:pStyle w:val="ConsPlusNormal"/>
              <w:widowControl/>
              <w:spacing w:after="12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653,3</w:t>
            </w:r>
          </w:p>
          <w:p w:rsidR="009A0C99" w:rsidRPr="00F445FD" w:rsidRDefault="009A0C99" w:rsidP="003930D7">
            <w:pPr>
              <w:pStyle w:val="ConsPlusNormal"/>
              <w:widowControl/>
              <w:spacing w:after="12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  <w:p w:rsidR="009A0C99" w:rsidRPr="00F445FD" w:rsidRDefault="009A0C99" w:rsidP="003930D7">
            <w:pPr>
              <w:pStyle w:val="ConsPlusNormal"/>
              <w:widowControl/>
              <w:spacing w:after="12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130,0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267,8</w:t>
            </w:r>
          </w:p>
          <w:p w:rsidR="009A0C99" w:rsidRPr="00F445FD" w:rsidRDefault="009A0C99" w:rsidP="003930D7">
            <w:pPr>
              <w:pStyle w:val="ConsPlusNormal"/>
              <w:widowControl/>
              <w:spacing w:after="12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753,3</w:t>
            </w:r>
          </w:p>
          <w:p w:rsidR="009A0C99" w:rsidRPr="00F445FD" w:rsidRDefault="009A0C99" w:rsidP="003930D7">
            <w:pPr>
              <w:pStyle w:val="ConsPlusNormal"/>
              <w:widowControl/>
              <w:spacing w:after="12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  <w:p w:rsidR="009A0C99" w:rsidRPr="00F445FD" w:rsidRDefault="009A0C99" w:rsidP="003930D7">
            <w:pPr>
              <w:pStyle w:val="ConsPlusNormal"/>
              <w:widowControl/>
              <w:spacing w:after="12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267,8</w:t>
            </w:r>
          </w:p>
          <w:p w:rsidR="009A0C99" w:rsidRPr="00F445FD" w:rsidRDefault="009A0C99" w:rsidP="003930D7">
            <w:pPr>
              <w:pStyle w:val="ConsPlusNormal"/>
              <w:widowControl/>
              <w:spacing w:after="12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753,3</w:t>
            </w:r>
          </w:p>
          <w:p w:rsidR="009A0C99" w:rsidRPr="00F445FD" w:rsidRDefault="009A0C99" w:rsidP="003930D7">
            <w:pPr>
              <w:pStyle w:val="ConsPlusNormal"/>
              <w:widowControl/>
              <w:spacing w:after="12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  <w:p w:rsidR="009A0C99" w:rsidRPr="00F445FD" w:rsidRDefault="009A0C99" w:rsidP="003930D7">
            <w:pPr>
              <w:pStyle w:val="ConsPlusNormal"/>
              <w:widowControl/>
              <w:spacing w:after="12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267,8</w:t>
            </w:r>
          </w:p>
          <w:p w:rsidR="009A0C99" w:rsidRPr="00F445FD" w:rsidRDefault="009A0C99" w:rsidP="003930D7">
            <w:pPr>
              <w:pStyle w:val="ConsPlusNormal"/>
              <w:widowControl/>
              <w:spacing w:after="12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753,3</w:t>
            </w:r>
          </w:p>
          <w:p w:rsidR="009A0C99" w:rsidRPr="00F445FD" w:rsidRDefault="009A0C99" w:rsidP="003930D7">
            <w:pPr>
              <w:pStyle w:val="ConsPlusNormal"/>
              <w:widowControl/>
              <w:spacing w:after="12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  <w:p w:rsidR="009A0C99" w:rsidRPr="00F445FD" w:rsidRDefault="009A0C99" w:rsidP="003930D7">
            <w:pPr>
              <w:pStyle w:val="ConsPlusNormal"/>
              <w:widowControl/>
              <w:spacing w:after="12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140,0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Участие в областном конкурсе проектов «Местное развитие». Не менее 9 проектов в год.</w:t>
            </w:r>
          </w:p>
        </w:tc>
      </w:tr>
      <w:tr w:rsidR="009A0C99" w:rsidRPr="00F445FD" w:rsidTr="00D0166F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99" w:rsidRPr="00F445FD" w:rsidRDefault="009A0C99" w:rsidP="003930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Задача 5. Создание благоприятной среды для формирования и развития органов ТОС</w:t>
            </w:r>
          </w:p>
        </w:tc>
      </w:tr>
      <w:tr w:rsidR="009A0C99" w:rsidRPr="00F445FD" w:rsidTr="00D0166F">
        <w:trPr>
          <w:trHeight w:val="2498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99" w:rsidRPr="00F445FD" w:rsidRDefault="009A0C99" w:rsidP="003930D7">
            <w:pPr>
              <w:pStyle w:val="30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F445FD">
              <w:rPr>
                <w:sz w:val="22"/>
                <w:szCs w:val="22"/>
              </w:rPr>
              <w:t>5.1. Участие органов ТОС и активистов ТОС в конкурсах «Лучший ТОС Архангельской области», «Лучший активист Архангельской области».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99" w:rsidRPr="003930D7" w:rsidRDefault="009A0C99" w:rsidP="003930D7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3930D7">
              <w:rPr>
                <w:rFonts w:ascii="Times New Roman" w:eastAsia="Lucida Sans Unicode" w:hAnsi="Times New Roman"/>
                <w:kern w:val="2"/>
                <w:sz w:val="20"/>
              </w:rPr>
              <w:t xml:space="preserve">Отдел по вопросам молодежи, </w:t>
            </w:r>
            <w:r w:rsidR="003930D7">
              <w:rPr>
                <w:rFonts w:ascii="Times New Roman" w:eastAsia="Lucida Sans Unicode" w:hAnsi="Times New Roman"/>
                <w:kern w:val="2"/>
                <w:sz w:val="20"/>
              </w:rPr>
              <w:t>спорта, НКО, культуры и туризма</w:t>
            </w:r>
          </w:p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3930D7">
              <w:rPr>
                <w:rFonts w:ascii="Times New Roman" w:hAnsi="Times New Roman"/>
                <w:sz w:val="20"/>
              </w:rPr>
              <w:t>ТОС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F445FD">
              <w:rPr>
                <w:sz w:val="22"/>
                <w:szCs w:val="22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3D08C6" w:rsidP="00D016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9A0C99" w:rsidRPr="00F445F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D016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D016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D016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D016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0C99" w:rsidRPr="00F445FD" w:rsidRDefault="009A0C99" w:rsidP="00D016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Поддержка и продвижение активных членов органа ТОС и руководителей органа ТОС.</w:t>
            </w:r>
          </w:p>
          <w:p w:rsidR="009A0C99" w:rsidRPr="00F445FD" w:rsidRDefault="009A0C99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Участие не менее 3 активистов ТОС и 3 ТОС в конкурсе ежегодно.</w:t>
            </w:r>
          </w:p>
        </w:tc>
      </w:tr>
      <w:tr w:rsidR="003930D7" w:rsidRPr="00F445FD" w:rsidTr="00D0166F">
        <w:trPr>
          <w:trHeight w:val="486"/>
        </w:trPr>
        <w:tc>
          <w:tcPr>
            <w:tcW w:w="5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0D7" w:rsidRPr="00F445FD" w:rsidRDefault="003930D7" w:rsidP="003930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5FD">
              <w:rPr>
                <w:rFonts w:ascii="Times New Roman" w:hAnsi="Times New Roman"/>
                <w:b/>
              </w:rPr>
              <w:lastRenderedPageBreak/>
              <w:t>ВСЕГО по подпрограмме: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D7" w:rsidRPr="00F445FD" w:rsidRDefault="003930D7" w:rsidP="00D016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5FD">
              <w:rPr>
                <w:rFonts w:ascii="Times New Roman" w:hAnsi="Times New Roman"/>
                <w:b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D7" w:rsidRPr="00F445FD" w:rsidRDefault="003930D7" w:rsidP="00D016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b/>
                <w:sz w:val="22"/>
                <w:szCs w:val="22"/>
              </w:rPr>
              <w:t>1414,4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D7" w:rsidRPr="00F445FD" w:rsidRDefault="003930D7" w:rsidP="00D016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b/>
                <w:sz w:val="22"/>
                <w:szCs w:val="22"/>
              </w:rPr>
              <w:t>273,2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D7" w:rsidRPr="00F445FD" w:rsidRDefault="003930D7" w:rsidP="00D016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b/>
                <w:sz w:val="22"/>
                <w:szCs w:val="22"/>
              </w:rPr>
              <w:t>247,8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30D7" w:rsidRPr="00F445FD" w:rsidRDefault="003930D7" w:rsidP="00D016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b/>
                <w:sz w:val="22"/>
                <w:szCs w:val="22"/>
              </w:rPr>
              <w:t>297,8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D7" w:rsidRPr="00F445FD" w:rsidRDefault="003930D7" w:rsidP="00D016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b/>
                <w:sz w:val="22"/>
                <w:szCs w:val="22"/>
              </w:rPr>
              <w:t>297,8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D7" w:rsidRPr="00F445FD" w:rsidRDefault="003930D7" w:rsidP="00D016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b/>
                <w:sz w:val="22"/>
                <w:szCs w:val="22"/>
              </w:rPr>
              <w:t>297,8</w:t>
            </w:r>
          </w:p>
        </w:tc>
        <w:tc>
          <w:tcPr>
            <w:tcW w:w="298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3930D7" w:rsidRPr="00F445FD" w:rsidRDefault="003930D7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930D7" w:rsidRPr="00F445FD" w:rsidTr="00D0166F">
        <w:trPr>
          <w:trHeight w:val="70"/>
        </w:trPr>
        <w:tc>
          <w:tcPr>
            <w:tcW w:w="5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0D7" w:rsidRPr="00F445FD" w:rsidRDefault="003930D7" w:rsidP="003930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D7" w:rsidRPr="00F445FD" w:rsidRDefault="003930D7" w:rsidP="00D016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5FD">
              <w:rPr>
                <w:rFonts w:ascii="Times New Roman" w:hAnsi="Times New Roman"/>
                <w:b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D7" w:rsidRPr="00F445FD" w:rsidRDefault="003930D7" w:rsidP="00D016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b/>
                <w:sz w:val="22"/>
                <w:szCs w:val="22"/>
              </w:rPr>
              <w:t>3732,8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D7" w:rsidRPr="00F445FD" w:rsidRDefault="003930D7" w:rsidP="00D016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b/>
                <w:sz w:val="22"/>
                <w:szCs w:val="22"/>
              </w:rPr>
              <w:t>819,6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D7" w:rsidRPr="00F445FD" w:rsidRDefault="003930D7" w:rsidP="00D016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b/>
                <w:sz w:val="22"/>
                <w:szCs w:val="22"/>
              </w:rPr>
              <w:t>653,3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30D7" w:rsidRPr="00F445FD" w:rsidRDefault="003930D7" w:rsidP="00D016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b/>
                <w:sz w:val="22"/>
                <w:szCs w:val="22"/>
              </w:rPr>
              <w:t>753,3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D7" w:rsidRPr="00F445FD" w:rsidRDefault="003930D7" w:rsidP="00D016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b/>
                <w:sz w:val="22"/>
                <w:szCs w:val="22"/>
              </w:rPr>
              <w:t>753,3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D7" w:rsidRPr="00F445FD" w:rsidRDefault="003930D7" w:rsidP="00D016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b/>
                <w:sz w:val="22"/>
                <w:szCs w:val="22"/>
              </w:rPr>
              <w:t>753,3</w:t>
            </w:r>
          </w:p>
        </w:tc>
        <w:tc>
          <w:tcPr>
            <w:tcW w:w="298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3930D7" w:rsidRPr="00F445FD" w:rsidRDefault="003930D7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930D7" w:rsidRPr="00F445FD" w:rsidTr="00D0166F">
        <w:trPr>
          <w:trHeight w:val="103"/>
        </w:trPr>
        <w:tc>
          <w:tcPr>
            <w:tcW w:w="5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0D7" w:rsidRPr="00F445FD" w:rsidRDefault="003930D7" w:rsidP="003930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D7" w:rsidRPr="00F445FD" w:rsidRDefault="003930D7" w:rsidP="00D0166F">
            <w:pPr>
              <w:pStyle w:val="30"/>
              <w:spacing w:after="0"/>
              <w:ind w:left="0"/>
              <w:jc w:val="center"/>
              <w:rPr>
                <w:b/>
              </w:rPr>
            </w:pPr>
            <w:r w:rsidRPr="00F445FD">
              <w:rPr>
                <w:b/>
                <w:sz w:val="22"/>
                <w:szCs w:val="22"/>
              </w:rPr>
              <w:t>Бюджет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D7" w:rsidRPr="00F445FD" w:rsidRDefault="003930D7" w:rsidP="00D016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b/>
                <w:sz w:val="22"/>
                <w:szCs w:val="22"/>
              </w:rPr>
              <w:t>3330,0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D7" w:rsidRPr="00F445FD" w:rsidRDefault="003930D7" w:rsidP="00D016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b/>
                <w:sz w:val="22"/>
                <w:szCs w:val="22"/>
              </w:rPr>
              <w:t>60,0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D7" w:rsidRPr="00F445FD" w:rsidRDefault="003930D7" w:rsidP="00D016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b/>
                <w:sz w:val="22"/>
                <w:szCs w:val="22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30D7" w:rsidRPr="00F445FD" w:rsidRDefault="003930D7" w:rsidP="00D016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b/>
                <w:sz w:val="22"/>
                <w:szCs w:val="22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D7" w:rsidRPr="00F445FD" w:rsidRDefault="003930D7" w:rsidP="00D016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b/>
                <w:sz w:val="22"/>
                <w:szCs w:val="22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D7" w:rsidRPr="00F445FD" w:rsidRDefault="003930D7" w:rsidP="00D016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b/>
                <w:sz w:val="22"/>
                <w:szCs w:val="22"/>
              </w:rPr>
              <w:t>70,0</w:t>
            </w:r>
          </w:p>
        </w:tc>
        <w:tc>
          <w:tcPr>
            <w:tcW w:w="298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3930D7" w:rsidRPr="00F445FD" w:rsidRDefault="003930D7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930D7" w:rsidRPr="00F445FD" w:rsidTr="00D0166F">
        <w:trPr>
          <w:trHeight w:val="70"/>
        </w:trPr>
        <w:tc>
          <w:tcPr>
            <w:tcW w:w="5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0D7" w:rsidRPr="00F445FD" w:rsidRDefault="003930D7" w:rsidP="003930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D7" w:rsidRPr="00F445FD" w:rsidRDefault="003930D7" w:rsidP="00D0166F">
            <w:pPr>
              <w:pStyle w:val="30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F445FD">
              <w:rPr>
                <w:b/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D7" w:rsidRPr="00F445FD" w:rsidRDefault="003930D7" w:rsidP="00D016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b/>
                <w:sz w:val="22"/>
                <w:szCs w:val="22"/>
              </w:rPr>
              <w:t>680,0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D7" w:rsidRPr="00F445FD" w:rsidRDefault="003930D7" w:rsidP="00D016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b/>
                <w:sz w:val="22"/>
                <w:szCs w:val="22"/>
              </w:rPr>
              <w:t>130,0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D7" w:rsidRPr="00F445FD" w:rsidRDefault="003930D7" w:rsidP="00D016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b/>
                <w:sz w:val="22"/>
                <w:szCs w:val="22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30D7" w:rsidRPr="00F445FD" w:rsidRDefault="003930D7" w:rsidP="00D016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b/>
                <w:sz w:val="22"/>
                <w:szCs w:val="22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D7" w:rsidRPr="00F445FD" w:rsidRDefault="003930D7" w:rsidP="00D016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b/>
                <w:sz w:val="22"/>
                <w:szCs w:val="22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D7" w:rsidRPr="00F445FD" w:rsidRDefault="003930D7" w:rsidP="00D016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b/>
                <w:sz w:val="22"/>
                <w:szCs w:val="22"/>
              </w:rPr>
              <w:t>140,0</w:t>
            </w:r>
          </w:p>
        </w:tc>
        <w:tc>
          <w:tcPr>
            <w:tcW w:w="298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3930D7" w:rsidRPr="00F445FD" w:rsidRDefault="003930D7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930D7" w:rsidRPr="00F445FD" w:rsidTr="00D0166F">
        <w:trPr>
          <w:trHeight w:val="485"/>
        </w:trPr>
        <w:tc>
          <w:tcPr>
            <w:tcW w:w="5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D7" w:rsidRPr="00F445FD" w:rsidRDefault="003930D7" w:rsidP="003930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D7" w:rsidRPr="00F445FD" w:rsidRDefault="003930D7" w:rsidP="00D0166F">
            <w:pPr>
              <w:pStyle w:val="30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F445FD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D7" w:rsidRPr="00F445FD" w:rsidRDefault="003930D7" w:rsidP="00D016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b/>
                <w:sz w:val="22"/>
                <w:szCs w:val="22"/>
              </w:rPr>
              <w:t>6157,2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D7" w:rsidRPr="00F445FD" w:rsidRDefault="003930D7" w:rsidP="00D016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b/>
                <w:sz w:val="22"/>
                <w:szCs w:val="22"/>
              </w:rPr>
              <w:t>1282,8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D7" w:rsidRPr="00F445FD" w:rsidRDefault="003930D7" w:rsidP="00D016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b/>
                <w:sz w:val="22"/>
                <w:szCs w:val="22"/>
              </w:rPr>
              <w:t>1091,1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30D7" w:rsidRPr="00F445FD" w:rsidRDefault="003930D7" w:rsidP="00D016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b/>
                <w:sz w:val="22"/>
                <w:szCs w:val="22"/>
              </w:rPr>
              <w:t>1261,1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D7" w:rsidRPr="00F445FD" w:rsidRDefault="003930D7" w:rsidP="00D016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Pr="00F445FD">
              <w:rPr>
                <w:rFonts w:ascii="Times New Roman" w:hAnsi="Times New Roman" w:cs="Times New Roman"/>
                <w:b/>
                <w:sz w:val="22"/>
                <w:szCs w:val="22"/>
              </w:rPr>
              <w:t>261,1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D7" w:rsidRPr="00F445FD" w:rsidRDefault="003930D7" w:rsidP="00D016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b/>
                <w:sz w:val="22"/>
                <w:szCs w:val="22"/>
              </w:rPr>
              <w:t>1261,1</w:t>
            </w:r>
          </w:p>
        </w:tc>
        <w:tc>
          <w:tcPr>
            <w:tcW w:w="298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930D7" w:rsidRPr="00F445FD" w:rsidRDefault="003930D7" w:rsidP="00393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930D7" w:rsidRPr="00F445FD" w:rsidTr="00D0166F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D7" w:rsidRPr="003930D7" w:rsidRDefault="003930D7" w:rsidP="003930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930D7">
              <w:rPr>
                <w:rFonts w:ascii="Times New Roman" w:hAnsi="Times New Roman"/>
                <w:b/>
                <w:sz w:val="24"/>
              </w:rPr>
              <w:t>Подпрограмма № 2</w:t>
            </w:r>
          </w:p>
          <w:p w:rsidR="003930D7" w:rsidRPr="00F445FD" w:rsidRDefault="003930D7" w:rsidP="003930D7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3930D7">
              <w:rPr>
                <w:rFonts w:ascii="Times New Roman" w:hAnsi="Times New Roman"/>
                <w:b/>
                <w:sz w:val="24"/>
              </w:rPr>
              <w:t>«Содействие развитию социально ориентированных некоммерческих организаций в Ленском районе на 2020-2024 годы»</w:t>
            </w:r>
          </w:p>
        </w:tc>
      </w:tr>
      <w:tr w:rsidR="003930D7" w:rsidRPr="00F445FD" w:rsidTr="00D0166F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D7" w:rsidRPr="00F445FD" w:rsidRDefault="003930D7" w:rsidP="003930D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Задача 1. Развитие сектора социально-ориентированных некоммерческих организаций, благотворительности и добровольчества в Ленском районе</w:t>
            </w:r>
          </w:p>
        </w:tc>
      </w:tr>
      <w:tr w:rsidR="003930D7" w:rsidRPr="00F445FD" w:rsidTr="00D0166F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D7" w:rsidRPr="00F445FD" w:rsidRDefault="003930D7" w:rsidP="003930D7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1.1. Организация и проведение обучающих семинаров, участие в областных обучающих семинарах представителей СО НКО.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D7" w:rsidRPr="00D0166F" w:rsidRDefault="003930D7" w:rsidP="003930D7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0166F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  <w:p w:rsidR="003930D7" w:rsidRPr="00D0166F" w:rsidRDefault="003930D7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0166F">
              <w:rPr>
                <w:rFonts w:ascii="Times New Roman" w:eastAsia="Lucida Sans Unicode" w:hAnsi="Times New Roman"/>
                <w:kern w:val="2"/>
                <w:sz w:val="20"/>
              </w:rPr>
              <w:t>СО НКО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D7" w:rsidRPr="00F445FD" w:rsidRDefault="003930D7" w:rsidP="003930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D7" w:rsidRPr="00F445FD" w:rsidRDefault="003930D7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D7" w:rsidRPr="00F445FD" w:rsidRDefault="003930D7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D7" w:rsidRPr="00F445FD" w:rsidRDefault="003930D7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D7" w:rsidRPr="00F445FD" w:rsidRDefault="003930D7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D7" w:rsidRPr="00F445FD" w:rsidRDefault="003930D7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D7" w:rsidRPr="00F445FD" w:rsidRDefault="003930D7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6,0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D7" w:rsidRPr="00F445FD" w:rsidRDefault="003930D7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Повышение правовой культуры руководителей и актива СО НКО. Участие в форуме «Сообщество» не менее 1 представителя СО НКО</w:t>
            </w:r>
          </w:p>
        </w:tc>
      </w:tr>
      <w:tr w:rsidR="003930D7" w:rsidRPr="00F445FD" w:rsidTr="00D0166F">
        <w:trPr>
          <w:trHeight w:val="1559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D7" w:rsidRPr="00F445FD" w:rsidRDefault="003930D7" w:rsidP="003930D7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1.2. Консультационная поддержка СО НКО.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D7" w:rsidRPr="00D0166F" w:rsidRDefault="003930D7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0166F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D7" w:rsidRPr="00F445FD" w:rsidRDefault="003930D7" w:rsidP="003930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5FD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D7" w:rsidRPr="00F445FD" w:rsidRDefault="003930D7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D7" w:rsidRPr="00F445FD" w:rsidRDefault="003930D7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D7" w:rsidRPr="00F445FD" w:rsidRDefault="003930D7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D7" w:rsidRPr="00F445FD" w:rsidRDefault="003930D7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D7" w:rsidRPr="00F445FD" w:rsidRDefault="003930D7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D7" w:rsidRPr="00F445FD" w:rsidRDefault="003930D7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0,0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D7" w:rsidRPr="00F445FD" w:rsidRDefault="003930D7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Повышение правовой культуры руководителей  СО НКО.</w:t>
            </w:r>
          </w:p>
        </w:tc>
      </w:tr>
      <w:tr w:rsidR="009A0C99" w:rsidRPr="00F445FD" w:rsidTr="00D0166F">
        <w:trPr>
          <w:trHeight w:val="3108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D21BEB" w:rsidP="003930D7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1</w:t>
            </w:r>
            <w:r w:rsidR="009A0C99" w:rsidRPr="00F445FD">
              <w:rPr>
                <w:rFonts w:ascii="Times New Roman" w:eastAsia="Lucida Sans Unicode" w:hAnsi="Times New Roman"/>
                <w:kern w:val="2"/>
              </w:rPr>
              <w:t>.3. Организация и проведение районного спортивного праздника для людей с ограниченными возможностями «Надежда».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D0166F" w:rsidRDefault="009A0C99" w:rsidP="003930D7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0166F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  <w:p w:rsidR="009A0C99" w:rsidRPr="00D0166F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0166F">
              <w:rPr>
                <w:rFonts w:ascii="Times New Roman" w:eastAsia="Lucida Sans Unicode" w:hAnsi="Times New Roman"/>
                <w:kern w:val="2"/>
                <w:sz w:val="20"/>
              </w:rPr>
              <w:t>СО НКО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  <w:p w:rsidR="009A0C99" w:rsidRPr="00F445FD" w:rsidRDefault="009A0C99" w:rsidP="003930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4D2001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5</w:t>
            </w:r>
            <w:r w:rsidR="009A0C99" w:rsidRPr="00F445FD">
              <w:rPr>
                <w:rFonts w:ascii="Times New Roman" w:eastAsia="Lucida Sans Unicode" w:hAnsi="Times New Roman"/>
                <w:kern w:val="2"/>
              </w:rPr>
              <w:t>,0</w:t>
            </w:r>
          </w:p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1C6BF6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5</w:t>
            </w:r>
            <w:r w:rsidR="009A0C99" w:rsidRPr="00F445FD">
              <w:rPr>
                <w:rFonts w:ascii="Times New Roman" w:eastAsia="Lucida Sans Unicode" w:hAnsi="Times New Roman"/>
                <w:kern w:val="2"/>
              </w:rPr>
              <w:t>,0</w:t>
            </w:r>
          </w:p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0,0</w:t>
            </w:r>
          </w:p>
          <w:p w:rsidR="009A0C99" w:rsidRPr="00F445FD" w:rsidRDefault="009A0C99" w:rsidP="003930D7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9A0C99" w:rsidRPr="00F445FD" w:rsidRDefault="009A0C99" w:rsidP="003930D7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9A0C99" w:rsidRPr="00F445FD" w:rsidRDefault="009A0C99" w:rsidP="003930D7">
            <w:pPr>
              <w:spacing w:after="0" w:line="240" w:lineRule="auto"/>
              <w:jc w:val="center"/>
              <w:rPr>
                <w:rFonts w:ascii="Times New Roman" w:eastAsia="Lucida Sans Unicode" w:hAnsi="Times New Roman"/>
              </w:rPr>
            </w:pPr>
            <w:r w:rsidRPr="00F445FD">
              <w:rPr>
                <w:rFonts w:ascii="Times New Roman" w:eastAsia="Lucida Sans Unicode" w:hAnsi="Times New Roman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0,0</w:t>
            </w:r>
          </w:p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0,0</w:t>
            </w:r>
          </w:p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0,0</w:t>
            </w:r>
          </w:p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5,0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Реабилитация людей с ограниченными возможностями, формирование социально активной личности, формирование команды для участия в областных мероприятиях.</w:t>
            </w:r>
          </w:p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Ежегодное проведение мероприятия, участие не менее 3 команд в год.</w:t>
            </w:r>
          </w:p>
        </w:tc>
      </w:tr>
      <w:tr w:rsidR="009A0C99" w:rsidRPr="00F445FD" w:rsidTr="00D0166F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lastRenderedPageBreak/>
              <w:t>1.4. Организация и проведение районного туристического слета для людей с ограниченными возможностями.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D0166F" w:rsidRDefault="009A0C99" w:rsidP="00D0166F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0166F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  <w:p w:rsidR="009A0C99" w:rsidRPr="00D0166F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0166F">
              <w:rPr>
                <w:rFonts w:ascii="Times New Roman" w:eastAsia="Lucida Sans Unicode" w:hAnsi="Times New Roman"/>
                <w:kern w:val="2"/>
                <w:sz w:val="20"/>
              </w:rPr>
              <w:t>СО НКО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  <w:p w:rsidR="009A0C99" w:rsidRPr="00F445FD" w:rsidRDefault="009A0C99" w:rsidP="003930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5FD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0,0</w:t>
            </w:r>
          </w:p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0,0</w:t>
            </w:r>
          </w:p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7,0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0,0</w:t>
            </w:r>
          </w:p>
          <w:p w:rsidR="009A0C99" w:rsidRPr="00F445FD" w:rsidRDefault="009A0C99" w:rsidP="003930D7">
            <w:pPr>
              <w:spacing w:after="0" w:line="240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9A0C99" w:rsidRPr="00F445FD" w:rsidRDefault="009A0C99" w:rsidP="003930D7">
            <w:pPr>
              <w:spacing w:after="0" w:line="240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9A0C99" w:rsidRPr="00F445FD" w:rsidRDefault="009A0C99" w:rsidP="003930D7">
            <w:pPr>
              <w:spacing w:after="0" w:line="240" w:lineRule="auto"/>
              <w:jc w:val="center"/>
              <w:rPr>
                <w:rFonts w:ascii="Times New Roman" w:eastAsia="Lucida Sans Unicode" w:hAnsi="Times New Roman"/>
              </w:rPr>
            </w:pPr>
            <w:r w:rsidRPr="00F445FD">
              <w:rPr>
                <w:rFonts w:ascii="Times New Roman" w:eastAsia="Lucida Sans Unicode" w:hAnsi="Times New Roman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0,0</w:t>
            </w:r>
          </w:p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0,0</w:t>
            </w:r>
          </w:p>
          <w:p w:rsidR="009A0C99" w:rsidRPr="00F445FD" w:rsidRDefault="009A0C99" w:rsidP="003930D7">
            <w:pPr>
              <w:spacing w:after="0" w:line="240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9A0C99" w:rsidRPr="00F445FD" w:rsidRDefault="009A0C99" w:rsidP="003930D7">
            <w:pPr>
              <w:spacing w:after="0" w:line="240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9A0C99" w:rsidRPr="00F445FD" w:rsidRDefault="009A0C99" w:rsidP="003930D7">
            <w:pPr>
              <w:spacing w:after="0" w:line="240" w:lineRule="auto"/>
              <w:jc w:val="center"/>
              <w:rPr>
                <w:rFonts w:ascii="Times New Roman" w:eastAsia="Lucida Sans Unicode" w:hAnsi="Times New Roman"/>
              </w:rPr>
            </w:pPr>
            <w:r w:rsidRPr="00F445FD">
              <w:rPr>
                <w:rFonts w:ascii="Times New Roman" w:eastAsia="Lucida Sans Unicode" w:hAnsi="Times New Roman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0,0</w:t>
            </w:r>
          </w:p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7,0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 xml:space="preserve">Ежегодное проведение мероприятия для реабилитации людей с ограниченными возможностями, подготовка к участию в </w:t>
            </w:r>
            <w:proofErr w:type="gramStart"/>
            <w:r w:rsidRPr="00F445FD">
              <w:rPr>
                <w:rFonts w:ascii="Times New Roman" w:eastAsia="Lucida Sans Unicode" w:hAnsi="Times New Roman"/>
                <w:kern w:val="2"/>
              </w:rPr>
              <w:t>областном</w:t>
            </w:r>
            <w:proofErr w:type="gramEnd"/>
            <w:r w:rsidRPr="00F445FD">
              <w:rPr>
                <w:rFonts w:ascii="Times New Roman" w:eastAsia="Lucida Sans Unicode" w:hAnsi="Times New Roman"/>
                <w:kern w:val="2"/>
              </w:rPr>
              <w:t xml:space="preserve"> турслете.</w:t>
            </w:r>
          </w:p>
        </w:tc>
      </w:tr>
      <w:tr w:rsidR="009A0C99" w:rsidRPr="00F445FD" w:rsidTr="00D0166F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1.5. Организация и проведение межмуниципального Фестиваля творчества «Все в наших руках» для людей с ограниченными возможностями в рамках декады инвалидов.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D0166F" w:rsidRDefault="009A0C99" w:rsidP="00D0166F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0166F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  <w:p w:rsidR="009A0C99" w:rsidRPr="00D0166F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0166F">
              <w:rPr>
                <w:rFonts w:ascii="Times New Roman" w:eastAsia="Lucida Sans Unicode" w:hAnsi="Times New Roman"/>
                <w:kern w:val="2"/>
                <w:sz w:val="20"/>
              </w:rPr>
              <w:t>СО НКО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  <w:p w:rsidR="009A0C99" w:rsidRPr="00F445FD" w:rsidRDefault="009A0C99" w:rsidP="003930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5FD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D21BEB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20</w:t>
            </w:r>
            <w:r w:rsidR="009A0C99" w:rsidRPr="00F445FD">
              <w:rPr>
                <w:rFonts w:ascii="Times New Roman" w:eastAsia="Lucida Sans Unicode" w:hAnsi="Times New Roman"/>
                <w:kern w:val="2"/>
              </w:rPr>
              <w:t>,0</w:t>
            </w:r>
          </w:p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D21BEB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0,0</w:t>
            </w:r>
          </w:p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5,0</w:t>
            </w:r>
          </w:p>
          <w:p w:rsidR="009A0C99" w:rsidRPr="00F445FD" w:rsidRDefault="009A0C99" w:rsidP="003930D7">
            <w:pPr>
              <w:spacing w:after="0" w:line="240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9A0C99" w:rsidRPr="00F445FD" w:rsidRDefault="009A0C99" w:rsidP="003930D7">
            <w:pPr>
              <w:spacing w:after="0" w:line="240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9A0C99" w:rsidRPr="00F445FD" w:rsidRDefault="009A0C99" w:rsidP="003930D7">
            <w:pPr>
              <w:spacing w:after="0" w:line="240" w:lineRule="auto"/>
              <w:jc w:val="center"/>
              <w:rPr>
                <w:rFonts w:ascii="Times New Roman" w:eastAsia="Lucida Sans Unicode" w:hAnsi="Times New Roman"/>
              </w:rPr>
            </w:pPr>
            <w:r w:rsidRPr="00F445FD">
              <w:rPr>
                <w:rFonts w:ascii="Times New Roman" w:eastAsia="Lucida Sans Unicode" w:hAnsi="Times New Roman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5,0</w:t>
            </w:r>
          </w:p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5,0</w:t>
            </w:r>
          </w:p>
          <w:p w:rsidR="009A0C99" w:rsidRPr="00F445FD" w:rsidRDefault="009A0C99" w:rsidP="003930D7">
            <w:pPr>
              <w:spacing w:after="0" w:line="240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9A0C99" w:rsidRPr="00F445FD" w:rsidRDefault="009A0C99" w:rsidP="003930D7">
            <w:pPr>
              <w:spacing w:after="0" w:line="240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9A0C99" w:rsidRPr="00F445FD" w:rsidRDefault="009A0C99" w:rsidP="003930D7">
            <w:pPr>
              <w:spacing w:after="0" w:line="240" w:lineRule="auto"/>
              <w:jc w:val="center"/>
              <w:rPr>
                <w:rFonts w:ascii="Times New Roman" w:eastAsia="Lucida Sans Unicode" w:hAnsi="Times New Roman"/>
              </w:rPr>
            </w:pPr>
            <w:r w:rsidRPr="00F445FD">
              <w:rPr>
                <w:rFonts w:ascii="Times New Roman" w:eastAsia="Lucida Sans Unicode" w:hAnsi="Times New Roman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5,0</w:t>
            </w:r>
          </w:p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5,0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Содействие развитию творчества среди инвалидов, реабилитация и социальная адаптация средствами искусства людей с ограниченными возможностями.</w:t>
            </w:r>
          </w:p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Ежегодное проведение Фестиваля.</w:t>
            </w:r>
          </w:p>
        </w:tc>
      </w:tr>
      <w:tr w:rsidR="009A0C99" w:rsidRPr="00F445FD" w:rsidTr="00D0166F">
        <w:trPr>
          <w:trHeight w:val="1025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1.6. Организация и проведение мероприятий ко Дню пожилого человека.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D0166F" w:rsidRDefault="009A0C99" w:rsidP="00D0166F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0166F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  <w:p w:rsidR="009A0C99" w:rsidRPr="00D0166F" w:rsidRDefault="009A0C99" w:rsidP="00D0166F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0166F">
              <w:rPr>
                <w:rFonts w:ascii="Times New Roman" w:eastAsia="Lucida Sans Unicode" w:hAnsi="Times New Roman"/>
                <w:kern w:val="2"/>
                <w:sz w:val="20"/>
              </w:rPr>
              <w:t>СО НКО</w:t>
            </w:r>
          </w:p>
          <w:p w:rsidR="009A0C99" w:rsidRPr="00D0166F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0166F">
              <w:rPr>
                <w:rFonts w:ascii="Times New Roman" w:eastAsia="Lucida Sans Unicode" w:hAnsi="Times New Roman"/>
                <w:kern w:val="2"/>
                <w:sz w:val="20"/>
              </w:rPr>
              <w:t>администрации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0,0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Социальная адаптация пенсионеров, ветеранов. Ежегодное проведение мероприятия.</w:t>
            </w:r>
          </w:p>
        </w:tc>
      </w:tr>
      <w:tr w:rsidR="009A0C99" w:rsidRPr="00F445FD" w:rsidTr="00D0166F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1.7. Выставка-продажа изделий жителей района (пенсионеров, инвалидов).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D0166F" w:rsidRDefault="009A0C99" w:rsidP="00D0166F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0166F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  <w:p w:rsidR="009A0C99" w:rsidRPr="00D0166F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0166F">
              <w:rPr>
                <w:rFonts w:ascii="Times New Roman" w:eastAsia="Lucida Sans Unicode" w:hAnsi="Times New Roman"/>
                <w:kern w:val="2"/>
                <w:sz w:val="20"/>
              </w:rPr>
              <w:t>СО НКО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5FD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-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Оказание помощи данной категории жителей, вовлечение их в жизнь района.</w:t>
            </w:r>
          </w:p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Ежегодное проведение мероприятия.</w:t>
            </w:r>
          </w:p>
        </w:tc>
      </w:tr>
      <w:tr w:rsidR="009A0C99" w:rsidRPr="00F445FD" w:rsidTr="00D0166F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1.8. Участие во всероссийских, областных, межрайонных мероприятиях представителей СО НКО.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D0166F" w:rsidRDefault="009A0C99" w:rsidP="00D0166F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0166F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  <w:p w:rsidR="009A0C99" w:rsidRPr="00D0166F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0166F">
              <w:rPr>
                <w:rFonts w:ascii="Times New Roman" w:eastAsia="Lucida Sans Unicode" w:hAnsi="Times New Roman"/>
                <w:kern w:val="2"/>
                <w:sz w:val="20"/>
              </w:rPr>
              <w:t>СО НКО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4D2001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55</w:t>
            </w:r>
            <w:r w:rsidR="009A0C99" w:rsidRPr="00F445FD">
              <w:rPr>
                <w:rFonts w:ascii="Times New Roman" w:eastAsia="Lucida Sans Unicode" w:hAnsi="Times New Roman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1C6BF6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15</w:t>
            </w:r>
            <w:r w:rsidR="009A0C99" w:rsidRPr="00F445FD">
              <w:rPr>
                <w:rFonts w:ascii="Times New Roman" w:eastAsia="Lucida Sans Unicode" w:hAnsi="Times New Roman"/>
                <w:kern w:val="2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10,0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Реабилитация людей с ограниченными возможностями, формирование социально активной личности. Участие в летних спортивных играх среди людей с ОВЗ, не менее 2 представителей СО НКО</w:t>
            </w:r>
          </w:p>
        </w:tc>
      </w:tr>
      <w:tr w:rsidR="009A0C99" w:rsidRPr="00F445FD" w:rsidTr="00D0166F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lastRenderedPageBreak/>
              <w:t>1.9. Организация и проведение районных мероприятий совместно с общественными объединениями, в том числе с Ленской РООПВ районного фестиваля ветеранской песни «Поет душа ветерана им.   Е.В. Петровой.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D0166F" w:rsidRDefault="009A0C99" w:rsidP="00D0166F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0166F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культуры и туризма</w:t>
            </w:r>
          </w:p>
          <w:p w:rsidR="009A0C99" w:rsidRPr="00D0166F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0166F">
              <w:rPr>
                <w:rFonts w:ascii="Times New Roman" w:eastAsia="Lucida Sans Unicode" w:hAnsi="Times New Roman"/>
                <w:kern w:val="2"/>
                <w:sz w:val="20"/>
              </w:rPr>
              <w:t>СО НКО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5FD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4D2001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13</w:t>
            </w:r>
            <w:r w:rsidR="009A0C99" w:rsidRPr="00F445FD">
              <w:rPr>
                <w:rFonts w:ascii="Times New Roman" w:eastAsia="Lucida Sans Unicode" w:hAnsi="Times New Roman"/>
                <w:kern w:val="2"/>
              </w:rPr>
              <w:t>0,0</w:t>
            </w:r>
          </w:p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1C6BF6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5</w:t>
            </w:r>
            <w:r w:rsidR="009A0C99" w:rsidRPr="00F445FD">
              <w:rPr>
                <w:rFonts w:ascii="Times New Roman" w:eastAsia="Lucida Sans Unicode" w:hAnsi="Times New Roman"/>
                <w:kern w:val="2"/>
              </w:rPr>
              <w:t>0,0</w:t>
            </w:r>
          </w:p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3,0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20,0</w:t>
            </w:r>
          </w:p>
          <w:p w:rsidR="009A0C99" w:rsidRPr="00F445FD" w:rsidRDefault="009A0C99" w:rsidP="003930D7">
            <w:pPr>
              <w:spacing w:after="0" w:line="240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9A0C99" w:rsidRPr="00F445FD" w:rsidRDefault="009A0C99" w:rsidP="003930D7">
            <w:pPr>
              <w:spacing w:after="0" w:line="240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9A0C99" w:rsidRPr="00F445FD" w:rsidRDefault="009A0C99" w:rsidP="003930D7">
            <w:pPr>
              <w:spacing w:after="0" w:line="240" w:lineRule="auto"/>
              <w:jc w:val="center"/>
              <w:rPr>
                <w:rFonts w:ascii="Times New Roman" w:eastAsia="Lucida Sans Unicode" w:hAnsi="Times New Roman"/>
              </w:rPr>
            </w:pPr>
            <w:r w:rsidRPr="00F445FD">
              <w:rPr>
                <w:rFonts w:ascii="Times New Roman" w:eastAsia="Lucida Sans Unicode" w:hAnsi="Times New Roman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20,0</w:t>
            </w:r>
          </w:p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20,0</w:t>
            </w:r>
          </w:p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20,0</w:t>
            </w:r>
          </w:p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3,0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Активизация деятельности общественных объединений.</w:t>
            </w:r>
          </w:p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Ежегодное проведение мероприятия.</w:t>
            </w:r>
          </w:p>
        </w:tc>
      </w:tr>
      <w:tr w:rsidR="009A0C99" w:rsidRPr="00F445FD" w:rsidTr="00D0166F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99" w:rsidRPr="00F445FD" w:rsidRDefault="009A0C99" w:rsidP="00393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kern w:val="2"/>
              </w:rPr>
            </w:pPr>
            <w:r w:rsidRPr="00F445FD">
              <w:rPr>
                <w:rFonts w:ascii="Times New Roman" w:hAnsi="Times New Roman"/>
                <w:b/>
                <w:i/>
              </w:rPr>
              <w:t xml:space="preserve">Задача 2. Формирование экономических стимулов и создание благоприятной среды для деятельности социально ориентированных некоммерческих организаций, поступательного роста гражданского самосознания, развития гражданской инициативы </w:t>
            </w:r>
          </w:p>
        </w:tc>
      </w:tr>
      <w:tr w:rsidR="009A0C99" w:rsidRPr="00F445FD" w:rsidTr="00D0166F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 xml:space="preserve">2.1. Проведение районного конкурса проектов </w:t>
            </w:r>
            <w:proofErr w:type="gramStart"/>
            <w:r w:rsidRPr="00F445FD">
              <w:rPr>
                <w:rFonts w:ascii="Times New Roman" w:eastAsia="Lucida Sans Unicode" w:hAnsi="Times New Roman"/>
                <w:kern w:val="2"/>
              </w:rPr>
              <w:t>среди</w:t>
            </w:r>
            <w:proofErr w:type="gramEnd"/>
            <w:r w:rsidRPr="00F445FD">
              <w:rPr>
                <w:rFonts w:ascii="Times New Roman" w:eastAsia="Lucida Sans Unicode" w:hAnsi="Times New Roman"/>
                <w:kern w:val="2"/>
              </w:rPr>
              <w:t xml:space="preserve"> СО НКО.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D0166F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культуры и туризма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125,0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25,0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25,0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hAnsi="Times New Roman"/>
              </w:rPr>
              <w:t>Активизация деятельности СО НКО. Финансовая поддержка не менее 1 проекта в год направленного на решение социальных проблем населения.</w:t>
            </w:r>
          </w:p>
        </w:tc>
      </w:tr>
      <w:tr w:rsidR="009A0C99" w:rsidRPr="00F445FD" w:rsidTr="00D0166F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99" w:rsidRPr="00F445FD" w:rsidRDefault="009A0C99" w:rsidP="003930D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F445F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Задача 3. Повышение информированности населения о деятельности НКО</w:t>
            </w:r>
          </w:p>
        </w:tc>
      </w:tr>
      <w:tr w:rsidR="009A0C99" w:rsidRPr="00F445FD" w:rsidTr="00D0166F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3.1. Информирование населения о деятельности СО НКО в СМИ и Интернет-сайтах.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D0166F" w:rsidRDefault="009A0C99" w:rsidP="00D0166F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0166F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D0166F">
              <w:rPr>
                <w:rFonts w:ascii="Times New Roman" w:eastAsia="Lucida Sans Unicode" w:hAnsi="Times New Roman"/>
                <w:kern w:val="2"/>
                <w:sz w:val="20"/>
              </w:rPr>
              <w:t>СО НКО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highlight w:val="yellow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-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F445FD">
              <w:rPr>
                <w:rFonts w:ascii="Times New Roman" w:hAnsi="Times New Roman"/>
              </w:rPr>
              <w:t>Популяризация деятельности СО НКО. Размещение материалов в средствах массовой информации, на сайте не менее 16 в год.</w:t>
            </w:r>
          </w:p>
        </w:tc>
      </w:tr>
      <w:tr w:rsidR="009A0C99" w:rsidRPr="00F445FD" w:rsidTr="00D0166F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i/>
                <w:kern w:val="2"/>
              </w:rPr>
            </w:pPr>
            <w:r w:rsidRPr="00F445FD">
              <w:rPr>
                <w:rFonts w:ascii="Times New Roman" w:hAnsi="Times New Roman"/>
                <w:b/>
                <w:i/>
              </w:rPr>
              <w:t>Задача 4. Социальная поддержка НКО и отдельных категорий населения</w:t>
            </w:r>
          </w:p>
        </w:tc>
      </w:tr>
      <w:tr w:rsidR="009A0C99" w:rsidRPr="00F445FD" w:rsidTr="00D0166F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4.1. Обеспечение равной доступности услуг общественного транспорта для категорий граждан, установленных ст. 2.4. ФЗ от 12.01.1995 № 5-ФЗ «О ветеранах».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D0166F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0166F">
              <w:rPr>
                <w:rFonts w:ascii="Times New Roman" w:eastAsia="Lucida Sans Unicode" w:hAnsi="Times New Roman"/>
                <w:kern w:val="2"/>
                <w:sz w:val="20"/>
              </w:rPr>
              <w:t>Администрации МО «Ленский муниципальный район»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5FD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1</w:t>
            </w:r>
            <w:r w:rsidR="001C2E08" w:rsidRPr="00F445FD">
              <w:rPr>
                <w:rFonts w:ascii="Times New Roman" w:eastAsia="Lucida Sans Unicode" w:hAnsi="Times New Roman"/>
                <w:kern w:val="2"/>
              </w:rPr>
              <w:t>99,3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1C6BF6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44,3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38,0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42,0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Предоставление мер социальной поддержки в соответствии с законодательством</w:t>
            </w:r>
          </w:p>
        </w:tc>
      </w:tr>
      <w:tr w:rsidR="009A0C99" w:rsidRPr="00F445FD" w:rsidTr="00D0166F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4.2. Оказание материальной помощи малообеспеченным слоям населения, гражданам, оказавшимся в трудной жизненной ситуации.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D0166F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0166F">
              <w:rPr>
                <w:rFonts w:ascii="Times New Roman" w:eastAsia="Lucida Sans Unicode" w:hAnsi="Times New Roman"/>
                <w:kern w:val="2"/>
                <w:sz w:val="20"/>
              </w:rPr>
              <w:t>Администрации МО «Ленский муниципальный район»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5FD">
              <w:rPr>
                <w:rFonts w:ascii="Times New Roman" w:hAnsi="Times New Roman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1C2E08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20</w:t>
            </w:r>
            <w:r w:rsidR="009A0C99" w:rsidRPr="00F445FD">
              <w:rPr>
                <w:rFonts w:ascii="Times New Roman" w:eastAsia="Lucida Sans Unicode" w:hAnsi="Times New Roman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1C2E08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0</w:t>
            </w:r>
            <w:r w:rsidR="009A0C99" w:rsidRPr="00F445FD">
              <w:rPr>
                <w:rFonts w:ascii="Times New Roman" w:eastAsia="Lucida Sans Unicode" w:hAnsi="Times New Roman"/>
                <w:kern w:val="2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5,0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Оказание помощи семьям, оказавшимся в трудной жизненной ситуации</w:t>
            </w:r>
          </w:p>
        </w:tc>
      </w:tr>
      <w:tr w:rsidR="009A0C99" w:rsidRPr="00F445FD" w:rsidTr="00D0166F">
        <w:trPr>
          <w:trHeight w:val="1419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4.3. Проведение благотворительных акций по поддержке отдельных категорий граждан.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D0166F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0166F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-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F445FD">
              <w:rPr>
                <w:rFonts w:ascii="Times New Roman" w:eastAsia="Lucida Sans Unicode" w:hAnsi="Times New Roman"/>
                <w:kern w:val="2"/>
              </w:rPr>
              <w:t>Оказание помощи отдельным категориям граждан. Проведение благотворительных акций не менее 2 в год</w:t>
            </w:r>
          </w:p>
        </w:tc>
      </w:tr>
      <w:tr w:rsidR="009A0C99" w:rsidRPr="00F445FD" w:rsidTr="00D0166F">
        <w:trPr>
          <w:trHeight w:val="273"/>
        </w:trPr>
        <w:tc>
          <w:tcPr>
            <w:tcW w:w="5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5FD">
              <w:rPr>
                <w:rFonts w:ascii="Times New Roman" w:hAnsi="Times New Roman"/>
                <w:b/>
              </w:rPr>
              <w:lastRenderedPageBreak/>
              <w:t>ВСЕГО по подпрограмме: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D016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5FD">
              <w:rPr>
                <w:rFonts w:ascii="Times New Roman" w:hAnsi="Times New Roman"/>
                <w:b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3E1BAE" w:rsidP="00D016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5FD">
              <w:rPr>
                <w:rFonts w:ascii="Times New Roman" w:hAnsi="Times New Roman"/>
                <w:b/>
              </w:rPr>
              <w:t>3</w:t>
            </w:r>
            <w:r w:rsidR="001C2E08" w:rsidRPr="00F445FD">
              <w:rPr>
                <w:rFonts w:ascii="Times New Roman" w:hAnsi="Times New Roman"/>
                <w:b/>
              </w:rPr>
              <w:t>79,0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1C2E08" w:rsidP="00D016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5FD">
              <w:rPr>
                <w:rFonts w:ascii="Times New Roman" w:hAnsi="Times New Roman"/>
                <w:b/>
              </w:rPr>
              <w:t>95,0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D016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5FD">
              <w:rPr>
                <w:rFonts w:ascii="Times New Roman" w:hAnsi="Times New Roman"/>
                <w:b/>
              </w:rPr>
              <w:t>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D016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5FD">
              <w:rPr>
                <w:rFonts w:ascii="Times New Roman" w:hAnsi="Times New Roman"/>
                <w:b/>
              </w:rPr>
              <w:t>71,0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D016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5FD">
              <w:rPr>
                <w:rFonts w:ascii="Times New Roman" w:hAnsi="Times New Roman"/>
                <w:b/>
              </w:rPr>
              <w:t>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D016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5FD">
              <w:rPr>
                <w:rFonts w:ascii="Times New Roman" w:hAnsi="Times New Roman"/>
                <w:b/>
              </w:rPr>
              <w:t>71,0</w:t>
            </w:r>
          </w:p>
        </w:tc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C99" w:rsidRPr="00F445FD" w:rsidRDefault="009A0C99" w:rsidP="003930D7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A0C99" w:rsidRPr="00F445FD" w:rsidTr="00D0166F">
        <w:trPr>
          <w:trHeight w:val="612"/>
        </w:trPr>
        <w:tc>
          <w:tcPr>
            <w:tcW w:w="5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D016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5FD">
              <w:rPr>
                <w:rFonts w:ascii="Times New Roman" w:hAnsi="Times New Roman"/>
                <w:b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4D2001" w:rsidP="00D016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5FD">
              <w:rPr>
                <w:rFonts w:ascii="Times New Roman" w:hAnsi="Times New Roman"/>
                <w:b/>
              </w:rPr>
              <w:t>199,3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4D2001" w:rsidP="00D016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5FD">
              <w:rPr>
                <w:rFonts w:ascii="Times New Roman" w:hAnsi="Times New Roman"/>
                <w:b/>
              </w:rPr>
              <w:t>44,3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D016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5FD">
              <w:rPr>
                <w:rFonts w:ascii="Times New Roman" w:hAnsi="Times New Roman"/>
                <w:b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D016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5FD">
              <w:rPr>
                <w:rFonts w:ascii="Times New Roman" w:hAnsi="Times New Roman"/>
                <w:b/>
              </w:rPr>
              <w:t>38,0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D016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5FD">
              <w:rPr>
                <w:rFonts w:ascii="Times New Roman" w:hAnsi="Times New Roman"/>
                <w:b/>
              </w:rPr>
              <w:t>40,0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D016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5FD">
              <w:rPr>
                <w:rFonts w:ascii="Times New Roman" w:hAnsi="Times New Roman"/>
                <w:b/>
              </w:rPr>
              <w:t>42,0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C99" w:rsidRPr="00F445FD" w:rsidRDefault="009A0C99" w:rsidP="003930D7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A0C99" w:rsidRPr="00F445FD" w:rsidTr="00D0166F">
        <w:trPr>
          <w:trHeight w:val="70"/>
        </w:trPr>
        <w:tc>
          <w:tcPr>
            <w:tcW w:w="5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D016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5FD">
              <w:rPr>
                <w:rFonts w:ascii="Times New Roman" w:hAnsi="Times New Roman"/>
                <w:b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D016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5FD"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D016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5FD"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D016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5FD"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D016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5FD"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D016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5FD"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D016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5FD"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C99" w:rsidRPr="00F445FD" w:rsidRDefault="009A0C99" w:rsidP="003930D7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A0C99" w:rsidRPr="00F445FD" w:rsidTr="00D0166F">
        <w:trPr>
          <w:trHeight w:val="607"/>
        </w:trPr>
        <w:tc>
          <w:tcPr>
            <w:tcW w:w="5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3930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D016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5F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72" w:rsidRPr="00F445FD" w:rsidRDefault="003F3E72" w:rsidP="00D016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5FD">
              <w:rPr>
                <w:rFonts w:ascii="Times New Roman" w:hAnsi="Times New Roman"/>
                <w:b/>
              </w:rPr>
              <w:t>678,3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1C2E08" w:rsidP="00D016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5FD">
              <w:rPr>
                <w:rFonts w:ascii="Times New Roman" w:hAnsi="Times New Roman"/>
                <w:b/>
              </w:rPr>
              <w:t>159,3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D016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5FD">
              <w:rPr>
                <w:rFonts w:ascii="Times New Roman" w:hAnsi="Times New Roman"/>
                <w:b/>
              </w:rPr>
              <w:t>126,0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D016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5FD">
              <w:rPr>
                <w:rFonts w:ascii="Times New Roman" w:hAnsi="Times New Roman"/>
                <w:b/>
              </w:rPr>
              <w:t>129,0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D016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5FD">
              <w:rPr>
                <w:rFonts w:ascii="Times New Roman" w:hAnsi="Times New Roman"/>
                <w:b/>
              </w:rPr>
              <w:t>131,0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99" w:rsidRPr="00F445FD" w:rsidRDefault="009A0C99" w:rsidP="00D016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5FD">
              <w:rPr>
                <w:rFonts w:ascii="Times New Roman" w:hAnsi="Times New Roman"/>
                <w:b/>
              </w:rPr>
              <w:t>133,0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99" w:rsidRPr="00F445FD" w:rsidRDefault="009A0C99" w:rsidP="003930D7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A090F" w:rsidRPr="00F445FD" w:rsidTr="00D0166F">
        <w:trPr>
          <w:trHeight w:val="70"/>
        </w:trPr>
        <w:tc>
          <w:tcPr>
            <w:tcW w:w="5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90F" w:rsidRPr="00F445FD" w:rsidRDefault="005A090F" w:rsidP="003930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5FD">
              <w:rPr>
                <w:rFonts w:ascii="Times New Roman" w:hAnsi="Times New Roman"/>
                <w:b/>
              </w:rPr>
              <w:t>ИТОГО ПО ПРОГРАММЕ: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0F" w:rsidRPr="00F445FD" w:rsidRDefault="005A090F" w:rsidP="00D016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5FD">
              <w:rPr>
                <w:rFonts w:ascii="Times New Roman" w:hAnsi="Times New Roman"/>
                <w:b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0F" w:rsidRPr="00F445FD" w:rsidRDefault="005A090F" w:rsidP="00D016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5FD">
              <w:rPr>
                <w:rFonts w:ascii="Times New Roman" w:hAnsi="Times New Roman"/>
                <w:b/>
              </w:rPr>
              <w:t>1793,4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0F" w:rsidRPr="00F445FD" w:rsidRDefault="005A090F" w:rsidP="00D016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5FD">
              <w:rPr>
                <w:rFonts w:ascii="Times New Roman" w:hAnsi="Times New Roman"/>
                <w:b/>
              </w:rPr>
              <w:t>368,2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0F" w:rsidRPr="00F445FD" w:rsidRDefault="005A090F" w:rsidP="00D016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5FD">
              <w:rPr>
                <w:rFonts w:ascii="Times New Roman" w:hAnsi="Times New Roman"/>
                <w:b/>
              </w:rPr>
              <w:t>318,8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0F" w:rsidRPr="00F445FD" w:rsidRDefault="005A090F" w:rsidP="00D016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5FD">
              <w:rPr>
                <w:rFonts w:ascii="Times New Roman" w:hAnsi="Times New Roman"/>
                <w:b/>
              </w:rPr>
              <w:t>368,8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0F" w:rsidRPr="00F445FD" w:rsidRDefault="005A090F" w:rsidP="00D016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5FD">
              <w:rPr>
                <w:rFonts w:ascii="Times New Roman" w:hAnsi="Times New Roman"/>
                <w:b/>
              </w:rPr>
              <w:t>368,8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0F" w:rsidRPr="00F445FD" w:rsidRDefault="005A090F" w:rsidP="00D016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5FD">
              <w:rPr>
                <w:rFonts w:ascii="Times New Roman" w:hAnsi="Times New Roman"/>
                <w:b/>
              </w:rPr>
              <w:t>368,8</w:t>
            </w:r>
          </w:p>
        </w:tc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90F" w:rsidRPr="00F445FD" w:rsidRDefault="005A090F" w:rsidP="003930D7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A090F" w:rsidRPr="00F445FD" w:rsidTr="00D0166F">
        <w:trPr>
          <w:trHeight w:val="70"/>
        </w:trPr>
        <w:tc>
          <w:tcPr>
            <w:tcW w:w="5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0F" w:rsidRPr="00F445FD" w:rsidRDefault="005A090F" w:rsidP="003930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0F" w:rsidRPr="00F445FD" w:rsidRDefault="005A090F" w:rsidP="00D016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5FD">
              <w:rPr>
                <w:rFonts w:ascii="Times New Roman" w:hAnsi="Times New Roman"/>
                <w:b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0F" w:rsidRPr="00F445FD" w:rsidRDefault="005A090F" w:rsidP="00D016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5FD">
              <w:rPr>
                <w:rFonts w:ascii="Times New Roman" w:hAnsi="Times New Roman"/>
                <w:b/>
              </w:rPr>
              <w:t>3932,1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0F" w:rsidRPr="00F445FD" w:rsidRDefault="005A090F" w:rsidP="00D016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5FD">
              <w:rPr>
                <w:rFonts w:ascii="Times New Roman" w:hAnsi="Times New Roman"/>
                <w:b/>
              </w:rPr>
              <w:t>863,9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0F" w:rsidRPr="00F445FD" w:rsidRDefault="005A090F" w:rsidP="00D016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5FD">
              <w:rPr>
                <w:rFonts w:ascii="Times New Roman" w:hAnsi="Times New Roman"/>
                <w:b/>
              </w:rPr>
              <w:t>688,3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0F" w:rsidRPr="00F445FD" w:rsidRDefault="005A090F" w:rsidP="00D016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5FD">
              <w:rPr>
                <w:rFonts w:ascii="Times New Roman" w:hAnsi="Times New Roman"/>
                <w:b/>
              </w:rPr>
              <w:t>791,3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0F" w:rsidRPr="00F445FD" w:rsidRDefault="005A090F" w:rsidP="00D016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5FD">
              <w:rPr>
                <w:rFonts w:ascii="Times New Roman" w:hAnsi="Times New Roman"/>
                <w:b/>
              </w:rPr>
              <w:t>793,3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0F" w:rsidRPr="00F445FD" w:rsidRDefault="005A090F" w:rsidP="00D016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5FD">
              <w:rPr>
                <w:rFonts w:ascii="Times New Roman" w:hAnsi="Times New Roman"/>
                <w:b/>
              </w:rPr>
              <w:t>795,3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90F" w:rsidRPr="00F445FD" w:rsidRDefault="005A090F" w:rsidP="003930D7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A090F" w:rsidRPr="00F445FD" w:rsidTr="00D0166F">
        <w:trPr>
          <w:trHeight w:val="70"/>
        </w:trPr>
        <w:tc>
          <w:tcPr>
            <w:tcW w:w="5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0F" w:rsidRPr="00F445FD" w:rsidRDefault="005A090F" w:rsidP="003930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0F" w:rsidRPr="00F445FD" w:rsidRDefault="005A090F" w:rsidP="00D016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5FD">
              <w:rPr>
                <w:rFonts w:ascii="Times New Roman" w:hAnsi="Times New Roman"/>
                <w:b/>
              </w:rPr>
              <w:t>Бюджет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0F" w:rsidRPr="00F445FD" w:rsidRDefault="005A090F" w:rsidP="00D016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5FD">
              <w:rPr>
                <w:rFonts w:ascii="Times New Roman" w:hAnsi="Times New Roman"/>
                <w:b/>
              </w:rPr>
              <w:t>330,0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0F" w:rsidRPr="00F445FD" w:rsidRDefault="005A090F" w:rsidP="00D016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5FD">
              <w:rPr>
                <w:rFonts w:ascii="Times New Roman" w:hAnsi="Times New Roman"/>
                <w:b/>
              </w:rPr>
              <w:t>60,0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0F" w:rsidRPr="00F445FD" w:rsidRDefault="005A090F" w:rsidP="00D016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5FD">
              <w:rPr>
                <w:rFonts w:ascii="Times New Roman" w:hAnsi="Times New Roman"/>
                <w:b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0F" w:rsidRPr="00F445FD" w:rsidRDefault="005A090F" w:rsidP="00D016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5FD">
              <w:rPr>
                <w:rFonts w:ascii="Times New Roman" w:hAnsi="Times New Roman"/>
                <w:b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0F" w:rsidRPr="00F445FD" w:rsidRDefault="005A090F" w:rsidP="00D016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5FD">
              <w:rPr>
                <w:rFonts w:ascii="Times New Roman" w:hAnsi="Times New Roman"/>
                <w:b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0F" w:rsidRPr="00F445FD" w:rsidRDefault="005A090F" w:rsidP="00D016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5FD">
              <w:rPr>
                <w:rFonts w:ascii="Times New Roman" w:hAnsi="Times New Roman"/>
                <w:b/>
              </w:rPr>
              <w:t>70,0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90F" w:rsidRPr="00F445FD" w:rsidRDefault="005A090F" w:rsidP="003930D7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E28EE" w:rsidRPr="00F445FD" w:rsidTr="00D0166F">
        <w:trPr>
          <w:trHeight w:val="70"/>
        </w:trPr>
        <w:tc>
          <w:tcPr>
            <w:tcW w:w="5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8EE" w:rsidRPr="00F445FD" w:rsidRDefault="008E28EE" w:rsidP="003930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EE" w:rsidRPr="00F445FD" w:rsidRDefault="008E28EE" w:rsidP="00D016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5FD">
              <w:rPr>
                <w:rFonts w:ascii="Times New Roman" w:hAnsi="Times New Roman"/>
                <w:b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EE" w:rsidRPr="00F445FD" w:rsidRDefault="008E28EE" w:rsidP="00D016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5FD">
              <w:rPr>
                <w:rFonts w:ascii="Times New Roman" w:hAnsi="Times New Roman"/>
                <w:b/>
              </w:rPr>
              <w:t>780,0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EE" w:rsidRPr="00F445FD" w:rsidRDefault="008E28EE" w:rsidP="00D016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5FD">
              <w:rPr>
                <w:rFonts w:ascii="Times New Roman" w:hAnsi="Times New Roman"/>
                <w:b/>
              </w:rPr>
              <w:t>150,0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EE" w:rsidRPr="00F445FD" w:rsidRDefault="008E28EE" w:rsidP="00D016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5FD">
              <w:rPr>
                <w:rFonts w:ascii="Times New Roman" w:hAnsi="Times New Roman"/>
                <w:b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EE" w:rsidRPr="00F445FD" w:rsidRDefault="008E28EE" w:rsidP="00D016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5FD">
              <w:rPr>
                <w:rFonts w:ascii="Times New Roman" w:hAnsi="Times New Roman"/>
                <w:b/>
              </w:rPr>
              <w:t>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EE" w:rsidRPr="00F445FD" w:rsidRDefault="008E28EE" w:rsidP="00D016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5FD">
              <w:rPr>
                <w:rFonts w:ascii="Times New Roman" w:hAnsi="Times New Roman"/>
                <w:b/>
              </w:rPr>
              <w:t>160,0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EE" w:rsidRPr="00F445FD" w:rsidRDefault="008E28EE" w:rsidP="00D016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5FD">
              <w:rPr>
                <w:rFonts w:ascii="Times New Roman" w:hAnsi="Times New Roman"/>
                <w:b/>
              </w:rPr>
              <w:t>160,0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8EE" w:rsidRPr="00F445FD" w:rsidRDefault="008E28EE" w:rsidP="003930D7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A090F" w:rsidRPr="00F445FD" w:rsidTr="00D0166F">
        <w:trPr>
          <w:trHeight w:val="615"/>
        </w:trPr>
        <w:tc>
          <w:tcPr>
            <w:tcW w:w="5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0F" w:rsidRPr="00F445FD" w:rsidRDefault="005A090F" w:rsidP="003930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0F" w:rsidRPr="00F445FD" w:rsidRDefault="008E28EE" w:rsidP="00D016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5F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0F" w:rsidRPr="00F445FD" w:rsidRDefault="005A090F" w:rsidP="00D016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5FD">
              <w:rPr>
                <w:rFonts w:ascii="Times New Roman" w:hAnsi="Times New Roman"/>
                <w:b/>
              </w:rPr>
              <w:t>6835,5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0F" w:rsidRPr="00F445FD" w:rsidRDefault="005A090F" w:rsidP="00D016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5FD">
              <w:rPr>
                <w:rFonts w:ascii="Times New Roman" w:hAnsi="Times New Roman"/>
                <w:b/>
              </w:rPr>
              <w:t>1442,1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0F" w:rsidRPr="00F445FD" w:rsidRDefault="005A090F" w:rsidP="00D016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5FD">
              <w:rPr>
                <w:rFonts w:ascii="Times New Roman" w:hAnsi="Times New Roman"/>
                <w:b/>
              </w:rPr>
              <w:t>1217,1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0F" w:rsidRPr="00F445FD" w:rsidRDefault="005A090F" w:rsidP="00D016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5FD">
              <w:rPr>
                <w:rFonts w:ascii="Times New Roman" w:hAnsi="Times New Roman"/>
                <w:b/>
              </w:rPr>
              <w:t>1390,1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0F" w:rsidRPr="00F445FD" w:rsidRDefault="005A090F" w:rsidP="00D016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5FD">
              <w:rPr>
                <w:rFonts w:ascii="Times New Roman" w:hAnsi="Times New Roman"/>
                <w:b/>
              </w:rPr>
              <w:t>1392,1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0F" w:rsidRPr="00F445FD" w:rsidRDefault="005A090F" w:rsidP="00D016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5FD">
              <w:rPr>
                <w:rFonts w:ascii="Times New Roman" w:hAnsi="Times New Roman"/>
                <w:b/>
              </w:rPr>
              <w:t>1394,1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90F" w:rsidRPr="00F445FD" w:rsidRDefault="005A090F" w:rsidP="003930D7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9A0C99" w:rsidRPr="00F445FD" w:rsidRDefault="009A0C99" w:rsidP="003930D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highlight w:val="yellow"/>
        </w:rPr>
      </w:pPr>
    </w:p>
    <w:p w:rsidR="009A0C99" w:rsidRPr="00F445FD" w:rsidRDefault="009A0C99" w:rsidP="003930D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highlight w:val="yellow"/>
        </w:rPr>
      </w:pPr>
    </w:p>
    <w:p w:rsidR="009A0C99" w:rsidRPr="00F445FD" w:rsidRDefault="009A0C99" w:rsidP="00F445F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highlight w:val="yellow"/>
        </w:rPr>
      </w:pPr>
    </w:p>
    <w:p w:rsidR="009A0C99" w:rsidRPr="00F445FD" w:rsidRDefault="009A0C99" w:rsidP="00F445F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highlight w:val="yellow"/>
        </w:rPr>
        <w:sectPr w:rsidR="009A0C99" w:rsidRPr="00F445FD" w:rsidSect="00D21BEB">
          <w:pgSz w:w="16838" w:h="11905" w:orient="landscape" w:code="9"/>
          <w:pgMar w:top="1134" w:right="850" w:bottom="1134" w:left="1701" w:header="720" w:footer="720" w:gutter="0"/>
          <w:cols w:space="720"/>
          <w:docGrid w:linePitch="326"/>
        </w:sectPr>
      </w:pPr>
    </w:p>
    <w:p w:rsidR="00D112BE" w:rsidRPr="00D0166F" w:rsidRDefault="00D112BE" w:rsidP="00D0166F">
      <w:pPr>
        <w:pStyle w:val="a3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166F">
        <w:rPr>
          <w:rFonts w:ascii="Times New Roman" w:hAnsi="Times New Roman"/>
          <w:bCs/>
          <w:color w:val="000000"/>
          <w:sz w:val="28"/>
          <w:szCs w:val="28"/>
        </w:rPr>
        <w:lastRenderedPageBreak/>
        <w:t>В р</w:t>
      </w:r>
      <w:r w:rsidRPr="00D0166F">
        <w:rPr>
          <w:rFonts w:ascii="Times New Roman" w:hAnsi="Times New Roman"/>
          <w:sz w:val="28"/>
          <w:szCs w:val="28"/>
        </w:rPr>
        <w:t xml:space="preserve">аздел </w:t>
      </w:r>
      <w:r w:rsidRPr="00D0166F">
        <w:rPr>
          <w:rFonts w:ascii="Times New Roman" w:hAnsi="Times New Roman"/>
          <w:sz w:val="28"/>
          <w:szCs w:val="28"/>
          <w:lang w:val="en-US"/>
        </w:rPr>
        <w:t>V</w:t>
      </w:r>
      <w:r w:rsidRPr="00D0166F">
        <w:rPr>
          <w:rFonts w:ascii="Times New Roman" w:hAnsi="Times New Roman"/>
          <w:sz w:val="28"/>
          <w:szCs w:val="28"/>
        </w:rPr>
        <w:t xml:space="preserve"> «Ресурсное обеспечение Программы» внести следующие изменения:</w:t>
      </w:r>
    </w:p>
    <w:p w:rsidR="00D112BE" w:rsidRPr="00F445FD" w:rsidRDefault="00D0166F" w:rsidP="00D016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1.5.1 Абзац второй </w:t>
      </w:r>
      <w:r w:rsidR="00D112BE" w:rsidRPr="00F445FD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D112BE" w:rsidRPr="00F445FD" w:rsidRDefault="00D112BE" w:rsidP="00D016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45FD">
        <w:rPr>
          <w:rFonts w:ascii="Times New Roman" w:hAnsi="Times New Roman"/>
          <w:sz w:val="28"/>
          <w:szCs w:val="28"/>
        </w:rPr>
        <w:t>«Общий объем финансировани</w:t>
      </w:r>
      <w:r w:rsidR="00D0166F">
        <w:rPr>
          <w:rFonts w:ascii="Times New Roman" w:hAnsi="Times New Roman"/>
          <w:sz w:val="28"/>
          <w:szCs w:val="28"/>
        </w:rPr>
        <w:t xml:space="preserve">я Программы составляет 6835,5 </w:t>
      </w:r>
      <w:r w:rsidRPr="00F445FD">
        <w:rPr>
          <w:rFonts w:ascii="Times New Roman" w:hAnsi="Times New Roman"/>
          <w:sz w:val="28"/>
          <w:szCs w:val="28"/>
        </w:rPr>
        <w:t>тыс. рубле</w:t>
      </w:r>
      <w:r w:rsidR="00D0166F">
        <w:rPr>
          <w:rFonts w:ascii="Times New Roman" w:hAnsi="Times New Roman"/>
          <w:sz w:val="28"/>
          <w:szCs w:val="28"/>
        </w:rPr>
        <w:t xml:space="preserve">й, в том числе за счет средств </w:t>
      </w:r>
      <w:r w:rsidRPr="00F445FD">
        <w:rPr>
          <w:rFonts w:ascii="Times New Roman" w:hAnsi="Times New Roman"/>
          <w:sz w:val="28"/>
          <w:szCs w:val="28"/>
        </w:rPr>
        <w:t>бюд</w:t>
      </w:r>
      <w:r w:rsidR="00D0166F">
        <w:rPr>
          <w:rFonts w:ascii="Times New Roman" w:hAnsi="Times New Roman"/>
          <w:sz w:val="28"/>
          <w:szCs w:val="28"/>
        </w:rPr>
        <w:t>жета</w:t>
      </w:r>
      <w:r w:rsidRPr="00F445FD">
        <w:rPr>
          <w:rFonts w:ascii="Times New Roman" w:hAnsi="Times New Roman"/>
          <w:sz w:val="28"/>
          <w:szCs w:val="28"/>
        </w:rPr>
        <w:t xml:space="preserve"> МО «Ленский муниципальн</w:t>
      </w:r>
      <w:r w:rsidR="00D0166F">
        <w:rPr>
          <w:rFonts w:ascii="Times New Roman" w:hAnsi="Times New Roman"/>
          <w:sz w:val="28"/>
          <w:szCs w:val="28"/>
        </w:rPr>
        <w:t xml:space="preserve">ый район» </w:t>
      </w:r>
      <w:r w:rsidR="00D0166F" w:rsidRPr="00F445FD">
        <w:rPr>
          <w:rFonts w:ascii="Times New Roman" w:hAnsi="Times New Roman"/>
          <w:sz w:val="28"/>
          <w:szCs w:val="28"/>
        </w:rPr>
        <w:t>–</w:t>
      </w:r>
      <w:r w:rsidR="00D0166F">
        <w:rPr>
          <w:rFonts w:ascii="Times New Roman" w:hAnsi="Times New Roman"/>
          <w:sz w:val="28"/>
          <w:szCs w:val="28"/>
        </w:rPr>
        <w:t xml:space="preserve"> 1793,4 тыс. рублей,</w:t>
      </w:r>
      <w:r w:rsidRPr="00F445FD">
        <w:rPr>
          <w:rFonts w:ascii="Times New Roman" w:hAnsi="Times New Roman"/>
          <w:sz w:val="28"/>
          <w:szCs w:val="28"/>
        </w:rPr>
        <w:t xml:space="preserve"> бюджета поселений </w:t>
      </w:r>
      <w:r w:rsidR="00D0166F" w:rsidRPr="00F445FD">
        <w:rPr>
          <w:rFonts w:ascii="Times New Roman" w:hAnsi="Times New Roman"/>
          <w:sz w:val="28"/>
          <w:szCs w:val="28"/>
        </w:rPr>
        <w:t>–</w:t>
      </w:r>
      <w:r w:rsidR="00D0166F">
        <w:rPr>
          <w:rFonts w:ascii="Times New Roman" w:hAnsi="Times New Roman"/>
          <w:sz w:val="28"/>
          <w:szCs w:val="28"/>
        </w:rPr>
        <w:t xml:space="preserve"> </w:t>
      </w:r>
      <w:r w:rsidRPr="00F445FD">
        <w:rPr>
          <w:rFonts w:ascii="Times New Roman" w:hAnsi="Times New Roman"/>
          <w:sz w:val="28"/>
          <w:szCs w:val="28"/>
        </w:rPr>
        <w:t>330,0 тыс. рублей, областного бюджета – 3932,1 тыс. рублей и внебюджетных источников –</w:t>
      </w:r>
      <w:r w:rsidR="00D0166F">
        <w:rPr>
          <w:rFonts w:ascii="Times New Roman" w:hAnsi="Times New Roman"/>
          <w:sz w:val="28"/>
          <w:szCs w:val="28"/>
        </w:rPr>
        <w:t xml:space="preserve"> </w:t>
      </w:r>
      <w:r w:rsidRPr="00F445FD">
        <w:rPr>
          <w:rFonts w:ascii="Times New Roman" w:hAnsi="Times New Roman"/>
          <w:sz w:val="28"/>
          <w:szCs w:val="28"/>
        </w:rPr>
        <w:t>780,0 тыс. рублей.».</w:t>
      </w:r>
      <w:proofErr w:type="gramEnd"/>
    </w:p>
    <w:p w:rsidR="00D112BE" w:rsidRDefault="00D112BE" w:rsidP="00D016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F445FD">
        <w:rPr>
          <w:rFonts w:ascii="Times New Roman" w:hAnsi="Times New Roman"/>
          <w:sz w:val="28"/>
          <w:szCs w:val="28"/>
        </w:rPr>
        <w:t>1.5.2. Таблицу «Распределение объемов финансирования Программы</w:t>
      </w:r>
      <w:r w:rsidR="00D0166F">
        <w:rPr>
          <w:rFonts w:ascii="Times New Roman" w:hAnsi="Times New Roman"/>
          <w:sz w:val="28"/>
          <w:szCs w:val="28"/>
        </w:rPr>
        <w:t xml:space="preserve"> </w:t>
      </w:r>
      <w:r w:rsidRPr="00F445FD">
        <w:rPr>
          <w:rFonts w:ascii="Times New Roman" w:hAnsi="Times New Roman"/>
          <w:sz w:val="28"/>
          <w:szCs w:val="28"/>
        </w:rPr>
        <w:t>по источникам, направлениям расходования средств и годам» изложить в следующей редакции:</w:t>
      </w:r>
    </w:p>
    <w:p w:rsidR="00D0166F" w:rsidRPr="00F445FD" w:rsidRDefault="00D0166F" w:rsidP="00D016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1985"/>
        <w:gridCol w:w="992"/>
        <w:gridCol w:w="992"/>
        <w:gridCol w:w="851"/>
        <w:gridCol w:w="850"/>
        <w:gridCol w:w="851"/>
      </w:tblGrid>
      <w:tr w:rsidR="00A21102" w:rsidRPr="00F445FD" w:rsidTr="000B2783">
        <w:trPr>
          <w:cantSplit/>
          <w:trHeight w:val="240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1102" w:rsidRPr="00F445FD" w:rsidRDefault="00A21102" w:rsidP="00F445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 </w:t>
            </w:r>
            <w:r w:rsidRPr="00F445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1102" w:rsidRPr="00F445FD" w:rsidRDefault="00A21102" w:rsidP="00F445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</w:t>
            </w:r>
            <w:r w:rsidRPr="00F445FD">
              <w:rPr>
                <w:rFonts w:ascii="Times New Roman" w:hAnsi="Times New Roman" w:cs="Times New Roman"/>
                <w:sz w:val="24"/>
                <w:szCs w:val="24"/>
              </w:rPr>
              <w:br/>
              <w:t>всего</w:t>
            </w:r>
          </w:p>
        </w:tc>
        <w:tc>
          <w:tcPr>
            <w:tcW w:w="45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F445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</w:p>
        </w:tc>
      </w:tr>
      <w:tr w:rsidR="00A21102" w:rsidRPr="00F445FD" w:rsidTr="000B2783">
        <w:trPr>
          <w:cantSplit/>
          <w:trHeight w:val="240"/>
        </w:trPr>
        <w:tc>
          <w:tcPr>
            <w:tcW w:w="2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F445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F445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F445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F445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1102" w:rsidRPr="00F445FD" w:rsidRDefault="00A21102" w:rsidP="00F445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1102" w:rsidRPr="00F445FD" w:rsidRDefault="00A21102" w:rsidP="00F445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F445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21102" w:rsidRPr="00F445FD" w:rsidTr="000B2783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F445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F445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F445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F445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1102" w:rsidRPr="00F445FD" w:rsidRDefault="00A21102" w:rsidP="00F445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1102" w:rsidRPr="00F445FD" w:rsidRDefault="00A21102" w:rsidP="00F445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F445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21102" w:rsidRPr="00F445FD" w:rsidTr="000B2783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F445F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b/>
                <w:sz w:val="24"/>
                <w:szCs w:val="24"/>
              </w:rPr>
              <w:t>6835,5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b/>
                <w:sz w:val="24"/>
                <w:szCs w:val="24"/>
              </w:rPr>
              <w:t>1442,1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b/>
                <w:sz w:val="24"/>
                <w:szCs w:val="24"/>
              </w:rPr>
              <w:t>1217,1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b/>
                <w:sz w:val="24"/>
                <w:szCs w:val="24"/>
              </w:rPr>
              <w:t>1390,1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b/>
                <w:sz w:val="24"/>
                <w:szCs w:val="24"/>
              </w:rPr>
              <w:t>1392,1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b/>
                <w:sz w:val="24"/>
                <w:szCs w:val="24"/>
              </w:rPr>
              <w:t>1394,1</w:t>
            </w:r>
          </w:p>
        </w:tc>
      </w:tr>
      <w:tr w:rsidR="00A21102" w:rsidRPr="00F445FD" w:rsidTr="000B2783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F445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02" w:rsidRPr="00F445FD" w:rsidTr="000B2783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F445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3932,1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863,9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688,3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791,3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793,3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795,3</w:t>
            </w:r>
          </w:p>
        </w:tc>
      </w:tr>
      <w:tr w:rsidR="00A21102" w:rsidRPr="00F445FD" w:rsidTr="000B2783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F445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бюджет МО «Ленский муниципальный район»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1793,4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368,2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318,8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368,8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368,8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368,8</w:t>
            </w:r>
          </w:p>
        </w:tc>
      </w:tr>
      <w:tr w:rsidR="00A21102" w:rsidRPr="00F445FD" w:rsidTr="000B2783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F445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 xml:space="preserve">бюджеты поселений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21102" w:rsidRPr="00F445FD" w:rsidTr="000B2783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F445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1102" w:rsidRPr="00F445FD" w:rsidTr="000B2783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F445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780,0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A21102" w:rsidRPr="00F445FD" w:rsidTr="000B2783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F445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Капитальные вложения, </w:t>
            </w:r>
            <w:r w:rsidRPr="00F445FD">
              <w:rPr>
                <w:rFonts w:ascii="Times New Roman" w:hAnsi="Times New Roman" w:cs="Times New Roman"/>
                <w:sz w:val="24"/>
                <w:szCs w:val="24"/>
              </w:rPr>
              <w:br/>
              <w:t>всего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1102" w:rsidRPr="00F445FD" w:rsidTr="000B2783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F445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1102" w:rsidRPr="00F445FD" w:rsidTr="000B2783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F445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1102" w:rsidRPr="00F445FD" w:rsidTr="000B2783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F445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«Ленский муниципальный район»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1102" w:rsidRPr="00F445FD" w:rsidTr="000B2783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F445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бюджеты поселений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1102" w:rsidRPr="00F445FD" w:rsidTr="000B2783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F445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1102" w:rsidRPr="00F445FD" w:rsidTr="000B2783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F445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1102" w:rsidRPr="00F445FD" w:rsidTr="000B2783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F445F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№ 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b/>
                <w:sz w:val="24"/>
                <w:szCs w:val="24"/>
              </w:rPr>
              <w:t>6157,2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b/>
                <w:sz w:val="24"/>
                <w:szCs w:val="24"/>
              </w:rPr>
              <w:t>1282,8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b/>
                <w:sz w:val="24"/>
                <w:szCs w:val="24"/>
              </w:rPr>
              <w:t>1091,1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b/>
                <w:sz w:val="24"/>
                <w:szCs w:val="24"/>
              </w:rPr>
              <w:t>1261,1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b/>
                <w:sz w:val="24"/>
                <w:szCs w:val="24"/>
              </w:rPr>
              <w:t>1261,1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b/>
                <w:sz w:val="24"/>
                <w:szCs w:val="24"/>
              </w:rPr>
              <w:t>1261,1</w:t>
            </w:r>
          </w:p>
        </w:tc>
      </w:tr>
      <w:tr w:rsidR="00A21102" w:rsidRPr="00F445FD" w:rsidTr="000B2783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F445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02" w:rsidRPr="00F445FD" w:rsidTr="000B2783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F445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783A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1102" w:rsidRPr="00F445FD" w:rsidTr="000B2783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F445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бюджеты поселений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783A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783A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783A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1102" w:rsidRPr="00F445FD" w:rsidRDefault="00A21102" w:rsidP="00783A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1102" w:rsidRPr="00F445FD" w:rsidRDefault="00A21102" w:rsidP="00783A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783A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21102" w:rsidRPr="00F445FD" w:rsidTr="000B2783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F445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783A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3732,8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783A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819,6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783A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653,3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1102" w:rsidRPr="00F445FD" w:rsidRDefault="00A21102" w:rsidP="00783A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753,3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1102" w:rsidRPr="00F445FD" w:rsidRDefault="00A21102" w:rsidP="00783A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753,3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783A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753,3</w:t>
            </w:r>
          </w:p>
        </w:tc>
      </w:tr>
      <w:tr w:rsidR="00A21102" w:rsidRPr="00F445FD" w:rsidTr="000B2783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F445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1414,4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273,2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247,8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297,8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297,8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297,8</w:t>
            </w:r>
          </w:p>
        </w:tc>
      </w:tr>
      <w:tr w:rsidR="00A21102" w:rsidRPr="00F445FD" w:rsidTr="000B2783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F445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A21102" w:rsidRPr="00F445FD" w:rsidTr="000B2783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F445F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№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b/>
                <w:sz w:val="24"/>
                <w:szCs w:val="24"/>
              </w:rPr>
              <w:t>678,3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220CF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b/>
                <w:sz w:val="24"/>
                <w:szCs w:val="24"/>
              </w:rPr>
              <w:t>159,3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b/>
                <w:sz w:val="24"/>
                <w:szCs w:val="24"/>
              </w:rPr>
              <w:t>126,0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b/>
                <w:sz w:val="24"/>
                <w:szCs w:val="24"/>
              </w:rPr>
              <w:t>129,0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b/>
                <w:sz w:val="24"/>
                <w:szCs w:val="24"/>
              </w:rPr>
              <w:t>131,0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b/>
                <w:sz w:val="24"/>
                <w:szCs w:val="24"/>
              </w:rPr>
              <w:t>133,0</w:t>
            </w:r>
          </w:p>
        </w:tc>
      </w:tr>
      <w:tr w:rsidR="00A21102" w:rsidRPr="00F445FD" w:rsidTr="000B2783">
        <w:trPr>
          <w:cantSplit/>
          <w:trHeight w:val="6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F445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02" w:rsidRPr="00F445FD" w:rsidTr="000B2783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F445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1102" w:rsidRPr="00F445FD" w:rsidTr="000B2783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F445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220CF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199,3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220CF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A21102" w:rsidRPr="00F445FD" w:rsidTr="000B2783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F445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220CF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379,0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220CF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A21102" w:rsidRPr="00F445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</w:tr>
      <w:tr w:rsidR="00A21102" w:rsidRPr="00F445FD" w:rsidTr="000B2783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F445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1102" w:rsidRPr="00F445FD" w:rsidRDefault="00A21102" w:rsidP="00783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</w:tbl>
    <w:p w:rsidR="00A21102" w:rsidRPr="00F445FD" w:rsidRDefault="00A21102" w:rsidP="00F445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12BE" w:rsidRPr="00F445FD" w:rsidRDefault="00D112BE" w:rsidP="00F445FD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45FD">
        <w:rPr>
          <w:rFonts w:ascii="Times New Roman" w:hAnsi="Times New Roman"/>
          <w:sz w:val="28"/>
          <w:szCs w:val="28"/>
        </w:rPr>
        <w:lastRenderedPageBreak/>
        <w:t>Опублико</w:t>
      </w:r>
      <w:r w:rsidR="00F445FD" w:rsidRPr="00F445FD">
        <w:rPr>
          <w:rFonts w:ascii="Times New Roman" w:hAnsi="Times New Roman"/>
          <w:sz w:val="28"/>
          <w:szCs w:val="28"/>
        </w:rPr>
        <w:t xml:space="preserve">вать настоящее постановление в </w:t>
      </w:r>
      <w:r w:rsidRPr="00F445FD">
        <w:rPr>
          <w:rFonts w:ascii="Times New Roman" w:hAnsi="Times New Roman"/>
          <w:sz w:val="28"/>
          <w:szCs w:val="28"/>
        </w:rPr>
        <w:t>Вестнике муниципальных правовых актов МО «Ленский муниципальный рай</w:t>
      </w:r>
      <w:r w:rsidR="00F445FD" w:rsidRPr="00F445FD">
        <w:rPr>
          <w:rFonts w:ascii="Times New Roman" w:hAnsi="Times New Roman"/>
          <w:sz w:val="28"/>
          <w:szCs w:val="28"/>
        </w:rPr>
        <w:t>он»» и разместить на Интернет-</w:t>
      </w:r>
      <w:r w:rsidRPr="00F445FD">
        <w:rPr>
          <w:rFonts w:ascii="Times New Roman" w:hAnsi="Times New Roman"/>
          <w:sz w:val="28"/>
          <w:szCs w:val="28"/>
        </w:rPr>
        <w:t>сайте Администрации МО «Ленский муниципальный район».</w:t>
      </w:r>
    </w:p>
    <w:p w:rsidR="00D112BE" w:rsidRPr="00F445FD" w:rsidRDefault="00D112BE" w:rsidP="00F445FD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45F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445FD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МО «Ленский муниципальный район» по социальным вопросам и муниципальному управлению Д.В.Усова.</w:t>
      </w:r>
    </w:p>
    <w:p w:rsidR="00D112BE" w:rsidRPr="00F445FD" w:rsidRDefault="00D112BE" w:rsidP="00F445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12BE" w:rsidRPr="00F445FD" w:rsidRDefault="00D112BE" w:rsidP="00F445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45FD" w:rsidRPr="00F445FD" w:rsidRDefault="00F445FD" w:rsidP="00F445F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F445FD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F445FD">
        <w:rPr>
          <w:rFonts w:ascii="Times New Roman" w:hAnsi="Times New Roman"/>
          <w:sz w:val="28"/>
          <w:szCs w:val="28"/>
        </w:rPr>
        <w:t xml:space="preserve"> обязанности</w:t>
      </w:r>
    </w:p>
    <w:p w:rsidR="00083D2B" w:rsidRPr="00F445FD" w:rsidRDefault="00F445FD" w:rsidP="00F445F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F445FD">
        <w:rPr>
          <w:rFonts w:ascii="Times New Roman" w:hAnsi="Times New Roman"/>
          <w:sz w:val="28"/>
          <w:szCs w:val="28"/>
        </w:rPr>
        <w:t>Главы МО «Ленский муниципальный район»                                       Д.В. Усов</w:t>
      </w:r>
    </w:p>
    <w:sectPr w:rsidR="00083D2B" w:rsidRPr="00F445FD" w:rsidSect="00086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66F" w:rsidRDefault="00D0166F" w:rsidP="000B2783">
      <w:pPr>
        <w:spacing w:after="0" w:line="240" w:lineRule="auto"/>
      </w:pPr>
      <w:r>
        <w:separator/>
      </w:r>
    </w:p>
  </w:endnote>
  <w:endnote w:type="continuationSeparator" w:id="0">
    <w:p w:rsidR="00D0166F" w:rsidRDefault="00D0166F" w:rsidP="000B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66F" w:rsidRDefault="00D0166F" w:rsidP="000B2783">
      <w:pPr>
        <w:spacing w:after="0" w:line="240" w:lineRule="auto"/>
      </w:pPr>
      <w:r>
        <w:separator/>
      </w:r>
    </w:p>
  </w:footnote>
  <w:footnote w:type="continuationSeparator" w:id="0">
    <w:p w:rsidR="00D0166F" w:rsidRDefault="00D0166F" w:rsidP="000B2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1719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D0166F" w:rsidRPr="000B2783" w:rsidRDefault="00D0166F" w:rsidP="000B2783">
        <w:pPr>
          <w:pStyle w:val="a4"/>
          <w:jc w:val="center"/>
          <w:rPr>
            <w:rFonts w:ascii="Times New Roman" w:hAnsi="Times New Roman"/>
            <w:sz w:val="24"/>
          </w:rPr>
        </w:pPr>
        <w:r w:rsidRPr="000B2783">
          <w:rPr>
            <w:rFonts w:ascii="Times New Roman" w:hAnsi="Times New Roman"/>
            <w:sz w:val="24"/>
          </w:rPr>
          <w:fldChar w:fldCharType="begin"/>
        </w:r>
        <w:r w:rsidRPr="000B2783">
          <w:rPr>
            <w:rFonts w:ascii="Times New Roman" w:hAnsi="Times New Roman"/>
            <w:sz w:val="24"/>
          </w:rPr>
          <w:instrText xml:space="preserve"> PAGE   \* MERGEFORMAT </w:instrText>
        </w:r>
        <w:r w:rsidRPr="000B2783">
          <w:rPr>
            <w:rFonts w:ascii="Times New Roman" w:hAnsi="Times New Roman"/>
            <w:sz w:val="24"/>
          </w:rPr>
          <w:fldChar w:fldCharType="separate"/>
        </w:r>
        <w:r w:rsidR="00783AAD">
          <w:rPr>
            <w:rFonts w:ascii="Times New Roman" w:hAnsi="Times New Roman"/>
            <w:noProof/>
            <w:sz w:val="24"/>
          </w:rPr>
          <w:t>10</w:t>
        </w:r>
        <w:r w:rsidRPr="000B2783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D6F44"/>
    <w:multiLevelType w:val="hybridMultilevel"/>
    <w:tmpl w:val="8AA69D00"/>
    <w:lvl w:ilvl="0" w:tplc="7BFA9F4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5876F2A"/>
    <w:multiLevelType w:val="hybridMultilevel"/>
    <w:tmpl w:val="7DC6AA8C"/>
    <w:lvl w:ilvl="0" w:tplc="D9B2246A">
      <w:start w:val="5"/>
      <w:numFmt w:val="decimal"/>
      <w:suff w:val="space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70A6F"/>
    <w:multiLevelType w:val="multilevel"/>
    <w:tmpl w:val="9EC6983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83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2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1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5D915C00"/>
    <w:multiLevelType w:val="hybridMultilevel"/>
    <w:tmpl w:val="83609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096E83"/>
    <w:multiLevelType w:val="hybridMultilevel"/>
    <w:tmpl w:val="A8E294E0"/>
    <w:lvl w:ilvl="0" w:tplc="7BFA9F4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C4D11A9"/>
    <w:multiLevelType w:val="hybridMultilevel"/>
    <w:tmpl w:val="6F1629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EA27E8C"/>
    <w:multiLevelType w:val="hybridMultilevel"/>
    <w:tmpl w:val="A7585D5A"/>
    <w:lvl w:ilvl="0" w:tplc="7BFA9F4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B41C02FA">
      <w:start w:val="1"/>
      <w:numFmt w:val="decimal"/>
      <w:suff w:val="space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566"/>
    <w:rsid w:val="00007165"/>
    <w:rsid w:val="00063C4F"/>
    <w:rsid w:val="00083D2B"/>
    <w:rsid w:val="00086566"/>
    <w:rsid w:val="00087824"/>
    <w:rsid w:val="000A7CCC"/>
    <w:rsid w:val="000B1709"/>
    <w:rsid w:val="000B2783"/>
    <w:rsid w:val="000B483B"/>
    <w:rsid w:val="000C0C27"/>
    <w:rsid w:val="000C3128"/>
    <w:rsid w:val="000D1469"/>
    <w:rsid w:val="000E2773"/>
    <w:rsid w:val="000E4062"/>
    <w:rsid w:val="000F10DA"/>
    <w:rsid w:val="000F1111"/>
    <w:rsid w:val="00101F39"/>
    <w:rsid w:val="00103C2B"/>
    <w:rsid w:val="00105B60"/>
    <w:rsid w:val="00110BFB"/>
    <w:rsid w:val="00111434"/>
    <w:rsid w:val="00112B0C"/>
    <w:rsid w:val="00131D41"/>
    <w:rsid w:val="001377B4"/>
    <w:rsid w:val="00150988"/>
    <w:rsid w:val="00155F92"/>
    <w:rsid w:val="0015783B"/>
    <w:rsid w:val="0016391C"/>
    <w:rsid w:val="00182932"/>
    <w:rsid w:val="00183979"/>
    <w:rsid w:val="00186037"/>
    <w:rsid w:val="001B3CBA"/>
    <w:rsid w:val="001C2E08"/>
    <w:rsid w:val="001C6BF6"/>
    <w:rsid w:val="001D5113"/>
    <w:rsid w:val="00201573"/>
    <w:rsid w:val="002058B0"/>
    <w:rsid w:val="00220CF2"/>
    <w:rsid w:val="00226F7E"/>
    <w:rsid w:val="002342FD"/>
    <w:rsid w:val="00235766"/>
    <w:rsid w:val="002562B7"/>
    <w:rsid w:val="00270D27"/>
    <w:rsid w:val="00295952"/>
    <w:rsid w:val="002A1A74"/>
    <w:rsid w:val="002C072F"/>
    <w:rsid w:val="002E1B8C"/>
    <w:rsid w:val="002E45CA"/>
    <w:rsid w:val="002F332E"/>
    <w:rsid w:val="00306E7A"/>
    <w:rsid w:val="003238CE"/>
    <w:rsid w:val="00354BAB"/>
    <w:rsid w:val="003577ED"/>
    <w:rsid w:val="00360D95"/>
    <w:rsid w:val="00367A8F"/>
    <w:rsid w:val="00386838"/>
    <w:rsid w:val="00387003"/>
    <w:rsid w:val="0038790B"/>
    <w:rsid w:val="003930D7"/>
    <w:rsid w:val="00396544"/>
    <w:rsid w:val="003C54DF"/>
    <w:rsid w:val="003D08C6"/>
    <w:rsid w:val="003E1BAE"/>
    <w:rsid w:val="003F3E72"/>
    <w:rsid w:val="00412BF6"/>
    <w:rsid w:val="004150FD"/>
    <w:rsid w:val="00431AE7"/>
    <w:rsid w:val="004543C6"/>
    <w:rsid w:val="00462CC4"/>
    <w:rsid w:val="004850DE"/>
    <w:rsid w:val="004A3EBC"/>
    <w:rsid w:val="004C153C"/>
    <w:rsid w:val="004D2001"/>
    <w:rsid w:val="004D3D28"/>
    <w:rsid w:val="004E1373"/>
    <w:rsid w:val="004F4389"/>
    <w:rsid w:val="00524BE9"/>
    <w:rsid w:val="0055223E"/>
    <w:rsid w:val="00553BEC"/>
    <w:rsid w:val="0057104E"/>
    <w:rsid w:val="00571337"/>
    <w:rsid w:val="005955F3"/>
    <w:rsid w:val="005A090F"/>
    <w:rsid w:val="005A3BB9"/>
    <w:rsid w:val="005B1AB0"/>
    <w:rsid w:val="005B7923"/>
    <w:rsid w:val="005F661A"/>
    <w:rsid w:val="00601EBE"/>
    <w:rsid w:val="00602100"/>
    <w:rsid w:val="00627FDD"/>
    <w:rsid w:val="00632BED"/>
    <w:rsid w:val="00634A66"/>
    <w:rsid w:val="00661F31"/>
    <w:rsid w:val="00662AF2"/>
    <w:rsid w:val="00663095"/>
    <w:rsid w:val="006976B0"/>
    <w:rsid w:val="006A3FEE"/>
    <w:rsid w:val="006E7351"/>
    <w:rsid w:val="007109C6"/>
    <w:rsid w:val="00746FE2"/>
    <w:rsid w:val="00750B8A"/>
    <w:rsid w:val="007647C6"/>
    <w:rsid w:val="00783AAD"/>
    <w:rsid w:val="00790D4C"/>
    <w:rsid w:val="00792B4A"/>
    <w:rsid w:val="00793D7D"/>
    <w:rsid w:val="00795F12"/>
    <w:rsid w:val="007A3D48"/>
    <w:rsid w:val="007A7974"/>
    <w:rsid w:val="007B09AA"/>
    <w:rsid w:val="007B4ACC"/>
    <w:rsid w:val="007C1CDF"/>
    <w:rsid w:val="007C5A69"/>
    <w:rsid w:val="007C7C60"/>
    <w:rsid w:val="007F72AC"/>
    <w:rsid w:val="008147E1"/>
    <w:rsid w:val="00831E83"/>
    <w:rsid w:val="008422F4"/>
    <w:rsid w:val="00846333"/>
    <w:rsid w:val="0084775D"/>
    <w:rsid w:val="00860126"/>
    <w:rsid w:val="008709E2"/>
    <w:rsid w:val="008725C1"/>
    <w:rsid w:val="00880C3B"/>
    <w:rsid w:val="00890C8B"/>
    <w:rsid w:val="008946EC"/>
    <w:rsid w:val="00897CFB"/>
    <w:rsid w:val="008A3422"/>
    <w:rsid w:val="008B12EA"/>
    <w:rsid w:val="008B36DE"/>
    <w:rsid w:val="008C4CA2"/>
    <w:rsid w:val="008D0C59"/>
    <w:rsid w:val="008E1A93"/>
    <w:rsid w:val="008E28EE"/>
    <w:rsid w:val="008F372B"/>
    <w:rsid w:val="008F3FA0"/>
    <w:rsid w:val="00943A1A"/>
    <w:rsid w:val="00957EA2"/>
    <w:rsid w:val="0096329A"/>
    <w:rsid w:val="00964D79"/>
    <w:rsid w:val="009A0C99"/>
    <w:rsid w:val="009B0748"/>
    <w:rsid w:val="009B3832"/>
    <w:rsid w:val="009C0935"/>
    <w:rsid w:val="009D4820"/>
    <w:rsid w:val="009E3E1C"/>
    <w:rsid w:val="009E7C0B"/>
    <w:rsid w:val="009F0892"/>
    <w:rsid w:val="009F1744"/>
    <w:rsid w:val="009F2CF8"/>
    <w:rsid w:val="00A21102"/>
    <w:rsid w:val="00A3233D"/>
    <w:rsid w:val="00A366E5"/>
    <w:rsid w:val="00A5128F"/>
    <w:rsid w:val="00A6244E"/>
    <w:rsid w:val="00A62DB0"/>
    <w:rsid w:val="00A72F62"/>
    <w:rsid w:val="00A964E8"/>
    <w:rsid w:val="00AE317B"/>
    <w:rsid w:val="00B01E7B"/>
    <w:rsid w:val="00B15875"/>
    <w:rsid w:val="00B260C1"/>
    <w:rsid w:val="00B47D59"/>
    <w:rsid w:val="00B55DD8"/>
    <w:rsid w:val="00B67E4C"/>
    <w:rsid w:val="00B75BF5"/>
    <w:rsid w:val="00B75D42"/>
    <w:rsid w:val="00B943C7"/>
    <w:rsid w:val="00B9476A"/>
    <w:rsid w:val="00BB4D3C"/>
    <w:rsid w:val="00BD4959"/>
    <w:rsid w:val="00BD6671"/>
    <w:rsid w:val="00BE02DC"/>
    <w:rsid w:val="00BF0A60"/>
    <w:rsid w:val="00C01157"/>
    <w:rsid w:val="00C33963"/>
    <w:rsid w:val="00C35930"/>
    <w:rsid w:val="00C56A64"/>
    <w:rsid w:val="00C57178"/>
    <w:rsid w:val="00C844A7"/>
    <w:rsid w:val="00C851DE"/>
    <w:rsid w:val="00C939B9"/>
    <w:rsid w:val="00CA61A3"/>
    <w:rsid w:val="00CE09CB"/>
    <w:rsid w:val="00D0166F"/>
    <w:rsid w:val="00D112BE"/>
    <w:rsid w:val="00D2181B"/>
    <w:rsid w:val="00D21BEB"/>
    <w:rsid w:val="00D22B38"/>
    <w:rsid w:val="00D25509"/>
    <w:rsid w:val="00D529A9"/>
    <w:rsid w:val="00D557D3"/>
    <w:rsid w:val="00D77E15"/>
    <w:rsid w:val="00D86FFC"/>
    <w:rsid w:val="00D96C08"/>
    <w:rsid w:val="00DA5ACF"/>
    <w:rsid w:val="00DA7E61"/>
    <w:rsid w:val="00DB7413"/>
    <w:rsid w:val="00DD6534"/>
    <w:rsid w:val="00DF5E14"/>
    <w:rsid w:val="00E071F8"/>
    <w:rsid w:val="00E168D5"/>
    <w:rsid w:val="00E20B4F"/>
    <w:rsid w:val="00E440BB"/>
    <w:rsid w:val="00E64ACB"/>
    <w:rsid w:val="00E76126"/>
    <w:rsid w:val="00E93554"/>
    <w:rsid w:val="00E94FFA"/>
    <w:rsid w:val="00EB46AE"/>
    <w:rsid w:val="00EC1223"/>
    <w:rsid w:val="00F235EB"/>
    <w:rsid w:val="00F445FD"/>
    <w:rsid w:val="00F4487A"/>
    <w:rsid w:val="00F57715"/>
    <w:rsid w:val="00F719EA"/>
    <w:rsid w:val="00F90AD4"/>
    <w:rsid w:val="00FA791C"/>
    <w:rsid w:val="00FB05CA"/>
    <w:rsid w:val="00FB4DA3"/>
    <w:rsid w:val="00FD3DD3"/>
    <w:rsid w:val="00FF0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56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с отступом 3 Знак"/>
    <w:basedOn w:val="a0"/>
    <w:link w:val="30"/>
    <w:rsid w:val="0008656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Indent 3"/>
    <w:basedOn w:val="a"/>
    <w:link w:val="3"/>
    <w:rsid w:val="00086566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paragraph" w:customStyle="1" w:styleId="ConsPlusNormal">
    <w:name w:val="ConsPlusNormal"/>
    <w:rsid w:val="0008656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rsid w:val="0008656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link w:val="ConsPlusTitle0"/>
    <w:rsid w:val="00B1587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B15875"/>
    <w:rPr>
      <w:rFonts w:ascii="Arial" w:eastAsia="Times New Roman" w:hAnsi="Arial" w:cs="Arial"/>
      <w:b/>
      <w:bCs/>
      <w:lang w:val="ru-RU" w:eastAsia="ru-RU" w:bidi="ar-SA"/>
    </w:rPr>
  </w:style>
  <w:style w:type="paragraph" w:styleId="a3">
    <w:name w:val="List Paragraph"/>
    <w:basedOn w:val="a"/>
    <w:uiPriority w:val="34"/>
    <w:qFormat/>
    <w:rsid w:val="00F445F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B2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2783"/>
    <w:rPr>
      <w:rFonts w:eastAsia="Times New Roman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0B2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B2783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2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10</Pages>
  <Words>2184</Words>
  <Characters>12450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</dc:creator>
  <cp:lastModifiedBy>Пользователь Windows</cp:lastModifiedBy>
  <cp:revision>16</cp:revision>
  <cp:lastPrinted>2019-11-08T09:08:00Z</cp:lastPrinted>
  <dcterms:created xsi:type="dcterms:W3CDTF">2019-10-30T09:10:00Z</dcterms:created>
  <dcterms:modified xsi:type="dcterms:W3CDTF">2019-11-08T09:08:00Z</dcterms:modified>
</cp:coreProperties>
</file>