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28" w:rsidRPr="0081338A" w:rsidRDefault="000C6A28" w:rsidP="00CD7FC9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C6A28" w:rsidRPr="0081338A" w:rsidRDefault="000C6A28" w:rsidP="00CD7FC9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C6A28" w:rsidRPr="0081338A" w:rsidRDefault="000C6A28" w:rsidP="00CD7FC9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A112F5" w:rsidRPr="0081338A" w:rsidRDefault="0081338A" w:rsidP="00CD7F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от 20 марта 2024 года № 151</w:t>
      </w:r>
    </w:p>
    <w:p w:rsidR="00CD7FC9" w:rsidRPr="0081338A" w:rsidRDefault="00CD7FC9" w:rsidP="00CD7FC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6A28" w:rsidRPr="0081338A" w:rsidRDefault="000C6A28" w:rsidP="00CD7F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A112F5" w:rsidRPr="0081338A" w:rsidRDefault="00A112F5" w:rsidP="00CD7FC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 проведении электронного аукциона</w:t>
      </w:r>
    </w:p>
    <w:p w:rsidR="0093168D" w:rsidRPr="0081338A" w:rsidRDefault="00A112F5" w:rsidP="00CD7FC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на право заключения договор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аренды земельн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ого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="0093168D" w:rsidRPr="0081338A">
        <w:rPr>
          <w:rFonts w:ascii="Times New Roman" w:hAnsi="Times New Roman" w:cs="Times New Roman"/>
          <w:b/>
          <w:sz w:val="28"/>
          <w:szCs w:val="28"/>
        </w:rPr>
        <w:t>,</w:t>
      </w:r>
    </w:p>
    <w:p w:rsidR="00A112F5" w:rsidRPr="0081338A" w:rsidRDefault="0093168D" w:rsidP="00CD7FC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государственная собственность на которы</w:t>
      </w:r>
      <w:r w:rsidR="00CA63DA"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й</w:t>
      </w: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не разграничена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1.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соответствии со статьями 39.11, 39.12 и 39.13 Земельного кодекса Российской Федерации 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1338A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«Ленский муниципальный район» сообщает о проведении аукциона на право заключения договор</w:t>
      </w:r>
      <w:r w:rsidR="00CA63DA" w:rsidRPr="0081338A">
        <w:rPr>
          <w:rFonts w:ascii="Times New Roman" w:hAnsi="Times New Roman" w:cs="Times New Roman"/>
          <w:sz w:val="28"/>
          <w:szCs w:val="28"/>
        </w:rPr>
        <w:t>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аренды земельн</w:t>
      </w:r>
      <w:r w:rsidR="00CA63DA" w:rsidRPr="0081338A">
        <w:rPr>
          <w:rFonts w:ascii="Times New Roman" w:hAnsi="Times New Roman" w:cs="Times New Roman"/>
          <w:sz w:val="28"/>
          <w:szCs w:val="28"/>
        </w:rPr>
        <w:t>ого</w:t>
      </w:r>
      <w:r w:rsidRPr="0081338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sz w:val="28"/>
          <w:szCs w:val="28"/>
        </w:rPr>
        <w:t>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rStyle w:val="af2"/>
          <w:sz w:val="28"/>
          <w:szCs w:val="28"/>
        </w:rPr>
        <w:t xml:space="preserve">Форма проведения аукциона: </w:t>
      </w:r>
      <w:r w:rsidRPr="0081338A">
        <w:rPr>
          <w:sz w:val="28"/>
          <w:szCs w:val="28"/>
        </w:rPr>
        <w:t>аукцион в электронной форме, открытый по форме подачи предложений и по составу участников.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81338A">
        <w:rPr>
          <w:rFonts w:ascii="Times New Roman" w:hAnsi="Times New Roman" w:cs="Times New Roman"/>
          <w:sz w:val="28"/>
          <w:szCs w:val="28"/>
        </w:rPr>
        <w:t>: Администрация муниципального образования «Ленский муниципальный район» Архангельской области.</w:t>
      </w:r>
    </w:p>
    <w:p w:rsidR="00A112F5" w:rsidRPr="0081338A" w:rsidRDefault="00A112F5" w:rsidP="00CD7FC9">
      <w:pPr>
        <w:tabs>
          <w:tab w:val="left" w:pos="0"/>
          <w:tab w:val="left" w:pos="35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Место нахождения и почтовый адрес Организатора аукциона</w:t>
      </w:r>
      <w:r w:rsidRPr="0081338A">
        <w:rPr>
          <w:rFonts w:ascii="Times New Roman" w:hAnsi="Times New Roman" w:cs="Times New Roman"/>
          <w:sz w:val="28"/>
          <w:szCs w:val="28"/>
        </w:rPr>
        <w:t>: Архангельская область, Ленский район, с.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Яренск, ул.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Братьев Покровских, д.19, </w:t>
      </w:r>
      <w:r w:rsidRPr="0081338A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телефон: </w:t>
      </w:r>
      <w:r w:rsidRPr="0081338A">
        <w:rPr>
          <w:rFonts w:ascii="Times New Roman" w:hAnsi="Times New Roman" w:cs="Times New Roman"/>
          <w:sz w:val="28"/>
          <w:szCs w:val="28"/>
        </w:rPr>
        <w:t>8(81859) 5-27-38.</w:t>
      </w:r>
    </w:p>
    <w:p w:rsidR="000F0F03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Адрес электронной почты: </w:t>
      </w:r>
      <w:r w:rsidR="000F0F03" w:rsidRPr="0081338A">
        <w:rPr>
          <w:rFonts w:ascii="Times New Roman" w:hAnsi="Times New Roman" w:cs="Times New Roman"/>
          <w:sz w:val="28"/>
          <w:szCs w:val="28"/>
        </w:rPr>
        <w:t>jarensk-29@yandex.ru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Оператор электронной площадки</w:t>
      </w:r>
      <w:r w:rsidRPr="0081338A">
        <w:rPr>
          <w:rFonts w:ascii="Times New Roman" w:hAnsi="Times New Roman" w:cs="Times New Roman"/>
          <w:sz w:val="28"/>
          <w:szCs w:val="28"/>
        </w:rPr>
        <w:t xml:space="preserve"> – АО «Сбербанк-АСТ»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Оператор).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Контактная информация по Оператору: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адрес местонахождения: 119435, город Москва, Большой Саввинский переулок, дом 12, строение 9, контактный телефон: +7 (495) 787-29-97,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+7 (495) 787-29-99, +7</w:t>
      </w:r>
      <w:r w:rsidRPr="0081338A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(495) 539-59-21.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Сайт оператора электронной площадки в сети Интернет</w:t>
      </w:r>
      <w:r w:rsidRPr="0081338A">
        <w:rPr>
          <w:rFonts w:ascii="Times New Roman" w:hAnsi="Times New Roman" w:cs="Times New Roman"/>
          <w:sz w:val="28"/>
          <w:szCs w:val="28"/>
        </w:rPr>
        <w:t>: (https://www.sberbank-ast.ru/).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>Работа на универсальной торговой платформе – электронной площадке осуществляется в соответствии: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универсальной торговой платформы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http://utp.sberbank-ast.ru/Main/Notice/988/Reglament) (далее – Регламент электронной площадки);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http://utp.sberbank-ast.ru/AP/Notice/652/Instructions);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http://utp.sberbank-ast.ru/AP/Notice/1027/Instructions).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 победителя электронного аукциона допускается взимание платы оператору электронной площадки за участие в электронном аукционе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соответствии с 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Правительства РФ от 10.05.2018 N 564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"О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размеров" в размере одного процента начальной цены предмета аукциона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 но не более чем 5 тыс. рублей без учета налога </w:t>
      </w:r>
      <w:r w:rsidR="0059509E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на добавленную стоимость.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заявителям аукциона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: участниками аукциона могут быть физические и юридические лица (в том числе индивидуальные предприниматели), имеющие электронную подпись, оформленную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в соответствии с требованиями действующего законодательства и прошедшие регистрацию на электронной площадке в соответствии с регламентом электронной площадки (далее – Заявитель, Претендент).</w:t>
      </w:r>
    </w:p>
    <w:p w:rsidR="00D73D5A" w:rsidRPr="0081338A" w:rsidRDefault="00A112F5" w:rsidP="00595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Основание для проведения электронного аукциона</w:t>
      </w:r>
      <w:r w:rsidRPr="0081338A">
        <w:rPr>
          <w:rFonts w:ascii="Times New Roman" w:hAnsi="Times New Roman" w:cs="Times New Roman"/>
          <w:sz w:val="28"/>
          <w:szCs w:val="28"/>
        </w:rPr>
        <w:t>:</w:t>
      </w:r>
      <w:r w:rsidR="0059509E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остановление Администрации МО «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>Ленский муниципальный район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59509E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81338A" w:rsidRPr="0081338A">
        <w:rPr>
          <w:rFonts w:ascii="Times New Roman" w:hAnsi="Times New Roman" w:cs="Times New Roman"/>
          <w:bCs/>
          <w:iCs/>
          <w:sz w:val="28"/>
          <w:szCs w:val="28"/>
        </w:rPr>
        <w:t>от 20 марта 2024 года № 151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О проведении аукциона в электронной форме на право заключения договора аренды земельного участка, </w:t>
      </w:r>
      <w:r w:rsidR="0059509E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государственная собственность на который не разграничена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На основании пункта 4 статьи 448 Гражданского кодекса РФ 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Дата проведения электронного аукциона: </w:t>
      </w:r>
      <w:r w:rsidR="00C73501" w:rsidRPr="0081338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53226" w:rsidRPr="0081338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938E1" w:rsidRPr="008133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27B97" w:rsidRPr="0081338A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3F3CE6" w:rsidRPr="0081338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59509E" w:rsidRPr="0081338A">
        <w:rPr>
          <w:rFonts w:ascii="Times New Roman" w:hAnsi="Times New Roman" w:cs="Times New Roman"/>
          <w:sz w:val="28"/>
          <w:szCs w:val="28"/>
          <w:u w:val="single"/>
        </w:rPr>
        <w:br/>
      </w: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в 10 ч. 00 мин. по московскому времени.  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Подача заявок осуществляется в электронной форме круглосуточно.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Место подачи (приема) заявок: </w:t>
      </w:r>
      <w:r w:rsidR="0059509E" w:rsidRPr="0081338A">
        <w:rPr>
          <w:rFonts w:ascii="Times New Roman" w:hAnsi="Times New Roman" w:cs="Times New Roman"/>
          <w:sz w:val="28"/>
          <w:szCs w:val="28"/>
        </w:rPr>
        <w:t>э</w:t>
      </w:r>
      <w:r w:rsidRPr="0081338A">
        <w:rPr>
          <w:rFonts w:ascii="Times New Roman" w:hAnsi="Times New Roman" w:cs="Times New Roman"/>
          <w:sz w:val="28"/>
          <w:szCs w:val="28"/>
        </w:rPr>
        <w:t>лектронная площадка – универсальная то</w:t>
      </w:r>
      <w:r w:rsidR="0059509E" w:rsidRPr="0081338A">
        <w:rPr>
          <w:rFonts w:ascii="Times New Roman" w:hAnsi="Times New Roman" w:cs="Times New Roman"/>
          <w:sz w:val="28"/>
          <w:szCs w:val="28"/>
        </w:rPr>
        <w:t>рговая платформа АО «Сбербанк-</w:t>
      </w:r>
      <w:r w:rsidRPr="0081338A">
        <w:rPr>
          <w:rFonts w:ascii="Times New Roman" w:hAnsi="Times New Roman" w:cs="Times New Roman"/>
          <w:sz w:val="28"/>
          <w:szCs w:val="28"/>
        </w:rPr>
        <w:t xml:space="preserve">АСТ»,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размещенная на сайте http://utp.sberbank-ast.ru в сети «Интернет»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(торговая секция «Приватизация, аренда и продажа прав»).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Место проведения </w:t>
      </w:r>
      <w:r w:rsidRPr="0081338A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9509E" w:rsidRPr="0081338A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лектронная площадка – универсальная то</w:t>
      </w:r>
      <w:r w:rsidR="0059509E" w:rsidRPr="0081338A">
        <w:rPr>
          <w:rFonts w:ascii="Times New Roman" w:eastAsia="Calibri" w:hAnsi="Times New Roman" w:cs="Times New Roman"/>
          <w:bCs/>
          <w:sz w:val="28"/>
          <w:szCs w:val="28"/>
        </w:rPr>
        <w:t>рговая платформа АО «Сбербанк-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АСТ», размещенная на сайте </w:t>
      </w:r>
      <w:r w:rsidRPr="0081338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1338A">
        <w:rPr>
          <w:rFonts w:ascii="Times New Roman" w:hAnsi="Times New Roman" w:cs="Times New Roman"/>
          <w:sz w:val="28"/>
          <w:szCs w:val="28"/>
        </w:rPr>
        <w:t>://</w:t>
      </w:r>
      <w:r w:rsidRPr="0081338A">
        <w:rPr>
          <w:rFonts w:ascii="Times New Roman" w:hAnsi="Times New Roman" w:cs="Times New Roman"/>
          <w:sz w:val="28"/>
          <w:szCs w:val="28"/>
          <w:lang w:val="en-US"/>
        </w:rPr>
        <w:t>utp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  <w:r w:rsidRPr="0081338A">
        <w:rPr>
          <w:rFonts w:ascii="Times New Roman" w:hAnsi="Times New Roman" w:cs="Times New Roman"/>
          <w:sz w:val="28"/>
          <w:szCs w:val="28"/>
          <w:lang w:val="en-US"/>
        </w:rPr>
        <w:t>sberbank</w:t>
      </w:r>
      <w:r w:rsidRPr="0081338A">
        <w:rPr>
          <w:rFonts w:ascii="Times New Roman" w:hAnsi="Times New Roman" w:cs="Times New Roman"/>
          <w:sz w:val="28"/>
          <w:szCs w:val="28"/>
        </w:rPr>
        <w:t>-</w:t>
      </w:r>
      <w:r w:rsidRPr="0081338A">
        <w:rPr>
          <w:rFonts w:ascii="Times New Roman" w:hAnsi="Times New Roman" w:cs="Times New Roman"/>
          <w:sz w:val="28"/>
          <w:szCs w:val="28"/>
          <w:lang w:val="en-US"/>
        </w:rPr>
        <w:t>ast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  <w:r w:rsidRPr="0081338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сети «Интернет» (торговая секция «Приватизация, аренда и продажа прав»).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9"/>
        <w:gridCol w:w="4271"/>
      </w:tblGrid>
      <w:tr w:rsidR="00E75D06" w:rsidRPr="0081338A" w:rsidTr="00B45AFE">
        <w:tc>
          <w:tcPr>
            <w:tcW w:w="5462" w:type="dxa"/>
          </w:tcPr>
          <w:p w:rsidR="00A112F5" w:rsidRPr="0081338A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начала подачи заявок</w:t>
            </w: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81338A" w:rsidRDefault="00053226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F27B97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марта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C838B3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81338A" w:rsidRDefault="00C838B3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 00 мин *</w:t>
            </w:r>
          </w:p>
        </w:tc>
      </w:tr>
      <w:tr w:rsidR="00E75D06" w:rsidRPr="0081338A" w:rsidTr="00B45AFE">
        <w:tc>
          <w:tcPr>
            <w:tcW w:w="5462" w:type="dxa"/>
          </w:tcPr>
          <w:p w:rsidR="00A112F5" w:rsidRPr="0081338A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окончания подачи заявок</w:t>
            </w: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81338A" w:rsidRDefault="00F27B97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53226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апреля</w:t>
            </w:r>
            <w:r w:rsidR="00C838B3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F3CE6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81338A" w:rsidRDefault="00A112F5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00 ч. 00 мин*</w:t>
            </w:r>
          </w:p>
        </w:tc>
      </w:tr>
      <w:tr w:rsidR="00E75D06" w:rsidRPr="0081338A" w:rsidTr="00B45AFE">
        <w:tc>
          <w:tcPr>
            <w:tcW w:w="5462" w:type="dxa"/>
          </w:tcPr>
          <w:p w:rsidR="00A112F5" w:rsidRPr="0081338A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рассмотрения заявок на участие в аукционе</w:t>
            </w: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(определения участников аукциона)</w:t>
            </w:r>
          </w:p>
        </w:tc>
        <w:tc>
          <w:tcPr>
            <w:tcW w:w="4427" w:type="dxa"/>
          </w:tcPr>
          <w:p w:rsidR="00A112F5" w:rsidRPr="0081338A" w:rsidRDefault="00F27B97" w:rsidP="00053226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53226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апреля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3F3CE6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8133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75D06" w:rsidRPr="0081338A" w:rsidTr="00B45AFE">
        <w:tc>
          <w:tcPr>
            <w:tcW w:w="5462" w:type="dxa"/>
          </w:tcPr>
          <w:p w:rsidR="00A112F5" w:rsidRPr="0081338A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Дата проведения электронного аукциона: </w:t>
            </w:r>
          </w:p>
        </w:tc>
        <w:tc>
          <w:tcPr>
            <w:tcW w:w="4427" w:type="dxa"/>
          </w:tcPr>
          <w:p w:rsidR="00A112F5" w:rsidRPr="0081338A" w:rsidRDefault="00C73501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053226"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F27B97"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апреля</w:t>
            </w:r>
            <w:r w:rsidR="00A112F5"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202</w:t>
            </w:r>
            <w:r w:rsidR="003F3CE6"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4</w:t>
            </w:r>
            <w:r w:rsidR="00A112F5"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</w:p>
          <w:p w:rsidR="00A112F5" w:rsidRPr="0081338A" w:rsidRDefault="00A112F5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10 ч. 00 мин. *</w:t>
            </w:r>
          </w:p>
        </w:tc>
      </w:tr>
    </w:tbl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>*</w:t>
      </w:r>
      <w:r w:rsidRPr="0081338A">
        <w:rPr>
          <w:rFonts w:ascii="Times New Roman" w:eastAsia="Calibri" w:hAnsi="Times New Roman" w:cs="Times New Roman"/>
          <w:sz w:val="24"/>
          <w:szCs w:val="24"/>
          <w:u w:val="single"/>
        </w:rPr>
        <w:t>время московское</w:t>
      </w: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lastRenderedPageBreak/>
        <w:t>2. Аукцион на право заключения договор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="00FF0EBE" w:rsidRPr="00813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аренды </w:t>
      </w:r>
      <w:r w:rsidR="0059509E" w:rsidRPr="0081338A">
        <w:rPr>
          <w:rFonts w:ascii="Times New Roman" w:hAnsi="Times New Roman" w:cs="Times New Roman"/>
          <w:b/>
          <w:sz w:val="28"/>
          <w:szCs w:val="28"/>
        </w:rPr>
        <w:br/>
      </w:r>
      <w:r w:rsidRPr="0081338A">
        <w:rPr>
          <w:rFonts w:ascii="Times New Roman" w:hAnsi="Times New Roman" w:cs="Times New Roman"/>
          <w:b/>
          <w:sz w:val="28"/>
          <w:szCs w:val="28"/>
        </w:rPr>
        <w:t>земельн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ого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81338A">
        <w:rPr>
          <w:rFonts w:ascii="Times New Roman" w:hAnsi="Times New Roman" w:cs="Times New Roman"/>
          <w:sz w:val="28"/>
          <w:szCs w:val="28"/>
        </w:rPr>
        <w:t xml:space="preserve">: 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6C2F76" w:rsidRPr="0081338A">
        <w:rPr>
          <w:rFonts w:ascii="Times New Roman" w:hAnsi="Times New Roman" w:cs="Times New Roman"/>
          <w:sz w:val="28"/>
          <w:szCs w:val="28"/>
        </w:rPr>
        <w:t>29:09:081901:420</w:t>
      </w:r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r w:rsidR="006C2F76" w:rsidRPr="0081338A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6C2F76" w:rsidRPr="0081338A">
        <w:rPr>
          <w:rFonts w:ascii="Times New Roman" w:hAnsi="Times New Roman" w:cs="Times New Roman"/>
          <w:sz w:val="28"/>
          <w:szCs w:val="28"/>
        </w:rPr>
        <w:t>26385</w:t>
      </w:r>
      <w:r w:rsidRPr="0081338A">
        <w:rPr>
          <w:rFonts w:ascii="Times New Roman" w:hAnsi="Times New Roman" w:cs="Times New Roman"/>
          <w:sz w:val="28"/>
          <w:szCs w:val="28"/>
        </w:rPr>
        <w:t xml:space="preserve"> кв.</w:t>
      </w:r>
      <w:r w:rsidR="0059509E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93168D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E75D06" w:rsidRPr="0081338A">
        <w:rPr>
          <w:rFonts w:ascii="Times New Roman" w:hAnsi="Times New Roman" w:cs="Times New Roman"/>
          <w:sz w:val="28"/>
          <w:szCs w:val="28"/>
        </w:rPr>
        <w:t>для складирования леса</w:t>
      </w:r>
      <w:r w:rsidRPr="0081338A">
        <w:rPr>
          <w:rFonts w:ascii="Times New Roman" w:hAnsi="Times New Roman" w:cs="Times New Roman"/>
          <w:sz w:val="28"/>
          <w:szCs w:val="28"/>
        </w:rPr>
        <w:t>,</w:t>
      </w:r>
    </w:p>
    <w:p w:rsidR="00E75D06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="00E75D06" w:rsidRPr="0081338A">
        <w:rPr>
          <w:rFonts w:ascii="Times New Roman" w:hAnsi="Times New Roman" w:cs="Times New Roman"/>
          <w:bCs/>
          <w:sz w:val="28"/>
          <w:szCs w:val="28"/>
        </w:rPr>
        <w:t xml:space="preserve">земли </w:t>
      </w:r>
      <w:r w:rsidR="006C2F76" w:rsidRPr="0081338A">
        <w:rPr>
          <w:rFonts w:ascii="Times New Roman" w:hAnsi="Times New Roman" w:cs="Times New Roman"/>
          <w:bCs/>
          <w:sz w:val="28"/>
          <w:szCs w:val="28"/>
        </w:rPr>
        <w:t>населенных пунктов</w:t>
      </w:r>
      <w:r w:rsidR="00E75D06" w:rsidRPr="0081338A">
        <w:rPr>
          <w:rFonts w:ascii="Times New Roman" w:hAnsi="Times New Roman" w:cs="Times New Roman"/>
          <w:bCs/>
          <w:sz w:val="28"/>
          <w:szCs w:val="28"/>
        </w:rPr>
        <w:t>;</w:t>
      </w:r>
    </w:p>
    <w:p w:rsidR="00353FE8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353FE8" w:rsidRPr="0081338A">
        <w:rPr>
          <w:rFonts w:ascii="Times New Roman" w:hAnsi="Times New Roman" w:cs="Times New Roman"/>
          <w:bCs/>
          <w:sz w:val="28"/>
          <w:szCs w:val="28"/>
        </w:rPr>
        <w:t>земли, государственная собственность на которы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t>й</w:t>
      </w:r>
      <w:r w:rsidR="00353FE8" w:rsidRPr="0081338A">
        <w:rPr>
          <w:rFonts w:ascii="Times New Roman" w:hAnsi="Times New Roman" w:cs="Times New Roman"/>
          <w:bCs/>
          <w:sz w:val="28"/>
          <w:szCs w:val="28"/>
        </w:rPr>
        <w:t xml:space="preserve"> не разграничена, право распоряжения принадлежит Администрации МО «Ленский муниципальный район».</w:t>
      </w:r>
    </w:p>
    <w:p w:rsidR="00BB2982" w:rsidRPr="0081338A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B2982" w:rsidRPr="0081338A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Строения на земельном участке: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отсутствуют, земельный участок свободен от застройки.</w:t>
      </w:r>
    </w:p>
    <w:p w:rsidR="00BB2982" w:rsidRPr="0081338A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Ограничения (обременения) на земельный участок: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0066D4" w:rsidRPr="0081338A">
        <w:rPr>
          <w:rFonts w:ascii="Times New Roman" w:hAnsi="Times New Roman" w:cs="Times New Roman"/>
          <w:sz w:val="28"/>
          <w:szCs w:val="28"/>
        </w:rPr>
        <w:t>Земельный участок имеет ограничения, предусмотренные статьей 56 Земельного Кодекса Российской федерации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аукциона, шаг аукциона, задаток</w:t>
      </w:r>
    </w:p>
    <w:p w:rsidR="00CA63DA" w:rsidRPr="0081338A" w:rsidRDefault="00CA63DA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95" w:type="dxa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6480"/>
      </w:tblGrid>
      <w:tr w:rsidR="00A112F5" w:rsidRPr="0081338A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81338A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480" w:type="dxa"/>
            <w:vAlign w:val="center"/>
          </w:tcPr>
          <w:p w:rsidR="00A112F5" w:rsidRPr="0081338A" w:rsidRDefault="00353FE8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66D4" w:rsidRPr="0081338A">
              <w:rPr>
                <w:rFonts w:ascii="Times New Roman" w:hAnsi="Times New Roman" w:cs="Times New Roman"/>
                <w:sz w:val="28"/>
                <w:szCs w:val="28"/>
              </w:rPr>
              <w:t>26800</w:t>
            </w:r>
            <w:r w:rsidR="00A112F5" w:rsidRPr="0081338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112F5" w:rsidRPr="0081338A" w:rsidRDefault="00A112F5" w:rsidP="000066D4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53FE8"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Сто </w:t>
            </w:r>
            <w:r w:rsidR="000066D4" w:rsidRPr="0081338A">
              <w:rPr>
                <w:rFonts w:ascii="Times New Roman" w:hAnsi="Times New Roman" w:cs="Times New Roman"/>
                <w:sz w:val="28"/>
                <w:szCs w:val="28"/>
              </w:rPr>
              <w:t>двадцать шесть</w:t>
            </w:r>
            <w:r w:rsidR="00353FE8"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 тысяч </w:t>
            </w:r>
            <w:r w:rsidR="000066D4" w:rsidRPr="0081338A">
              <w:rPr>
                <w:rFonts w:ascii="Times New Roman" w:hAnsi="Times New Roman" w:cs="Times New Roman"/>
                <w:sz w:val="28"/>
                <w:szCs w:val="28"/>
              </w:rPr>
              <w:t>восемьсот</w:t>
            </w: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копеек), НДС не облагается</w:t>
            </w:r>
          </w:p>
        </w:tc>
      </w:tr>
      <w:tr w:rsidR="00A112F5" w:rsidRPr="0081338A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81338A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480" w:type="dxa"/>
            <w:vAlign w:val="center"/>
          </w:tcPr>
          <w:p w:rsidR="00A112F5" w:rsidRPr="0081338A" w:rsidRDefault="000066D4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3804</w:t>
            </w:r>
            <w:r w:rsidR="00A112F5" w:rsidRPr="0081338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112F5" w:rsidRPr="0081338A" w:rsidRDefault="00A112F5" w:rsidP="000066D4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066D4"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Три </w:t>
            </w:r>
            <w:r w:rsidR="004D2323"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тысячи </w:t>
            </w:r>
            <w:r w:rsidR="000066D4" w:rsidRPr="0081338A">
              <w:rPr>
                <w:rFonts w:ascii="Times New Roman" w:hAnsi="Times New Roman" w:cs="Times New Roman"/>
                <w:sz w:val="28"/>
                <w:szCs w:val="28"/>
              </w:rPr>
              <w:t>восемьсот четыре</w:t>
            </w: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D2323" w:rsidRPr="008133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 00 копеек)</w:t>
            </w:r>
          </w:p>
        </w:tc>
      </w:tr>
      <w:tr w:rsidR="00A112F5" w:rsidRPr="0081338A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81338A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480" w:type="dxa"/>
            <w:vAlign w:val="center"/>
          </w:tcPr>
          <w:p w:rsidR="00A112F5" w:rsidRPr="0081338A" w:rsidRDefault="000066D4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25360</w:t>
            </w:r>
            <w:r w:rsidR="00A112F5" w:rsidRPr="0081338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112F5" w:rsidRPr="0081338A" w:rsidRDefault="00A112F5" w:rsidP="000066D4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066D4" w:rsidRPr="0081338A">
              <w:rPr>
                <w:rFonts w:ascii="Times New Roman" w:hAnsi="Times New Roman" w:cs="Times New Roman"/>
                <w:sz w:val="28"/>
                <w:szCs w:val="28"/>
              </w:rPr>
              <w:t>Двадцать пять тысяч триста шестьдесят</w:t>
            </w:r>
            <w:r w:rsidR="004D2323" w:rsidRPr="008133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рублей 00 копеек)</w:t>
            </w:r>
          </w:p>
        </w:tc>
      </w:tr>
    </w:tbl>
    <w:p w:rsidR="00353FE8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38A">
        <w:rPr>
          <w:rFonts w:ascii="Times New Roman" w:hAnsi="Times New Roman" w:cs="Times New Roman"/>
          <w:i/>
          <w:sz w:val="28"/>
          <w:szCs w:val="28"/>
        </w:rPr>
        <w:t xml:space="preserve">* часть 14 статьи 39.11 Земельного кодекса РФ </w:t>
      </w:r>
      <w:r w:rsidR="00353FE8" w:rsidRPr="0081338A">
        <w:rPr>
          <w:rFonts w:ascii="Times New Roman" w:hAnsi="Times New Roman" w:cs="Times New Roman"/>
          <w:i/>
          <w:sz w:val="28"/>
          <w:szCs w:val="28"/>
        </w:rPr>
        <w:t xml:space="preserve">в размере ежегодной арендной платы, определенной по результатам рыночной оценки в соответствии с Федеральным </w:t>
      </w:r>
      <w:hyperlink r:id="rId7" w:history="1">
        <w:r w:rsidR="00353FE8" w:rsidRPr="0081338A">
          <w:rPr>
            <w:rFonts w:ascii="Times New Roman" w:hAnsi="Times New Roman" w:cs="Times New Roman"/>
            <w:i/>
            <w:sz w:val="28"/>
            <w:szCs w:val="28"/>
          </w:rPr>
          <w:t>законом</w:t>
        </w:r>
      </w:hyperlink>
      <w:r w:rsidR="00353FE8" w:rsidRPr="0081338A">
        <w:rPr>
          <w:rFonts w:ascii="Times New Roman" w:hAnsi="Times New Roman" w:cs="Times New Roman"/>
          <w:i/>
          <w:sz w:val="28"/>
          <w:szCs w:val="28"/>
        </w:rPr>
        <w:t xml:space="preserve"> "Об оценочной деятельности в Российской Федерации"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38A">
        <w:rPr>
          <w:rFonts w:ascii="Times New Roman" w:hAnsi="Times New Roman" w:cs="Times New Roman"/>
          <w:i/>
          <w:sz w:val="28"/>
          <w:szCs w:val="28"/>
        </w:rPr>
        <w:t>** в пределах  3% от начальной цены,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38A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A112F5" w:rsidRPr="0081338A" w:rsidRDefault="00A112F5" w:rsidP="00CD7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не изменяется в течение всего аукциона.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8133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Срок аренды земельного участка - </w:t>
      </w:r>
      <w:r w:rsidR="00C73501" w:rsidRPr="0081338A">
        <w:rPr>
          <w:rFonts w:ascii="Times New Roman" w:hAnsi="Times New Roman" w:cs="Times New Roman"/>
          <w:sz w:val="28"/>
          <w:szCs w:val="28"/>
          <w:u w:val="single"/>
        </w:rPr>
        <w:t>49</w:t>
      </w:r>
      <w:r w:rsidR="004D2323" w:rsidRPr="0081338A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C73501" w:rsidRPr="0081338A">
        <w:rPr>
          <w:rFonts w:ascii="Times New Roman" w:hAnsi="Times New Roman" w:cs="Times New Roman"/>
          <w:sz w:val="28"/>
          <w:szCs w:val="28"/>
          <w:u w:val="single"/>
        </w:rPr>
        <w:t>лет</w:t>
      </w:r>
      <w:r w:rsidR="004D2323" w:rsidRPr="0081338A">
        <w:rPr>
          <w:rFonts w:ascii="Times New Roman" w:hAnsi="Times New Roman" w:cs="Times New Roman"/>
          <w:sz w:val="28"/>
          <w:szCs w:val="28"/>
          <w:u w:val="single"/>
        </w:rPr>
        <w:t>) года</w:t>
      </w: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 с момента передачи земельного участка</w:t>
      </w:r>
      <w:r w:rsidRPr="0081338A">
        <w:rPr>
          <w:rFonts w:ascii="Times New Roman" w:hAnsi="Times New Roman" w:cs="Times New Roman"/>
          <w:sz w:val="28"/>
          <w:szCs w:val="28"/>
        </w:rPr>
        <w:t xml:space="preserve">, определен в соответствии с </w:t>
      </w:r>
      <w:r w:rsidR="004D2323" w:rsidRPr="0081338A">
        <w:rPr>
          <w:rFonts w:ascii="Times New Roman" w:hAnsi="Times New Roman" w:cs="Times New Roman"/>
          <w:sz w:val="28"/>
          <w:szCs w:val="28"/>
        </w:rPr>
        <w:t>пунктом 8</w:t>
      </w:r>
      <w:r w:rsidRPr="0081338A">
        <w:rPr>
          <w:rFonts w:ascii="Times New Roman" w:hAnsi="Times New Roman" w:cs="Times New Roman"/>
          <w:sz w:val="28"/>
          <w:szCs w:val="28"/>
        </w:rPr>
        <w:t xml:space="preserve"> статьи 39.8 Земельного кодекса Российской Федерации</w:t>
      </w:r>
      <w:r w:rsidR="0014783E"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Иные существенные условия, о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земельн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t>ого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t>а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338A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rStyle w:val="af2"/>
          <w:sz w:val="28"/>
          <w:szCs w:val="28"/>
        </w:rPr>
        <w:t>Осмотр земельного участка</w:t>
      </w:r>
      <w:r w:rsidRPr="0081338A">
        <w:rPr>
          <w:sz w:val="28"/>
          <w:szCs w:val="28"/>
        </w:rPr>
        <w:t xml:space="preserve"> производится претендентами бесплатно </w:t>
      </w:r>
      <w:r w:rsidR="0059509E" w:rsidRPr="0081338A">
        <w:rPr>
          <w:sz w:val="28"/>
          <w:szCs w:val="28"/>
        </w:rPr>
        <w:br/>
      </w:r>
      <w:r w:rsidRPr="0081338A">
        <w:rPr>
          <w:sz w:val="28"/>
          <w:szCs w:val="28"/>
        </w:rPr>
        <w:t>и самостоятельно в сроки приема заявок. Информацию о земельном участке можно получить на официальном сайте Росреестра  https://pkk.rosreestr.ru. Выезд на местность для осмотра земельного участка не предусмотрен.</w:t>
      </w:r>
    </w:p>
    <w:p w:rsidR="00637830" w:rsidRPr="0081338A" w:rsidRDefault="00637830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b/>
          <w:sz w:val="28"/>
          <w:szCs w:val="28"/>
        </w:rPr>
        <w:t xml:space="preserve">3. Порядок внесения участниками аукциона задатка: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Срок внесения задатка, т. е. поступления суммы задатка на счет Оператора: </w:t>
      </w:r>
      <w:r w:rsidR="0059509E" w:rsidRPr="0081338A">
        <w:rPr>
          <w:rFonts w:ascii="Times New Roman" w:hAnsi="Times New Roman" w:cs="Times New Roman"/>
          <w:b/>
          <w:sz w:val="28"/>
          <w:szCs w:val="28"/>
        </w:rPr>
        <w:t>с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E3C" w:rsidRPr="0081338A">
        <w:rPr>
          <w:rFonts w:ascii="Times New Roman" w:hAnsi="Times New Roman" w:cs="Times New Roman"/>
          <w:b/>
          <w:sz w:val="28"/>
          <w:szCs w:val="28"/>
        </w:rPr>
        <w:t>2</w:t>
      </w:r>
      <w:r w:rsidR="00053226" w:rsidRPr="0081338A">
        <w:rPr>
          <w:rFonts w:ascii="Times New Roman" w:hAnsi="Times New Roman" w:cs="Times New Roman"/>
          <w:b/>
          <w:sz w:val="28"/>
          <w:szCs w:val="28"/>
        </w:rPr>
        <w:t>2</w:t>
      </w:r>
      <w:r w:rsidR="00F27B97" w:rsidRPr="0081338A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938E1" w:rsidRPr="0081338A">
        <w:rPr>
          <w:rFonts w:ascii="Times New Roman" w:hAnsi="Times New Roman" w:cs="Times New Roman"/>
          <w:b/>
          <w:sz w:val="28"/>
          <w:szCs w:val="28"/>
        </w:rPr>
        <w:t>4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506E3C" w:rsidRPr="0081338A">
        <w:rPr>
          <w:rFonts w:ascii="Times New Roman" w:hAnsi="Times New Roman" w:cs="Times New Roman"/>
          <w:b/>
          <w:sz w:val="28"/>
          <w:szCs w:val="28"/>
        </w:rPr>
        <w:t>1</w:t>
      </w:r>
      <w:r w:rsidR="00053226" w:rsidRPr="0081338A">
        <w:rPr>
          <w:rFonts w:ascii="Times New Roman" w:hAnsi="Times New Roman" w:cs="Times New Roman"/>
          <w:b/>
          <w:sz w:val="28"/>
          <w:szCs w:val="28"/>
        </w:rPr>
        <w:t>7</w:t>
      </w:r>
      <w:r w:rsidR="00F27B97" w:rsidRPr="0081338A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F3CE6" w:rsidRPr="0081338A">
        <w:rPr>
          <w:rFonts w:ascii="Times New Roman" w:hAnsi="Times New Roman" w:cs="Times New Roman"/>
          <w:b/>
          <w:sz w:val="28"/>
          <w:szCs w:val="28"/>
        </w:rPr>
        <w:t>4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года. </w:t>
      </w:r>
      <w:r w:rsidRPr="0081338A">
        <w:rPr>
          <w:rFonts w:ascii="Times New Roman" w:hAnsi="Times New Roman" w:cs="Times New Roman"/>
          <w:sz w:val="28"/>
          <w:szCs w:val="28"/>
        </w:rPr>
        <w:t>Задаток вносится единым платежом.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Задаток для участия в аукционе служит обеспечением исполнения обязательства победителя аукциона по заключению договора аренды, вносится на лицевой счет претендента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до подачи заявки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, открытый при регистрации на электронной площадке в порядке, установленном Регламентом электронной площадки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>Оператор электронной площадки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проверяет наличие достаточной суммы</w:t>
      </w:r>
      <w:r w:rsidR="0059509E"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в размере задатка на лицевом счете претендента и осуществляет блокирование необходимой суммы.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Банковские реквизиты счета для перечисления задатка:</w:t>
      </w:r>
    </w:p>
    <w:p w:rsidR="00C219F8" w:rsidRPr="0081338A" w:rsidRDefault="00C219F8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91"/>
        <w:gridCol w:w="5953"/>
      </w:tblGrid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Получатель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АО "Сбербанк-АСТ"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7707308480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770401001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Расчетный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407 028 103 000 200 380 47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 получателя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ПАО "СБЕРБАНК РОССИИ" Г. МОСКВА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044525225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301 018 104 000 000 00 225</w:t>
            </w:r>
          </w:p>
        </w:tc>
      </w:tr>
    </w:tbl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Денежные средства, перечисленные за Заявителя третьим лицом, не зачисляются на счет Заявителя на универсальной торговой площадке.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Образец платежного поручения приведен на электронной площадке по адресу: </w:t>
      </w: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>http://utp.sberbank-ast.ru/AP/Notice/653/Requisites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Указать «Назначение платежа» - Перечисление денежных средств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в качестве задатка (депозита) (ИНН плательщика), НДС не облагается.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Основанием для блокирования денежных средств служит заявка, направленная Оператору электронной площадки. Подача заявки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и блокирование задатка являются заключением соглашения о задатке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(в соответствии с пунктом 2 статьи 39.12 Земельного кодекса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>Российской Федерации).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Сумма задатка, внесенная победителем аукциона, засчитывается в счет оплаты по договору аренды земельного участка. Заявителям, не допущенным к участию в аукционе, суммы внесенных задатков возвращаются в течение трех рабочих дней со дня оформления протокола приема заявок на участие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 аукционе.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4. Порядок возврата задатка: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до дня окончания срока приема заявок,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поступления уведомления об отзыве заявки;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позднее дня окончания срока приема заявок,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подписания протокола о результатах аукциона;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о результатах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Возврат задатка осуществляется оператором электронной площадки.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 аренды заключается в соответствии с пунктами 13, 14 или 20 статьи 39.12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статьей 39.12 Земельного кодекса Российской Федерации порядке договор аренды вследствие уклонения от заключения указанного договора, не возвращаются.</w:t>
      </w:r>
    </w:p>
    <w:p w:rsidR="00A112F5" w:rsidRPr="0081338A" w:rsidRDefault="00A112F5" w:rsidP="00CD7FC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81338A">
        <w:rPr>
          <w:b/>
          <w:bCs/>
          <w:sz w:val="28"/>
          <w:szCs w:val="28"/>
        </w:rPr>
        <w:t xml:space="preserve">5. Порядок регистрации на электронной площадке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Для обеспечения доступа к участию в аукционе физическим и юридическим лицам, желающим приобрести земельный участок в аренду (далее - претендентам) необходимо пройти процедуру регистрации на электронной площадке в соответствии  с регламентом и инструкцией. 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инструкцией.</w:t>
      </w:r>
    </w:p>
    <w:p w:rsidR="0059509E" w:rsidRPr="0081338A" w:rsidRDefault="0059509E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09E" w:rsidRPr="0081338A" w:rsidRDefault="0059509E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http://utp.sberbank-ast.ru/AP/Notice/652/Instructions.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После заполнения формы подачи заявки, заявку необходимо подписать электронной подписью. Получить сертификаты электронной подписи можно в Авторизованных удостоверяющих центрах. 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6. Порядок подачи заявки заявителями на участие в аукционе: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Аукцион является открытым по составу участников, за исключением случаев</w:t>
      </w:r>
      <w:r w:rsidR="0059509E" w:rsidRPr="0081338A">
        <w:rPr>
          <w:rFonts w:ascii="Times New Roman" w:hAnsi="Times New Roman" w:cs="Times New Roman"/>
          <w:sz w:val="28"/>
          <w:szCs w:val="28"/>
        </w:rPr>
        <w:t>, предусмотренных пунктом 10 статьи</w:t>
      </w:r>
      <w:r w:rsidRPr="0081338A">
        <w:rPr>
          <w:rFonts w:ascii="Times New Roman" w:hAnsi="Times New Roman" w:cs="Times New Roman"/>
          <w:sz w:val="28"/>
          <w:szCs w:val="28"/>
        </w:rPr>
        <w:t xml:space="preserve"> 39.11 </w:t>
      </w:r>
      <w:r w:rsidR="0059509E" w:rsidRPr="0081338A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Подача заявки на участие в аукционе осуществляется только посредством интерфейса универсальной торговой платформы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АО «Сбербанк-АСТ» торговой секции «Приватизация, аренда и продажа прав» из личного кабинета Заявителя.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 Заявка подается путем заполнения ее электронной формы (подписанной электронной подписью),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Документы, представляемые с заявкой заявителями для участия в аукционе: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1) заявка на участие в аукционе по установленной в извещении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о проведении аукциона форме с указанием банковских реквизитов счета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для возврата задатка;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2) копии документов, удостоверяющих личность заявителя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(для граждан);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иностранного государства в случае,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если заявителем является иностранное юридическое лицо;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*При подаче заявителем заявки в соответствии с Регламентом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и Инструкциями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в аукционе.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Заявки подаются на электронную площадку, начиная с даты начала приема заявок, указанных в извещении.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организатору аукциона. 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Претендент вправе отозвать заявку на участие в аукционе до дня окончания срока приема заявок путем направления уведомления об отзыве заявки на электронную площадку.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Изменение заявки допускается только путем подачи претендентом новой заявки в установленные в извещении сроки о проведении аукциона, при этом первоначальная заявка должна быть отозвана.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Документооборот между претендентами, участниками, оператором электронной площадки и организатором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7. Порядок определения участников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К участию в аукционе допускаются претенденты, признанные Организатором аукциона в соответствии с Земельным кодексом Российской Федерации участниками.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Претендент приобретает статус участника аукциона </w:t>
      </w:r>
      <w:r w:rsidR="002A20E3" w:rsidRPr="0081338A">
        <w:rPr>
          <w:rFonts w:ascii="Times New Roman" w:hAnsi="Times New Roman" w:cs="Times New Roman"/>
          <w:sz w:val="28"/>
          <w:szCs w:val="28"/>
        </w:rPr>
        <w:t xml:space="preserve">с момента подписания протокола </w:t>
      </w:r>
      <w:r w:rsidRPr="0081338A">
        <w:rPr>
          <w:rFonts w:ascii="Times New Roman" w:hAnsi="Times New Roman" w:cs="Times New Roman"/>
          <w:sz w:val="28"/>
          <w:szCs w:val="28"/>
        </w:rPr>
        <w:t>о признании Претендентов участниками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1)непредставление необходимых для участия в аукционе документов </w:t>
      </w:r>
      <w:r w:rsidRPr="0081338A">
        <w:rPr>
          <w:rFonts w:ascii="Times New Roman" w:hAnsi="Times New Roman" w:cs="Times New Roman"/>
          <w:sz w:val="28"/>
          <w:szCs w:val="28"/>
        </w:rPr>
        <w:br/>
        <w:t>или представление недостоверных сведений;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2) непоступление задатка на дату рассмотрения заявок на участие в аукционе;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Организатор аукциона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подписания протокола  о признании претендентов участниками всем претендентам, подавшим заявки,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отказа.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торгов:</w:t>
      </w:r>
      <w:r w:rsidR="002A20E3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www.torgi.gov.ru.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8. Порядок проведения аукциона в электронной форме.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Подача предложений в торговом зале возможна только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A112F5" w:rsidRPr="0081338A" w:rsidRDefault="00A112F5" w:rsidP="00CD7FC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в указанные в извещении день и час путем последовательного повышения участниками начальной цены предмета аукциона  на величину, равную величине «шага аукциона». </w:t>
      </w:r>
    </w:p>
    <w:p w:rsidR="00A112F5" w:rsidRPr="0081338A" w:rsidRDefault="00A112F5" w:rsidP="00CD7FC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«Шаг аукциона» устанавливается в фиксированной сумме, составляющей 3 (три) процента начальной цены аренды, и не изменяется в течение всего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земельного участка.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размещается: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2A20E3" w:rsidRPr="0081338A" w:rsidRDefault="002A20E3" w:rsidP="002A20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2A20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в закрытой части электронной площадки - помимо информации, указанной в открытой части электронной площадки,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начальной цене. В случае, если в течение указанного времени: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поступило предложение о начальной цене земельного участка, то время для представления следующих предложений об увеличенной на «шаг аукциона» цене земельного участка продлевается на 10 (десять) минут со времени представления каждого следующего предложения.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Если в течение 10 (десяти) минут после представления последнего предложения о цене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не поступило ни одного предложения о начальной цене земельного участка, то аукцион с помощью программно-аппаратных средств электронной площадки завершается.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этом случае временем окончания представления предложений о цене земельного участка является время завершения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программными средствами электронной площадки обеспечивается: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исключение возможности подачи участником предложения о цене земельного участка, не соответствующего увеличению текущей цены на величину «шага аукциона»;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уведомление участника в случае, если предложение этого участника о цене земельного участка не может быть принято в связи с подачей аналогичного предложения ранее другим участником.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Победителем признается участник торгов, предложивший наибольший размер годовой арендной платы за земельный участок.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в электронном журнале, который направляется организатору в течение одного часа со времени завершения приема предложений о цене земельного участка для подведения итогов аукциона путем оформления протокола об итогах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Процедура аукциона считается завершенной со времени подписания организатором протокола об итогах аукциона.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Аукцион признается несостоявшимся в следующих случаях: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по окончании срока подачи Заявок была подана только одна Заявка;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ни один из участников не сделал предложение о начальной цене земельного участка;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в случае если в течени</w:t>
      </w:r>
      <w:r w:rsidR="0081338A" w:rsidRPr="0081338A">
        <w:rPr>
          <w:rFonts w:ascii="Times New Roman" w:hAnsi="Times New Roman" w:cs="Times New Roman"/>
          <w:sz w:val="28"/>
          <w:szCs w:val="28"/>
        </w:rPr>
        <w:t>е</w:t>
      </w:r>
      <w:r w:rsidRPr="0081338A">
        <w:rPr>
          <w:rFonts w:ascii="Times New Roman" w:hAnsi="Times New Roman" w:cs="Times New Roman"/>
          <w:sz w:val="28"/>
          <w:szCs w:val="28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9.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bCs/>
          <w:sz w:val="28"/>
          <w:szCs w:val="28"/>
        </w:rPr>
        <w:t>Заключение договора аренды.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Протокол о результатах аукциона является основанием для заключения договора аренды земельного участка с победителем аукциона.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Договор аренды с победителем аукциона заключается по цене, установленной по результатам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Уполномоченный орган обязан в течение пяти дней со дня истечения срока, предусмотренного </w:t>
      </w:r>
      <w:hyperlink w:anchor="sub_391311" w:history="1">
        <w:r w:rsidRPr="0081338A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статьи 39.13 Земельного кодекса Российской Федерации (абзацем 3 пункта 9 настоящего Извещения), направить победителю электронного аукциона или иным лицам, с которыми в соответствии с </w:t>
      </w:r>
      <w:hyperlink w:anchor="sub_391213" w:history="1">
        <w:r w:rsidRPr="0081338A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14" w:history="1">
        <w:r w:rsidRPr="0081338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20" w:history="1">
        <w:r w:rsidRPr="0081338A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91225" w:history="1">
        <w:r w:rsidRPr="0081338A">
          <w:rPr>
            <w:rFonts w:ascii="Times New Roman" w:hAnsi="Times New Roman" w:cs="Times New Roman"/>
            <w:sz w:val="28"/>
            <w:szCs w:val="28"/>
          </w:rPr>
          <w:t>25 статьи 39.12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заключается договор аренды земельного участка, находящегося в государственной или муниципальной собственности, подписанный проект договора аренды земельного участка, находящегося в государственной или муниципальной собственности.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Последствия уклонения победителя аукциона, а также организатора аукциона от подписания протокола, а также от заключения договора аренды определяются в соответствии с действующим законодательством Российской Федерации.</w:t>
      </w:r>
    </w:p>
    <w:p w:rsidR="00A112F5" w:rsidRPr="0081338A" w:rsidRDefault="00A112F5" w:rsidP="00CD7FC9">
      <w:pPr>
        <w:spacing w:after="0" w:line="240" w:lineRule="auto"/>
        <w:rPr>
          <w:rFonts w:ascii="Times New Roman" w:hAnsi="Times New Roman" w:cs="Times New Roman"/>
          <w:i/>
        </w:rPr>
      </w:pPr>
    </w:p>
    <w:sectPr w:rsidR="00A112F5" w:rsidRPr="0081338A" w:rsidSect="00C163AC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A87" w:rsidRDefault="00915A87" w:rsidP="006E171C">
      <w:pPr>
        <w:spacing w:after="0" w:line="240" w:lineRule="auto"/>
      </w:pPr>
      <w:r>
        <w:separator/>
      </w:r>
    </w:p>
  </w:endnote>
  <w:endnote w:type="continuationSeparator" w:id="0">
    <w:p w:rsidR="00915A87" w:rsidRDefault="00915A87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A87" w:rsidRDefault="00915A87" w:rsidP="006E171C">
      <w:pPr>
        <w:spacing w:after="0" w:line="240" w:lineRule="auto"/>
      </w:pPr>
      <w:r>
        <w:separator/>
      </w:r>
    </w:p>
  </w:footnote>
  <w:footnote w:type="continuationSeparator" w:id="0">
    <w:p w:rsidR="00915A87" w:rsidRDefault="00915A87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CD7FC9" w:rsidRDefault="005E2F24" w:rsidP="00CD7FC9">
    <w:pPr>
      <w:pStyle w:val="ac"/>
      <w:jc w:val="center"/>
      <w:rPr>
        <w:rFonts w:ascii="Times New Roman" w:hAnsi="Times New Roman" w:cs="Times New Roman"/>
        <w:sz w:val="24"/>
      </w:rPr>
    </w:pPr>
    <w:r w:rsidRPr="00CD7FC9">
      <w:rPr>
        <w:rFonts w:ascii="Times New Roman" w:hAnsi="Times New Roman" w:cs="Times New Roman"/>
        <w:sz w:val="24"/>
      </w:rPr>
      <w:fldChar w:fldCharType="begin"/>
    </w:r>
    <w:r w:rsidR="00CD7FC9" w:rsidRPr="00CD7FC9">
      <w:rPr>
        <w:rFonts w:ascii="Times New Roman" w:hAnsi="Times New Roman" w:cs="Times New Roman"/>
        <w:sz w:val="24"/>
      </w:rPr>
      <w:instrText xml:space="preserve"> PAGE   \* MERGEFORMAT </w:instrText>
    </w:r>
    <w:r w:rsidRPr="00CD7FC9">
      <w:rPr>
        <w:rFonts w:ascii="Times New Roman" w:hAnsi="Times New Roman" w:cs="Times New Roman"/>
        <w:sz w:val="24"/>
      </w:rPr>
      <w:fldChar w:fldCharType="separate"/>
    </w:r>
    <w:r w:rsidR="0081338A">
      <w:rPr>
        <w:rFonts w:ascii="Times New Roman" w:hAnsi="Times New Roman" w:cs="Times New Roman"/>
        <w:noProof/>
        <w:sz w:val="24"/>
      </w:rPr>
      <w:t>2</w:t>
    </w:r>
    <w:r w:rsidRPr="00CD7FC9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9D30F5"/>
    <w:multiLevelType w:val="hybridMultilevel"/>
    <w:tmpl w:val="C68CA18C"/>
    <w:lvl w:ilvl="0" w:tplc="DE064B1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8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4"/>
  </w:num>
  <w:num w:numId="5">
    <w:abstractNumId w:val="6"/>
  </w:num>
  <w:num w:numId="6">
    <w:abstractNumId w:val="17"/>
  </w:num>
  <w:num w:numId="7">
    <w:abstractNumId w:val="20"/>
  </w:num>
  <w:num w:numId="8">
    <w:abstractNumId w:val="22"/>
  </w:num>
  <w:num w:numId="9">
    <w:abstractNumId w:val="3"/>
  </w:num>
  <w:num w:numId="10">
    <w:abstractNumId w:val="23"/>
  </w:num>
  <w:num w:numId="11">
    <w:abstractNumId w:val="27"/>
  </w:num>
  <w:num w:numId="12">
    <w:abstractNumId w:val="1"/>
  </w:num>
  <w:num w:numId="13">
    <w:abstractNumId w:val="26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25"/>
  </w:num>
  <w:num w:numId="19">
    <w:abstractNumId w:val="21"/>
  </w:num>
  <w:num w:numId="20">
    <w:abstractNumId w:val="9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8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66D4"/>
    <w:rsid w:val="000107CF"/>
    <w:rsid w:val="00021CB1"/>
    <w:rsid w:val="000234F5"/>
    <w:rsid w:val="00030C2A"/>
    <w:rsid w:val="00053226"/>
    <w:rsid w:val="00054B8C"/>
    <w:rsid w:val="00061C83"/>
    <w:rsid w:val="00063D01"/>
    <w:rsid w:val="00066693"/>
    <w:rsid w:val="00071663"/>
    <w:rsid w:val="0007206D"/>
    <w:rsid w:val="000729B1"/>
    <w:rsid w:val="00096923"/>
    <w:rsid w:val="000974E2"/>
    <w:rsid w:val="000A52F4"/>
    <w:rsid w:val="000B7280"/>
    <w:rsid w:val="000C6A28"/>
    <w:rsid w:val="000E2F63"/>
    <w:rsid w:val="000E43CA"/>
    <w:rsid w:val="000F0F03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4783E"/>
    <w:rsid w:val="001517C4"/>
    <w:rsid w:val="00166799"/>
    <w:rsid w:val="00167334"/>
    <w:rsid w:val="001733CD"/>
    <w:rsid w:val="00177946"/>
    <w:rsid w:val="001806CB"/>
    <w:rsid w:val="00180E09"/>
    <w:rsid w:val="00185368"/>
    <w:rsid w:val="0019210B"/>
    <w:rsid w:val="001A015A"/>
    <w:rsid w:val="001A0886"/>
    <w:rsid w:val="001A13AA"/>
    <w:rsid w:val="001A302D"/>
    <w:rsid w:val="001B45B3"/>
    <w:rsid w:val="001D341A"/>
    <w:rsid w:val="001D5829"/>
    <w:rsid w:val="001D6361"/>
    <w:rsid w:val="001E47E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4834"/>
    <w:rsid w:val="00257056"/>
    <w:rsid w:val="002723A7"/>
    <w:rsid w:val="00280823"/>
    <w:rsid w:val="00290AB5"/>
    <w:rsid w:val="002A20E3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075A6"/>
    <w:rsid w:val="00313C27"/>
    <w:rsid w:val="00314D7A"/>
    <w:rsid w:val="003266D5"/>
    <w:rsid w:val="00327C74"/>
    <w:rsid w:val="003308E3"/>
    <w:rsid w:val="00334980"/>
    <w:rsid w:val="00337696"/>
    <w:rsid w:val="00343EF7"/>
    <w:rsid w:val="00350CBC"/>
    <w:rsid w:val="00353FE8"/>
    <w:rsid w:val="0035466E"/>
    <w:rsid w:val="003569BD"/>
    <w:rsid w:val="00373944"/>
    <w:rsid w:val="00386CC5"/>
    <w:rsid w:val="003915BA"/>
    <w:rsid w:val="003A4B12"/>
    <w:rsid w:val="003A6FDF"/>
    <w:rsid w:val="003B54B8"/>
    <w:rsid w:val="003B736D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3CE6"/>
    <w:rsid w:val="003F5251"/>
    <w:rsid w:val="004059ED"/>
    <w:rsid w:val="0042533F"/>
    <w:rsid w:val="004271E9"/>
    <w:rsid w:val="004350D7"/>
    <w:rsid w:val="00441678"/>
    <w:rsid w:val="004421CB"/>
    <w:rsid w:val="00450B06"/>
    <w:rsid w:val="0045292C"/>
    <w:rsid w:val="00456BA9"/>
    <w:rsid w:val="00460BD2"/>
    <w:rsid w:val="00474F70"/>
    <w:rsid w:val="00476CA8"/>
    <w:rsid w:val="00480AA8"/>
    <w:rsid w:val="004820AD"/>
    <w:rsid w:val="00490D19"/>
    <w:rsid w:val="0049248F"/>
    <w:rsid w:val="00493CC6"/>
    <w:rsid w:val="004A3A2D"/>
    <w:rsid w:val="004B19F4"/>
    <w:rsid w:val="004B23B2"/>
    <w:rsid w:val="004C5E84"/>
    <w:rsid w:val="004D05BA"/>
    <w:rsid w:val="004D2323"/>
    <w:rsid w:val="00506E3C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09E"/>
    <w:rsid w:val="00595458"/>
    <w:rsid w:val="005A2859"/>
    <w:rsid w:val="005A6325"/>
    <w:rsid w:val="005A7659"/>
    <w:rsid w:val="005B0068"/>
    <w:rsid w:val="005B649D"/>
    <w:rsid w:val="005B6A02"/>
    <w:rsid w:val="005B7FED"/>
    <w:rsid w:val="005C3232"/>
    <w:rsid w:val="005C4EFA"/>
    <w:rsid w:val="005D1E0C"/>
    <w:rsid w:val="005E2F24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983"/>
    <w:rsid w:val="00622C59"/>
    <w:rsid w:val="00623B83"/>
    <w:rsid w:val="00637830"/>
    <w:rsid w:val="006403C3"/>
    <w:rsid w:val="00653A74"/>
    <w:rsid w:val="00653B33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C2F76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38A"/>
    <w:rsid w:val="00813E80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284D"/>
    <w:rsid w:val="008F6D29"/>
    <w:rsid w:val="009011D6"/>
    <w:rsid w:val="00911B76"/>
    <w:rsid w:val="00915A87"/>
    <w:rsid w:val="0093168D"/>
    <w:rsid w:val="00932565"/>
    <w:rsid w:val="009434C4"/>
    <w:rsid w:val="0094637F"/>
    <w:rsid w:val="0095323A"/>
    <w:rsid w:val="00955A18"/>
    <w:rsid w:val="00960BE1"/>
    <w:rsid w:val="00960E18"/>
    <w:rsid w:val="00971284"/>
    <w:rsid w:val="009827B5"/>
    <w:rsid w:val="00983DA8"/>
    <w:rsid w:val="00990684"/>
    <w:rsid w:val="00991726"/>
    <w:rsid w:val="00991B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3086"/>
    <w:rsid w:val="009E41F1"/>
    <w:rsid w:val="009E5F02"/>
    <w:rsid w:val="009E777A"/>
    <w:rsid w:val="009F0606"/>
    <w:rsid w:val="009F0964"/>
    <w:rsid w:val="009F79D7"/>
    <w:rsid w:val="009F7AE4"/>
    <w:rsid w:val="00A047F0"/>
    <w:rsid w:val="00A112F5"/>
    <w:rsid w:val="00A12960"/>
    <w:rsid w:val="00A17BE5"/>
    <w:rsid w:val="00A20003"/>
    <w:rsid w:val="00A2207A"/>
    <w:rsid w:val="00A31DC1"/>
    <w:rsid w:val="00A3399F"/>
    <w:rsid w:val="00A4535A"/>
    <w:rsid w:val="00A548C9"/>
    <w:rsid w:val="00A562C6"/>
    <w:rsid w:val="00A653AD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556C"/>
    <w:rsid w:val="00AA5D87"/>
    <w:rsid w:val="00AB606F"/>
    <w:rsid w:val="00AC14BE"/>
    <w:rsid w:val="00AC1E68"/>
    <w:rsid w:val="00AD33B3"/>
    <w:rsid w:val="00AD464E"/>
    <w:rsid w:val="00AE028D"/>
    <w:rsid w:val="00AE1D37"/>
    <w:rsid w:val="00AF2A72"/>
    <w:rsid w:val="00AF4DDA"/>
    <w:rsid w:val="00B009E0"/>
    <w:rsid w:val="00B01FDF"/>
    <w:rsid w:val="00B0371F"/>
    <w:rsid w:val="00B05D8D"/>
    <w:rsid w:val="00B2607E"/>
    <w:rsid w:val="00B3773E"/>
    <w:rsid w:val="00B43BFB"/>
    <w:rsid w:val="00B45EF9"/>
    <w:rsid w:val="00B55392"/>
    <w:rsid w:val="00B60FFA"/>
    <w:rsid w:val="00B628E8"/>
    <w:rsid w:val="00B64A1F"/>
    <w:rsid w:val="00B716F9"/>
    <w:rsid w:val="00B7468E"/>
    <w:rsid w:val="00B8196C"/>
    <w:rsid w:val="00BA0C44"/>
    <w:rsid w:val="00BA7CFE"/>
    <w:rsid w:val="00BB2982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63AC"/>
    <w:rsid w:val="00C219F8"/>
    <w:rsid w:val="00C24595"/>
    <w:rsid w:val="00C27097"/>
    <w:rsid w:val="00C3635F"/>
    <w:rsid w:val="00C42E4C"/>
    <w:rsid w:val="00C4539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73501"/>
    <w:rsid w:val="00C821C0"/>
    <w:rsid w:val="00C838B3"/>
    <w:rsid w:val="00C85439"/>
    <w:rsid w:val="00CA4A87"/>
    <w:rsid w:val="00CA5BAC"/>
    <w:rsid w:val="00CA5F83"/>
    <w:rsid w:val="00CA63DA"/>
    <w:rsid w:val="00CB1080"/>
    <w:rsid w:val="00CB25C0"/>
    <w:rsid w:val="00CB431F"/>
    <w:rsid w:val="00CB7F00"/>
    <w:rsid w:val="00CC574C"/>
    <w:rsid w:val="00CD3537"/>
    <w:rsid w:val="00CD5CE6"/>
    <w:rsid w:val="00CD7E1C"/>
    <w:rsid w:val="00CD7FC9"/>
    <w:rsid w:val="00CE4CB8"/>
    <w:rsid w:val="00CE60EC"/>
    <w:rsid w:val="00CE7C48"/>
    <w:rsid w:val="00CF788A"/>
    <w:rsid w:val="00D00661"/>
    <w:rsid w:val="00D00B36"/>
    <w:rsid w:val="00D019D5"/>
    <w:rsid w:val="00D04594"/>
    <w:rsid w:val="00D170AD"/>
    <w:rsid w:val="00D20556"/>
    <w:rsid w:val="00D21583"/>
    <w:rsid w:val="00D22D4D"/>
    <w:rsid w:val="00D25FA8"/>
    <w:rsid w:val="00D303D8"/>
    <w:rsid w:val="00D40C86"/>
    <w:rsid w:val="00D40E7E"/>
    <w:rsid w:val="00D411D9"/>
    <w:rsid w:val="00D55EB0"/>
    <w:rsid w:val="00D56AC5"/>
    <w:rsid w:val="00D575C3"/>
    <w:rsid w:val="00D62A7D"/>
    <w:rsid w:val="00D6521F"/>
    <w:rsid w:val="00D67FB0"/>
    <w:rsid w:val="00D73D5A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24B19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73335"/>
    <w:rsid w:val="00E75D06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11719"/>
    <w:rsid w:val="00F13AD5"/>
    <w:rsid w:val="00F16E5F"/>
    <w:rsid w:val="00F17127"/>
    <w:rsid w:val="00F27B97"/>
    <w:rsid w:val="00F32427"/>
    <w:rsid w:val="00F32E8B"/>
    <w:rsid w:val="00F42D2F"/>
    <w:rsid w:val="00F563F9"/>
    <w:rsid w:val="00F65A6C"/>
    <w:rsid w:val="00F67CE9"/>
    <w:rsid w:val="00F70537"/>
    <w:rsid w:val="00F7702B"/>
    <w:rsid w:val="00F90DEA"/>
    <w:rsid w:val="00F938E1"/>
    <w:rsid w:val="00F94C39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E78EF"/>
    <w:rsid w:val="00FF0EB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  <w:style w:type="character" w:styleId="af2">
    <w:name w:val="Strong"/>
    <w:uiPriority w:val="22"/>
    <w:qFormat/>
    <w:locked/>
    <w:rsid w:val="00A112F5"/>
    <w:rPr>
      <w:b/>
      <w:bCs/>
    </w:rPr>
  </w:style>
  <w:style w:type="paragraph" w:customStyle="1" w:styleId="ConsPlusNonformat">
    <w:name w:val="ConsPlusNonformat"/>
    <w:link w:val="ConsPlusNonformat0"/>
    <w:uiPriority w:val="99"/>
    <w:rsid w:val="00A112F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rsid w:val="00A112F5"/>
    <w:rPr>
      <w:rFonts w:ascii="Courier New" w:hAnsi="Courier New" w:cs="Courier New"/>
      <w:lang w:val="ru-RU" w:eastAsia="ru-RU" w:bidi="ar-SA"/>
    </w:rPr>
  </w:style>
  <w:style w:type="paragraph" w:customStyle="1" w:styleId="ConsNonformat">
    <w:name w:val="ConsNonformat"/>
    <w:rsid w:val="00A112F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495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10</Pages>
  <Words>2827</Words>
  <Characters>20106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92</cp:revision>
  <cp:lastPrinted>2024-03-14T12:44:00Z</cp:lastPrinted>
  <dcterms:created xsi:type="dcterms:W3CDTF">2020-04-14T05:21:00Z</dcterms:created>
  <dcterms:modified xsi:type="dcterms:W3CDTF">2024-03-20T07:08:00Z</dcterms:modified>
</cp:coreProperties>
</file>