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3B" w:rsidRPr="00EE14BB" w:rsidRDefault="0087023B" w:rsidP="0087023B">
      <w:pPr>
        <w:tabs>
          <w:tab w:val="left" w:pos="6237"/>
        </w:tabs>
        <w:jc w:val="center"/>
        <w:rPr>
          <w:b/>
          <w:sz w:val="28"/>
          <w:szCs w:val="28"/>
        </w:rPr>
      </w:pPr>
      <w:r w:rsidRPr="00EE14BB">
        <w:rPr>
          <w:b/>
          <w:sz w:val="28"/>
          <w:szCs w:val="28"/>
        </w:rPr>
        <w:t>АРХАНГЕЛЬСКАЯ ОБЛАСТЬ</w:t>
      </w:r>
    </w:p>
    <w:p w:rsidR="0087023B" w:rsidRPr="00EE14BB" w:rsidRDefault="0087023B" w:rsidP="0087023B">
      <w:pPr>
        <w:jc w:val="center"/>
        <w:rPr>
          <w:sz w:val="28"/>
          <w:szCs w:val="28"/>
        </w:rPr>
      </w:pPr>
    </w:p>
    <w:p w:rsidR="0087023B" w:rsidRPr="00EE14BB" w:rsidRDefault="0087023B" w:rsidP="0087023B">
      <w:pPr>
        <w:jc w:val="center"/>
        <w:rPr>
          <w:b/>
          <w:sz w:val="28"/>
          <w:szCs w:val="28"/>
        </w:rPr>
      </w:pPr>
      <w:r w:rsidRPr="00EE14BB">
        <w:rPr>
          <w:b/>
          <w:sz w:val="28"/>
          <w:szCs w:val="28"/>
        </w:rPr>
        <w:t>АДМИНИСТРАЦИЯ МУНИЦИПАЛЬНОГО ОБРАЗОВАНИЯ</w:t>
      </w:r>
    </w:p>
    <w:p w:rsidR="0087023B" w:rsidRPr="00EE14BB" w:rsidRDefault="0087023B" w:rsidP="0087023B">
      <w:pPr>
        <w:jc w:val="center"/>
        <w:rPr>
          <w:b/>
          <w:sz w:val="28"/>
          <w:szCs w:val="28"/>
        </w:rPr>
      </w:pPr>
      <w:r w:rsidRPr="00EE14BB">
        <w:rPr>
          <w:b/>
          <w:sz w:val="28"/>
          <w:szCs w:val="28"/>
        </w:rPr>
        <w:t>«ЛЕНСКИЙ МУНИЦИПАЛЬНЫЙ РАЙОН»</w:t>
      </w:r>
    </w:p>
    <w:p w:rsidR="0087023B" w:rsidRPr="00EE14BB" w:rsidRDefault="0087023B" w:rsidP="0087023B">
      <w:pPr>
        <w:jc w:val="center"/>
        <w:rPr>
          <w:sz w:val="28"/>
          <w:szCs w:val="28"/>
        </w:rPr>
      </w:pPr>
    </w:p>
    <w:p w:rsidR="0087023B" w:rsidRPr="00EE14BB" w:rsidRDefault="0087023B" w:rsidP="0087023B">
      <w:pPr>
        <w:jc w:val="center"/>
        <w:rPr>
          <w:b/>
          <w:sz w:val="28"/>
          <w:szCs w:val="28"/>
        </w:rPr>
      </w:pPr>
      <w:proofErr w:type="gramStart"/>
      <w:r w:rsidRPr="00EE14BB">
        <w:rPr>
          <w:b/>
          <w:sz w:val="28"/>
          <w:szCs w:val="28"/>
        </w:rPr>
        <w:t>П</w:t>
      </w:r>
      <w:proofErr w:type="gramEnd"/>
      <w:r w:rsidRPr="00EE14BB">
        <w:rPr>
          <w:b/>
          <w:sz w:val="28"/>
          <w:szCs w:val="28"/>
        </w:rPr>
        <w:t xml:space="preserve"> О С Т А Н О В Л Е Н И Е</w:t>
      </w:r>
    </w:p>
    <w:p w:rsidR="0087023B" w:rsidRPr="00EE14BB" w:rsidRDefault="0087023B" w:rsidP="0087023B">
      <w:pPr>
        <w:jc w:val="center"/>
        <w:rPr>
          <w:sz w:val="28"/>
          <w:szCs w:val="28"/>
        </w:rPr>
      </w:pPr>
    </w:p>
    <w:p w:rsidR="0087023B" w:rsidRPr="00EE14BB" w:rsidRDefault="00F322F3" w:rsidP="0087023B">
      <w:pPr>
        <w:jc w:val="center"/>
        <w:rPr>
          <w:sz w:val="28"/>
          <w:szCs w:val="28"/>
        </w:rPr>
      </w:pPr>
      <w:r w:rsidRPr="00EE14BB">
        <w:rPr>
          <w:sz w:val="28"/>
          <w:szCs w:val="28"/>
        </w:rPr>
        <w:t xml:space="preserve">от 13 декабря </w:t>
      </w:r>
      <w:r w:rsidR="0087023B" w:rsidRPr="00EE14BB">
        <w:rPr>
          <w:sz w:val="28"/>
          <w:szCs w:val="28"/>
        </w:rPr>
        <w:t xml:space="preserve">2024 года № </w:t>
      </w:r>
      <w:r w:rsidRPr="00EE14BB">
        <w:rPr>
          <w:sz w:val="28"/>
          <w:szCs w:val="28"/>
        </w:rPr>
        <w:t>798</w:t>
      </w:r>
    </w:p>
    <w:p w:rsidR="0087023B" w:rsidRPr="00EE14BB" w:rsidRDefault="0087023B" w:rsidP="0087023B">
      <w:pPr>
        <w:jc w:val="center"/>
        <w:rPr>
          <w:sz w:val="28"/>
          <w:szCs w:val="28"/>
        </w:rPr>
      </w:pPr>
    </w:p>
    <w:p w:rsidR="0087023B" w:rsidRPr="00EE14BB" w:rsidRDefault="0087023B" w:rsidP="0087023B">
      <w:pPr>
        <w:jc w:val="center"/>
        <w:rPr>
          <w:sz w:val="22"/>
          <w:szCs w:val="28"/>
        </w:rPr>
      </w:pPr>
      <w:r w:rsidRPr="00EE14BB">
        <w:rPr>
          <w:sz w:val="22"/>
          <w:szCs w:val="28"/>
        </w:rPr>
        <w:t>с. Яренск</w:t>
      </w:r>
    </w:p>
    <w:p w:rsidR="0087023B" w:rsidRPr="00EE14BB" w:rsidRDefault="0087023B" w:rsidP="0087023B">
      <w:pPr>
        <w:jc w:val="center"/>
        <w:rPr>
          <w:sz w:val="28"/>
          <w:szCs w:val="28"/>
        </w:rPr>
      </w:pPr>
    </w:p>
    <w:p w:rsidR="00F322F3" w:rsidRPr="00EE14BB" w:rsidRDefault="0087023B" w:rsidP="0087023B">
      <w:pPr>
        <w:autoSpaceDE w:val="0"/>
        <w:autoSpaceDN w:val="0"/>
        <w:adjustRightInd w:val="0"/>
        <w:jc w:val="center"/>
        <w:outlineLvl w:val="1"/>
        <w:rPr>
          <w:b/>
          <w:sz w:val="28"/>
          <w:szCs w:val="28"/>
        </w:rPr>
      </w:pPr>
      <w:r w:rsidRPr="00EE14BB">
        <w:rPr>
          <w:b/>
          <w:sz w:val="28"/>
          <w:szCs w:val="28"/>
        </w:rPr>
        <w:t xml:space="preserve">Об утверждении </w:t>
      </w:r>
      <w:r w:rsidR="00F322F3" w:rsidRPr="00EE14BB">
        <w:rPr>
          <w:b/>
          <w:sz w:val="28"/>
          <w:szCs w:val="28"/>
        </w:rPr>
        <w:t>г</w:t>
      </w:r>
      <w:r w:rsidRPr="00EE14BB">
        <w:rPr>
          <w:b/>
          <w:sz w:val="28"/>
          <w:szCs w:val="28"/>
        </w:rPr>
        <w:t xml:space="preserve">рафика совершения операций </w:t>
      </w:r>
    </w:p>
    <w:p w:rsidR="00EE4BD8" w:rsidRPr="00EE14BB" w:rsidRDefault="0087023B" w:rsidP="0087023B">
      <w:pPr>
        <w:autoSpaceDE w:val="0"/>
        <w:autoSpaceDN w:val="0"/>
        <w:adjustRightInd w:val="0"/>
        <w:jc w:val="center"/>
        <w:outlineLvl w:val="1"/>
        <w:rPr>
          <w:b/>
          <w:sz w:val="28"/>
          <w:szCs w:val="28"/>
        </w:rPr>
      </w:pPr>
      <w:r w:rsidRPr="00EE14BB">
        <w:rPr>
          <w:b/>
          <w:sz w:val="28"/>
          <w:szCs w:val="28"/>
        </w:rPr>
        <w:t>по завершению операций по исполнению бюджета МО «</w:t>
      </w:r>
      <w:proofErr w:type="spellStart"/>
      <w:r w:rsidRPr="00EE14BB">
        <w:rPr>
          <w:b/>
          <w:sz w:val="28"/>
          <w:szCs w:val="28"/>
        </w:rPr>
        <w:t>Козьминское</w:t>
      </w:r>
      <w:proofErr w:type="spellEnd"/>
      <w:r w:rsidRPr="00EE14BB">
        <w:rPr>
          <w:b/>
          <w:sz w:val="28"/>
          <w:szCs w:val="28"/>
        </w:rPr>
        <w:t>»</w:t>
      </w:r>
    </w:p>
    <w:p w:rsidR="0087023B" w:rsidRPr="00EE14BB" w:rsidRDefault="0087023B" w:rsidP="0087023B">
      <w:pPr>
        <w:autoSpaceDE w:val="0"/>
        <w:autoSpaceDN w:val="0"/>
        <w:adjustRightInd w:val="0"/>
        <w:jc w:val="center"/>
        <w:outlineLvl w:val="1"/>
        <w:rPr>
          <w:b/>
          <w:sz w:val="28"/>
          <w:szCs w:val="28"/>
        </w:rPr>
      </w:pPr>
      <w:r w:rsidRPr="00EE14BB">
        <w:rPr>
          <w:b/>
          <w:sz w:val="28"/>
          <w:szCs w:val="28"/>
        </w:rPr>
        <w:t>в конце 2024 года – начале 2025 года</w:t>
      </w:r>
    </w:p>
    <w:p w:rsidR="0087023B" w:rsidRPr="00EE14BB" w:rsidRDefault="0087023B" w:rsidP="0087023B">
      <w:pPr>
        <w:autoSpaceDE w:val="0"/>
        <w:autoSpaceDN w:val="0"/>
        <w:adjustRightInd w:val="0"/>
        <w:jc w:val="center"/>
        <w:outlineLvl w:val="1"/>
        <w:rPr>
          <w:sz w:val="28"/>
          <w:szCs w:val="28"/>
        </w:rPr>
      </w:pPr>
    </w:p>
    <w:p w:rsidR="0087023B" w:rsidRPr="00EE14BB" w:rsidRDefault="0087023B" w:rsidP="0087023B">
      <w:pPr>
        <w:ind w:firstLine="709"/>
        <w:jc w:val="both"/>
        <w:rPr>
          <w:sz w:val="28"/>
          <w:szCs w:val="28"/>
        </w:rPr>
      </w:pPr>
      <w:proofErr w:type="gramStart"/>
      <w:r w:rsidRPr="00EE14BB">
        <w:rPr>
          <w:sz w:val="28"/>
          <w:szCs w:val="28"/>
        </w:rPr>
        <w:t xml:space="preserve">Руководствуясь Уставом МО «Ленский муниципальный район», </w:t>
      </w:r>
      <w:r w:rsidRPr="00EE14BB">
        <w:rPr>
          <w:sz w:val="28"/>
          <w:szCs w:val="28"/>
        </w:rPr>
        <w:br/>
        <w:t xml:space="preserve">на основании </w:t>
      </w:r>
      <w:r w:rsidR="00EE4BD8" w:rsidRPr="00EE14BB">
        <w:rPr>
          <w:sz w:val="28"/>
          <w:szCs w:val="28"/>
        </w:rPr>
        <w:t xml:space="preserve">решения Собрания депутатов </w:t>
      </w:r>
      <w:r w:rsidRPr="00EE14BB">
        <w:rPr>
          <w:sz w:val="28"/>
          <w:szCs w:val="28"/>
        </w:rPr>
        <w:t>МО «Ленский муниципальный район» от 25.1</w:t>
      </w:r>
      <w:r w:rsidR="00EE4BD8" w:rsidRPr="00EE14BB">
        <w:rPr>
          <w:sz w:val="28"/>
          <w:szCs w:val="28"/>
        </w:rPr>
        <w:t>0</w:t>
      </w:r>
      <w:r w:rsidRPr="00EE14BB">
        <w:rPr>
          <w:sz w:val="28"/>
          <w:szCs w:val="28"/>
        </w:rPr>
        <w:t>.202</w:t>
      </w:r>
      <w:r w:rsidR="00EE4BD8" w:rsidRPr="00EE14BB">
        <w:rPr>
          <w:sz w:val="28"/>
          <w:szCs w:val="28"/>
        </w:rPr>
        <w:t>4</w:t>
      </w:r>
      <w:r w:rsidRPr="00EE14BB">
        <w:rPr>
          <w:sz w:val="28"/>
          <w:szCs w:val="28"/>
        </w:rPr>
        <w:t xml:space="preserve"> № </w:t>
      </w:r>
      <w:r w:rsidR="00EE4BD8" w:rsidRPr="00EE14BB">
        <w:rPr>
          <w:sz w:val="28"/>
          <w:szCs w:val="28"/>
        </w:rPr>
        <w:t>101</w:t>
      </w:r>
      <w:r w:rsidRPr="00EE14BB">
        <w:rPr>
          <w:sz w:val="28"/>
          <w:szCs w:val="28"/>
        </w:rPr>
        <w:t>-н «О</w:t>
      </w:r>
      <w:r w:rsidR="00EE4BD8" w:rsidRPr="00EE14BB">
        <w:rPr>
          <w:sz w:val="28"/>
          <w:szCs w:val="28"/>
        </w:rPr>
        <w:t xml:space="preserve"> принятии от муниципального образования «</w:t>
      </w:r>
      <w:proofErr w:type="spellStart"/>
      <w:r w:rsidR="00EE4BD8" w:rsidRPr="00EE14BB">
        <w:rPr>
          <w:sz w:val="28"/>
          <w:szCs w:val="28"/>
        </w:rPr>
        <w:t>Козьминское</w:t>
      </w:r>
      <w:proofErr w:type="spellEnd"/>
      <w:r w:rsidR="00EE4BD8" w:rsidRPr="00EE14BB">
        <w:rPr>
          <w:sz w:val="28"/>
          <w:szCs w:val="28"/>
        </w:rPr>
        <w:t>» Ленского муниципального района Архангельской области» осуществления полномочий по составлению проекта и исполнению бюджета сельского поселения «</w:t>
      </w:r>
      <w:proofErr w:type="spellStart"/>
      <w:r w:rsidR="00EE4BD8" w:rsidRPr="00EE14BB">
        <w:rPr>
          <w:sz w:val="28"/>
          <w:szCs w:val="28"/>
        </w:rPr>
        <w:t>Козьминское</w:t>
      </w:r>
      <w:proofErr w:type="spellEnd"/>
      <w:r w:rsidR="00EE4BD8" w:rsidRPr="00EE14BB">
        <w:rPr>
          <w:sz w:val="28"/>
          <w:szCs w:val="28"/>
        </w:rPr>
        <w:t>» Ленского муниципального района Архангельской области» и соглашения</w:t>
      </w:r>
      <w:r w:rsidRPr="00EE14BB">
        <w:rPr>
          <w:sz w:val="28"/>
          <w:szCs w:val="28"/>
        </w:rPr>
        <w:t xml:space="preserve"> </w:t>
      </w:r>
      <w:r w:rsidR="00EE4BD8" w:rsidRPr="00EE14BB">
        <w:rPr>
          <w:sz w:val="28"/>
          <w:szCs w:val="28"/>
        </w:rPr>
        <w:t>о передаче осуществления полномочий по составлению проекта и исполнению бюджета сельского поселения «</w:t>
      </w:r>
      <w:proofErr w:type="spellStart"/>
      <w:r w:rsidR="00EE4BD8" w:rsidRPr="00EE14BB">
        <w:rPr>
          <w:sz w:val="28"/>
          <w:szCs w:val="28"/>
        </w:rPr>
        <w:t>Козьминское</w:t>
      </w:r>
      <w:proofErr w:type="spellEnd"/>
      <w:proofErr w:type="gramEnd"/>
      <w:r w:rsidR="00EE4BD8" w:rsidRPr="00EE14BB">
        <w:rPr>
          <w:sz w:val="28"/>
          <w:szCs w:val="28"/>
        </w:rPr>
        <w:t>» Ленского муниципального района Архангельской области от муниципального образования «</w:t>
      </w:r>
      <w:proofErr w:type="spellStart"/>
      <w:r w:rsidR="00EE4BD8" w:rsidRPr="00EE14BB">
        <w:rPr>
          <w:sz w:val="28"/>
          <w:szCs w:val="28"/>
        </w:rPr>
        <w:t>Козьминское</w:t>
      </w:r>
      <w:proofErr w:type="spellEnd"/>
      <w:r w:rsidR="00EE4BD8" w:rsidRPr="00EE14BB">
        <w:rPr>
          <w:sz w:val="28"/>
          <w:szCs w:val="28"/>
        </w:rPr>
        <w:t>» муниципальному образованию «Ленский муниципальный район» от 01.11.2024 года</w:t>
      </w:r>
      <w:r w:rsidRPr="00EE14BB">
        <w:rPr>
          <w:sz w:val="28"/>
          <w:szCs w:val="28"/>
        </w:rPr>
        <w:t xml:space="preserve"> Администрация МО «Ленский муниципальный район» </w:t>
      </w:r>
      <w:r w:rsidRPr="00EE14BB">
        <w:rPr>
          <w:b/>
          <w:sz w:val="28"/>
          <w:szCs w:val="28"/>
        </w:rPr>
        <w:t>постановляет</w:t>
      </w:r>
      <w:r w:rsidRPr="00EE14BB">
        <w:rPr>
          <w:sz w:val="28"/>
          <w:szCs w:val="28"/>
        </w:rPr>
        <w:t>:</w:t>
      </w:r>
    </w:p>
    <w:p w:rsidR="0087023B" w:rsidRPr="00EE14BB" w:rsidRDefault="0087023B" w:rsidP="0087023B">
      <w:pPr>
        <w:pStyle w:val="a5"/>
        <w:numPr>
          <w:ilvl w:val="0"/>
          <w:numId w:val="1"/>
        </w:numPr>
        <w:ind w:left="0" w:firstLine="709"/>
        <w:jc w:val="both"/>
        <w:rPr>
          <w:sz w:val="28"/>
          <w:szCs w:val="28"/>
        </w:rPr>
      </w:pPr>
      <w:r w:rsidRPr="00EE14BB">
        <w:rPr>
          <w:sz w:val="28"/>
          <w:szCs w:val="28"/>
        </w:rPr>
        <w:t>Утвердить прилагаемы</w:t>
      </w:r>
      <w:r w:rsidR="00EE4BD8" w:rsidRPr="00EE14BB">
        <w:rPr>
          <w:sz w:val="28"/>
          <w:szCs w:val="28"/>
        </w:rPr>
        <w:t xml:space="preserve">й </w:t>
      </w:r>
      <w:r w:rsidR="00F322F3" w:rsidRPr="00EE14BB">
        <w:rPr>
          <w:sz w:val="28"/>
          <w:szCs w:val="28"/>
        </w:rPr>
        <w:t>г</w:t>
      </w:r>
      <w:r w:rsidR="00EE4BD8" w:rsidRPr="00EE14BB">
        <w:rPr>
          <w:sz w:val="28"/>
          <w:szCs w:val="28"/>
        </w:rPr>
        <w:t xml:space="preserve">рафик совершения операций </w:t>
      </w:r>
      <w:r w:rsidR="00F322F3" w:rsidRPr="00EE14BB">
        <w:rPr>
          <w:sz w:val="28"/>
          <w:szCs w:val="28"/>
        </w:rPr>
        <w:br/>
      </w:r>
      <w:r w:rsidR="00EE4BD8" w:rsidRPr="00EE14BB">
        <w:rPr>
          <w:sz w:val="28"/>
          <w:szCs w:val="28"/>
        </w:rPr>
        <w:t>по завершению операций по исполнению бюджета МО «</w:t>
      </w:r>
      <w:proofErr w:type="spellStart"/>
      <w:r w:rsidR="00EE4BD8" w:rsidRPr="00EE14BB">
        <w:rPr>
          <w:sz w:val="28"/>
          <w:szCs w:val="28"/>
        </w:rPr>
        <w:t>Козьминское</w:t>
      </w:r>
      <w:proofErr w:type="spellEnd"/>
      <w:r w:rsidR="00EE4BD8" w:rsidRPr="00EE14BB">
        <w:rPr>
          <w:sz w:val="28"/>
          <w:szCs w:val="28"/>
        </w:rPr>
        <w:t xml:space="preserve">» </w:t>
      </w:r>
      <w:r w:rsidR="00F322F3" w:rsidRPr="00EE14BB">
        <w:rPr>
          <w:sz w:val="28"/>
          <w:szCs w:val="28"/>
        </w:rPr>
        <w:br/>
      </w:r>
      <w:r w:rsidR="00EE4BD8" w:rsidRPr="00EE14BB">
        <w:rPr>
          <w:sz w:val="28"/>
          <w:szCs w:val="28"/>
        </w:rPr>
        <w:t>в конце 2024 года – начале 2025 года</w:t>
      </w:r>
      <w:r w:rsidRPr="00EE14BB">
        <w:rPr>
          <w:sz w:val="28"/>
          <w:szCs w:val="28"/>
        </w:rPr>
        <w:t>.</w:t>
      </w:r>
    </w:p>
    <w:p w:rsidR="0087023B" w:rsidRPr="00EE14BB" w:rsidRDefault="0087023B" w:rsidP="0087023B">
      <w:pPr>
        <w:pStyle w:val="a5"/>
        <w:numPr>
          <w:ilvl w:val="0"/>
          <w:numId w:val="1"/>
        </w:numPr>
        <w:autoSpaceDE w:val="0"/>
        <w:autoSpaceDN w:val="0"/>
        <w:adjustRightInd w:val="0"/>
        <w:ind w:left="0" w:firstLine="709"/>
        <w:jc w:val="both"/>
        <w:outlineLvl w:val="1"/>
        <w:rPr>
          <w:sz w:val="28"/>
          <w:szCs w:val="28"/>
        </w:rPr>
      </w:pPr>
      <w:proofErr w:type="gramStart"/>
      <w:r w:rsidRPr="00EE14BB">
        <w:rPr>
          <w:sz w:val="28"/>
          <w:szCs w:val="28"/>
        </w:rPr>
        <w:t>Разместить</w:t>
      </w:r>
      <w:proofErr w:type="gramEnd"/>
      <w:r w:rsidRPr="00EE14BB">
        <w:rPr>
          <w:sz w:val="28"/>
          <w:szCs w:val="28"/>
        </w:rPr>
        <w:t xml:space="preserve"> настоящее постановление на официальном сайте Администрации МО «Ленский муниципальный район.</w:t>
      </w:r>
    </w:p>
    <w:p w:rsidR="0087023B" w:rsidRPr="00EE14BB" w:rsidRDefault="0087023B" w:rsidP="0087023B">
      <w:pPr>
        <w:pStyle w:val="a5"/>
        <w:numPr>
          <w:ilvl w:val="0"/>
          <w:numId w:val="1"/>
        </w:numPr>
        <w:autoSpaceDE w:val="0"/>
        <w:autoSpaceDN w:val="0"/>
        <w:adjustRightInd w:val="0"/>
        <w:ind w:left="0" w:firstLine="709"/>
        <w:jc w:val="both"/>
        <w:outlineLvl w:val="1"/>
        <w:rPr>
          <w:sz w:val="28"/>
          <w:szCs w:val="28"/>
        </w:rPr>
      </w:pPr>
      <w:r w:rsidRPr="00EE14BB">
        <w:rPr>
          <w:sz w:val="28"/>
          <w:szCs w:val="28"/>
        </w:rPr>
        <w:t>Опубликовать настоящее постановление в муниципальном периодическом печатном издании «Вестник муниципальных правовых актов МО «Ленский район».</w:t>
      </w:r>
    </w:p>
    <w:p w:rsidR="0087023B" w:rsidRPr="00EE14BB" w:rsidRDefault="0087023B" w:rsidP="0087023B">
      <w:pPr>
        <w:pStyle w:val="a5"/>
        <w:numPr>
          <w:ilvl w:val="0"/>
          <w:numId w:val="1"/>
        </w:numPr>
        <w:autoSpaceDE w:val="0"/>
        <w:autoSpaceDN w:val="0"/>
        <w:adjustRightInd w:val="0"/>
        <w:ind w:left="0" w:firstLine="709"/>
        <w:jc w:val="both"/>
        <w:outlineLvl w:val="1"/>
        <w:rPr>
          <w:sz w:val="28"/>
          <w:szCs w:val="28"/>
        </w:rPr>
      </w:pPr>
      <w:r w:rsidRPr="00EE14BB">
        <w:rPr>
          <w:sz w:val="28"/>
          <w:szCs w:val="28"/>
        </w:rPr>
        <w:t>Настоящее постановление вступает в силу со дня его официального опубликования.</w:t>
      </w:r>
    </w:p>
    <w:p w:rsidR="0087023B" w:rsidRPr="00EE14BB" w:rsidRDefault="0087023B" w:rsidP="0087023B">
      <w:pPr>
        <w:jc w:val="both"/>
        <w:rPr>
          <w:sz w:val="28"/>
          <w:szCs w:val="28"/>
        </w:rPr>
      </w:pPr>
    </w:p>
    <w:p w:rsidR="0087023B" w:rsidRPr="00EE14BB" w:rsidRDefault="0087023B" w:rsidP="0087023B">
      <w:pPr>
        <w:jc w:val="both"/>
        <w:rPr>
          <w:sz w:val="28"/>
          <w:szCs w:val="28"/>
        </w:rPr>
      </w:pPr>
    </w:p>
    <w:p w:rsidR="0087023B" w:rsidRPr="00EE14BB" w:rsidRDefault="0087023B" w:rsidP="0087023B">
      <w:pPr>
        <w:jc w:val="both"/>
        <w:rPr>
          <w:sz w:val="28"/>
          <w:szCs w:val="28"/>
        </w:rPr>
      </w:pPr>
    </w:p>
    <w:p w:rsidR="00F322F3" w:rsidRPr="00EE14BB" w:rsidRDefault="00F322F3" w:rsidP="00F322F3">
      <w:pPr>
        <w:jc w:val="both"/>
        <w:rPr>
          <w:sz w:val="28"/>
          <w:szCs w:val="28"/>
        </w:rPr>
      </w:pPr>
      <w:proofErr w:type="gramStart"/>
      <w:r w:rsidRPr="00EE14BB">
        <w:rPr>
          <w:sz w:val="28"/>
          <w:szCs w:val="28"/>
        </w:rPr>
        <w:t>Исполняющий</w:t>
      </w:r>
      <w:proofErr w:type="gramEnd"/>
      <w:r w:rsidRPr="00EE14BB">
        <w:rPr>
          <w:sz w:val="28"/>
          <w:szCs w:val="28"/>
        </w:rPr>
        <w:t xml:space="preserve"> обязанности</w:t>
      </w:r>
    </w:p>
    <w:p w:rsidR="00926529" w:rsidRPr="00EE14BB" w:rsidRDefault="00F322F3" w:rsidP="00F322F3">
      <w:pPr>
        <w:jc w:val="both"/>
        <w:rPr>
          <w:sz w:val="28"/>
          <w:szCs w:val="28"/>
        </w:rPr>
      </w:pPr>
      <w:r w:rsidRPr="00EE14BB">
        <w:rPr>
          <w:sz w:val="28"/>
          <w:szCs w:val="28"/>
        </w:rPr>
        <w:t xml:space="preserve">Главы МО «Ленский муниципальный район»                               И.Е. </w:t>
      </w:r>
      <w:proofErr w:type="spellStart"/>
      <w:r w:rsidRPr="00EE14BB">
        <w:rPr>
          <w:sz w:val="28"/>
          <w:szCs w:val="28"/>
        </w:rPr>
        <w:t>Чукичева</w:t>
      </w:r>
      <w:proofErr w:type="spellEnd"/>
    </w:p>
    <w:p w:rsidR="00F322F3" w:rsidRPr="00EE14BB" w:rsidRDefault="00F322F3" w:rsidP="00F322F3">
      <w:pPr>
        <w:jc w:val="both"/>
        <w:rPr>
          <w:sz w:val="28"/>
          <w:szCs w:val="28"/>
        </w:rPr>
      </w:pPr>
    </w:p>
    <w:p w:rsidR="00F322F3" w:rsidRPr="00EE14BB" w:rsidRDefault="00F322F3" w:rsidP="00F322F3">
      <w:pPr>
        <w:jc w:val="both"/>
        <w:rPr>
          <w:sz w:val="28"/>
          <w:szCs w:val="28"/>
        </w:rPr>
      </w:pPr>
    </w:p>
    <w:p w:rsidR="00F322F3" w:rsidRPr="00EE14BB" w:rsidRDefault="00F322F3" w:rsidP="00F322F3">
      <w:pPr>
        <w:jc w:val="both"/>
        <w:rPr>
          <w:sz w:val="28"/>
          <w:szCs w:val="28"/>
        </w:rPr>
        <w:sectPr w:rsidR="00F322F3" w:rsidRPr="00EE14BB" w:rsidSect="00EE14BB">
          <w:headerReference w:type="default" r:id="rId7"/>
          <w:pgSz w:w="11906" w:h="16838"/>
          <w:pgMar w:top="1134" w:right="850" w:bottom="1134" w:left="1701" w:header="708" w:footer="708" w:gutter="0"/>
          <w:cols w:space="708"/>
          <w:titlePg/>
          <w:docGrid w:linePitch="360"/>
        </w:sectPr>
      </w:pPr>
    </w:p>
    <w:p w:rsidR="00F322F3" w:rsidRPr="00EE14BB" w:rsidRDefault="00A62A50" w:rsidP="00A62A50">
      <w:pPr>
        <w:jc w:val="right"/>
      </w:pPr>
      <w:r w:rsidRPr="00EE14BB">
        <w:lastRenderedPageBreak/>
        <w:t>УТВЕРЖДЕН</w:t>
      </w:r>
    </w:p>
    <w:p w:rsidR="00F322F3" w:rsidRPr="00EE14BB" w:rsidRDefault="00A62A50" w:rsidP="00F322F3">
      <w:pPr>
        <w:jc w:val="right"/>
      </w:pPr>
      <w:r w:rsidRPr="00EE14BB">
        <w:t>постановлением</w:t>
      </w:r>
      <w:r w:rsidR="00F322F3" w:rsidRPr="00EE14BB">
        <w:t xml:space="preserve"> Администрации</w:t>
      </w:r>
    </w:p>
    <w:p w:rsidR="00F322F3" w:rsidRPr="00EE14BB" w:rsidRDefault="00F322F3" w:rsidP="00F322F3">
      <w:pPr>
        <w:jc w:val="right"/>
      </w:pPr>
      <w:r w:rsidRPr="00EE14BB">
        <w:t>МО «Ленский муниципальный район»</w:t>
      </w:r>
    </w:p>
    <w:p w:rsidR="00F322F3" w:rsidRPr="00EE14BB" w:rsidRDefault="00A62A50" w:rsidP="00F322F3">
      <w:pPr>
        <w:jc w:val="right"/>
      </w:pPr>
      <w:r w:rsidRPr="00EE14BB">
        <w:t>от 13 декабря 2024 года № 798</w:t>
      </w:r>
    </w:p>
    <w:p w:rsidR="00A62A50" w:rsidRPr="00EE14BB" w:rsidRDefault="00A62A50" w:rsidP="00F322F3">
      <w:pPr>
        <w:jc w:val="right"/>
      </w:pPr>
    </w:p>
    <w:p w:rsidR="00F322F3" w:rsidRPr="00EE14BB" w:rsidRDefault="00F322F3" w:rsidP="00F322F3">
      <w:pPr>
        <w:jc w:val="right"/>
      </w:pPr>
      <w:r w:rsidRPr="00EE14BB">
        <w:t>Глава МО «Ленский муниципальный район»</w:t>
      </w:r>
    </w:p>
    <w:p w:rsidR="00F322F3" w:rsidRPr="00EE14BB" w:rsidRDefault="00F322F3" w:rsidP="00F322F3">
      <w:pPr>
        <w:jc w:val="right"/>
      </w:pPr>
      <w:r w:rsidRPr="00EE14BB">
        <w:t>_________________________(А.Е. Посохов)</w:t>
      </w:r>
    </w:p>
    <w:p w:rsidR="00F322F3" w:rsidRPr="00EE14BB" w:rsidRDefault="00F322F3" w:rsidP="00F322F3">
      <w:pPr>
        <w:jc w:val="right"/>
      </w:pPr>
      <w:r w:rsidRPr="00EE14BB">
        <w:t>«_____»________________2024 года</w:t>
      </w:r>
    </w:p>
    <w:p w:rsidR="00F322F3" w:rsidRPr="00EE14BB" w:rsidRDefault="00F322F3" w:rsidP="00A62A50">
      <w:pPr>
        <w:jc w:val="center"/>
        <w:rPr>
          <w:bCs/>
          <w:sz w:val="28"/>
          <w:szCs w:val="28"/>
        </w:rPr>
      </w:pPr>
    </w:p>
    <w:p w:rsidR="00A62A50" w:rsidRPr="00EE14BB" w:rsidRDefault="00A62A50" w:rsidP="00A62A50">
      <w:pPr>
        <w:jc w:val="center"/>
        <w:rPr>
          <w:b/>
          <w:bCs/>
          <w:sz w:val="28"/>
          <w:szCs w:val="28"/>
        </w:rPr>
      </w:pPr>
      <w:r w:rsidRPr="00EE14BB">
        <w:rPr>
          <w:b/>
          <w:bCs/>
          <w:sz w:val="28"/>
          <w:szCs w:val="28"/>
        </w:rPr>
        <w:t xml:space="preserve">ГРАФИК </w:t>
      </w:r>
    </w:p>
    <w:p w:rsidR="00A62A50" w:rsidRPr="00EE14BB" w:rsidRDefault="00F322F3" w:rsidP="00A62A50">
      <w:pPr>
        <w:jc w:val="center"/>
        <w:rPr>
          <w:b/>
          <w:bCs/>
          <w:sz w:val="28"/>
          <w:szCs w:val="28"/>
        </w:rPr>
      </w:pPr>
      <w:r w:rsidRPr="00EE14BB">
        <w:rPr>
          <w:b/>
          <w:bCs/>
          <w:sz w:val="28"/>
          <w:szCs w:val="28"/>
        </w:rPr>
        <w:t>совершения о</w:t>
      </w:r>
      <w:r w:rsidR="00A62A50" w:rsidRPr="00EE14BB">
        <w:rPr>
          <w:b/>
          <w:bCs/>
          <w:sz w:val="28"/>
          <w:szCs w:val="28"/>
        </w:rPr>
        <w:t xml:space="preserve">пераций по завершению операций </w:t>
      </w:r>
    </w:p>
    <w:p w:rsidR="00F322F3" w:rsidRPr="00EE14BB" w:rsidRDefault="00F322F3" w:rsidP="00A62A50">
      <w:pPr>
        <w:jc w:val="center"/>
        <w:rPr>
          <w:b/>
          <w:bCs/>
          <w:sz w:val="28"/>
          <w:szCs w:val="28"/>
        </w:rPr>
      </w:pPr>
      <w:r w:rsidRPr="00EE14BB">
        <w:rPr>
          <w:b/>
          <w:bCs/>
          <w:sz w:val="28"/>
          <w:szCs w:val="28"/>
        </w:rPr>
        <w:t>по исполнению бюджета МО «</w:t>
      </w:r>
      <w:proofErr w:type="spellStart"/>
      <w:r w:rsidRPr="00EE14BB">
        <w:rPr>
          <w:b/>
          <w:bCs/>
          <w:sz w:val="28"/>
          <w:szCs w:val="28"/>
        </w:rPr>
        <w:t>Козьминское</w:t>
      </w:r>
      <w:proofErr w:type="spellEnd"/>
      <w:r w:rsidRPr="00EE14BB">
        <w:rPr>
          <w:b/>
          <w:bCs/>
          <w:sz w:val="28"/>
          <w:szCs w:val="28"/>
        </w:rPr>
        <w:t>» в конце 2024 года – начале 2025 года</w:t>
      </w:r>
    </w:p>
    <w:p w:rsidR="00F322F3" w:rsidRPr="00EE14BB" w:rsidRDefault="00F322F3" w:rsidP="00A62A50">
      <w:pPr>
        <w:jc w:val="center"/>
        <w:rPr>
          <w:bCs/>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9072"/>
        <w:gridCol w:w="2268"/>
        <w:gridCol w:w="1843"/>
      </w:tblGrid>
      <w:tr w:rsidR="00F322F3" w:rsidRPr="00EE14BB" w:rsidTr="00EE14BB">
        <w:trPr>
          <w:trHeight w:val="70"/>
          <w:tblHeader/>
        </w:trPr>
        <w:tc>
          <w:tcPr>
            <w:tcW w:w="1418" w:type="dxa"/>
            <w:tcBorders>
              <w:top w:val="single" w:sz="4" w:space="0" w:color="auto"/>
              <w:left w:val="single" w:sz="4" w:space="0" w:color="auto"/>
              <w:bottom w:val="single" w:sz="4" w:space="0" w:color="auto"/>
              <w:right w:val="single" w:sz="4" w:space="0" w:color="auto"/>
            </w:tcBorders>
            <w:vAlign w:val="center"/>
          </w:tcPr>
          <w:p w:rsidR="00F322F3" w:rsidRPr="00EE14BB" w:rsidRDefault="00F322F3" w:rsidP="00A62A50">
            <w:pPr>
              <w:jc w:val="center"/>
              <w:rPr>
                <w:b/>
                <w:szCs w:val="28"/>
                <w:lang w:val="en-US"/>
              </w:rPr>
            </w:pPr>
            <w:r w:rsidRPr="00EE14BB">
              <w:rPr>
                <w:b/>
                <w:szCs w:val="28"/>
              </w:rPr>
              <w:t>Дата</w:t>
            </w:r>
          </w:p>
        </w:tc>
        <w:tc>
          <w:tcPr>
            <w:tcW w:w="9072" w:type="dxa"/>
            <w:tcBorders>
              <w:top w:val="single" w:sz="4" w:space="0" w:color="auto"/>
              <w:left w:val="single" w:sz="4" w:space="0" w:color="auto"/>
              <w:bottom w:val="single" w:sz="4" w:space="0" w:color="auto"/>
              <w:right w:val="single" w:sz="4" w:space="0" w:color="auto"/>
            </w:tcBorders>
            <w:vAlign w:val="center"/>
          </w:tcPr>
          <w:p w:rsidR="00F322F3" w:rsidRPr="00EE14BB" w:rsidRDefault="00F322F3" w:rsidP="00A62A50">
            <w:pPr>
              <w:jc w:val="center"/>
              <w:rPr>
                <w:b/>
                <w:szCs w:val="28"/>
              </w:rPr>
            </w:pPr>
            <w:r w:rsidRPr="00EE14BB">
              <w:rPr>
                <w:b/>
                <w:szCs w:val="28"/>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rsidR="00F322F3" w:rsidRPr="00EE14BB" w:rsidRDefault="00F322F3" w:rsidP="00A62A50">
            <w:pPr>
              <w:jc w:val="center"/>
              <w:rPr>
                <w:b/>
                <w:szCs w:val="28"/>
              </w:rPr>
            </w:pPr>
            <w:r w:rsidRPr="00EE14BB">
              <w:rPr>
                <w:b/>
                <w:szCs w:val="28"/>
              </w:rPr>
              <w:t>Исполнители</w:t>
            </w:r>
          </w:p>
        </w:tc>
        <w:tc>
          <w:tcPr>
            <w:tcW w:w="1843" w:type="dxa"/>
            <w:tcBorders>
              <w:top w:val="single" w:sz="4" w:space="0" w:color="auto"/>
              <w:left w:val="single" w:sz="4" w:space="0" w:color="auto"/>
              <w:bottom w:val="single" w:sz="4" w:space="0" w:color="auto"/>
              <w:right w:val="single" w:sz="4" w:space="0" w:color="auto"/>
            </w:tcBorders>
            <w:vAlign w:val="center"/>
          </w:tcPr>
          <w:p w:rsidR="00F322F3" w:rsidRPr="00EE14BB" w:rsidRDefault="00F322F3" w:rsidP="00A62A50">
            <w:pPr>
              <w:jc w:val="center"/>
              <w:rPr>
                <w:b/>
                <w:szCs w:val="28"/>
              </w:rPr>
            </w:pPr>
            <w:r w:rsidRPr="00EE14BB">
              <w:rPr>
                <w:b/>
                <w:szCs w:val="28"/>
              </w:rPr>
              <w:t>Примечание</w:t>
            </w:r>
          </w:p>
        </w:tc>
      </w:tr>
      <w:tr w:rsidR="00F322F3" w:rsidRPr="00EE14BB" w:rsidTr="00EE14BB">
        <w:trPr>
          <w:trHeight w:val="70"/>
        </w:trPr>
        <w:tc>
          <w:tcPr>
            <w:tcW w:w="1418" w:type="dxa"/>
            <w:vMerge w:val="restart"/>
            <w:tcBorders>
              <w:top w:val="single" w:sz="4" w:space="0" w:color="auto"/>
              <w:left w:val="single" w:sz="4" w:space="0" w:color="auto"/>
              <w:right w:val="single" w:sz="4" w:space="0" w:color="auto"/>
            </w:tcBorders>
            <w:vAlign w:val="center"/>
          </w:tcPr>
          <w:p w:rsidR="00F322F3" w:rsidRPr="00EE14BB" w:rsidRDefault="00F322F3" w:rsidP="00A62A50">
            <w:pPr>
              <w:jc w:val="center"/>
              <w:rPr>
                <w:b/>
              </w:rPr>
            </w:pPr>
            <w:r w:rsidRPr="00EE14BB">
              <w:rPr>
                <w:b/>
              </w:rPr>
              <w:t>23.12.2024</w:t>
            </w:r>
          </w:p>
        </w:tc>
        <w:tc>
          <w:tcPr>
            <w:tcW w:w="9072" w:type="dxa"/>
            <w:tcBorders>
              <w:left w:val="single" w:sz="4" w:space="0" w:color="auto"/>
              <w:bottom w:val="single" w:sz="4" w:space="0" w:color="auto"/>
            </w:tcBorders>
            <w:vAlign w:val="center"/>
          </w:tcPr>
          <w:p w:rsidR="00F322F3" w:rsidRPr="00EE14BB" w:rsidRDefault="00F322F3" w:rsidP="00A62A50">
            <w:pPr>
              <w:jc w:val="both"/>
            </w:pPr>
            <w:r w:rsidRPr="00EE14BB">
              <w:rPr>
                <w:b/>
                <w:bCs/>
              </w:rPr>
              <w:t xml:space="preserve">Последний день </w:t>
            </w:r>
            <w:proofErr w:type="gramStart"/>
            <w:r w:rsidRPr="00EE14BB">
              <w:rPr>
                <w:b/>
                <w:bCs/>
              </w:rPr>
              <w:t>для</w:t>
            </w:r>
            <w:proofErr w:type="gramEnd"/>
            <w:r w:rsidRPr="00EE14BB">
              <w:rPr>
                <w:b/>
                <w:bCs/>
              </w:rPr>
              <w:t>:</w:t>
            </w:r>
          </w:p>
        </w:tc>
        <w:tc>
          <w:tcPr>
            <w:tcW w:w="2268" w:type="dxa"/>
            <w:vMerge w:val="restart"/>
            <w:vAlign w:val="center"/>
          </w:tcPr>
          <w:p w:rsidR="00F322F3" w:rsidRPr="00EE14BB" w:rsidRDefault="00F322F3" w:rsidP="00A62A50">
            <w:pPr>
              <w:jc w:val="center"/>
            </w:pPr>
            <w:r w:rsidRPr="00EE14BB">
              <w:t>Администраторы</w:t>
            </w:r>
          </w:p>
          <w:p w:rsidR="00F322F3" w:rsidRPr="00EE14BB" w:rsidRDefault="00F322F3" w:rsidP="00A62A50">
            <w:pPr>
              <w:jc w:val="center"/>
            </w:pPr>
            <w:r w:rsidRPr="00EE14BB">
              <w:t>доходов бюджетов</w:t>
            </w:r>
          </w:p>
        </w:tc>
        <w:tc>
          <w:tcPr>
            <w:tcW w:w="1843" w:type="dxa"/>
            <w:vMerge w:val="restart"/>
            <w:vAlign w:val="center"/>
          </w:tcPr>
          <w:p w:rsidR="00F322F3" w:rsidRPr="00EE14BB" w:rsidRDefault="00F322F3" w:rsidP="00A62A50">
            <w:pPr>
              <w:jc w:val="center"/>
            </w:pPr>
            <w:r w:rsidRPr="00EE14BB">
              <w:t>при необходимости не позднее 24.12.2024</w:t>
            </w:r>
          </w:p>
        </w:tc>
      </w:tr>
      <w:tr w:rsidR="00F322F3" w:rsidRPr="00EE14BB" w:rsidTr="00EE14BB">
        <w:trPr>
          <w:trHeight w:val="70"/>
        </w:trPr>
        <w:tc>
          <w:tcPr>
            <w:tcW w:w="1418" w:type="dxa"/>
            <w:vMerge/>
            <w:tcBorders>
              <w:left w:val="single" w:sz="4" w:space="0" w:color="auto"/>
              <w:bottom w:val="single" w:sz="4" w:space="0" w:color="auto"/>
              <w:right w:val="single" w:sz="4" w:space="0" w:color="auto"/>
            </w:tcBorders>
            <w:vAlign w:val="center"/>
          </w:tcPr>
          <w:p w:rsidR="00F322F3" w:rsidRPr="00EE14BB" w:rsidRDefault="00F322F3" w:rsidP="00A62A50">
            <w:pPr>
              <w:jc w:val="center"/>
              <w:rPr>
                <w:b/>
              </w:rPr>
            </w:pPr>
          </w:p>
        </w:tc>
        <w:tc>
          <w:tcPr>
            <w:tcW w:w="9072" w:type="dxa"/>
            <w:tcBorders>
              <w:left w:val="single" w:sz="4" w:space="0" w:color="auto"/>
              <w:bottom w:val="single" w:sz="4" w:space="0" w:color="auto"/>
            </w:tcBorders>
            <w:vAlign w:val="center"/>
          </w:tcPr>
          <w:p w:rsidR="00F322F3" w:rsidRPr="00EE14BB" w:rsidRDefault="00F322F3" w:rsidP="00A62A50">
            <w:pPr>
              <w:jc w:val="both"/>
              <w:rPr>
                <w:b/>
                <w:bCs/>
              </w:rPr>
            </w:pPr>
            <w:r w:rsidRPr="00EE14BB">
              <w:rPr>
                <w:bCs/>
              </w:rPr>
              <w:t xml:space="preserve">представление (до 14:00 часов по местному времени) в территориальные органы Федерального казначейства Уведомлений об уточнении вида и принадлежности платежа (код формы по КФД 0531809) (далее – Уведомление об уточнении), в целях уточнения поступлений, ошибочно зачисленных на счет органа Федерального казначейства и предназначенных для уплаты на счет другого органа Федерального казначейства, учтенных как невыясненные поступления, зачисляемые в федеральный бюджет, </w:t>
            </w:r>
            <w:proofErr w:type="gramStart"/>
            <w:r w:rsidRPr="00EE14BB">
              <w:rPr>
                <w:bCs/>
              </w:rPr>
              <w:t>для</w:t>
            </w:r>
            <w:proofErr w:type="gramEnd"/>
            <w:r w:rsidRPr="00EE14BB">
              <w:rPr>
                <w:bCs/>
              </w:rPr>
              <w:t xml:space="preserve"> </w:t>
            </w:r>
            <w:proofErr w:type="gramStart"/>
            <w:r w:rsidRPr="00EE14BB">
              <w:rPr>
                <w:bCs/>
              </w:rPr>
              <w:t>их</w:t>
            </w:r>
            <w:proofErr w:type="gramEnd"/>
            <w:r w:rsidRPr="00EE14BB">
              <w:rPr>
                <w:bCs/>
              </w:rPr>
              <w:t xml:space="preserve"> уточнения </w:t>
            </w:r>
            <w:r w:rsidRPr="00EE14BB">
              <w:rPr>
                <w:b/>
                <w:bCs/>
              </w:rPr>
              <w:t>в текущем финансовом году</w:t>
            </w:r>
            <w:r w:rsidRPr="00EE14BB">
              <w:rPr>
                <w:rStyle w:val="aa"/>
                <w:bCs/>
              </w:rPr>
              <w:footnoteReference w:id="1"/>
            </w:r>
            <w:r w:rsidRPr="00EE14BB">
              <w:rPr>
                <w:b/>
                <w:bCs/>
              </w:rPr>
              <w:t>;</w:t>
            </w:r>
          </w:p>
        </w:tc>
        <w:tc>
          <w:tcPr>
            <w:tcW w:w="2268" w:type="dxa"/>
            <w:vMerge/>
            <w:vAlign w:val="center"/>
          </w:tcPr>
          <w:p w:rsidR="00F322F3" w:rsidRPr="00EE14BB" w:rsidRDefault="00F322F3" w:rsidP="00A62A50">
            <w:pPr>
              <w:jc w:val="center"/>
            </w:pPr>
          </w:p>
        </w:tc>
        <w:tc>
          <w:tcPr>
            <w:tcW w:w="1843" w:type="dxa"/>
            <w:vMerge/>
            <w:vAlign w:val="center"/>
          </w:tcPr>
          <w:p w:rsidR="00F322F3" w:rsidRPr="00EE14BB" w:rsidRDefault="00F322F3" w:rsidP="00A62A50">
            <w:pPr>
              <w:jc w:val="center"/>
            </w:pPr>
          </w:p>
        </w:tc>
      </w:tr>
      <w:tr w:rsidR="00F322F3" w:rsidRPr="00EE14BB" w:rsidTr="00EE14BB">
        <w:trPr>
          <w:trHeight w:val="70"/>
        </w:trPr>
        <w:tc>
          <w:tcPr>
            <w:tcW w:w="1418" w:type="dxa"/>
            <w:tcBorders>
              <w:left w:val="single" w:sz="4" w:space="0" w:color="auto"/>
              <w:right w:val="single" w:sz="4" w:space="0" w:color="auto"/>
            </w:tcBorders>
            <w:vAlign w:val="center"/>
          </w:tcPr>
          <w:p w:rsidR="00F322F3" w:rsidRPr="00EE14BB" w:rsidRDefault="00F322F3" w:rsidP="00A62A50">
            <w:pPr>
              <w:jc w:val="center"/>
              <w:rPr>
                <w:b/>
              </w:rPr>
            </w:pPr>
            <w:r w:rsidRPr="00EE14BB">
              <w:rPr>
                <w:b/>
              </w:rPr>
              <w:t>24.12.2024</w:t>
            </w:r>
          </w:p>
        </w:tc>
        <w:tc>
          <w:tcPr>
            <w:tcW w:w="9072" w:type="dxa"/>
            <w:tcBorders>
              <w:left w:val="single" w:sz="4" w:space="0" w:color="auto"/>
              <w:bottom w:val="single" w:sz="4" w:space="0" w:color="auto"/>
            </w:tcBorders>
            <w:vAlign w:val="center"/>
          </w:tcPr>
          <w:p w:rsidR="00F322F3" w:rsidRPr="00EE14BB" w:rsidRDefault="00F322F3" w:rsidP="00A62A50">
            <w:pPr>
              <w:jc w:val="both"/>
              <w:rPr>
                <w:bCs/>
              </w:rPr>
            </w:pPr>
            <w:r w:rsidRPr="00EE14BB">
              <w:rPr>
                <w:b/>
                <w:bCs/>
              </w:rPr>
              <w:t xml:space="preserve">Последний день </w:t>
            </w:r>
            <w:proofErr w:type="gramStart"/>
            <w:r w:rsidRPr="00EE14BB">
              <w:rPr>
                <w:b/>
                <w:bCs/>
              </w:rPr>
              <w:t>для</w:t>
            </w:r>
            <w:proofErr w:type="gramEnd"/>
            <w:r w:rsidRPr="00EE14BB">
              <w:rPr>
                <w:b/>
                <w:bCs/>
              </w:rPr>
              <w:t>:</w:t>
            </w:r>
          </w:p>
        </w:tc>
        <w:tc>
          <w:tcPr>
            <w:tcW w:w="2268" w:type="dxa"/>
            <w:vAlign w:val="center"/>
          </w:tcPr>
          <w:p w:rsidR="00F322F3" w:rsidRPr="00EE14BB" w:rsidRDefault="00F322F3" w:rsidP="00A62A50">
            <w:pPr>
              <w:jc w:val="center"/>
            </w:pPr>
          </w:p>
        </w:tc>
        <w:tc>
          <w:tcPr>
            <w:tcW w:w="1843" w:type="dxa"/>
            <w:vAlign w:val="center"/>
          </w:tcPr>
          <w:p w:rsidR="00F322F3" w:rsidRPr="00EE14BB" w:rsidRDefault="00F322F3" w:rsidP="00A62A50">
            <w:pPr>
              <w:jc w:val="center"/>
            </w:pPr>
          </w:p>
        </w:tc>
      </w:tr>
      <w:tr w:rsidR="00F322F3" w:rsidRPr="00EE14BB" w:rsidTr="00EE14BB">
        <w:trPr>
          <w:trHeight w:val="70"/>
        </w:trPr>
        <w:tc>
          <w:tcPr>
            <w:tcW w:w="1418" w:type="dxa"/>
            <w:tcBorders>
              <w:top w:val="single" w:sz="4" w:space="0" w:color="auto"/>
              <w:left w:val="single" w:sz="4" w:space="0" w:color="auto"/>
              <w:right w:val="single" w:sz="4" w:space="0" w:color="auto"/>
            </w:tcBorders>
            <w:vAlign w:val="center"/>
          </w:tcPr>
          <w:p w:rsidR="00F322F3" w:rsidRPr="00EE14BB" w:rsidRDefault="00F322F3" w:rsidP="00A62A50">
            <w:pPr>
              <w:jc w:val="center"/>
              <w:rPr>
                <w:b/>
              </w:rPr>
            </w:pPr>
          </w:p>
        </w:tc>
        <w:tc>
          <w:tcPr>
            <w:tcW w:w="9072" w:type="dxa"/>
            <w:tcBorders>
              <w:left w:val="single" w:sz="4" w:space="0" w:color="auto"/>
            </w:tcBorders>
            <w:vAlign w:val="center"/>
          </w:tcPr>
          <w:p w:rsidR="00A62A50" w:rsidRPr="00EE14BB" w:rsidRDefault="00F322F3" w:rsidP="00A62A50">
            <w:pPr>
              <w:jc w:val="both"/>
              <w:rPr>
                <w:bCs/>
              </w:rPr>
            </w:pPr>
            <w:r w:rsidRPr="00EE14BB">
              <w:rPr>
                <w:bCs/>
              </w:rPr>
              <w:t xml:space="preserve">направления в территориальные органы Федерального казначейства Реестров </w:t>
            </w:r>
            <w:proofErr w:type="spellStart"/>
            <w:r w:rsidRPr="00EE14BB">
              <w:rPr>
                <w:bCs/>
              </w:rPr>
              <w:t>администрируемых</w:t>
            </w:r>
            <w:proofErr w:type="spellEnd"/>
            <w:r w:rsidRPr="00EE14BB">
              <w:rPr>
                <w:bCs/>
              </w:rPr>
              <w:t xml:space="preserve"> доходов (код формы по КФД 0531975), сформированных главными администраторами доходов бюджетов бюджетной системы Российской Федерации, исполнение которых необходимо осуществить в текущем финансовом году;</w:t>
            </w:r>
          </w:p>
        </w:tc>
        <w:tc>
          <w:tcPr>
            <w:tcW w:w="2268" w:type="dxa"/>
            <w:vAlign w:val="center"/>
          </w:tcPr>
          <w:p w:rsidR="00F322F3" w:rsidRPr="00EE14BB" w:rsidRDefault="00F322F3" w:rsidP="00A62A50">
            <w:pPr>
              <w:jc w:val="center"/>
            </w:pPr>
            <w:r w:rsidRPr="00EE14BB">
              <w:t>Главные администраторы</w:t>
            </w:r>
          </w:p>
          <w:p w:rsidR="00F322F3" w:rsidRPr="00EE14BB" w:rsidRDefault="00F322F3" w:rsidP="00A62A50">
            <w:pPr>
              <w:jc w:val="center"/>
            </w:pPr>
            <w:r w:rsidRPr="00EE14BB">
              <w:t>доходов бюджетов</w:t>
            </w:r>
          </w:p>
        </w:tc>
        <w:tc>
          <w:tcPr>
            <w:tcW w:w="1843" w:type="dxa"/>
            <w:vAlign w:val="center"/>
          </w:tcPr>
          <w:p w:rsidR="00F322F3" w:rsidRPr="00EE14BB" w:rsidRDefault="00F322F3" w:rsidP="00A62A50">
            <w:pPr>
              <w:jc w:val="center"/>
            </w:pPr>
            <w:r w:rsidRPr="00EE14BB">
              <w:t>При необходимости не позднее 25.12.2024</w:t>
            </w:r>
          </w:p>
        </w:tc>
      </w:tr>
      <w:tr w:rsidR="00F322F3" w:rsidRPr="00EE14BB" w:rsidTr="00EE14BB">
        <w:trPr>
          <w:trHeight w:val="70"/>
        </w:trPr>
        <w:tc>
          <w:tcPr>
            <w:tcW w:w="1418" w:type="dxa"/>
            <w:tcBorders>
              <w:left w:val="single" w:sz="4" w:space="0" w:color="auto"/>
              <w:right w:val="single" w:sz="4" w:space="0" w:color="auto"/>
            </w:tcBorders>
            <w:vAlign w:val="center"/>
          </w:tcPr>
          <w:p w:rsidR="00F322F3" w:rsidRPr="00EE14BB" w:rsidRDefault="00F322F3" w:rsidP="00A62A50">
            <w:pPr>
              <w:jc w:val="center"/>
              <w:rPr>
                <w:b/>
              </w:rPr>
            </w:pPr>
            <w:r w:rsidRPr="00EE14BB">
              <w:rPr>
                <w:b/>
              </w:rPr>
              <w:t>25.12.2024</w:t>
            </w:r>
          </w:p>
        </w:tc>
        <w:tc>
          <w:tcPr>
            <w:tcW w:w="9072" w:type="dxa"/>
            <w:tcBorders>
              <w:left w:val="single" w:sz="4" w:space="0" w:color="auto"/>
              <w:bottom w:val="single" w:sz="4" w:space="0" w:color="auto"/>
            </w:tcBorders>
            <w:vAlign w:val="center"/>
          </w:tcPr>
          <w:p w:rsidR="00F322F3" w:rsidRPr="00EE14BB" w:rsidRDefault="00F322F3" w:rsidP="00A62A50">
            <w:pPr>
              <w:jc w:val="both"/>
              <w:rPr>
                <w:bCs/>
              </w:rPr>
            </w:pPr>
            <w:r w:rsidRPr="00EE14BB">
              <w:rPr>
                <w:b/>
                <w:bCs/>
              </w:rPr>
              <w:t xml:space="preserve">Последний день </w:t>
            </w:r>
            <w:proofErr w:type="gramStart"/>
            <w:r w:rsidRPr="00EE14BB">
              <w:rPr>
                <w:b/>
                <w:bCs/>
              </w:rPr>
              <w:t>для</w:t>
            </w:r>
            <w:proofErr w:type="gramEnd"/>
            <w:r w:rsidRPr="00EE14BB">
              <w:rPr>
                <w:b/>
                <w:bCs/>
              </w:rPr>
              <w:t>:</w:t>
            </w:r>
          </w:p>
        </w:tc>
        <w:tc>
          <w:tcPr>
            <w:tcW w:w="2268" w:type="dxa"/>
            <w:vAlign w:val="center"/>
          </w:tcPr>
          <w:p w:rsidR="00F322F3" w:rsidRPr="00EE14BB" w:rsidRDefault="00F322F3" w:rsidP="00A62A50">
            <w:pPr>
              <w:jc w:val="center"/>
            </w:pPr>
          </w:p>
        </w:tc>
        <w:tc>
          <w:tcPr>
            <w:tcW w:w="1843" w:type="dxa"/>
            <w:vAlign w:val="center"/>
          </w:tcPr>
          <w:p w:rsidR="00F322F3" w:rsidRPr="00EE14BB" w:rsidRDefault="00F322F3" w:rsidP="00A62A50">
            <w:pPr>
              <w:jc w:val="center"/>
            </w:pPr>
          </w:p>
        </w:tc>
      </w:tr>
      <w:tr w:rsidR="00F322F3" w:rsidRPr="00EE14BB" w:rsidTr="00EE14BB">
        <w:trPr>
          <w:trHeight w:val="283"/>
        </w:trPr>
        <w:tc>
          <w:tcPr>
            <w:tcW w:w="1418" w:type="dxa"/>
            <w:tcBorders>
              <w:left w:val="single" w:sz="4" w:space="0" w:color="auto"/>
              <w:right w:val="single" w:sz="4" w:space="0" w:color="auto"/>
            </w:tcBorders>
            <w:vAlign w:val="center"/>
          </w:tcPr>
          <w:p w:rsidR="00F322F3" w:rsidRPr="00EE14BB" w:rsidRDefault="00F322F3" w:rsidP="00A62A50">
            <w:pPr>
              <w:pStyle w:val="ConsPlusNormal"/>
              <w:widowControl/>
              <w:jc w:val="center"/>
              <w:rPr>
                <w:rFonts w:ascii="Times New Roman" w:hAnsi="Times New Roman"/>
                <w:b/>
                <w:sz w:val="24"/>
                <w:szCs w:val="24"/>
              </w:rPr>
            </w:pPr>
          </w:p>
        </w:tc>
        <w:tc>
          <w:tcPr>
            <w:tcW w:w="9072" w:type="dxa"/>
            <w:tcBorders>
              <w:left w:val="single" w:sz="4" w:space="0" w:color="auto"/>
              <w:bottom w:val="single" w:sz="4" w:space="0" w:color="auto"/>
            </w:tcBorders>
            <w:vAlign w:val="center"/>
          </w:tcPr>
          <w:p w:rsidR="00F322F3" w:rsidRPr="00EE14BB" w:rsidRDefault="00F322F3" w:rsidP="00A62A50">
            <w:pPr>
              <w:pStyle w:val="ConsPlusNormal"/>
              <w:widowControl/>
              <w:jc w:val="both"/>
              <w:rPr>
                <w:rFonts w:ascii="Times New Roman" w:hAnsi="Times New Roman"/>
                <w:sz w:val="24"/>
                <w:szCs w:val="24"/>
              </w:rPr>
            </w:pPr>
            <w:proofErr w:type="gramStart"/>
            <w:r w:rsidRPr="00EE14BB">
              <w:rPr>
                <w:rFonts w:ascii="Times New Roman" w:hAnsi="Times New Roman" w:cs="Times New Roman"/>
                <w:sz w:val="24"/>
                <w:szCs w:val="24"/>
              </w:rPr>
              <w:t xml:space="preserve">представления для проверки документов, подтверждающих осуществление целевых расходов, на основании нормативных правовых (правовых) актов Российской Федерации, утверждающих распределение межбюджетных трансфертов, принятых менее чем за тридцать календарных дней до даты наступления срока, указанного в абзаце первом пункта 3 Порядка проведения Федеральным казначейством проверки документов, подтверждающих осуществление расходов бюджета субъекта Российской Федерации, в целях финансового обеспечения или </w:t>
            </w:r>
            <w:proofErr w:type="spellStart"/>
            <w:r w:rsidRPr="00EE14BB">
              <w:rPr>
                <w:rFonts w:ascii="Times New Roman" w:hAnsi="Times New Roman" w:cs="Times New Roman"/>
                <w:sz w:val="24"/>
                <w:szCs w:val="24"/>
              </w:rPr>
              <w:t>софинансирования</w:t>
            </w:r>
            <w:proofErr w:type="spellEnd"/>
            <w:r w:rsidRPr="00EE14BB">
              <w:rPr>
                <w:rFonts w:ascii="Times New Roman" w:hAnsi="Times New Roman" w:cs="Times New Roman"/>
                <w:sz w:val="24"/>
                <w:szCs w:val="24"/>
              </w:rPr>
              <w:t xml:space="preserve"> которых из федерального бюджета</w:t>
            </w:r>
            <w:proofErr w:type="gramEnd"/>
            <w:r w:rsidRPr="00EE14BB">
              <w:rPr>
                <w:rFonts w:ascii="Times New Roman" w:hAnsi="Times New Roman" w:cs="Times New Roman"/>
                <w:sz w:val="24"/>
                <w:szCs w:val="24"/>
              </w:rPr>
              <w:t xml:space="preserve"> бюджету субъекта Российской Федерации предоставляются межбюджетные трансферты, утвержденного приказом Министерства финансов Российской Федерации от 13.12.2017 года № 231н;</w:t>
            </w:r>
          </w:p>
        </w:tc>
        <w:tc>
          <w:tcPr>
            <w:tcW w:w="2268" w:type="dxa"/>
            <w:vAlign w:val="center"/>
          </w:tcPr>
          <w:p w:rsidR="00F322F3" w:rsidRPr="00EE14BB" w:rsidRDefault="00A62A50" w:rsidP="00A62A50">
            <w:pPr>
              <w:jc w:val="center"/>
              <w:rPr>
                <w:bCs/>
              </w:rPr>
            </w:pPr>
            <w:r w:rsidRPr="00EE14BB">
              <w:t xml:space="preserve">Получатели средств </w:t>
            </w:r>
            <w:r w:rsidR="00F322F3" w:rsidRPr="00EE14BB">
              <w:t>бюджета МО «</w:t>
            </w:r>
            <w:proofErr w:type="spellStart"/>
            <w:r w:rsidR="00F322F3" w:rsidRPr="00EE14BB">
              <w:t>Козьминское</w:t>
            </w:r>
            <w:proofErr w:type="spellEnd"/>
            <w:r w:rsidR="00F322F3" w:rsidRPr="00EE14BB">
              <w:t>»</w:t>
            </w:r>
          </w:p>
        </w:tc>
        <w:tc>
          <w:tcPr>
            <w:tcW w:w="1843" w:type="dxa"/>
            <w:vAlign w:val="center"/>
          </w:tcPr>
          <w:p w:rsidR="00F322F3" w:rsidRPr="00EE14BB" w:rsidRDefault="00F322F3" w:rsidP="00A62A50">
            <w:pPr>
              <w:jc w:val="center"/>
            </w:pPr>
          </w:p>
        </w:tc>
      </w:tr>
      <w:tr w:rsidR="00F322F3" w:rsidRPr="00EE14BB" w:rsidTr="00EE14BB">
        <w:trPr>
          <w:trHeight w:val="283"/>
        </w:trPr>
        <w:tc>
          <w:tcPr>
            <w:tcW w:w="1418" w:type="dxa"/>
            <w:tcBorders>
              <w:left w:val="single" w:sz="4" w:space="0" w:color="auto"/>
              <w:right w:val="single" w:sz="4" w:space="0" w:color="auto"/>
            </w:tcBorders>
            <w:vAlign w:val="center"/>
          </w:tcPr>
          <w:p w:rsidR="00F322F3" w:rsidRPr="00EE14BB" w:rsidRDefault="00F322F3" w:rsidP="00A62A50">
            <w:pPr>
              <w:pStyle w:val="ConsPlusNormal"/>
              <w:widowControl/>
              <w:jc w:val="center"/>
              <w:rPr>
                <w:rFonts w:ascii="Times New Roman" w:hAnsi="Times New Roman"/>
                <w:b/>
                <w:sz w:val="24"/>
                <w:szCs w:val="24"/>
              </w:rPr>
            </w:pPr>
          </w:p>
        </w:tc>
        <w:tc>
          <w:tcPr>
            <w:tcW w:w="9072" w:type="dxa"/>
            <w:tcBorders>
              <w:left w:val="single" w:sz="4" w:space="0" w:color="auto"/>
              <w:bottom w:val="single" w:sz="4" w:space="0" w:color="auto"/>
            </w:tcBorders>
            <w:vAlign w:val="center"/>
          </w:tcPr>
          <w:p w:rsidR="00F322F3" w:rsidRPr="00EE14BB" w:rsidRDefault="00F322F3" w:rsidP="00A62A50">
            <w:pPr>
              <w:jc w:val="both"/>
              <w:rPr>
                <w:bCs/>
              </w:rPr>
            </w:pPr>
            <w:proofErr w:type="gramStart"/>
            <w:r w:rsidRPr="00EE14BB">
              <w:t>принятия бюджетных обязательств (заключение с поставщиками товаров, исполнителями работ, услуг договоров (контрактов) в соответствии                                        с законодательством Российской Федерации), подлежащих оплате за счет средств местного бюджета на текущий финансовый год, за исключением бюджетных обязательств, указанных в абзаце 2 пункта 4 Порядка учета Управлением Федерального казначейства по Архангельской области и Ненецкому автономному округу бюджетных и денежных обязательств получ</w:t>
            </w:r>
            <w:r w:rsidR="00A62A50" w:rsidRPr="00EE14BB">
              <w:t>ателей средств местного бюджета</w:t>
            </w:r>
            <w:r w:rsidRPr="00EE14BB">
              <w:t>, утвержденного</w:t>
            </w:r>
            <w:proofErr w:type="gramEnd"/>
            <w:r w:rsidRPr="00EE14BB">
              <w:t xml:space="preserve"> постановлением министерства финансов Архангельской области от 23.12.2016 года № 24-пф, по которым Сведения о бюджетном обязательстве формируются органом Федерального казначейства автоматически;</w:t>
            </w:r>
          </w:p>
        </w:tc>
        <w:tc>
          <w:tcPr>
            <w:tcW w:w="2268" w:type="dxa"/>
            <w:vAlign w:val="center"/>
          </w:tcPr>
          <w:p w:rsidR="00F322F3" w:rsidRPr="00EE14BB" w:rsidRDefault="00F322F3" w:rsidP="00A62A50">
            <w:pPr>
              <w:jc w:val="center"/>
            </w:pPr>
            <w:r w:rsidRPr="00EE14BB">
              <w:t>Получатели средств</w:t>
            </w:r>
            <w:r w:rsidR="00A62A50" w:rsidRPr="00EE14BB">
              <w:t xml:space="preserve"> </w:t>
            </w:r>
            <w:r w:rsidRPr="00EE14BB">
              <w:t>бюджета МО «</w:t>
            </w:r>
            <w:proofErr w:type="spellStart"/>
            <w:r w:rsidRPr="00EE14BB">
              <w:t>Козьминское</w:t>
            </w:r>
            <w:proofErr w:type="spellEnd"/>
            <w:r w:rsidRPr="00EE14BB">
              <w:t>»</w:t>
            </w:r>
          </w:p>
        </w:tc>
        <w:tc>
          <w:tcPr>
            <w:tcW w:w="1843" w:type="dxa"/>
            <w:vAlign w:val="center"/>
          </w:tcPr>
          <w:p w:rsidR="00F322F3" w:rsidRPr="00EE14BB" w:rsidRDefault="00A62A50" w:rsidP="00A62A50">
            <w:pPr>
              <w:jc w:val="center"/>
            </w:pPr>
            <w:r w:rsidRPr="00EE14BB">
              <w:t xml:space="preserve">при необходимости </w:t>
            </w:r>
            <w:r w:rsidR="00F322F3" w:rsidRPr="00EE14BB">
              <w:t>не позднее 27.12.2024</w:t>
            </w:r>
          </w:p>
        </w:tc>
      </w:tr>
      <w:tr w:rsidR="00F322F3" w:rsidRPr="00EE14BB" w:rsidTr="00EE14BB">
        <w:trPr>
          <w:trHeight w:val="283"/>
        </w:trPr>
        <w:tc>
          <w:tcPr>
            <w:tcW w:w="1418" w:type="dxa"/>
            <w:tcBorders>
              <w:left w:val="single" w:sz="4" w:space="0" w:color="auto"/>
              <w:right w:val="single" w:sz="4" w:space="0" w:color="auto"/>
            </w:tcBorders>
            <w:vAlign w:val="center"/>
          </w:tcPr>
          <w:p w:rsidR="00F322F3" w:rsidRPr="00EE14BB" w:rsidRDefault="00F322F3" w:rsidP="00A62A50">
            <w:pPr>
              <w:pStyle w:val="ConsPlusNormal"/>
              <w:widowControl/>
              <w:jc w:val="center"/>
              <w:rPr>
                <w:rFonts w:ascii="Times New Roman" w:hAnsi="Times New Roman"/>
                <w:b/>
                <w:sz w:val="24"/>
                <w:szCs w:val="24"/>
              </w:rPr>
            </w:pPr>
          </w:p>
        </w:tc>
        <w:tc>
          <w:tcPr>
            <w:tcW w:w="9072" w:type="dxa"/>
            <w:tcBorders>
              <w:left w:val="single" w:sz="4" w:space="0" w:color="auto"/>
              <w:bottom w:val="single" w:sz="4" w:space="0" w:color="auto"/>
            </w:tcBorders>
            <w:vAlign w:val="center"/>
          </w:tcPr>
          <w:p w:rsidR="00F322F3" w:rsidRPr="00EE14BB" w:rsidRDefault="00F322F3" w:rsidP="00A62A50">
            <w:pPr>
              <w:jc w:val="both"/>
              <w:rPr>
                <w:bCs/>
              </w:rPr>
            </w:pPr>
            <w:proofErr w:type="gramStart"/>
            <w:r w:rsidRPr="00EE14BB">
              <w:t>представления платежных и иных документов для осуществления операций по расходам бюджета МО «</w:t>
            </w:r>
            <w:proofErr w:type="spellStart"/>
            <w:r w:rsidRPr="00EE14BB">
              <w:t>Козьминское</w:t>
            </w:r>
            <w:proofErr w:type="spellEnd"/>
            <w:r w:rsidRPr="00EE14BB">
              <w:t>», источником финансового обеспечения которых являются межбюджетные трансферты из федерального бюджета, предоставление которых осуществляется в пределах суммы, необходимой для оплаты денежных обязательств по расходам получателей средств местного бюджета (в том числе платежных документов по суммам возвратов дебиторской задолженности по целевым средствам текущего финансового года)</w:t>
            </w:r>
            <w:r w:rsidR="00A62A50" w:rsidRPr="00EE14BB">
              <w:t>.</w:t>
            </w:r>
            <w:proofErr w:type="gramEnd"/>
            <w:r w:rsidRPr="00EE14BB">
              <w:t xml:space="preserve"> При этом дата составления документа в поле «дата» платежного документа не должна быть позднее 25 декабря 2024 года (в соответствии с Графиком совершения операций в конце 2024 года – начале 2025 года, направленным письмом Федерального казначейства от 27.11.2024 № 07-04-05/03-34988);</w:t>
            </w:r>
          </w:p>
        </w:tc>
        <w:tc>
          <w:tcPr>
            <w:tcW w:w="2268" w:type="dxa"/>
            <w:vAlign w:val="center"/>
          </w:tcPr>
          <w:p w:rsidR="00F322F3" w:rsidRPr="00EE14BB" w:rsidRDefault="00F322F3" w:rsidP="00A62A50">
            <w:pPr>
              <w:jc w:val="center"/>
            </w:pPr>
            <w:r w:rsidRPr="00EE14BB">
              <w:rPr>
                <w:bCs/>
              </w:rPr>
              <w:t>Получатели средств бюджета МО «</w:t>
            </w:r>
            <w:proofErr w:type="spellStart"/>
            <w:r w:rsidRPr="00EE14BB">
              <w:rPr>
                <w:bCs/>
              </w:rPr>
              <w:t>Козьминское</w:t>
            </w:r>
            <w:proofErr w:type="spellEnd"/>
            <w:r w:rsidRPr="00EE14BB">
              <w:rPr>
                <w:bCs/>
              </w:rPr>
              <w:t>»</w:t>
            </w:r>
          </w:p>
        </w:tc>
        <w:tc>
          <w:tcPr>
            <w:tcW w:w="1843" w:type="dxa"/>
            <w:vAlign w:val="center"/>
          </w:tcPr>
          <w:p w:rsidR="00F322F3" w:rsidRPr="00EE14BB" w:rsidRDefault="00F322F3" w:rsidP="00A62A50">
            <w:pPr>
              <w:jc w:val="center"/>
              <w:rPr>
                <w:bCs/>
              </w:rPr>
            </w:pPr>
            <w:r w:rsidRPr="00EE14BB">
              <w:rPr>
                <w:bCs/>
              </w:rPr>
              <w:t>при необходимости не позднее 27.12.2024</w:t>
            </w:r>
          </w:p>
        </w:tc>
      </w:tr>
      <w:tr w:rsidR="00F322F3" w:rsidRPr="00EE14BB" w:rsidTr="00EE14BB">
        <w:trPr>
          <w:trHeight w:val="283"/>
        </w:trPr>
        <w:tc>
          <w:tcPr>
            <w:tcW w:w="1418" w:type="dxa"/>
            <w:tcBorders>
              <w:top w:val="single" w:sz="4" w:space="0" w:color="auto"/>
              <w:left w:val="single" w:sz="4" w:space="0" w:color="auto"/>
              <w:right w:val="single" w:sz="4" w:space="0" w:color="auto"/>
            </w:tcBorders>
            <w:vAlign w:val="center"/>
          </w:tcPr>
          <w:p w:rsidR="00F322F3" w:rsidRPr="00EE14BB" w:rsidRDefault="00F322F3" w:rsidP="00A62A50">
            <w:pPr>
              <w:jc w:val="center"/>
              <w:rPr>
                <w:b/>
                <w:highlight w:val="yellow"/>
              </w:rPr>
            </w:pPr>
            <w:r w:rsidRPr="00EE14BB">
              <w:rPr>
                <w:b/>
              </w:rPr>
              <w:lastRenderedPageBreak/>
              <w:t>26.12.2024</w:t>
            </w:r>
          </w:p>
        </w:tc>
        <w:tc>
          <w:tcPr>
            <w:tcW w:w="9072" w:type="dxa"/>
            <w:tcBorders>
              <w:left w:val="single" w:sz="4" w:space="0" w:color="auto"/>
              <w:bottom w:val="single" w:sz="4" w:space="0" w:color="auto"/>
            </w:tcBorders>
            <w:vAlign w:val="center"/>
          </w:tcPr>
          <w:p w:rsidR="00F322F3" w:rsidRPr="00EE14BB" w:rsidRDefault="00F322F3" w:rsidP="00A62A50">
            <w:pPr>
              <w:jc w:val="both"/>
            </w:pPr>
            <w:r w:rsidRPr="00EE14BB">
              <w:rPr>
                <w:b/>
                <w:bCs/>
              </w:rPr>
              <w:t xml:space="preserve">Последний день </w:t>
            </w:r>
            <w:proofErr w:type="gramStart"/>
            <w:r w:rsidRPr="00EE14BB">
              <w:rPr>
                <w:b/>
                <w:bCs/>
              </w:rPr>
              <w:t>для</w:t>
            </w:r>
            <w:proofErr w:type="gramEnd"/>
            <w:r w:rsidRPr="00EE14BB">
              <w:rPr>
                <w:b/>
                <w:bCs/>
              </w:rPr>
              <w:t>:</w:t>
            </w:r>
          </w:p>
        </w:tc>
        <w:tc>
          <w:tcPr>
            <w:tcW w:w="2268" w:type="dxa"/>
            <w:vAlign w:val="center"/>
          </w:tcPr>
          <w:p w:rsidR="00F322F3" w:rsidRPr="00EE14BB" w:rsidRDefault="00F322F3" w:rsidP="00A62A50">
            <w:pPr>
              <w:jc w:val="center"/>
            </w:pPr>
          </w:p>
        </w:tc>
        <w:tc>
          <w:tcPr>
            <w:tcW w:w="1843" w:type="dxa"/>
            <w:vAlign w:val="center"/>
          </w:tcPr>
          <w:p w:rsidR="00F322F3" w:rsidRPr="00EE14BB" w:rsidRDefault="00F322F3" w:rsidP="00A62A50">
            <w:pPr>
              <w:jc w:val="center"/>
            </w:pPr>
          </w:p>
        </w:tc>
      </w:tr>
      <w:tr w:rsidR="00F322F3" w:rsidRPr="00EE14BB" w:rsidTr="00EE14BB">
        <w:trPr>
          <w:trHeight w:val="665"/>
        </w:trPr>
        <w:tc>
          <w:tcPr>
            <w:tcW w:w="1418" w:type="dxa"/>
            <w:vMerge w:val="restart"/>
            <w:tcBorders>
              <w:left w:val="single" w:sz="4" w:space="0" w:color="auto"/>
              <w:right w:val="single" w:sz="4" w:space="0" w:color="auto"/>
            </w:tcBorders>
            <w:vAlign w:val="center"/>
          </w:tcPr>
          <w:p w:rsidR="00F322F3" w:rsidRPr="00EE14BB" w:rsidRDefault="00F322F3" w:rsidP="00A62A50">
            <w:pPr>
              <w:jc w:val="center"/>
              <w:rPr>
                <w:b/>
              </w:rPr>
            </w:pPr>
          </w:p>
        </w:tc>
        <w:tc>
          <w:tcPr>
            <w:tcW w:w="9072" w:type="dxa"/>
            <w:tcBorders>
              <w:left w:val="single" w:sz="4" w:space="0" w:color="auto"/>
              <w:bottom w:val="single" w:sz="4" w:space="0" w:color="auto"/>
            </w:tcBorders>
            <w:vAlign w:val="center"/>
          </w:tcPr>
          <w:p w:rsidR="00F322F3" w:rsidRPr="00EE14BB" w:rsidRDefault="00F322F3" w:rsidP="00A62A50">
            <w:pPr>
              <w:jc w:val="both"/>
              <w:rPr>
                <w:bCs/>
              </w:rPr>
            </w:pPr>
            <w:r w:rsidRPr="00EE14BB">
              <w:rPr>
                <w:bCs/>
              </w:rPr>
              <w:t>представления (до 14:00 часов по местному времени) в территориальные органы Федерального казначейства Заявок на возврат;</w:t>
            </w:r>
          </w:p>
        </w:tc>
        <w:tc>
          <w:tcPr>
            <w:tcW w:w="2268" w:type="dxa"/>
            <w:vAlign w:val="center"/>
          </w:tcPr>
          <w:p w:rsidR="00F322F3" w:rsidRPr="00EE14BB" w:rsidRDefault="00F322F3" w:rsidP="00A62A50">
            <w:pPr>
              <w:jc w:val="center"/>
            </w:pPr>
            <w:r w:rsidRPr="00EE14BB">
              <w:t>Администраторы доходов бюджетов (за исключением уполномоченного налогового органа)</w:t>
            </w:r>
          </w:p>
        </w:tc>
        <w:tc>
          <w:tcPr>
            <w:tcW w:w="1843" w:type="dxa"/>
            <w:vAlign w:val="center"/>
          </w:tcPr>
          <w:p w:rsidR="00F322F3" w:rsidRPr="00EE14BB" w:rsidRDefault="00F322F3" w:rsidP="00A62A50">
            <w:pPr>
              <w:jc w:val="center"/>
            </w:pPr>
          </w:p>
        </w:tc>
      </w:tr>
      <w:tr w:rsidR="00F322F3" w:rsidRPr="00EE14BB" w:rsidTr="00EE14BB">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rPr>
                <w:bCs/>
              </w:rPr>
            </w:pPr>
            <w:r w:rsidRPr="00EE14BB">
              <w:rPr>
                <w:bCs/>
              </w:rPr>
              <w:t>представления (до 14:00 часов по местному времени) в территориальные органы Федерального казначейства Уведомлений об уточнении, необходимых для осуществления зачетов переплаты (уточнений) в текущем финансовом году (за исключением уточнения невыясненных поступлений);</w:t>
            </w:r>
          </w:p>
        </w:tc>
        <w:tc>
          <w:tcPr>
            <w:tcW w:w="2268" w:type="dxa"/>
            <w:vAlign w:val="center"/>
          </w:tcPr>
          <w:p w:rsidR="00F322F3" w:rsidRPr="00EE14BB" w:rsidRDefault="00F322F3" w:rsidP="00A62A50">
            <w:pPr>
              <w:jc w:val="center"/>
            </w:pPr>
            <w:r w:rsidRPr="00EE14BB">
              <w:t>Администраторы доходов бюджетов</w:t>
            </w:r>
          </w:p>
        </w:tc>
        <w:tc>
          <w:tcPr>
            <w:tcW w:w="1843" w:type="dxa"/>
            <w:vAlign w:val="center"/>
          </w:tcPr>
          <w:p w:rsidR="00F322F3" w:rsidRPr="00EE14BB" w:rsidRDefault="00F322F3" w:rsidP="00A62A50">
            <w:pPr>
              <w:jc w:val="center"/>
            </w:pPr>
          </w:p>
        </w:tc>
      </w:tr>
      <w:tr w:rsidR="00F322F3" w:rsidRPr="00EE14BB" w:rsidTr="00EE14BB">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r w:rsidRPr="00EE14BB">
              <w:t>представления в территориальные органы Федерального казначейства распоряжений и иных документов (в установленное графиком операционное время) для осуществления операций по выплатам за счет наличных средств. При этом дата составления документа в поле «дата» платежного документа не должна быть позднее 26 декабря 2024 года;</w:t>
            </w:r>
          </w:p>
        </w:tc>
        <w:tc>
          <w:tcPr>
            <w:tcW w:w="2268" w:type="dxa"/>
            <w:vAlign w:val="center"/>
          </w:tcPr>
          <w:p w:rsidR="00F322F3" w:rsidRPr="00EE14BB" w:rsidRDefault="00F322F3" w:rsidP="00A62A50">
            <w:pPr>
              <w:jc w:val="center"/>
            </w:pPr>
            <w:r w:rsidRPr="00EE14BB">
              <w:t>Получатели средств бюджета МО «</w:t>
            </w:r>
            <w:proofErr w:type="spellStart"/>
            <w:r w:rsidRPr="00EE14BB">
              <w:t>Козьминское</w:t>
            </w:r>
            <w:proofErr w:type="spellEnd"/>
            <w:r w:rsidRPr="00EE14BB">
              <w:t>»</w:t>
            </w:r>
          </w:p>
        </w:tc>
        <w:tc>
          <w:tcPr>
            <w:tcW w:w="1843" w:type="dxa"/>
            <w:vAlign w:val="center"/>
          </w:tcPr>
          <w:p w:rsidR="00F322F3" w:rsidRPr="00EE14BB" w:rsidRDefault="00F322F3" w:rsidP="00A62A50">
            <w:pPr>
              <w:jc w:val="center"/>
            </w:pPr>
          </w:p>
        </w:tc>
      </w:tr>
      <w:tr w:rsidR="00F322F3" w:rsidRPr="00EE14BB" w:rsidTr="00EE14BB">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r w:rsidRPr="00EE14BB">
              <w:t>представления в территориальные органы Федерального казначейства расшифровок сумм неиспользованных (внесенных через банкомат или пункт выдачи наличных денежных средств) средств с указанием в поле «Вид операции» слова «неиспользованные»;</w:t>
            </w:r>
          </w:p>
        </w:tc>
        <w:tc>
          <w:tcPr>
            <w:tcW w:w="2268" w:type="dxa"/>
            <w:vAlign w:val="center"/>
          </w:tcPr>
          <w:p w:rsidR="00F322F3" w:rsidRPr="00EE14BB" w:rsidRDefault="00F322F3" w:rsidP="00A62A50">
            <w:pPr>
              <w:jc w:val="center"/>
            </w:pPr>
            <w:r w:rsidRPr="00EE14BB">
              <w:t>Получатели средств бюджета МО «</w:t>
            </w:r>
            <w:proofErr w:type="spellStart"/>
            <w:r w:rsidRPr="00EE14BB">
              <w:t>Козьминское</w:t>
            </w:r>
            <w:proofErr w:type="spellEnd"/>
            <w:r w:rsidRPr="00EE14BB">
              <w:t>»</w:t>
            </w:r>
          </w:p>
        </w:tc>
        <w:tc>
          <w:tcPr>
            <w:tcW w:w="1843" w:type="dxa"/>
            <w:vAlign w:val="center"/>
          </w:tcPr>
          <w:p w:rsidR="00F322F3" w:rsidRPr="00EE14BB" w:rsidRDefault="00F322F3" w:rsidP="00A62A50">
            <w:pPr>
              <w:jc w:val="center"/>
            </w:pPr>
          </w:p>
        </w:tc>
      </w:tr>
      <w:tr w:rsidR="00F322F3" w:rsidRPr="00EE14BB" w:rsidTr="00EE14BB">
        <w:trPr>
          <w:trHeight w:val="70"/>
        </w:trPr>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A62A50" w:rsidRDefault="00F322F3" w:rsidP="00A62A50">
            <w:pPr>
              <w:jc w:val="both"/>
            </w:pPr>
            <w:proofErr w:type="gramStart"/>
            <w:r w:rsidRPr="00EE14BB">
              <w:t>перечисления неиспользованных остатков средств на счетах, открытых Управлению Федерального казначейства по Архангельской области и Ненецкому автономному округу (далее − Управление) на балансовом счете № 40116 «Средства для выдачи и внесения наличных денег и осуществления расчетов по отдельным операциям» (далее – счет № 40116) за вычетом суммы средств, которая будет использована получателями средств бюджета МО «</w:t>
            </w:r>
            <w:proofErr w:type="spellStart"/>
            <w:r w:rsidRPr="00EE14BB">
              <w:t>Козьминское</w:t>
            </w:r>
            <w:proofErr w:type="spellEnd"/>
            <w:r w:rsidRPr="00EE14BB">
              <w:t>» (администраторами источников финансирования дефицита бюджета МО «</w:t>
            </w:r>
            <w:proofErr w:type="spellStart"/>
            <w:r w:rsidRPr="00EE14BB">
              <w:t>Козьминское</w:t>
            </w:r>
            <w:proofErr w:type="spellEnd"/>
            <w:r w:rsidRPr="00EE14BB">
              <w:t>»), не участниками</w:t>
            </w:r>
            <w:proofErr w:type="gramEnd"/>
            <w:r w:rsidRPr="00EE14BB">
              <w:t xml:space="preserve"> бюджетного процесса, в три последних рабочих дня текущего финансового года, зарезервированных сумм на счетах № 40116, открытых для учета операций по обеспечению денежными средствами клиентов с использованием карт, </w:t>
            </w:r>
            <w:r w:rsidR="00EE14BB">
              <w:br/>
            </w:r>
            <w:r w:rsidRPr="00EE14BB">
              <w:t>на казначейские счета, открытые в Управлении в части:</w:t>
            </w:r>
          </w:p>
          <w:p w:rsidR="00EE14BB" w:rsidRPr="00EE14BB" w:rsidRDefault="00EE14BB" w:rsidP="00A62A50">
            <w:pPr>
              <w:jc w:val="both"/>
            </w:pPr>
          </w:p>
          <w:p w:rsidR="00F322F3" w:rsidRPr="00EE14BB" w:rsidRDefault="00F322F3" w:rsidP="00A62A50">
            <w:pPr>
              <w:numPr>
                <w:ilvl w:val="0"/>
                <w:numId w:val="2"/>
              </w:numPr>
              <w:tabs>
                <w:tab w:val="num" w:pos="392"/>
              </w:tabs>
              <w:ind w:left="0" w:firstLine="0"/>
              <w:jc w:val="both"/>
            </w:pPr>
            <w:r w:rsidRPr="00EE14BB">
              <w:lastRenderedPageBreak/>
              <w:t>средств местного бюджета – на счет № 03231;</w:t>
            </w:r>
          </w:p>
          <w:p w:rsidR="00A62A50" w:rsidRPr="00EE14BB" w:rsidRDefault="00F322F3" w:rsidP="00A62A50">
            <w:pPr>
              <w:numPr>
                <w:ilvl w:val="0"/>
                <w:numId w:val="2"/>
              </w:numPr>
              <w:tabs>
                <w:tab w:val="num" w:pos="392"/>
              </w:tabs>
              <w:ind w:left="0" w:firstLine="0"/>
              <w:jc w:val="both"/>
            </w:pPr>
            <w:r w:rsidRPr="00EE14BB">
              <w:t>средств, поступающих во временное распоряжение – на счет № 03232;</w:t>
            </w:r>
          </w:p>
          <w:p w:rsidR="00F322F3" w:rsidRPr="00EE14BB" w:rsidRDefault="00F322F3" w:rsidP="00A62A50">
            <w:pPr>
              <w:numPr>
                <w:ilvl w:val="0"/>
                <w:numId w:val="2"/>
              </w:numPr>
              <w:tabs>
                <w:tab w:val="num" w:pos="392"/>
              </w:tabs>
              <w:ind w:left="0" w:firstLine="0"/>
              <w:jc w:val="both"/>
            </w:pPr>
            <w:r w:rsidRPr="00EE14BB">
              <w:t xml:space="preserve">средств юридических лиц, не являющихся участниками бюджетного процесса – </w:t>
            </w:r>
            <w:r w:rsidR="00EE14BB">
              <w:br/>
            </w:r>
            <w:r w:rsidRPr="00EE14BB">
              <w:t>на счета № 03235;</w:t>
            </w:r>
          </w:p>
        </w:tc>
        <w:tc>
          <w:tcPr>
            <w:tcW w:w="2268" w:type="dxa"/>
            <w:vAlign w:val="center"/>
          </w:tcPr>
          <w:p w:rsidR="00F322F3" w:rsidRPr="00EE14BB" w:rsidRDefault="00F322F3" w:rsidP="00A62A50">
            <w:pPr>
              <w:jc w:val="center"/>
            </w:pPr>
            <w:r w:rsidRPr="00EE14BB">
              <w:lastRenderedPageBreak/>
              <w:t>Управление</w:t>
            </w:r>
          </w:p>
        </w:tc>
        <w:tc>
          <w:tcPr>
            <w:tcW w:w="1843" w:type="dxa"/>
            <w:vAlign w:val="center"/>
          </w:tcPr>
          <w:p w:rsidR="00F322F3" w:rsidRPr="00EE14BB" w:rsidRDefault="00F322F3" w:rsidP="00A62A50">
            <w:pPr>
              <w:jc w:val="center"/>
            </w:pPr>
          </w:p>
        </w:tc>
      </w:tr>
      <w:tr w:rsidR="00F322F3" w:rsidRPr="00EE14BB" w:rsidTr="00EE14BB">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r w:rsidRPr="00EE14BB">
              <w:t xml:space="preserve">выявления и корректировки отклонения от установленных Соглашением о предоставлении целевых средств сумм целевых средств, сложившихся за счет округления фактически перечисленных сумм </w:t>
            </w:r>
            <w:proofErr w:type="spellStart"/>
            <w:r w:rsidRPr="00EE14BB">
              <w:t>софинансирования</w:t>
            </w:r>
            <w:proofErr w:type="spellEnd"/>
            <w:r w:rsidRPr="00EE14BB">
              <w:t xml:space="preserve">, на основании Бухгалтерской </w:t>
            </w:r>
            <w:hyperlink r:id="rId8" w:history="1">
              <w:r w:rsidRPr="00EE14BB">
                <w:t>справки</w:t>
              </w:r>
            </w:hyperlink>
            <w:r w:rsidRPr="00EE14BB">
              <w:t xml:space="preserve"> (код формы по </w:t>
            </w:r>
            <w:hyperlink r:id="rId9" w:history="1">
              <w:r w:rsidRPr="00EE14BB">
                <w:t>ОКУД</w:t>
              </w:r>
            </w:hyperlink>
            <w:r w:rsidRPr="00EE14BB">
              <w:t xml:space="preserve"> 0504833);</w:t>
            </w:r>
          </w:p>
        </w:tc>
        <w:tc>
          <w:tcPr>
            <w:tcW w:w="2268" w:type="dxa"/>
            <w:vAlign w:val="center"/>
          </w:tcPr>
          <w:p w:rsidR="00F322F3" w:rsidRPr="00EE14BB" w:rsidRDefault="00F322F3" w:rsidP="00A62A50">
            <w:pPr>
              <w:jc w:val="center"/>
            </w:pPr>
            <w:r w:rsidRPr="00EE14BB">
              <w:t>Управление</w:t>
            </w:r>
          </w:p>
        </w:tc>
        <w:tc>
          <w:tcPr>
            <w:tcW w:w="1843" w:type="dxa"/>
            <w:vAlign w:val="center"/>
          </w:tcPr>
          <w:p w:rsidR="00F322F3" w:rsidRPr="00EE14BB" w:rsidRDefault="00F322F3" w:rsidP="00A62A50">
            <w:pPr>
              <w:jc w:val="center"/>
            </w:pPr>
            <w:r w:rsidRPr="00EE14BB">
              <w:t>при необходимости не позднее 29.12.2024</w:t>
            </w:r>
          </w:p>
        </w:tc>
      </w:tr>
      <w:tr w:rsidR="00F322F3" w:rsidRPr="00EE14BB" w:rsidTr="00EE14BB">
        <w:tc>
          <w:tcPr>
            <w:tcW w:w="1418" w:type="dxa"/>
            <w:vMerge/>
            <w:tcBorders>
              <w:left w:val="single" w:sz="4" w:space="0" w:color="auto"/>
              <w:bottom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r w:rsidRPr="00EE14BB">
              <w:t>представление документов для внесения изменений в сводную бюджетную роспись бюджета МО «</w:t>
            </w:r>
            <w:proofErr w:type="spellStart"/>
            <w:r w:rsidRPr="00EE14BB">
              <w:t>Козьминское</w:t>
            </w:r>
            <w:proofErr w:type="spellEnd"/>
            <w:r w:rsidRPr="00EE14BB">
              <w:t>» и лимиты бюджетных обязательств текущего финансового года;</w:t>
            </w:r>
          </w:p>
        </w:tc>
        <w:tc>
          <w:tcPr>
            <w:tcW w:w="2268" w:type="dxa"/>
            <w:vAlign w:val="center"/>
          </w:tcPr>
          <w:p w:rsidR="00F322F3" w:rsidRPr="00EE14BB" w:rsidRDefault="00A62A50" w:rsidP="00A62A50">
            <w:pPr>
              <w:jc w:val="center"/>
            </w:pPr>
            <w:r w:rsidRPr="00EE14BB">
              <w:t xml:space="preserve">Главные распорядители средств </w:t>
            </w:r>
            <w:r w:rsidR="00F322F3" w:rsidRPr="00EE14BB">
              <w:t>бюджета МО «</w:t>
            </w:r>
            <w:proofErr w:type="spellStart"/>
            <w:r w:rsidR="00F322F3" w:rsidRPr="00EE14BB">
              <w:t>Козьминское</w:t>
            </w:r>
            <w:proofErr w:type="spellEnd"/>
            <w:r w:rsidR="00F322F3" w:rsidRPr="00EE14BB">
              <w:t>»</w:t>
            </w:r>
          </w:p>
        </w:tc>
        <w:tc>
          <w:tcPr>
            <w:tcW w:w="1843" w:type="dxa"/>
            <w:vAlign w:val="center"/>
          </w:tcPr>
          <w:p w:rsidR="00F322F3" w:rsidRPr="00EE14BB" w:rsidRDefault="00F322F3" w:rsidP="00A62A50">
            <w:pPr>
              <w:jc w:val="center"/>
            </w:pPr>
          </w:p>
        </w:tc>
      </w:tr>
      <w:tr w:rsidR="00F322F3" w:rsidRPr="00EE14BB" w:rsidTr="00EE14BB">
        <w:trPr>
          <w:trHeight w:val="291"/>
        </w:trPr>
        <w:tc>
          <w:tcPr>
            <w:tcW w:w="1418" w:type="dxa"/>
            <w:vMerge w:val="restart"/>
            <w:tcBorders>
              <w:top w:val="single" w:sz="4" w:space="0" w:color="auto"/>
              <w:left w:val="single" w:sz="4" w:space="0" w:color="auto"/>
              <w:right w:val="single" w:sz="4" w:space="0" w:color="auto"/>
            </w:tcBorders>
            <w:vAlign w:val="center"/>
          </w:tcPr>
          <w:p w:rsidR="00F322F3" w:rsidRPr="00EE14BB" w:rsidRDefault="00F322F3" w:rsidP="00A62A50">
            <w:pPr>
              <w:jc w:val="center"/>
              <w:rPr>
                <w:b/>
              </w:rPr>
            </w:pPr>
            <w:r w:rsidRPr="00EE14BB">
              <w:rPr>
                <w:b/>
              </w:rPr>
              <w:t>27.12.2024</w:t>
            </w:r>
          </w:p>
        </w:tc>
        <w:tc>
          <w:tcPr>
            <w:tcW w:w="9072" w:type="dxa"/>
            <w:tcBorders>
              <w:left w:val="single" w:sz="4" w:space="0" w:color="auto"/>
            </w:tcBorders>
            <w:vAlign w:val="center"/>
          </w:tcPr>
          <w:p w:rsidR="00F322F3" w:rsidRPr="00EE14BB" w:rsidRDefault="00F322F3" w:rsidP="00A62A50">
            <w:pPr>
              <w:jc w:val="both"/>
            </w:pPr>
            <w:r w:rsidRPr="00EE14BB">
              <w:rPr>
                <w:b/>
                <w:bCs/>
              </w:rPr>
              <w:t xml:space="preserve">Последний день </w:t>
            </w:r>
            <w:proofErr w:type="gramStart"/>
            <w:r w:rsidRPr="00EE14BB">
              <w:rPr>
                <w:b/>
                <w:bCs/>
              </w:rPr>
              <w:t>для</w:t>
            </w:r>
            <w:proofErr w:type="gramEnd"/>
            <w:r w:rsidRPr="00EE14BB">
              <w:rPr>
                <w:b/>
                <w:bCs/>
              </w:rPr>
              <w:t>:</w:t>
            </w:r>
          </w:p>
        </w:tc>
        <w:tc>
          <w:tcPr>
            <w:tcW w:w="2268" w:type="dxa"/>
            <w:vAlign w:val="center"/>
          </w:tcPr>
          <w:p w:rsidR="00F322F3" w:rsidRPr="00EE14BB" w:rsidRDefault="00F322F3" w:rsidP="00A62A50">
            <w:pPr>
              <w:jc w:val="center"/>
            </w:pPr>
          </w:p>
        </w:tc>
        <w:tc>
          <w:tcPr>
            <w:tcW w:w="1843" w:type="dxa"/>
            <w:vAlign w:val="center"/>
          </w:tcPr>
          <w:p w:rsidR="00F322F3" w:rsidRPr="00EE14BB" w:rsidRDefault="00F322F3" w:rsidP="00A62A50">
            <w:pPr>
              <w:jc w:val="center"/>
            </w:pPr>
          </w:p>
        </w:tc>
      </w:tr>
      <w:tr w:rsidR="00F322F3" w:rsidRPr="00EE14BB" w:rsidTr="00EE14BB">
        <w:trPr>
          <w:trHeight w:val="291"/>
        </w:trPr>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r w:rsidRPr="00EE14BB">
              <w:t>внесения изменений в сводную бюджетную роспись бюджета МО «</w:t>
            </w:r>
            <w:proofErr w:type="spellStart"/>
            <w:r w:rsidRPr="00EE14BB">
              <w:t>Козьминское</w:t>
            </w:r>
            <w:proofErr w:type="spellEnd"/>
            <w:r w:rsidRPr="00EE14BB">
              <w:t>» и лимиты бюджетных обязательств текущего финансового года;</w:t>
            </w:r>
          </w:p>
        </w:tc>
        <w:tc>
          <w:tcPr>
            <w:tcW w:w="2268" w:type="dxa"/>
            <w:vAlign w:val="center"/>
          </w:tcPr>
          <w:p w:rsidR="00F322F3" w:rsidRPr="00EE14BB" w:rsidRDefault="00F322F3" w:rsidP="00A62A50">
            <w:pPr>
              <w:jc w:val="center"/>
            </w:pPr>
            <w:r w:rsidRPr="00EE14BB">
              <w:t>Администрация МО «Ленский муниципальный район»</w:t>
            </w:r>
          </w:p>
        </w:tc>
        <w:tc>
          <w:tcPr>
            <w:tcW w:w="1843" w:type="dxa"/>
            <w:vAlign w:val="center"/>
          </w:tcPr>
          <w:p w:rsidR="00F322F3" w:rsidRPr="00EE14BB" w:rsidRDefault="00F322F3" w:rsidP="00A62A50">
            <w:pPr>
              <w:jc w:val="center"/>
            </w:pPr>
          </w:p>
        </w:tc>
      </w:tr>
      <w:tr w:rsidR="00F322F3" w:rsidRPr="00EE14BB" w:rsidTr="00EE14BB">
        <w:trPr>
          <w:trHeight w:val="291"/>
        </w:trPr>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r w:rsidRPr="00EE14BB">
              <w:t>обеспечения доведения бюджетных ассигнований до администраторов источников финансирования дефицита бюджета МО «</w:t>
            </w:r>
            <w:proofErr w:type="spellStart"/>
            <w:r w:rsidRPr="00EE14BB">
              <w:t>Козьминское</w:t>
            </w:r>
            <w:proofErr w:type="spellEnd"/>
            <w:r w:rsidRPr="00EE14BB">
              <w:t>»;</w:t>
            </w:r>
          </w:p>
        </w:tc>
        <w:tc>
          <w:tcPr>
            <w:tcW w:w="2268" w:type="dxa"/>
            <w:vAlign w:val="center"/>
          </w:tcPr>
          <w:p w:rsidR="00F322F3" w:rsidRPr="00EE14BB" w:rsidRDefault="00F322F3" w:rsidP="00A62A50">
            <w:pPr>
              <w:jc w:val="center"/>
            </w:pPr>
            <w:r w:rsidRPr="00EE14BB">
              <w:t>Администрация МО «Ленский муниципальный район»</w:t>
            </w:r>
          </w:p>
        </w:tc>
        <w:tc>
          <w:tcPr>
            <w:tcW w:w="1843" w:type="dxa"/>
            <w:vAlign w:val="center"/>
          </w:tcPr>
          <w:p w:rsidR="00F322F3" w:rsidRPr="00EE14BB" w:rsidRDefault="00F322F3" w:rsidP="00A62A50">
            <w:pPr>
              <w:jc w:val="center"/>
            </w:pPr>
          </w:p>
        </w:tc>
      </w:tr>
      <w:tr w:rsidR="00F322F3" w:rsidRPr="00EE14BB" w:rsidTr="00EE14BB">
        <w:trPr>
          <w:trHeight w:val="291"/>
        </w:trPr>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rPr>
                <w:highlight w:val="yellow"/>
              </w:rPr>
            </w:pPr>
            <w:r w:rsidRPr="00EE14BB">
              <w:t>представления платежных документов для осуществления кассовых выплат по расходам на обслуживание муниципального долга (оплата процентов) и источникам финансирования дефицита бюджета МО «</w:t>
            </w:r>
            <w:proofErr w:type="spellStart"/>
            <w:r w:rsidRPr="00EE14BB">
              <w:t>Козьминское</w:t>
            </w:r>
            <w:proofErr w:type="spellEnd"/>
            <w:r w:rsidRPr="00EE14BB">
              <w:t>»;</w:t>
            </w:r>
          </w:p>
        </w:tc>
        <w:tc>
          <w:tcPr>
            <w:tcW w:w="2268" w:type="dxa"/>
            <w:vAlign w:val="center"/>
          </w:tcPr>
          <w:p w:rsidR="00F322F3" w:rsidRPr="00EE14BB" w:rsidRDefault="00F322F3" w:rsidP="00A62A50">
            <w:pPr>
              <w:jc w:val="center"/>
            </w:pPr>
            <w:r w:rsidRPr="00EE14BB">
              <w:t>Администрация МО «Ленский муниципальный район»</w:t>
            </w:r>
          </w:p>
        </w:tc>
        <w:tc>
          <w:tcPr>
            <w:tcW w:w="1843" w:type="dxa"/>
            <w:vAlign w:val="center"/>
          </w:tcPr>
          <w:p w:rsidR="00F322F3" w:rsidRPr="00EE14BB" w:rsidRDefault="00F322F3" w:rsidP="00A62A50">
            <w:pPr>
              <w:jc w:val="center"/>
            </w:pPr>
          </w:p>
        </w:tc>
      </w:tr>
      <w:tr w:rsidR="00F322F3" w:rsidRPr="00EE14BB" w:rsidTr="00EE14BB">
        <w:trPr>
          <w:trHeight w:val="1213"/>
        </w:trPr>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r w:rsidRPr="00EE14BB">
              <w:t>представления платежных документов, необходимых для осуществления кассовых выплат из бюджета МО «</w:t>
            </w:r>
            <w:proofErr w:type="spellStart"/>
            <w:r w:rsidRPr="00EE14BB">
              <w:t>Козьминское</w:t>
            </w:r>
            <w:proofErr w:type="spellEnd"/>
            <w:r w:rsidRPr="00EE14BB">
              <w:t>» в установленное графиком операционное время. При этом дата составления документа в поле «дата» платежного документа не должна быть позднее 27 декабря 2024 года;</w:t>
            </w:r>
          </w:p>
        </w:tc>
        <w:tc>
          <w:tcPr>
            <w:tcW w:w="2268" w:type="dxa"/>
            <w:vAlign w:val="center"/>
          </w:tcPr>
          <w:p w:rsidR="00F322F3" w:rsidRPr="00EE14BB" w:rsidRDefault="00F322F3" w:rsidP="00EE14BB">
            <w:pPr>
              <w:jc w:val="center"/>
            </w:pPr>
            <w:r w:rsidRPr="00EE14BB">
              <w:t>Получатели средств</w:t>
            </w:r>
            <w:r w:rsidR="00EE14BB" w:rsidRPr="00EE14BB">
              <w:t xml:space="preserve"> </w:t>
            </w:r>
            <w:r w:rsidRPr="00EE14BB">
              <w:t>бюджета МО «</w:t>
            </w:r>
            <w:proofErr w:type="spellStart"/>
            <w:r w:rsidRPr="00EE14BB">
              <w:t>Козьминское</w:t>
            </w:r>
            <w:proofErr w:type="spellEnd"/>
            <w:r w:rsidRPr="00EE14BB">
              <w:t>»</w:t>
            </w:r>
          </w:p>
        </w:tc>
        <w:tc>
          <w:tcPr>
            <w:tcW w:w="1843" w:type="dxa"/>
            <w:vAlign w:val="center"/>
          </w:tcPr>
          <w:p w:rsidR="00F322F3" w:rsidRPr="00EE14BB" w:rsidRDefault="00F322F3" w:rsidP="00A62A50">
            <w:pPr>
              <w:jc w:val="center"/>
            </w:pPr>
          </w:p>
        </w:tc>
      </w:tr>
      <w:tr w:rsidR="00F322F3" w:rsidRPr="00EE14BB" w:rsidTr="00EE14BB">
        <w:trPr>
          <w:trHeight w:val="991"/>
        </w:trPr>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r w:rsidRPr="00EE14BB">
              <w:rPr>
                <w:bCs/>
              </w:rPr>
              <w:t xml:space="preserve">перечисления остатка целевых средств, оставшегося после корректировки сложившихся за счет округления фактически перечисленных сумм </w:t>
            </w:r>
            <w:proofErr w:type="spellStart"/>
            <w:r w:rsidRPr="00EE14BB">
              <w:rPr>
                <w:bCs/>
              </w:rPr>
              <w:t>софинансирования</w:t>
            </w:r>
            <w:proofErr w:type="spellEnd"/>
            <w:r w:rsidRPr="00EE14BB">
              <w:rPr>
                <w:bCs/>
              </w:rPr>
              <w:t>, на лицевой счет по переданным полномочиям;</w:t>
            </w:r>
          </w:p>
        </w:tc>
        <w:tc>
          <w:tcPr>
            <w:tcW w:w="2268" w:type="dxa"/>
            <w:vAlign w:val="center"/>
          </w:tcPr>
          <w:p w:rsidR="00F322F3" w:rsidRPr="00EE14BB" w:rsidRDefault="00F322F3" w:rsidP="00A62A50">
            <w:pPr>
              <w:jc w:val="center"/>
            </w:pPr>
            <w:r w:rsidRPr="00EE14BB">
              <w:t>Управление</w:t>
            </w:r>
          </w:p>
        </w:tc>
        <w:tc>
          <w:tcPr>
            <w:tcW w:w="1843" w:type="dxa"/>
            <w:vAlign w:val="center"/>
          </w:tcPr>
          <w:p w:rsidR="00F322F3" w:rsidRPr="00EE14BB" w:rsidRDefault="00F322F3" w:rsidP="00A62A50">
            <w:pPr>
              <w:jc w:val="center"/>
            </w:pPr>
            <w:r w:rsidRPr="00EE14BB">
              <w:t>при необходимости не позднее 29.12.2024</w:t>
            </w:r>
          </w:p>
        </w:tc>
      </w:tr>
      <w:tr w:rsidR="00F322F3" w:rsidRPr="00EE14BB" w:rsidTr="00EE14BB">
        <w:trPr>
          <w:trHeight w:val="1497"/>
        </w:trPr>
        <w:tc>
          <w:tcPr>
            <w:tcW w:w="1418" w:type="dxa"/>
            <w:vMerge/>
            <w:tcBorders>
              <w:left w:val="single" w:sz="4" w:space="0" w:color="auto"/>
              <w:bottom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proofErr w:type="gramStart"/>
            <w:r w:rsidRPr="00EE14BB">
              <w:t>представления (до 14:00 часов по местному времени) в территориальные органы Федерального казначейства Уведомлений об уточнении в целях уточнения невыясненных поступлений в текущем финансовом году, за исключением уточнения платежей, зачисленных на счет органа Федерального казначейства и предназначенных для уплаты на счет другого органа Федерального казначейства, учтенных как невыясненные поступления, зачисляемые в федеральный бюджет;</w:t>
            </w:r>
            <w:proofErr w:type="gramEnd"/>
          </w:p>
        </w:tc>
        <w:tc>
          <w:tcPr>
            <w:tcW w:w="2268" w:type="dxa"/>
            <w:vAlign w:val="center"/>
          </w:tcPr>
          <w:p w:rsidR="00F322F3" w:rsidRPr="00EE14BB" w:rsidRDefault="00F322F3" w:rsidP="00A62A50">
            <w:pPr>
              <w:jc w:val="center"/>
            </w:pPr>
            <w:r w:rsidRPr="00EE14BB">
              <w:t>Администраторы доходов бюджетов</w:t>
            </w:r>
          </w:p>
        </w:tc>
        <w:tc>
          <w:tcPr>
            <w:tcW w:w="1843" w:type="dxa"/>
            <w:vAlign w:val="center"/>
          </w:tcPr>
          <w:p w:rsidR="00F322F3" w:rsidRPr="00EE14BB" w:rsidRDefault="00F322F3" w:rsidP="00A62A50">
            <w:pPr>
              <w:jc w:val="center"/>
            </w:pPr>
          </w:p>
        </w:tc>
      </w:tr>
      <w:tr w:rsidR="00F322F3" w:rsidRPr="00EE14BB" w:rsidTr="00EE14BB">
        <w:trPr>
          <w:trHeight w:val="283"/>
        </w:trPr>
        <w:tc>
          <w:tcPr>
            <w:tcW w:w="1418" w:type="dxa"/>
            <w:tcBorders>
              <w:left w:val="single" w:sz="4" w:space="0" w:color="auto"/>
              <w:right w:val="single" w:sz="4" w:space="0" w:color="auto"/>
            </w:tcBorders>
            <w:vAlign w:val="center"/>
          </w:tcPr>
          <w:p w:rsidR="00F322F3" w:rsidRPr="00EE14BB" w:rsidRDefault="00F322F3" w:rsidP="00A62A50">
            <w:pPr>
              <w:pStyle w:val="ConsPlusNormal"/>
              <w:widowControl/>
              <w:jc w:val="center"/>
              <w:rPr>
                <w:rFonts w:ascii="Times New Roman" w:hAnsi="Times New Roman"/>
                <w:b/>
                <w:sz w:val="24"/>
                <w:szCs w:val="24"/>
              </w:rPr>
            </w:pPr>
          </w:p>
        </w:tc>
        <w:tc>
          <w:tcPr>
            <w:tcW w:w="9072" w:type="dxa"/>
            <w:tcBorders>
              <w:left w:val="single" w:sz="4" w:space="0" w:color="auto"/>
              <w:bottom w:val="single" w:sz="4" w:space="0" w:color="auto"/>
            </w:tcBorders>
            <w:vAlign w:val="center"/>
          </w:tcPr>
          <w:p w:rsidR="00F322F3" w:rsidRPr="00EE14BB" w:rsidRDefault="00F322F3" w:rsidP="00A62A50">
            <w:pPr>
              <w:jc w:val="both"/>
              <w:rPr>
                <w:bCs/>
              </w:rPr>
            </w:pPr>
            <w:proofErr w:type="gramStart"/>
            <w:r w:rsidRPr="00EE14BB">
              <w:t>представления платежных и иных документов для осуществления операций по расходам бюджета МО «</w:t>
            </w:r>
            <w:proofErr w:type="spellStart"/>
            <w:r w:rsidRPr="00EE14BB">
              <w:t>Козьминское</w:t>
            </w:r>
            <w:proofErr w:type="spellEnd"/>
            <w:r w:rsidRPr="00EE14BB">
              <w:t xml:space="preserve">», источником финансового обеспечения которых являются межбюджетные трансферты из областного бюджета, предоставление которых осуществляется в пределах суммы, необходимой для оплаты денежных обязательств </w:t>
            </w:r>
            <w:r w:rsidR="00EE14BB">
              <w:t>по расходам получателей средств</w:t>
            </w:r>
            <w:r w:rsidRPr="00EE14BB">
              <w:t xml:space="preserve"> бюджета МО «</w:t>
            </w:r>
            <w:proofErr w:type="spellStart"/>
            <w:r w:rsidRPr="00EE14BB">
              <w:t>Козьминское</w:t>
            </w:r>
            <w:proofErr w:type="spellEnd"/>
            <w:r w:rsidRPr="00EE14BB">
              <w:t>» (в том числе платежных документов по суммам возвратов дебиторской задолженности по целевым средствам текущего финансового года)</w:t>
            </w:r>
            <w:r w:rsidR="00EE14BB">
              <w:t>.</w:t>
            </w:r>
            <w:proofErr w:type="gramEnd"/>
            <w:r w:rsidR="00EE14BB">
              <w:t xml:space="preserve"> </w:t>
            </w:r>
            <w:r w:rsidR="00EE14BB">
              <w:br/>
            </w:r>
            <w:r w:rsidRPr="00EE14BB">
              <w:t>При этом дата составления документа в поле «дата» платежного документа не должна быть позднее 27 декабря 2024 года (в соответствии с Графиком совершения операций в конце 2024 года – начале 2025 года, направленным письмом Федерального казначейства от 27.11.2024 № 07-04-05/03-34988);</w:t>
            </w:r>
          </w:p>
        </w:tc>
        <w:tc>
          <w:tcPr>
            <w:tcW w:w="2268" w:type="dxa"/>
            <w:vAlign w:val="center"/>
          </w:tcPr>
          <w:p w:rsidR="00F322F3" w:rsidRPr="00EE14BB" w:rsidRDefault="00F322F3" w:rsidP="00A62A50">
            <w:pPr>
              <w:jc w:val="center"/>
            </w:pPr>
            <w:r w:rsidRPr="00EE14BB">
              <w:rPr>
                <w:bCs/>
              </w:rPr>
              <w:t>Получатели средств бюджета МО «</w:t>
            </w:r>
            <w:proofErr w:type="spellStart"/>
            <w:r w:rsidRPr="00EE14BB">
              <w:rPr>
                <w:bCs/>
              </w:rPr>
              <w:t>Козьминское</w:t>
            </w:r>
            <w:proofErr w:type="spellEnd"/>
            <w:r w:rsidRPr="00EE14BB">
              <w:rPr>
                <w:bCs/>
              </w:rPr>
              <w:t>»</w:t>
            </w:r>
          </w:p>
        </w:tc>
        <w:tc>
          <w:tcPr>
            <w:tcW w:w="1843" w:type="dxa"/>
            <w:vAlign w:val="center"/>
          </w:tcPr>
          <w:p w:rsidR="00F322F3" w:rsidRPr="00EE14BB" w:rsidRDefault="00F322F3" w:rsidP="00A62A50">
            <w:pPr>
              <w:jc w:val="center"/>
              <w:rPr>
                <w:bCs/>
              </w:rPr>
            </w:pPr>
            <w:r w:rsidRPr="00EE14BB">
              <w:rPr>
                <w:bCs/>
              </w:rPr>
              <w:t>при необходимости не позднее 28.12.2024</w:t>
            </w:r>
          </w:p>
        </w:tc>
      </w:tr>
      <w:tr w:rsidR="00F322F3" w:rsidRPr="00EE14BB" w:rsidTr="00EE14BB">
        <w:trPr>
          <w:trHeight w:val="300"/>
        </w:trPr>
        <w:tc>
          <w:tcPr>
            <w:tcW w:w="1418" w:type="dxa"/>
            <w:vMerge w:val="restart"/>
            <w:tcBorders>
              <w:top w:val="single" w:sz="4" w:space="0" w:color="auto"/>
              <w:left w:val="single" w:sz="4" w:space="0" w:color="auto"/>
              <w:right w:val="single" w:sz="4" w:space="0" w:color="auto"/>
            </w:tcBorders>
            <w:vAlign w:val="center"/>
          </w:tcPr>
          <w:p w:rsidR="00F322F3" w:rsidRPr="00EE14BB" w:rsidRDefault="00F322F3" w:rsidP="00A62A50">
            <w:pPr>
              <w:jc w:val="center"/>
            </w:pPr>
            <w:r w:rsidRPr="00EE14BB">
              <w:rPr>
                <w:b/>
              </w:rPr>
              <w:t>28.12.2024</w:t>
            </w:r>
          </w:p>
        </w:tc>
        <w:tc>
          <w:tcPr>
            <w:tcW w:w="9072" w:type="dxa"/>
            <w:tcBorders>
              <w:left w:val="single" w:sz="4" w:space="0" w:color="auto"/>
              <w:bottom w:val="single" w:sz="4" w:space="0" w:color="auto"/>
            </w:tcBorders>
            <w:vAlign w:val="center"/>
          </w:tcPr>
          <w:p w:rsidR="00F322F3" w:rsidRPr="00EE14BB" w:rsidRDefault="00F322F3" w:rsidP="00A62A50">
            <w:pPr>
              <w:jc w:val="both"/>
              <w:rPr>
                <w:b/>
              </w:rPr>
            </w:pPr>
            <w:r w:rsidRPr="00EE14BB">
              <w:rPr>
                <w:b/>
              </w:rPr>
              <w:t xml:space="preserve">Последний день </w:t>
            </w:r>
            <w:proofErr w:type="gramStart"/>
            <w:r w:rsidRPr="00EE14BB">
              <w:rPr>
                <w:b/>
              </w:rPr>
              <w:t>для</w:t>
            </w:r>
            <w:proofErr w:type="gramEnd"/>
            <w:r w:rsidRPr="00EE14BB">
              <w:rPr>
                <w:b/>
              </w:rPr>
              <w:t>:</w:t>
            </w:r>
          </w:p>
        </w:tc>
        <w:tc>
          <w:tcPr>
            <w:tcW w:w="2268" w:type="dxa"/>
            <w:vAlign w:val="center"/>
          </w:tcPr>
          <w:p w:rsidR="00F322F3" w:rsidRPr="00EE14BB" w:rsidRDefault="00F322F3" w:rsidP="00A62A50">
            <w:pPr>
              <w:jc w:val="center"/>
              <w:rPr>
                <w:bCs/>
              </w:rPr>
            </w:pPr>
          </w:p>
        </w:tc>
        <w:tc>
          <w:tcPr>
            <w:tcW w:w="1843" w:type="dxa"/>
            <w:vAlign w:val="center"/>
          </w:tcPr>
          <w:p w:rsidR="00F322F3" w:rsidRPr="00EE14BB" w:rsidRDefault="00F322F3" w:rsidP="00A62A50">
            <w:pPr>
              <w:jc w:val="center"/>
              <w:rPr>
                <w:bCs/>
              </w:rPr>
            </w:pPr>
          </w:p>
        </w:tc>
      </w:tr>
      <w:tr w:rsidR="00F322F3" w:rsidRPr="00EE14BB" w:rsidTr="00EE14BB">
        <w:trPr>
          <w:trHeight w:val="145"/>
        </w:trPr>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top w:val="single" w:sz="4" w:space="0" w:color="auto"/>
              <w:left w:val="single" w:sz="4" w:space="0" w:color="auto"/>
              <w:bottom w:val="single" w:sz="4" w:space="0" w:color="auto"/>
            </w:tcBorders>
            <w:vAlign w:val="center"/>
          </w:tcPr>
          <w:p w:rsidR="00F322F3" w:rsidRPr="00EE14BB" w:rsidRDefault="00F322F3" w:rsidP="00A62A50">
            <w:pPr>
              <w:jc w:val="both"/>
            </w:pPr>
            <w:r w:rsidRPr="00EE14BB">
              <w:t>представления (до 14:00 по местному времени) платежных документов для доведения бюджетных ассигнований, лимитов бюджетных обязательств и предельных объемов финансирования до распорядителей и получателей средств бюджета МО «</w:t>
            </w:r>
            <w:proofErr w:type="spellStart"/>
            <w:r w:rsidRPr="00EE14BB">
              <w:t>Козьминское</w:t>
            </w:r>
            <w:proofErr w:type="spellEnd"/>
            <w:r w:rsidRPr="00EE14BB">
              <w:t>»;</w:t>
            </w:r>
          </w:p>
        </w:tc>
        <w:tc>
          <w:tcPr>
            <w:tcW w:w="2268" w:type="dxa"/>
            <w:vAlign w:val="center"/>
          </w:tcPr>
          <w:p w:rsidR="00F322F3" w:rsidRPr="00EE14BB" w:rsidRDefault="00F322F3" w:rsidP="00A62A50">
            <w:pPr>
              <w:jc w:val="center"/>
              <w:rPr>
                <w:bCs/>
              </w:rPr>
            </w:pPr>
            <w:r w:rsidRPr="00EE14BB">
              <w:t>Администрация МО «Ленский муниципальный район»</w:t>
            </w:r>
          </w:p>
        </w:tc>
        <w:tc>
          <w:tcPr>
            <w:tcW w:w="1843" w:type="dxa"/>
            <w:vAlign w:val="center"/>
          </w:tcPr>
          <w:p w:rsidR="00F322F3" w:rsidRPr="00EE14BB" w:rsidRDefault="00F322F3" w:rsidP="00A62A50">
            <w:pPr>
              <w:jc w:val="center"/>
            </w:pPr>
          </w:p>
        </w:tc>
      </w:tr>
      <w:tr w:rsidR="00F322F3" w:rsidRPr="00EE14BB" w:rsidTr="00EE14BB">
        <w:trPr>
          <w:trHeight w:val="1244"/>
        </w:trPr>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top w:val="single" w:sz="4" w:space="0" w:color="auto"/>
              <w:left w:val="single" w:sz="4" w:space="0" w:color="auto"/>
              <w:bottom w:val="single" w:sz="4" w:space="0" w:color="auto"/>
            </w:tcBorders>
            <w:vAlign w:val="center"/>
          </w:tcPr>
          <w:p w:rsidR="00F322F3" w:rsidRPr="00EE14BB" w:rsidRDefault="00F322F3" w:rsidP="00A62A50">
            <w:pPr>
              <w:jc w:val="both"/>
            </w:pPr>
            <w:r w:rsidRPr="00EE14BB">
              <w:t>представления (до 12:00 часов по местному времени) в территориальные органы Федерального казначейства расшифровок сумм неиспользованных (внесенных через банкомат или пункт выдачи наличных денежных средств) средств, в случае внесения наличных сре</w:t>
            </w:r>
            <w:proofErr w:type="gramStart"/>
            <w:r w:rsidRPr="00EE14BB">
              <w:t>дств в п</w:t>
            </w:r>
            <w:proofErr w:type="gramEnd"/>
            <w:r w:rsidRPr="00EE14BB">
              <w:t>оследний рабочий день финансового года;</w:t>
            </w:r>
          </w:p>
        </w:tc>
        <w:tc>
          <w:tcPr>
            <w:tcW w:w="2268" w:type="dxa"/>
            <w:vAlign w:val="center"/>
          </w:tcPr>
          <w:p w:rsidR="00F322F3" w:rsidRPr="00EE14BB" w:rsidRDefault="00EE14BB" w:rsidP="00A62A50">
            <w:pPr>
              <w:jc w:val="center"/>
              <w:rPr>
                <w:bCs/>
              </w:rPr>
            </w:pPr>
            <w:r w:rsidRPr="00EE14BB">
              <w:t xml:space="preserve">Получатели средств </w:t>
            </w:r>
            <w:r w:rsidR="00F322F3" w:rsidRPr="00EE14BB">
              <w:t>бюджета МО «</w:t>
            </w:r>
            <w:proofErr w:type="spellStart"/>
            <w:r w:rsidR="00F322F3" w:rsidRPr="00EE14BB">
              <w:t>Козьминское</w:t>
            </w:r>
            <w:proofErr w:type="spellEnd"/>
            <w:r w:rsidR="00F322F3" w:rsidRPr="00EE14BB">
              <w:t>»</w:t>
            </w:r>
          </w:p>
        </w:tc>
        <w:tc>
          <w:tcPr>
            <w:tcW w:w="1843" w:type="dxa"/>
            <w:vAlign w:val="center"/>
          </w:tcPr>
          <w:p w:rsidR="00F322F3" w:rsidRPr="00EE14BB" w:rsidRDefault="00F322F3" w:rsidP="00A62A50">
            <w:pPr>
              <w:jc w:val="center"/>
            </w:pPr>
          </w:p>
        </w:tc>
      </w:tr>
      <w:tr w:rsidR="00F322F3" w:rsidRPr="00EE14BB" w:rsidTr="00EE14BB">
        <w:trPr>
          <w:trHeight w:val="1133"/>
        </w:trPr>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r w:rsidRPr="00EE14BB">
              <w:t>представление (до 13:00 часов по местному времени) в территориальные органы Федерального казначейства платежных и иных документов, необходимых для осуществления кассовых выпла</w:t>
            </w:r>
            <w:r w:rsidR="00EE14BB" w:rsidRPr="00EE14BB">
              <w:t>т с лицевых счетов</w:t>
            </w:r>
            <w:r w:rsidRPr="00EE14BB">
              <w:t>, участников казначейского сопровождения, получателей средств из бюджета;</w:t>
            </w:r>
          </w:p>
        </w:tc>
        <w:tc>
          <w:tcPr>
            <w:tcW w:w="2268" w:type="dxa"/>
            <w:vAlign w:val="center"/>
          </w:tcPr>
          <w:p w:rsidR="00F322F3" w:rsidRPr="00EE14BB" w:rsidRDefault="00F322F3" w:rsidP="00A62A50">
            <w:pPr>
              <w:jc w:val="center"/>
              <w:rPr>
                <w:bCs/>
              </w:rPr>
            </w:pPr>
            <w:r w:rsidRPr="00EE14BB">
              <w:t>Получатели средств из бюджета</w:t>
            </w:r>
            <w:r w:rsidRPr="00EE14BB">
              <w:rPr>
                <w:bCs/>
              </w:rPr>
              <w:t xml:space="preserve"> МО «</w:t>
            </w:r>
            <w:proofErr w:type="spellStart"/>
            <w:r w:rsidRPr="00EE14BB">
              <w:rPr>
                <w:bCs/>
              </w:rPr>
              <w:t>Козьминское</w:t>
            </w:r>
            <w:proofErr w:type="spellEnd"/>
            <w:r w:rsidRPr="00EE14BB">
              <w:rPr>
                <w:bCs/>
              </w:rPr>
              <w:t>»</w:t>
            </w:r>
          </w:p>
        </w:tc>
        <w:tc>
          <w:tcPr>
            <w:tcW w:w="1843" w:type="dxa"/>
            <w:vAlign w:val="center"/>
          </w:tcPr>
          <w:p w:rsidR="00F322F3" w:rsidRPr="00EE14BB" w:rsidRDefault="00F322F3" w:rsidP="00A62A50">
            <w:pPr>
              <w:jc w:val="center"/>
            </w:pPr>
            <w:r w:rsidRPr="00EE14BB">
              <w:t>При необходимости 29.12.2024, 30.12.2024</w:t>
            </w:r>
          </w:p>
        </w:tc>
      </w:tr>
      <w:tr w:rsidR="00F322F3" w:rsidRPr="00EE14BB" w:rsidTr="00EE14BB">
        <w:trPr>
          <w:trHeight w:val="3800"/>
        </w:trPr>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proofErr w:type="gramStart"/>
            <w:r w:rsidRPr="00EE14BB">
              <w:t>перечисления средств бюджета МО «</w:t>
            </w:r>
            <w:proofErr w:type="spellStart"/>
            <w:r w:rsidRPr="00EE14BB">
              <w:t>Козьминское</w:t>
            </w:r>
            <w:proofErr w:type="spellEnd"/>
            <w:r w:rsidRPr="00EE14BB">
              <w:t>» в бюджеты муниципальных образований в рамках межбюджетных отношений, в том числе в случае внесения изменений в сводную бюджетную роспись бюджета МО «</w:t>
            </w:r>
            <w:proofErr w:type="spellStart"/>
            <w:r w:rsidRPr="00EE14BB">
              <w:t>Козьминское</w:t>
            </w:r>
            <w:proofErr w:type="spellEnd"/>
            <w:r w:rsidRPr="00EE14BB">
              <w:t>» по основаниям, установленным пунктом 3 статьи 217 Бюджетного кодекса Российской Федерации и решением Собрания депутатов МО «</w:t>
            </w:r>
            <w:proofErr w:type="spellStart"/>
            <w:r w:rsidRPr="00EE14BB">
              <w:t>Козьминское</w:t>
            </w:r>
            <w:proofErr w:type="spellEnd"/>
            <w:r w:rsidRPr="00EE14BB">
              <w:t>» о бю</w:t>
            </w:r>
            <w:r w:rsidR="00EE14BB">
              <w:t>джете на текущий финансовый год</w:t>
            </w:r>
            <w:r w:rsidRPr="00EE14BB">
              <w:t xml:space="preserve"> (в рамках переданных полномочий получателя средств бюджета МО «</w:t>
            </w:r>
            <w:proofErr w:type="spellStart"/>
            <w:r w:rsidRPr="00EE14BB">
              <w:t>Козьминское</w:t>
            </w:r>
            <w:proofErr w:type="spellEnd"/>
            <w:r w:rsidRPr="00EE14BB">
              <w:t>» по</w:t>
            </w:r>
            <w:proofErr w:type="gramEnd"/>
            <w:r w:rsidRPr="00EE14BB">
              <w:t xml:space="preserve"> </w:t>
            </w:r>
            <w:proofErr w:type="gramStart"/>
            <w:r w:rsidRPr="00EE14BB">
              <w:t>перечислению межбюджетных трансфертов, предоставляемых из бюджета МО «</w:t>
            </w:r>
            <w:proofErr w:type="spellStart"/>
            <w:r w:rsidRPr="00EE14BB">
              <w:t>Козьминское</w:t>
            </w:r>
            <w:proofErr w:type="spellEnd"/>
            <w:r w:rsidRPr="00EE14BB">
              <w:t>»</w:t>
            </w:r>
            <w:r w:rsidR="00EE14BB" w:rsidRPr="00EE14BB">
              <w:t xml:space="preserve"> бюджету </w:t>
            </w:r>
            <w:r w:rsidRPr="00EE14BB">
              <w:t>МО «Ленский муниципальный район»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w:t>
            </w:r>
            <w:r w:rsidR="00EE14BB">
              <w:t xml:space="preserve">о расходам получателей средств </w:t>
            </w:r>
            <w:r w:rsidRPr="00EE14BB">
              <w:t>бюджета поселений в целях финансового обеспечения (</w:t>
            </w:r>
            <w:proofErr w:type="spellStart"/>
            <w:r w:rsidRPr="00EE14BB">
              <w:t>софинансирования</w:t>
            </w:r>
            <w:proofErr w:type="spellEnd"/>
            <w:r w:rsidRPr="00EE14BB">
              <w:t>) которых предоставляются целевые средства бюджета МО «Ленский муниципальный район»);</w:t>
            </w:r>
            <w:proofErr w:type="gramEnd"/>
          </w:p>
        </w:tc>
        <w:tc>
          <w:tcPr>
            <w:tcW w:w="2268" w:type="dxa"/>
            <w:vAlign w:val="center"/>
          </w:tcPr>
          <w:p w:rsidR="00F322F3" w:rsidRPr="00EE14BB" w:rsidRDefault="00F322F3" w:rsidP="00A62A50">
            <w:pPr>
              <w:jc w:val="center"/>
              <w:rPr>
                <w:bCs/>
              </w:rPr>
            </w:pPr>
            <w:r w:rsidRPr="00EE14BB">
              <w:t>Управление</w:t>
            </w:r>
          </w:p>
        </w:tc>
        <w:tc>
          <w:tcPr>
            <w:tcW w:w="1843" w:type="dxa"/>
            <w:vAlign w:val="center"/>
          </w:tcPr>
          <w:p w:rsidR="00F322F3" w:rsidRPr="00EE14BB" w:rsidRDefault="00F322F3" w:rsidP="00A62A50">
            <w:pPr>
              <w:jc w:val="center"/>
            </w:pPr>
          </w:p>
        </w:tc>
      </w:tr>
      <w:tr w:rsidR="00F322F3" w:rsidRPr="00EE14BB" w:rsidTr="00EE14BB">
        <w:trPr>
          <w:trHeight w:val="2264"/>
        </w:trPr>
        <w:tc>
          <w:tcPr>
            <w:tcW w:w="1418" w:type="dxa"/>
            <w:vMerge/>
            <w:tcBorders>
              <w:left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r w:rsidRPr="00EE14BB">
              <w:t>перечисления неиспользованных остатков средств со счета № 40116 на казначейские счета, открытые в Управлении, за исключением зарезервированных сумм на счетах № 40116, открытых для учета операций по обеспечению денежными средствами клиентов с использованием расчетных (дебетовых) карт, в части:</w:t>
            </w:r>
          </w:p>
          <w:p w:rsidR="00F322F3" w:rsidRPr="00EE14BB" w:rsidRDefault="00F322F3" w:rsidP="00A62A50">
            <w:pPr>
              <w:jc w:val="both"/>
            </w:pPr>
            <w:r w:rsidRPr="00EE14BB">
              <w:t>1. средств местного бюджета – на счет № 03231;</w:t>
            </w:r>
          </w:p>
          <w:p w:rsidR="00F322F3" w:rsidRPr="00EE14BB" w:rsidRDefault="00F322F3" w:rsidP="00A62A50">
            <w:pPr>
              <w:jc w:val="both"/>
            </w:pPr>
            <w:r w:rsidRPr="00EE14BB">
              <w:t>2. средств, поступающих во временное распоряжение – на счет № 03232;</w:t>
            </w:r>
          </w:p>
          <w:p w:rsidR="00F322F3" w:rsidRPr="00EE14BB" w:rsidRDefault="00F322F3" w:rsidP="00A62A50">
            <w:pPr>
              <w:jc w:val="both"/>
            </w:pPr>
            <w:r w:rsidRPr="00EE14BB">
              <w:t xml:space="preserve">3. средств юридических лиц, не являющихся участниками бюджетного процесса – </w:t>
            </w:r>
            <w:r w:rsidR="00EE14BB">
              <w:br/>
            </w:r>
            <w:r w:rsidRPr="00EE14BB">
              <w:t>на счета № 03235;</w:t>
            </w:r>
          </w:p>
        </w:tc>
        <w:tc>
          <w:tcPr>
            <w:tcW w:w="2268" w:type="dxa"/>
            <w:vAlign w:val="center"/>
          </w:tcPr>
          <w:p w:rsidR="00F322F3" w:rsidRPr="00EE14BB" w:rsidRDefault="00F322F3" w:rsidP="00A62A50">
            <w:pPr>
              <w:jc w:val="center"/>
              <w:rPr>
                <w:bCs/>
              </w:rPr>
            </w:pPr>
            <w:r w:rsidRPr="00EE14BB">
              <w:t>Управление</w:t>
            </w:r>
          </w:p>
        </w:tc>
        <w:tc>
          <w:tcPr>
            <w:tcW w:w="1843" w:type="dxa"/>
            <w:vAlign w:val="center"/>
          </w:tcPr>
          <w:p w:rsidR="00F322F3" w:rsidRPr="00EE14BB" w:rsidRDefault="00F322F3" w:rsidP="00A62A50">
            <w:pPr>
              <w:jc w:val="center"/>
            </w:pPr>
          </w:p>
        </w:tc>
      </w:tr>
      <w:tr w:rsidR="00F322F3" w:rsidRPr="00EE14BB" w:rsidTr="00EE14BB">
        <w:trPr>
          <w:trHeight w:val="553"/>
        </w:trPr>
        <w:tc>
          <w:tcPr>
            <w:tcW w:w="1418" w:type="dxa"/>
            <w:vMerge/>
            <w:tcBorders>
              <w:left w:val="single" w:sz="4" w:space="0" w:color="auto"/>
              <w:bottom w:val="nil"/>
              <w:right w:val="single" w:sz="4" w:space="0" w:color="auto"/>
            </w:tcBorders>
            <w:vAlign w:val="center"/>
          </w:tcPr>
          <w:p w:rsidR="00F322F3" w:rsidRPr="00EE14BB" w:rsidRDefault="00F322F3" w:rsidP="00A62A50">
            <w:pPr>
              <w:jc w:val="center"/>
            </w:pPr>
          </w:p>
        </w:tc>
        <w:tc>
          <w:tcPr>
            <w:tcW w:w="9072" w:type="dxa"/>
            <w:tcBorders>
              <w:left w:val="single" w:sz="4" w:space="0" w:color="auto"/>
            </w:tcBorders>
            <w:vAlign w:val="center"/>
          </w:tcPr>
          <w:p w:rsidR="00F322F3" w:rsidRPr="00EE14BB" w:rsidRDefault="00F322F3" w:rsidP="00A62A50">
            <w:pPr>
              <w:jc w:val="both"/>
            </w:pPr>
            <w:r w:rsidRPr="00EE14BB">
              <w:t>осуществления кассовых выплат из бюджета МО «</w:t>
            </w:r>
            <w:proofErr w:type="spellStart"/>
            <w:r w:rsidRPr="00EE14BB">
              <w:t>Козьминское</w:t>
            </w:r>
            <w:proofErr w:type="spellEnd"/>
            <w:r w:rsidRPr="00EE14BB">
              <w:t>» на основании платежных документов;</w:t>
            </w:r>
          </w:p>
        </w:tc>
        <w:tc>
          <w:tcPr>
            <w:tcW w:w="2268" w:type="dxa"/>
            <w:vMerge w:val="restart"/>
            <w:vAlign w:val="center"/>
          </w:tcPr>
          <w:p w:rsidR="00F322F3" w:rsidRPr="00EE14BB" w:rsidRDefault="00F322F3" w:rsidP="00A62A50">
            <w:pPr>
              <w:jc w:val="center"/>
              <w:rPr>
                <w:bCs/>
              </w:rPr>
            </w:pPr>
            <w:r w:rsidRPr="00EE14BB">
              <w:t>Управление</w:t>
            </w:r>
          </w:p>
        </w:tc>
        <w:tc>
          <w:tcPr>
            <w:tcW w:w="1843" w:type="dxa"/>
            <w:vAlign w:val="center"/>
          </w:tcPr>
          <w:p w:rsidR="00F322F3" w:rsidRPr="00EE14BB" w:rsidRDefault="00F322F3" w:rsidP="00A62A50">
            <w:pPr>
              <w:jc w:val="center"/>
            </w:pPr>
          </w:p>
        </w:tc>
      </w:tr>
      <w:tr w:rsidR="00F322F3" w:rsidRPr="00EE14BB" w:rsidTr="00EE14BB">
        <w:trPr>
          <w:trHeight w:val="705"/>
        </w:trPr>
        <w:tc>
          <w:tcPr>
            <w:tcW w:w="1418" w:type="dxa"/>
            <w:tcBorders>
              <w:top w:val="nil"/>
              <w:left w:val="single" w:sz="4" w:space="0" w:color="auto"/>
              <w:bottom w:val="single" w:sz="4" w:space="0" w:color="auto"/>
              <w:right w:val="single" w:sz="4" w:space="0" w:color="auto"/>
            </w:tcBorders>
            <w:vAlign w:val="center"/>
          </w:tcPr>
          <w:p w:rsidR="00F322F3" w:rsidRPr="00EE14BB" w:rsidRDefault="00F322F3" w:rsidP="00A62A50">
            <w:pPr>
              <w:jc w:val="center"/>
            </w:pPr>
          </w:p>
        </w:tc>
        <w:tc>
          <w:tcPr>
            <w:tcW w:w="9072" w:type="dxa"/>
            <w:tcBorders>
              <w:left w:val="single" w:sz="4" w:space="0" w:color="auto"/>
              <w:bottom w:val="single" w:sz="4" w:space="0" w:color="auto"/>
            </w:tcBorders>
            <w:vAlign w:val="center"/>
          </w:tcPr>
          <w:p w:rsidR="00F322F3" w:rsidRPr="00EE14BB" w:rsidRDefault="00F322F3" w:rsidP="00A62A50">
            <w:pPr>
              <w:jc w:val="both"/>
            </w:pPr>
            <w:r w:rsidRPr="00EE14BB">
              <w:t>завершения кассовых операций по расходам бюджета МО «</w:t>
            </w:r>
            <w:proofErr w:type="spellStart"/>
            <w:r w:rsidRPr="00EE14BB">
              <w:t>Козьминское</w:t>
            </w:r>
            <w:proofErr w:type="spellEnd"/>
            <w:r w:rsidRPr="00EE14BB">
              <w:t>» и источникам финансирования дефицита бюджета МО «</w:t>
            </w:r>
            <w:proofErr w:type="spellStart"/>
            <w:r w:rsidRPr="00EE14BB">
              <w:t>Козьминское</w:t>
            </w:r>
            <w:proofErr w:type="spellEnd"/>
            <w:r w:rsidRPr="00EE14BB">
              <w:t>»;</w:t>
            </w:r>
          </w:p>
        </w:tc>
        <w:tc>
          <w:tcPr>
            <w:tcW w:w="2268" w:type="dxa"/>
            <w:vMerge/>
            <w:tcBorders>
              <w:bottom w:val="single" w:sz="4" w:space="0" w:color="auto"/>
            </w:tcBorders>
            <w:vAlign w:val="center"/>
          </w:tcPr>
          <w:p w:rsidR="00F322F3" w:rsidRPr="00EE14BB" w:rsidRDefault="00F322F3" w:rsidP="00A62A50">
            <w:pPr>
              <w:jc w:val="center"/>
              <w:rPr>
                <w:bCs/>
              </w:rPr>
            </w:pPr>
          </w:p>
        </w:tc>
        <w:tc>
          <w:tcPr>
            <w:tcW w:w="1843" w:type="dxa"/>
            <w:tcBorders>
              <w:bottom w:val="single" w:sz="4" w:space="0" w:color="auto"/>
            </w:tcBorders>
            <w:vAlign w:val="center"/>
          </w:tcPr>
          <w:p w:rsidR="00F322F3" w:rsidRPr="00EE14BB" w:rsidRDefault="00F322F3" w:rsidP="00A62A50">
            <w:pPr>
              <w:jc w:val="center"/>
              <w:rPr>
                <w:bCs/>
              </w:rPr>
            </w:pPr>
          </w:p>
        </w:tc>
      </w:tr>
      <w:tr w:rsidR="00F322F3" w:rsidRPr="00EE14BB" w:rsidTr="00EE14BB">
        <w:trPr>
          <w:trHeight w:val="285"/>
        </w:trPr>
        <w:tc>
          <w:tcPr>
            <w:tcW w:w="1418" w:type="dxa"/>
            <w:vMerge w:val="restart"/>
            <w:tcBorders>
              <w:top w:val="single" w:sz="4" w:space="0" w:color="auto"/>
              <w:left w:val="single" w:sz="4" w:space="0" w:color="auto"/>
              <w:right w:val="single" w:sz="4" w:space="0" w:color="auto"/>
            </w:tcBorders>
            <w:vAlign w:val="center"/>
          </w:tcPr>
          <w:p w:rsidR="00F322F3" w:rsidRPr="00EE14BB" w:rsidRDefault="00EE14BB" w:rsidP="00A62A50">
            <w:pPr>
              <w:jc w:val="center"/>
            </w:pPr>
            <w:r>
              <w:rPr>
                <w:b/>
              </w:rPr>
              <w:lastRenderedPageBreak/>
              <w:t>0</w:t>
            </w:r>
            <w:r w:rsidR="00F322F3" w:rsidRPr="00EE14BB">
              <w:rPr>
                <w:b/>
              </w:rPr>
              <w:t>9.01.2025</w:t>
            </w:r>
          </w:p>
        </w:tc>
        <w:tc>
          <w:tcPr>
            <w:tcW w:w="9072" w:type="dxa"/>
            <w:tcBorders>
              <w:left w:val="single" w:sz="4" w:space="0" w:color="auto"/>
              <w:bottom w:val="single" w:sz="4" w:space="0" w:color="auto"/>
              <w:right w:val="single" w:sz="4" w:space="0" w:color="auto"/>
            </w:tcBorders>
            <w:vAlign w:val="center"/>
          </w:tcPr>
          <w:p w:rsidR="00F322F3" w:rsidRPr="00EE14BB" w:rsidRDefault="00F322F3" w:rsidP="00A62A50">
            <w:pPr>
              <w:jc w:val="both"/>
              <w:rPr>
                <w:b/>
              </w:rPr>
            </w:pPr>
            <w:r w:rsidRPr="00EE14BB">
              <w:rPr>
                <w:b/>
              </w:rPr>
              <w:t xml:space="preserve">Последний день </w:t>
            </w:r>
            <w:proofErr w:type="gramStart"/>
            <w:r w:rsidRPr="00EE14BB">
              <w:rPr>
                <w:b/>
              </w:rPr>
              <w:t>для</w:t>
            </w:r>
            <w:proofErr w:type="gramEnd"/>
            <w:r w:rsidRPr="00EE14BB">
              <w:rPr>
                <w:b/>
              </w:rPr>
              <w:t>:</w:t>
            </w:r>
          </w:p>
        </w:tc>
        <w:tc>
          <w:tcPr>
            <w:tcW w:w="2268" w:type="dxa"/>
            <w:tcBorders>
              <w:left w:val="single" w:sz="4" w:space="0" w:color="auto"/>
              <w:bottom w:val="single" w:sz="4" w:space="0" w:color="auto"/>
              <w:right w:val="single" w:sz="4" w:space="0" w:color="auto"/>
            </w:tcBorders>
            <w:vAlign w:val="center"/>
          </w:tcPr>
          <w:p w:rsidR="00F322F3" w:rsidRPr="00EE14BB" w:rsidRDefault="00F322F3" w:rsidP="00A62A50">
            <w:pPr>
              <w:jc w:val="center"/>
            </w:pPr>
          </w:p>
        </w:tc>
        <w:tc>
          <w:tcPr>
            <w:tcW w:w="1843" w:type="dxa"/>
            <w:tcBorders>
              <w:left w:val="single" w:sz="4" w:space="0" w:color="auto"/>
              <w:bottom w:val="single" w:sz="4" w:space="0" w:color="auto"/>
              <w:right w:val="single" w:sz="4" w:space="0" w:color="auto"/>
            </w:tcBorders>
            <w:vAlign w:val="center"/>
          </w:tcPr>
          <w:p w:rsidR="00F322F3" w:rsidRPr="00EE14BB" w:rsidRDefault="00F322F3" w:rsidP="00A62A50">
            <w:pPr>
              <w:jc w:val="center"/>
            </w:pPr>
          </w:p>
        </w:tc>
      </w:tr>
      <w:tr w:rsidR="00F322F3" w:rsidRPr="00EE14BB" w:rsidTr="00EE14BB">
        <w:trPr>
          <w:trHeight w:val="57"/>
        </w:trPr>
        <w:tc>
          <w:tcPr>
            <w:tcW w:w="1418" w:type="dxa"/>
            <w:vMerge/>
            <w:tcBorders>
              <w:left w:val="single" w:sz="4" w:space="0" w:color="auto"/>
              <w:bottom w:val="single" w:sz="4" w:space="0" w:color="auto"/>
              <w:right w:val="single" w:sz="4" w:space="0" w:color="auto"/>
            </w:tcBorders>
            <w:vAlign w:val="center"/>
          </w:tcPr>
          <w:p w:rsidR="00F322F3" w:rsidRPr="00EE14BB" w:rsidRDefault="00F322F3" w:rsidP="00A62A50">
            <w:pPr>
              <w:jc w:val="center"/>
              <w:rPr>
                <w:b/>
              </w:rPr>
            </w:pPr>
          </w:p>
        </w:tc>
        <w:tc>
          <w:tcPr>
            <w:tcW w:w="9072" w:type="dxa"/>
            <w:tcBorders>
              <w:left w:val="single" w:sz="4" w:space="0" w:color="auto"/>
            </w:tcBorders>
            <w:vAlign w:val="center"/>
          </w:tcPr>
          <w:p w:rsidR="00F322F3" w:rsidRPr="00EE14BB" w:rsidRDefault="00F322F3" w:rsidP="00A62A50">
            <w:pPr>
              <w:jc w:val="both"/>
            </w:pPr>
            <w:r w:rsidRPr="00EE14BB">
              <w:t>зачисления в бюджет МО «</w:t>
            </w:r>
            <w:proofErr w:type="spellStart"/>
            <w:r w:rsidRPr="00EE14BB">
              <w:t>Козьминское</w:t>
            </w:r>
            <w:proofErr w:type="spellEnd"/>
            <w:r w:rsidRPr="00EE14BB">
              <w:t>» поступлений завершенного финансового года;</w:t>
            </w:r>
          </w:p>
        </w:tc>
        <w:tc>
          <w:tcPr>
            <w:tcW w:w="2268" w:type="dxa"/>
            <w:vAlign w:val="center"/>
          </w:tcPr>
          <w:p w:rsidR="00F322F3" w:rsidRPr="00EE14BB" w:rsidRDefault="00F322F3" w:rsidP="00A62A50">
            <w:pPr>
              <w:jc w:val="center"/>
            </w:pPr>
            <w:r w:rsidRPr="00EE14BB">
              <w:t>Управление</w:t>
            </w:r>
          </w:p>
        </w:tc>
        <w:tc>
          <w:tcPr>
            <w:tcW w:w="1843" w:type="dxa"/>
            <w:vAlign w:val="center"/>
          </w:tcPr>
          <w:p w:rsidR="00F322F3" w:rsidRPr="00EE14BB" w:rsidRDefault="00F322F3" w:rsidP="00A62A50">
            <w:pPr>
              <w:jc w:val="center"/>
            </w:pPr>
          </w:p>
        </w:tc>
      </w:tr>
      <w:tr w:rsidR="00F322F3" w:rsidRPr="00EE14BB" w:rsidTr="00EE14BB">
        <w:trPr>
          <w:trHeight w:val="5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F322F3" w:rsidRPr="00EE14BB" w:rsidRDefault="00F322F3" w:rsidP="00EE14BB">
            <w:pPr>
              <w:jc w:val="center"/>
              <w:rPr>
                <w:b/>
              </w:rPr>
            </w:pPr>
            <w:r w:rsidRPr="00EE14BB">
              <w:rPr>
                <w:b/>
              </w:rPr>
              <w:t>22.01.2025</w:t>
            </w:r>
          </w:p>
        </w:tc>
        <w:tc>
          <w:tcPr>
            <w:tcW w:w="9072" w:type="dxa"/>
            <w:tcBorders>
              <w:left w:val="single" w:sz="4" w:space="0" w:color="auto"/>
            </w:tcBorders>
            <w:vAlign w:val="center"/>
          </w:tcPr>
          <w:p w:rsidR="00F322F3" w:rsidRPr="00EE14BB" w:rsidRDefault="00F322F3" w:rsidP="00A62A50">
            <w:pPr>
              <w:jc w:val="both"/>
              <w:rPr>
                <w:b/>
              </w:rPr>
            </w:pPr>
            <w:r w:rsidRPr="00EE14BB">
              <w:rPr>
                <w:b/>
              </w:rPr>
              <w:t xml:space="preserve">Последний день </w:t>
            </w:r>
            <w:proofErr w:type="gramStart"/>
            <w:r w:rsidRPr="00EE14BB">
              <w:rPr>
                <w:b/>
              </w:rPr>
              <w:t>для</w:t>
            </w:r>
            <w:proofErr w:type="gramEnd"/>
            <w:r w:rsidRPr="00EE14BB">
              <w:rPr>
                <w:b/>
              </w:rPr>
              <w:t>:</w:t>
            </w:r>
          </w:p>
        </w:tc>
        <w:tc>
          <w:tcPr>
            <w:tcW w:w="2268" w:type="dxa"/>
            <w:vAlign w:val="center"/>
          </w:tcPr>
          <w:p w:rsidR="00F322F3" w:rsidRPr="00EE14BB" w:rsidRDefault="00F322F3" w:rsidP="00A62A50">
            <w:pPr>
              <w:jc w:val="center"/>
            </w:pPr>
          </w:p>
        </w:tc>
        <w:tc>
          <w:tcPr>
            <w:tcW w:w="1843" w:type="dxa"/>
            <w:vAlign w:val="center"/>
          </w:tcPr>
          <w:p w:rsidR="00F322F3" w:rsidRPr="00EE14BB" w:rsidRDefault="00F322F3" w:rsidP="00A62A50">
            <w:pPr>
              <w:jc w:val="center"/>
            </w:pPr>
          </w:p>
        </w:tc>
      </w:tr>
      <w:tr w:rsidR="00F322F3" w:rsidRPr="00EE14BB" w:rsidTr="00EE14BB">
        <w:trPr>
          <w:trHeight w:val="70"/>
        </w:trPr>
        <w:tc>
          <w:tcPr>
            <w:tcW w:w="1418" w:type="dxa"/>
            <w:vMerge/>
            <w:tcBorders>
              <w:top w:val="single" w:sz="4" w:space="0" w:color="auto"/>
              <w:left w:val="single" w:sz="4" w:space="0" w:color="auto"/>
              <w:bottom w:val="single" w:sz="4" w:space="0" w:color="auto"/>
              <w:right w:val="single" w:sz="4" w:space="0" w:color="auto"/>
            </w:tcBorders>
            <w:vAlign w:val="center"/>
          </w:tcPr>
          <w:p w:rsidR="00F322F3" w:rsidRPr="00EE14BB" w:rsidRDefault="00F322F3" w:rsidP="00A62A50">
            <w:pPr>
              <w:jc w:val="center"/>
              <w:rPr>
                <w:b/>
              </w:rPr>
            </w:pPr>
          </w:p>
        </w:tc>
        <w:tc>
          <w:tcPr>
            <w:tcW w:w="9072" w:type="dxa"/>
            <w:tcBorders>
              <w:left w:val="single" w:sz="4" w:space="0" w:color="auto"/>
            </w:tcBorders>
            <w:vAlign w:val="center"/>
          </w:tcPr>
          <w:p w:rsidR="00F322F3" w:rsidRPr="00EE14BB" w:rsidRDefault="00F322F3" w:rsidP="00A62A50">
            <w:pPr>
              <w:jc w:val="both"/>
              <w:rPr>
                <w:highlight w:val="yellow"/>
              </w:rPr>
            </w:pPr>
            <w:r w:rsidRPr="00EE14BB">
              <w:t xml:space="preserve">возврата из бюджетов </w:t>
            </w:r>
            <w:proofErr w:type="gramStart"/>
            <w:r w:rsidRPr="00EE14BB">
              <w:t>поселений</w:t>
            </w:r>
            <w:proofErr w:type="gramEnd"/>
            <w:r w:rsidRPr="00EE14BB">
              <w:t xml:space="preserve"> не использованных по состоянию на 1 января 2025 года межбюджетных трансфертов, полученных в форме субсидий, субвенций </w:t>
            </w:r>
            <w:r w:rsidRPr="00EE14BB">
              <w:br/>
              <w:t>и иных межбюджетных трансфертов, имеющих целевое назначение в доход бюджета МО «Ленский муниципальный район»;</w:t>
            </w:r>
          </w:p>
        </w:tc>
        <w:tc>
          <w:tcPr>
            <w:tcW w:w="2268" w:type="dxa"/>
            <w:vAlign w:val="center"/>
          </w:tcPr>
          <w:p w:rsidR="00F322F3" w:rsidRPr="00EE14BB" w:rsidRDefault="00F322F3" w:rsidP="00A62A50">
            <w:pPr>
              <w:jc w:val="center"/>
              <w:rPr>
                <w:highlight w:val="yellow"/>
              </w:rPr>
            </w:pPr>
            <w:r w:rsidRPr="00EE14BB">
              <w:t>Администрация МО «Ленский муниципальный район»</w:t>
            </w:r>
          </w:p>
        </w:tc>
        <w:tc>
          <w:tcPr>
            <w:tcW w:w="1843" w:type="dxa"/>
            <w:vAlign w:val="center"/>
          </w:tcPr>
          <w:p w:rsidR="00F322F3" w:rsidRPr="00EE14BB" w:rsidRDefault="00F322F3" w:rsidP="00A62A50">
            <w:pPr>
              <w:jc w:val="center"/>
            </w:pPr>
          </w:p>
        </w:tc>
      </w:tr>
      <w:tr w:rsidR="00F322F3" w:rsidRPr="00EE14BB" w:rsidTr="00EE14BB">
        <w:trPr>
          <w:trHeight w:val="224"/>
        </w:trPr>
        <w:tc>
          <w:tcPr>
            <w:tcW w:w="1418" w:type="dxa"/>
            <w:tcBorders>
              <w:top w:val="single" w:sz="4" w:space="0" w:color="auto"/>
              <w:left w:val="single" w:sz="4" w:space="0" w:color="auto"/>
              <w:bottom w:val="nil"/>
              <w:right w:val="single" w:sz="4" w:space="0" w:color="auto"/>
            </w:tcBorders>
            <w:vAlign w:val="center"/>
          </w:tcPr>
          <w:p w:rsidR="00F322F3" w:rsidRPr="00EE14BB" w:rsidRDefault="00F322F3" w:rsidP="00A62A50">
            <w:pPr>
              <w:jc w:val="center"/>
              <w:rPr>
                <w:b/>
              </w:rPr>
            </w:pPr>
            <w:r w:rsidRPr="00EE14BB">
              <w:rPr>
                <w:b/>
              </w:rPr>
              <w:t>24.01.2025</w:t>
            </w:r>
          </w:p>
        </w:tc>
        <w:tc>
          <w:tcPr>
            <w:tcW w:w="9072" w:type="dxa"/>
            <w:tcBorders>
              <w:left w:val="single" w:sz="4" w:space="0" w:color="auto"/>
            </w:tcBorders>
            <w:vAlign w:val="center"/>
          </w:tcPr>
          <w:p w:rsidR="00F322F3" w:rsidRPr="00EE14BB" w:rsidRDefault="00F322F3" w:rsidP="00A62A50">
            <w:pPr>
              <w:jc w:val="both"/>
            </w:pPr>
            <w:r w:rsidRPr="00EE14BB">
              <w:rPr>
                <w:b/>
              </w:rPr>
              <w:t xml:space="preserve">Последний день </w:t>
            </w:r>
            <w:proofErr w:type="gramStart"/>
            <w:r w:rsidRPr="00EE14BB">
              <w:rPr>
                <w:b/>
              </w:rPr>
              <w:t>для</w:t>
            </w:r>
            <w:proofErr w:type="gramEnd"/>
            <w:r w:rsidRPr="00EE14BB">
              <w:rPr>
                <w:b/>
              </w:rPr>
              <w:t>:</w:t>
            </w:r>
          </w:p>
        </w:tc>
        <w:tc>
          <w:tcPr>
            <w:tcW w:w="2268" w:type="dxa"/>
            <w:vAlign w:val="center"/>
          </w:tcPr>
          <w:p w:rsidR="00F322F3" w:rsidRPr="00EE14BB" w:rsidRDefault="00F322F3" w:rsidP="00A62A50">
            <w:pPr>
              <w:jc w:val="center"/>
            </w:pPr>
          </w:p>
        </w:tc>
        <w:tc>
          <w:tcPr>
            <w:tcW w:w="1843" w:type="dxa"/>
            <w:vAlign w:val="center"/>
          </w:tcPr>
          <w:p w:rsidR="00F322F3" w:rsidRPr="00EE14BB" w:rsidRDefault="00F322F3" w:rsidP="00A62A50">
            <w:pPr>
              <w:jc w:val="center"/>
            </w:pPr>
          </w:p>
        </w:tc>
      </w:tr>
      <w:tr w:rsidR="00F322F3" w:rsidRPr="00EE14BB" w:rsidTr="00EE14BB">
        <w:trPr>
          <w:trHeight w:val="504"/>
        </w:trPr>
        <w:tc>
          <w:tcPr>
            <w:tcW w:w="1418" w:type="dxa"/>
            <w:tcBorders>
              <w:top w:val="nil"/>
              <w:left w:val="single" w:sz="4" w:space="0" w:color="auto"/>
              <w:bottom w:val="single" w:sz="4" w:space="0" w:color="auto"/>
              <w:right w:val="single" w:sz="4" w:space="0" w:color="auto"/>
            </w:tcBorders>
            <w:vAlign w:val="center"/>
          </w:tcPr>
          <w:p w:rsidR="00F322F3" w:rsidRPr="00EE14BB" w:rsidRDefault="00F322F3" w:rsidP="00A62A50">
            <w:pPr>
              <w:jc w:val="center"/>
              <w:rPr>
                <w:b/>
              </w:rPr>
            </w:pPr>
          </w:p>
        </w:tc>
        <w:tc>
          <w:tcPr>
            <w:tcW w:w="9072" w:type="dxa"/>
            <w:tcBorders>
              <w:left w:val="single" w:sz="4" w:space="0" w:color="auto"/>
              <w:bottom w:val="single" w:sz="4" w:space="0" w:color="auto"/>
            </w:tcBorders>
            <w:vAlign w:val="center"/>
          </w:tcPr>
          <w:p w:rsidR="00F322F3" w:rsidRPr="00EE14BB" w:rsidRDefault="00F322F3" w:rsidP="00A62A50">
            <w:pPr>
              <w:jc w:val="both"/>
            </w:pPr>
            <w:r w:rsidRPr="00EE14BB">
              <w:t>возврата из бюджета МО «</w:t>
            </w:r>
            <w:proofErr w:type="spellStart"/>
            <w:r w:rsidRPr="00EE14BB">
              <w:t>Козьминское</w:t>
            </w:r>
            <w:proofErr w:type="spellEnd"/>
            <w:r w:rsidRPr="00EE14BB">
              <w:t>» не использованных по состоянию на 1 января 2025 года межбюджетных трансфертов, полученных в форме субсидий, субвенций и иных межбюджетных трансфертов, имеющих целевое назначение в доход местного бюджета;</w:t>
            </w:r>
          </w:p>
        </w:tc>
        <w:tc>
          <w:tcPr>
            <w:tcW w:w="2268" w:type="dxa"/>
            <w:tcBorders>
              <w:bottom w:val="single" w:sz="4" w:space="0" w:color="auto"/>
            </w:tcBorders>
            <w:vAlign w:val="center"/>
          </w:tcPr>
          <w:p w:rsidR="00F322F3" w:rsidRPr="00EE14BB" w:rsidRDefault="00F322F3" w:rsidP="00A62A50">
            <w:pPr>
              <w:jc w:val="center"/>
            </w:pPr>
            <w:r w:rsidRPr="00EE14BB">
              <w:t>Администрация МО «Ленский муниципальный район»</w:t>
            </w:r>
          </w:p>
        </w:tc>
        <w:tc>
          <w:tcPr>
            <w:tcW w:w="1843" w:type="dxa"/>
            <w:tcBorders>
              <w:bottom w:val="single" w:sz="4" w:space="0" w:color="auto"/>
            </w:tcBorders>
            <w:vAlign w:val="center"/>
          </w:tcPr>
          <w:p w:rsidR="00F322F3" w:rsidRPr="00EE14BB" w:rsidRDefault="00F322F3" w:rsidP="00A62A50">
            <w:pPr>
              <w:jc w:val="center"/>
            </w:pPr>
          </w:p>
        </w:tc>
      </w:tr>
      <w:tr w:rsidR="00F322F3" w:rsidRPr="00EE14BB" w:rsidTr="00EE14BB">
        <w:trPr>
          <w:trHeight w:val="273"/>
        </w:trPr>
        <w:tc>
          <w:tcPr>
            <w:tcW w:w="1418" w:type="dxa"/>
            <w:vMerge w:val="restart"/>
            <w:tcBorders>
              <w:top w:val="single" w:sz="4" w:space="0" w:color="auto"/>
            </w:tcBorders>
            <w:vAlign w:val="center"/>
          </w:tcPr>
          <w:p w:rsidR="00F322F3" w:rsidRPr="00EE14BB" w:rsidRDefault="00F322F3" w:rsidP="00A62A50">
            <w:pPr>
              <w:jc w:val="center"/>
              <w:rPr>
                <w:b/>
              </w:rPr>
            </w:pPr>
            <w:r w:rsidRPr="00EE14BB">
              <w:rPr>
                <w:b/>
              </w:rPr>
              <w:t>30.01.2025</w:t>
            </w:r>
          </w:p>
        </w:tc>
        <w:tc>
          <w:tcPr>
            <w:tcW w:w="9072" w:type="dxa"/>
            <w:vAlign w:val="center"/>
          </w:tcPr>
          <w:p w:rsidR="00F322F3" w:rsidRPr="00EE14BB" w:rsidRDefault="00F322F3" w:rsidP="00A62A50">
            <w:pPr>
              <w:jc w:val="both"/>
            </w:pPr>
            <w:r w:rsidRPr="00EE14BB">
              <w:rPr>
                <w:b/>
              </w:rPr>
              <w:t xml:space="preserve">Последний день </w:t>
            </w:r>
            <w:proofErr w:type="gramStart"/>
            <w:r w:rsidRPr="00EE14BB">
              <w:rPr>
                <w:b/>
              </w:rPr>
              <w:t>для</w:t>
            </w:r>
            <w:proofErr w:type="gramEnd"/>
            <w:r w:rsidRPr="00EE14BB">
              <w:rPr>
                <w:b/>
              </w:rPr>
              <w:t>:</w:t>
            </w:r>
          </w:p>
        </w:tc>
        <w:tc>
          <w:tcPr>
            <w:tcW w:w="2268" w:type="dxa"/>
            <w:vAlign w:val="center"/>
          </w:tcPr>
          <w:p w:rsidR="00F322F3" w:rsidRPr="00EE14BB" w:rsidRDefault="00F322F3" w:rsidP="00A62A50">
            <w:pPr>
              <w:jc w:val="center"/>
            </w:pPr>
          </w:p>
        </w:tc>
        <w:tc>
          <w:tcPr>
            <w:tcW w:w="1843" w:type="dxa"/>
            <w:vAlign w:val="center"/>
          </w:tcPr>
          <w:p w:rsidR="00F322F3" w:rsidRPr="00EE14BB" w:rsidRDefault="00F322F3" w:rsidP="00A62A50">
            <w:pPr>
              <w:jc w:val="center"/>
            </w:pPr>
          </w:p>
        </w:tc>
      </w:tr>
      <w:tr w:rsidR="00F322F3" w:rsidRPr="00EE14BB" w:rsidTr="00EE14BB">
        <w:trPr>
          <w:trHeight w:val="976"/>
        </w:trPr>
        <w:tc>
          <w:tcPr>
            <w:tcW w:w="1418" w:type="dxa"/>
            <w:vMerge/>
            <w:tcBorders>
              <w:bottom w:val="single" w:sz="4" w:space="0" w:color="auto"/>
            </w:tcBorders>
            <w:vAlign w:val="center"/>
          </w:tcPr>
          <w:p w:rsidR="00F322F3" w:rsidRPr="00EE14BB" w:rsidRDefault="00F322F3" w:rsidP="00A62A50">
            <w:pPr>
              <w:jc w:val="center"/>
              <w:rPr>
                <w:b/>
              </w:rPr>
            </w:pPr>
          </w:p>
        </w:tc>
        <w:tc>
          <w:tcPr>
            <w:tcW w:w="9072" w:type="dxa"/>
            <w:tcBorders>
              <w:bottom w:val="single" w:sz="4" w:space="0" w:color="auto"/>
            </w:tcBorders>
            <w:vAlign w:val="center"/>
          </w:tcPr>
          <w:p w:rsidR="00F322F3" w:rsidRPr="00EE14BB" w:rsidRDefault="00F322F3" w:rsidP="00A62A50">
            <w:pPr>
              <w:jc w:val="both"/>
            </w:pPr>
            <w:r w:rsidRPr="00EE14BB">
              <w:t>предоставления в ор</w:t>
            </w:r>
            <w:r w:rsidR="00EE14BB">
              <w:t xml:space="preserve">ганы Федерального казначейства </w:t>
            </w:r>
            <w:r w:rsidRPr="00EE14BB">
              <w:t>распоряжения для перечисления по уточненным реквизитам средств, возвращенных по причине неверного указания в платежных поручениях реквизитов получателя платежа.</w:t>
            </w:r>
          </w:p>
        </w:tc>
        <w:tc>
          <w:tcPr>
            <w:tcW w:w="2268" w:type="dxa"/>
            <w:tcBorders>
              <w:bottom w:val="single" w:sz="4" w:space="0" w:color="auto"/>
            </w:tcBorders>
            <w:vAlign w:val="center"/>
          </w:tcPr>
          <w:p w:rsidR="00F322F3" w:rsidRPr="00EE14BB" w:rsidRDefault="00F322F3" w:rsidP="00EE14BB">
            <w:pPr>
              <w:jc w:val="center"/>
            </w:pPr>
            <w:r w:rsidRPr="00EE14BB">
              <w:t>Получатели средств</w:t>
            </w:r>
            <w:r w:rsidR="00EE14BB">
              <w:t xml:space="preserve"> </w:t>
            </w:r>
            <w:r w:rsidRPr="00EE14BB">
              <w:t>бюджета МО «</w:t>
            </w:r>
            <w:proofErr w:type="spellStart"/>
            <w:r w:rsidRPr="00EE14BB">
              <w:t>Козьминское</w:t>
            </w:r>
            <w:proofErr w:type="spellEnd"/>
            <w:r w:rsidRPr="00EE14BB">
              <w:t>»</w:t>
            </w:r>
          </w:p>
        </w:tc>
        <w:tc>
          <w:tcPr>
            <w:tcW w:w="1843" w:type="dxa"/>
            <w:tcBorders>
              <w:bottom w:val="single" w:sz="4" w:space="0" w:color="auto"/>
            </w:tcBorders>
            <w:vAlign w:val="center"/>
          </w:tcPr>
          <w:p w:rsidR="00F322F3" w:rsidRPr="00EE14BB" w:rsidRDefault="00F322F3" w:rsidP="00A62A50">
            <w:pPr>
              <w:jc w:val="center"/>
            </w:pPr>
          </w:p>
        </w:tc>
      </w:tr>
    </w:tbl>
    <w:p w:rsidR="00F322F3" w:rsidRPr="00EE14BB" w:rsidRDefault="00F322F3" w:rsidP="00F322F3">
      <w:pPr>
        <w:jc w:val="both"/>
        <w:rPr>
          <w:sz w:val="28"/>
          <w:szCs w:val="28"/>
        </w:rPr>
      </w:pPr>
    </w:p>
    <w:sectPr w:rsidR="00F322F3" w:rsidRPr="00EE14BB" w:rsidSect="00A62A50">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4BB" w:rsidRDefault="00EE14BB" w:rsidP="00F322F3">
      <w:r>
        <w:separator/>
      </w:r>
    </w:p>
  </w:endnote>
  <w:endnote w:type="continuationSeparator" w:id="0">
    <w:p w:rsidR="00EE14BB" w:rsidRDefault="00EE14BB" w:rsidP="00F32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BB" w:rsidRDefault="00EE14B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BB" w:rsidRPr="00EE14BB" w:rsidRDefault="00EE14BB">
    <w:pPr>
      <w:pStyle w:val="a6"/>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BB" w:rsidRPr="00EE14BB" w:rsidRDefault="00EE14BB" w:rsidP="00EE14BB">
    <w:pPr>
      <w:pStyle w:val="a6"/>
      <w:spacing w:after="0" w:line="240" w:lineRule="auto"/>
      <w:rPr>
        <w:rFonts w:ascii="Times New Roman" w:hAnsi="Times New Roman"/>
        <w:sz w:val="24"/>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4BB" w:rsidRDefault="00EE14BB" w:rsidP="00F322F3">
      <w:r>
        <w:separator/>
      </w:r>
    </w:p>
  </w:footnote>
  <w:footnote w:type="continuationSeparator" w:id="0">
    <w:p w:rsidR="00EE14BB" w:rsidRDefault="00EE14BB" w:rsidP="00F322F3">
      <w:r>
        <w:continuationSeparator/>
      </w:r>
    </w:p>
  </w:footnote>
  <w:footnote w:id="1">
    <w:p w:rsidR="00EE14BB" w:rsidRPr="00825E2E" w:rsidRDefault="00EE14BB" w:rsidP="00F322F3">
      <w:pPr>
        <w:pStyle w:val="a8"/>
        <w:rPr>
          <w:rFonts w:ascii="Times New Roman" w:hAnsi="Times New Roman"/>
        </w:rPr>
      </w:pPr>
      <w:r>
        <w:rPr>
          <w:rStyle w:val="aa"/>
        </w:rPr>
        <w:footnoteRef/>
      </w:r>
      <w:r>
        <w:t xml:space="preserve"> </w:t>
      </w:r>
      <w:r w:rsidRPr="00825E2E">
        <w:rPr>
          <w:rFonts w:ascii="Times New Roman" w:hAnsi="Times New Roman"/>
        </w:rPr>
        <w:t>Уведомления об уточнении, поступившие позже указанного срока и не исполненные в текущем финансовом году, подлежат отмене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240788"/>
      <w:docPartObj>
        <w:docPartGallery w:val="Page Numbers (Top of Page)"/>
        <w:docPartUnique/>
      </w:docPartObj>
    </w:sdtPr>
    <w:sdtContent>
      <w:p w:rsidR="00EE14BB" w:rsidRDefault="00EE14BB" w:rsidP="00A62A50">
        <w:pPr>
          <w:pStyle w:val="ab"/>
          <w:jc w:val="center"/>
        </w:pPr>
        <w:fldSimple w:instr=" PAGE   \* MERGEFORMAT ">
          <w:r>
            <w:rPr>
              <w:noProof/>
            </w:rPr>
            <w:t>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BB" w:rsidRDefault="00EE14BB">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240807"/>
      <w:docPartObj>
        <w:docPartGallery w:val="Page Numbers (Top of Page)"/>
        <w:docPartUnique/>
      </w:docPartObj>
    </w:sdtPr>
    <w:sdtContent>
      <w:p w:rsidR="00EE14BB" w:rsidRDefault="00EE14BB" w:rsidP="00EE14BB">
        <w:pPr>
          <w:pStyle w:val="ab"/>
          <w:jc w:val="center"/>
        </w:pPr>
        <w:fldSimple w:instr=" PAGE   \* MERGEFORMAT ">
          <w:r w:rsidR="00CB31A0">
            <w:rPr>
              <w:noProof/>
            </w:rPr>
            <w:t>5</w:t>
          </w:r>
        </w:fldSimple>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BB" w:rsidRDefault="00EE14BB" w:rsidP="00EE14BB">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99F"/>
    <w:multiLevelType w:val="hybridMultilevel"/>
    <w:tmpl w:val="4FB0A2C4"/>
    <w:lvl w:ilvl="0" w:tplc="306271D4">
      <w:start w:val="1"/>
      <w:numFmt w:val="decimal"/>
      <w:suff w:val="space"/>
      <w:lvlText w:val="%1."/>
      <w:lvlJc w:val="left"/>
      <w:pPr>
        <w:ind w:left="103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ACF646A"/>
    <w:multiLevelType w:val="hybridMultilevel"/>
    <w:tmpl w:val="066012EA"/>
    <w:lvl w:ilvl="0" w:tplc="2C365B60">
      <w:start w:val="1"/>
      <w:numFmt w:val="decimal"/>
      <w:suff w:val="space"/>
      <w:lvlText w:val="%1."/>
      <w:lvlJc w:val="left"/>
      <w:pPr>
        <w:ind w:left="1245"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7023B"/>
    <w:rsid w:val="000504E0"/>
    <w:rsid w:val="00061432"/>
    <w:rsid w:val="000C7FB1"/>
    <w:rsid w:val="001A5383"/>
    <w:rsid w:val="001D2816"/>
    <w:rsid w:val="00201E94"/>
    <w:rsid w:val="002A4085"/>
    <w:rsid w:val="004506C6"/>
    <w:rsid w:val="00480C40"/>
    <w:rsid w:val="004A5999"/>
    <w:rsid w:val="0062359C"/>
    <w:rsid w:val="007D4251"/>
    <w:rsid w:val="007D6EEF"/>
    <w:rsid w:val="0087023B"/>
    <w:rsid w:val="008932DB"/>
    <w:rsid w:val="00896D61"/>
    <w:rsid w:val="00926529"/>
    <w:rsid w:val="00A16894"/>
    <w:rsid w:val="00A62A50"/>
    <w:rsid w:val="00A87329"/>
    <w:rsid w:val="00AA50DE"/>
    <w:rsid w:val="00B86469"/>
    <w:rsid w:val="00BA7765"/>
    <w:rsid w:val="00C519B7"/>
    <w:rsid w:val="00CB31A0"/>
    <w:rsid w:val="00D03AC2"/>
    <w:rsid w:val="00D4595B"/>
    <w:rsid w:val="00DF226C"/>
    <w:rsid w:val="00DF78B1"/>
    <w:rsid w:val="00EE14BB"/>
    <w:rsid w:val="00EE4BD8"/>
    <w:rsid w:val="00EF1F85"/>
    <w:rsid w:val="00F322F3"/>
    <w:rsid w:val="00F60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3B"/>
    <w:rPr>
      <w:sz w:val="24"/>
      <w:szCs w:val="24"/>
    </w:rPr>
  </w:style>
  <w:style w:type="paragraph" w:styleId="1">
    <w:name w:val="heading 1"/>
    <w:basedOn w:val="a"/>
    <w:link w:val="10"/>
    <w:qFormat/>
    <w:rsid w:val="00201E94"/>
    <w:pPr>
      <w:spacing w:before="100" w:beforeAutospacing="1" w:after="100" w:afterAutospacing="1"/>
      <w:outlineLvl w:val="0"/>
    </w:pPr>
    <w:rPr>
      <w:rFonts w:ascii="Cambria" w:hAnsi="Cambria"/>
      <w:b/>
      <w:bCs/>
      <w:color w:val="365F91"/>
      <w:sz w:val="28"/>
      <w:szCs w:val="28"/>
    </w:rPr>
  </w:style>
  <w:style w:type="paragraph" w:styleId="2">
    <w:name w:val="heading 2"/>
    <w:basedOn w:val="a"/>
    <w:link w:val="20"/>
    <w:qFormat/>
    <w:rsid w:val="00201E94"/>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201E94"/>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E94"/>
    <w:rPr>
      <w:rFonts w:ascii="Cambria" w:eastAsia="Times New Roman" w:hAnsi="Cambria" w:cs="Times New Roman" w:hint="default"/>
      <w:b/>
      <w:bCs/>
      <w:color w:val="365F91"/>
      <w:sz w:val="28"/>
      <w:szCs w:val="28"/>
    </w:rPr>
  </w:style>
  <w:style w:type="character" w:customStyle="1" w:styleId="20">
    <w:name w:val="Заголовок 2 Знак"/>
    <w:basedOn w:val="a0"/>
    <w:link w:val="2"/>
    <w:rsid w:val="00201E94"/>
    <w:rPr>
      <w:rFonts w:ascii="Cambria" w:eastAsia="Times New Roman" w:hAnsi="Cambria" w:cs="Times New Roman" w:hint="default"/>
      <w:b/>
      <w:bCs/>
      <w:color w:val="4F81BD"/>
      <w:sz w:val="26"/>
      <w:szCs w:val="26"/>
    </w:rPr>
  </w:style>
  <w:style w:type="character" w:customStyle="1" w:styleId="30">
    <w:name w:val="Заголовок 3 Знак"/>
    <w:basedOn w:val="a0"/>
    <w:link w:val="3"/>
    <w:uiPriority w:val="9"/>
    <w:rsid w:val="00201E94"/>
    <w:rPr>
      <w:rFonts w:ascii="Cambria" w:eastAsia="Times New Roman" w:hAnsi="Cambria" w:cs="Times New Roman" w:hint="default"/>
      <w:b/>
      <w:bCs/>
      <w:color w:val="4F81BD"/>
      <w:sz w:val="24"/>
      <w:szCs w:val="24"/>
    </w:rPr>
  </w:style>
  <w:style w:type="paragraph" w:styleId="a3">
    <w:name w:val="No Spacing"/>
    <w:basedOn w:val="a"/>
    <w:link w:val="a4"/>
    <w:uiPriority w:val="1"/>
    <w:qFormat/>
    <w:rsid w:val="00201E94"/>
  </w:style>
  <w:style w:type="character" w:customStyle="1" w:styleId="a4">
    <w:name w:val="Без интервала Знак"/>
    <w:basedOn w:val="a0"/>
    <w:link w:val="a3"/>
    <w:uiPriority w:val="1"/>
    <w:locked/>
    <w:rsid w:val="00201E94"/>
    <w:rPr>
      <w:rFonts w:ascii="Times New Roman" w:eastAsia="Times New Roman" w:hAnsi="Times New Roman" w:cs="Times New Roman" w:hint="default"/>
      <w:sz w:val="24"/>
      <w:szCs w:val="24"/>
    </w:rPr>
  </w:style>
  <w:style w:type="paragraph" w:customStyle="1" w:styleId="msonospacing0">
    <w:name w:val="msonospacing"/>
    <w:basedOn w:val="a"/>
    <w:uiPriority w:val="1"/>
    <w:semiHidden/>
    <w:qFormat/>
    <w:rsid w:val="00201E94"/>
  </w:style>
  <w:style w:type="paragraph" w:customStyle="1" w:styleId="msolistparagraph0">
    <w:name w:val="msolistparagraph"/>
    <w:basedOn w:val="a"/>
    <w:uiPriority w:val="34"/>
    <w:semiHidden/>
    <w:qFormat/>
    <w:rsid w:val="00201E94"/>
    <w:pPr>
      <w:ind w:left="720"/>
      <w:contextualSpacing/>
    </w:pPr>
    <w:rPr>
      <w:rFonts w:ascii="Calibri" w:hAnsi="Calibri"/>
      <w:lang w:val="en-US" w:eastAsia="en-US" w:bidi="en-US"/>
    </w:rPr>
  </w:style>
  <w:style w:type="paragraph" w:styleId="a5">
    <w:name w:val="List Paragraph"/>
    <w:basedOn w:val="a"/>
    <w:uiPriority w:val="99"/>
    <w:qFormat/>
    <w:rsid w:val="0087023B"/>
    <w:pPr>
      <w:ind w:left="720"/>
      <w:contextualSpacing/>
    </w:pPr>
  </w:style>
  <w:style w:type="paragraph" w:styleId="a6">
    <w:name w:val="footer"/>
    <w:basedOn w:val="a"/>
    <w:link w:val="a7"/>
    <w:uiPriority w:val="99"/>
    <w:unhideWhenUsed/>
    <w:rsid w:val="00F322F3"/>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F322F3"/>
    <w:rPr>
      <w:rFonts w:ascii="Calibri" w:eastAsia="Calibri" w:hAnsi="Calibri"/>
      <w:sz w:val="22"/>
      <w:szCs w:val="22"/>
      <w:lang w:eastAsia="en-US"/>
    </w:rPr>
  </w:style>
  <w:style w:type="paragraph" w:styleId="a8">
    <w:name w:val="footnote text"/>
    <w:basedOn w:val="a"/>
    <w:link w:val="a9"/>
    <w:uiPriority w:val="99"/>
    <w:semiHidden/>
    <w:unhideWhenUsed/>
    <w:rsid w:val="00F322F3"/>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uiPriority w:val="99"/>
    <w:semiHidden/>
    <w:rsid w:val="00F322F3"/>
    <w:rPr>
      <w:rFonts w:ascii="Calibri" w:eastAsia="Calibri" w:hAnsi="Calibri"/>
      <w:lang w:eastAsia="en-US"/>
    </w:rPr>
  </w:style>
  <w:style w:type="character" w:styleId="aa">
    <w:name w:val="footnote reference"/>
    <w:basedOn w:val="a0"/>
    <w:uiPriority w:val="99"/>
    <w:semiHidden/>
    <w:unhideWhenUsed/>
    <w:rsid w:val="00F322F3"/>
    <w:rPr>
      <w:vertAlign w:val="superscript"/>
    </w:rPr>
  </w:style>
  <w:style w:type="paragraph" w:customStyle="1" w:styleId="ConsPlusNormal">
    <w:name w:val="ConsPlusNormal"/>
    <w:rsid w:val="00F322F3"/>
    <w:pPr>
      <w:widowControl w:val="0"/>
      <w:autoSpaceDE w:val="0"/>
      <w:autoSpaceDN w:val="0"/>
      <w:adjustRightInd w:val="0"/>
    </w:pPr>
    <w:rPr>
      <w:rFonts w:ascii="Arial" w:hAnsi="Arial" w:cs="Arial"/>
    </w:rPr>
  </w:style>
  <w:style w:type="paragraph" w:styleId="ab">
    <w:name w:val="header"/>
    <w:basedOn w:val="a"/>
    <w:link w:val="ac"/>
    <w:uiPriority w:val="99"/>
    <w:unhideWhenUsed/>
    <w:rsid w:val="00A62A50"/>
    <w:pPr>
      <w:tabs>
        <w:tab w:val="center" w:pos="4677"/>
        <w:tab w:val="right" w:pos="9355"/>
      </w:tabs>
    </w:pPr>
  </w:style>
  <w:style w:type="character" w:customStyle="1" w:styleId="ac">
    <w:name w:val="Верхний колонтитул Знак"/>
    <w:basedOn w:val="a0"/>
    <w:link w:val="ab"/>
    <w:uiPriority w:val="99"/>
    <w:rsid w:val="00A62A50"/>
    <w:rPr>
      <w:sz w:val="24"/>
      <w:szCs w:val="24"/>
    </w:rPr>
  </w:style>
</w:styles>
</file>

<file path=word/webSettings.xml><?xml version="1.0" encoding="utf-8"?>
<w:webSettings xmlns:r="http://schemas.openxmlformats.org/officeDocument/2006/relationships" xmlns:w="http://schemas.openxmlformats.org/wordprocessingml/2006/main">
  <w:divs>
    <w:div w:id="760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0D37591DDA5392391497B01C437FC3292BF7D872FFB76A140F9D84434D8B2F2D574FE2E3B88CFCF546859172418269CD08418EE048FC9EN6o8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530D37591DDA5392391497B01C437FC32924F3D972FCB76A140F9D84434D8B2F3F5717EEE1BC91FBF053D3C034N1o5O"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2235</Words>
  <Characters>12743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Пятиева</dc:creator>
  <cp:keywords/>
  <dc:description/>
  <cp:lastModifiedBy>Пользователь Windows</cp:lastModifiedBy>
  <cp:revision>3</cp:revision>
  <cp:lastPrinted>2024-12-16T06:18:00Z</cp:lastPrinted>
  <dcterms:created xsi:type="dcterms:W3CDTF">2024-12-12T11:48:00Z</dcterms:created>
  <dcterms:modified xsi:type="dcterms:W3CDTF">2024-12-16T06:22:00Z</dcterms:modified>
</cp:coreProperties>
</file>