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FC6292" w:rsidRDefault="0055661C" w:rsidP="00FC629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FC629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FC6292" w:rsidRDefault="00FC6292" w:rsidP="00FC629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FC629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BF6590" w:rsidRDefault="00FC6292" w:rsidP="00FC6292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FC6292">
              <w:rPr>
                <w:bCs/>
              </w:rPr>
              <w:t>от 11 июня 2024 года № 181</w:t>
            </w:r>
          </w:p>
        </w:tc>
      </w:tr>
    </w:tbl>
    <w:p w:rsidR="00FC6292" w:rsidRDefault="00FC6292" w:rsidP="00FC6292">
      <w:pPr>
        <w:spacing w:after="0"/>
        <w:jc w:val="center"/>
        <w:rPr>
          <w:b/>
        </w:rPr>
      </w:pPr>
    </w:p>
    <w:p w:rsidR="000F5DBA" w:rsidRDefault="00A93DD0" w:rsidP="00FC6292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C364CB" w:rsidRDefault="00C364CB" w:rsidP="00FC6292">
      <w:pPr>
        <w:spacing w:after="0"/>
        <w:jc w:val="center"/>
        <w:rPr>
          <w:b/>
        </w:rPr>
      </w:pPr>
    </w:p>
    <w:p w:rsidR="00A754B9" w:rsidRPr="00A754B9" w:rsidRDefault="00A754B9" w:rsidP="00FC6292">
      <w:pPr>
        <w:numPr>
          <w:ilvl w:val="0"/>
          <w:numId w:val="19"/>
        </w:numPr>
        <w:shd w:val="clear" w:color="auto" w:fill="FFFFFF"/>
        <w:spacing w:after="0"/>
        <w:ind w:left="0" w:firstLine="0"/>
        <w:jc w:val="center"/>
        <w:rPr>
          <w:b/>
        </w:rPr>
      </w:pPr>
      <w:r w:rsidRPr="00A754B9">
        <w:rPr>
          <w:b/>
        </w:rPr>
        <w:t>«Общие сведения»</w:t>
      </w:r>
    </w:p>
    <w:p w:rsidR="00A754B9" w:rsidRPr="00A754B9" w:rsidRDefault="00A754B9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bookmarkStart w:id="0" w:name="_Toc106773689"/>
      <w:r w:rsidRPr="00A754B9">
        <w:rPr>
          <w:b/>
          <w:u w:val="single"/>
        </w:rPr>
        <w:t>1.1. Предмет выполнения работ</w:t>
      </w:r>
      <w:r w:rsidRPr="00A754B9">
        <w:rPr>
          <w:b/>
        </w:rPr>
        <w:t xml:space="preserve">: </w:t>
      </w:r>
      <w:r w:rsidRPr="00A754B9">
        <w:rPr>
          <w:rFonts w:eastAsia="MS Mincho"/>
          <w:color w:val="000000"/>
        </w:rPr>
        <w:t>снос (демонтаж) здания не в рамках капитального строительства на территории Ленского района Архангельской области.</w:t>
      </w:r>
    </w:p>
    <w:p w:rsidR="00A754B9" w:rsidRPr="00A754B9" w:rsidRDefault="00A754B9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</w:pPr>
      <w:r w:rsidRPr="00A754B9">
        <w:rPr>
          <w:b/>
          <w:u w:val="single"/>
        </w:rPr>
        <w:t>1.2. Источник финансирования</w:t>
      </w:r>
      <w:r w:rsidRPr="00A754B9">
        <w:rPr>
          <w:b/>
        </w:rPr>
        <w:t xml:space="preserve">: </w:t>
      </w:r>
      <w:r w:rsidRPr="00A754B9">
        <w:t>средства бюджета МО «Ленский муниципальный район».</w:t>
      </w:r>
    </w:p>
    <w:p w:rsidR="00A754B9" w:rsidRPr="00A754B9" w:rsidRDefault="00A754B9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  <w:u w:val="single"/>
        </w:rPr>
      </w:pPr>
      <w:r w:rsidRPr="00A754B9">
        <w:rPr>
          <w:b/>
          <w:u w:val="single"/>
        </w:rPr>
        <w:t>1.3. Условия и сроки выполнения работ:</w:t>
      </w:r>
    </w:p>
    <w:p w:rsidR="00A754B9" w:rsidRPr="00A754B9" w:rsidRDefault="00A754B9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</w:rPr>
      </w:pPr>
      <w:r w:rsidRPr="00A754B9">
        <w:t xml:space="preserve">Начало выполнения работ – </w:t>
      </w:r>
      <w:r w:rsidRPr="00A754B9">
        <w:rPr>
          <w:bCs/>
          <w:lang w:val="en-US"/>
        </w:rPr>
        <w:t>c</w:t>
      </w:r>
      <w:r w:rsidRPr="00A754B9">
        <w:rPr>
          <w:bCs/>
        </w:rPr>
        <w:t xml:space="preserve"> момента подписания контракта в ЕИС Заказчиком.</w:t>
      </w:r>
    </w:p>
    <w:p w:rsidR="00A754B9" w:rsidRPr="00A754B9" w:rsidRDefault="00A754B9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</w:pPr>
      <w:r w:rsidRPr="00A754B9">
        <w:t>Окончание работ: в течение 60 календарных дней с даты размещения контракта.</w:t>
      </w:r>
    </w:p>
    <w:p w:rsidR="00A754B9" w:rsidRPr="00A754B9" w:rsidRDefault="00A754B9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r w:rsidRPr="00A754B9">
        <w:t xml:space="preserve">Под </w:t>
      </w:r>
      <w:r w:rsidRPr="00A754B9">
        <w:rPr>
          <w:b/>
        </w:rPr>
        <w:t>Объектом</w:t>
      </w:r>
      <w:r w:rsidRPr="00A754B9">
        <w:t xml:space="preserve"> подразумевается: здание признанное аварийным и подлежащим сносу в соответствии с требованиями, установленными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утвержденным постановлением Правительства Российской Федерации от 28 января 2006 года № 47 </w:t>
      </w:r>
      <w:r w:rsidRPr="00A754B9">
        <w:rPr>
          <w:rFonts w:eastAsia="MS Mincho"/>
          <w:color w:val="000000"/>
        </w:rPr>
        <w:t>по адресу:</w:t>
      </w:r>
    </w:p>
    <w:p w:rsidR="00F23393" w:rsidRDefault="00F23393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bookmarkStart w:id="1" w:name="_Hlk168914438"/>
      <w:r w:rsidRPr="00F23393">
        <w:rPr>
          <w:rFonts w:eastAsia="MS Mincho"/>
          <w:color w:val="000000"/>
        </w:rPr>
        <w:t xml:space="preserve">- РФ, Архангельская область, Ленский район, с. Яренск, ул. </w:t>
      </w:r>
      <w:r w:rsidR="00956AE8">
        <w:rPr>
          <w:rFonts w:eastAsia="MS Mincho"/>
          <w:color w:val="000000"/>
        </w:rPr>
        <w:t xml:space="preserve">Адмирала </w:t>
      </w:r>
      <w:bookmarkStart w:id="2" w:name="_GoBack"/>
      <w:bookmarkEnd w:id="2"/>
      <w:r w:rsidRPr="00F23393">
        <w:rPr>
          <w:rFonts w:eastAsia="MS Mincho"/>
          <w:color w:val="000000"/>
        </w:rPr>
        <w:t xml:space="preserve">Жданова, дом № 20 </w:t>
      </w:r>
      <w:bookmarkEnd w:id="1"/>
      <w:r w:rsidRPr="00F23393">
        <w:rPr>
          <w:rFonts w:eastAsia="MS Mincho"/>
          <w:color w:val="000000"/>
        </w:rPr>
        <w:t>(1971 г.п., общей площадью 504,5 кв.м., двухэтажное);</w:t>
      </w:r>
    </w:p>
    <w:p w:rsidR="00A754B9" w:rsidRPr="00A754B9" w:rsidRDefault="00A754B9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</w:pPr>
      <w:r w:rsidRPr="00A754B9">
        <w:rPr>
          <w:b/>
          <w:u w:val="single"/>
        </w:rPr>
        <w:t>1.4. Место проведения работ</w:t>
      </w:r>
      <w:r w:rsidRPr="00A754B9">
        <w:rPr>
          <w:b/>
        </w:rPr>
        <w:t>:</w:t>
      </w:r>
    </w:p>
    <w:p w:rsidR="00F23393" w:rsidRDefault="00F23393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r w:rsidRPr="00F23393">
        <w:rPr>
          <w:rFonts w:eastAsia="MS Mincho"/>
          <w:color w:val="000000"/>
        </w:rPr>
        <w:t>- РФ, Архангельская область, Ленский район, с. Яренск, ул.</w:t>
      </w:r>
      <w:r w:rsidR="00956AE8">
        <w:rPr>
          <w:rFonts w:eastAsia="MS Mincho"/>
          <w:color w:val="000000"/>
        </w:rPr>
        <w:t xml:space="preserve"> </w:t>
      </w:r>
      <w:r w:rsidR="00CF5C3B">
        <w:rPr>
          <w:rFonts w:eastAsia="MS Mincho"/>
          <w:color w:val="000000"/>
        </w:rPr>
        <w:t xml:space="preserve">Адмирала </w:t>
      </w:r>
      <w:r w:rsidRPr="00F23393">
        <w:rPr>
          <w:rFonts w:eastAsia="MS Mincho"/>
          <w:color w:val="000000"/>
        </w:rPr>
        <w:t xml:space="preserve"> Жданова, дом № 20</w:t>
      </w:r>
      <w:r>
        <w:rPr>
          <w:rFonts w:eastAsia="MS Mincho"/>
          <w:color w:val="000000"/>
        </w:rPr>
        <w:t>.</w:t>
      </w:r>
    </w:p>
    <w:p w:rsidR="00A754B9" w:rsidRPr="00A754B9" w:rsidRDefault="00A754B9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</w:rPr>
      </w:pPr>
      <w:r w:rsidRPr="00A754B9">
        <w:rPr>
          <w:b/>
          <w:u w:val="single"/>
        </w:rPr>
        <w:t>1.5. Виды работ</w:t>
      </w:r>
      <w:r w:rsidRPr="00A754B9">
        <w:rPr>
          <w:b/>
        </w:rPr>
        <w:t>:</w:t>
      </w:r>
    </w:p>
    <w:p w:rsidR="00F23393" w:rsidRDefault="00A754B9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r w:rsidRPr="00A754B9">
        <w:t>- согласно коммерческим предложениям на выполнение работ по сносу (демонтажу) здания не в рамках капитального строительства на территории Ленского района Архангельской области</w:t>
      </w:r>
      <w:r w:rsidRPr="00A754B9">
        <w:rPr>
          <w:rFonts w:eastAsia="MS Mincho"/>
          <w:color w:val="000000"/>
        </w:rPr>
        <w:t xml:space="preserve">, расположенного по адресу: </w:t>
      </w:r>
      <w:r w:rsidR="00F23393" w:rsidRPr="00F23393">
        <w:rPr>
          <w:rFonts w:eastAsia="MS Mincho"/>
          <w:color w:val="000000"/>
        </w:rPr>
        <w:t>- РФ, Архангельская область, Ленский район, с. Яренск, ул.</w:t>
      </w:r>
      <w:r w:rsidR="00956AE8">
        <w:rPr>
          <w:rFonts w:eastAsia="MS Mincho"/>
          <w:color w:val="000000"/>
        </w:rPr>
        <w:t xml:space="preserve"> Адмирала</w:t>
      </w:r>
      <w:r w:rsidR="00F23393" w:rsidRPr="00F23393">
        <w:rPr>
          <w:rFonts w:eastAsia="MS Mincho"/>
          <w:color w:val="000000"/>
        </w:rPr>
        <w:t xml:space="preserve"> Жданова, дом № 20</w:t>
      </w:r>
      <w:r w:rsidR="00F23393">
        <w:rPr>
          <w:rFonts w:eastAsia="MS Mincho"/>
          <w:color w:val="000000"/>
        </w:rPr>
        <w:t>.</w:t>
      </w:r>
    </w:p>
    <w:p w:rsidR="00FC6292" w:rsidRDefault="00FC6292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rPr>
          <w:rFonts w:eastAsia="MS Mincho"/>
          <w:color w:val="000000"/>
        </w:rPr>
      </w:pPr>
    </w:p>
    <w:p w:rsidR="00A754B9" w:rsidRPr="00A754B9" w:rsidRDefault="00A754B9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jc w:val="center"/>
        <w:rPr>
          <w:b/>
          <w:u w:val="single"/>
        </w:rPr>
      </w:pPr>
      <w:r w:rsidRPr="00A754B9">
        <w:rPr>
          <w:b/>
          <w:u w:val="single"/>
        </w:rPr>
        <w:t>2. «Требования к выполнению работы».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</w:pPr>
      <w:r w:rsidRPr="00A754B9">
        <w:rPr>
          <w:b/>
          <w:u w:val="single"/>
        </w:rPr>
        <w:t>2.1.</w:t>
      </w:r>
      <w:r w:rsidRPr="00A754B9">
        <w:t xml:space="preserve"> Работы должны быть выполнены в полном объеме, в строгом соответствии с адресом и в установленные сроки, определенные настоящим </w:t>
      </w:r>
      <w:r w:rsidRPr="00A754B9">
        <w:rPr>
          <w:b/>
        </w:rPr>
        <w:t>Описанием объекта закупки</w:t>
      </w:r>
      <w:r w:rsidRPr="00A754B9">
        <w:t>, определяющей объем, содержание работ и другие, предъявляемые к ним требования, обеспечив их надлежащее качество.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</w:pPr>
      <w:r w:rsidRPr="00A754B9">
        <w:t>Участник не имеет права самостоятельно изменить виды и объем работ.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  <w:rPr>
          <w:color w:val="000000"/>
        </w:rPr>
      </w:pPr>
      <w:r w:rsidRPr="00A754B9">
        <w:rPr>
          <w:color w:val="000000"/>
        </w:rPr>
        <w:t>Выполняемые работы должны соответствовать требованиям действующих норм, правил и иных нормативных документов, обязательных при выполнении работ, соответствующих предмету настоящей закупки.</w:t>
      </w:r>
    </w:p>
    <w:p w:rsidR="00A754B9" w:rsidRPr="00A754B9" w:rsidRDefault="00A754B9" w:rsidP="00FC6292">
      <w:pPr>
        <w:spacing w:after="0"/>
        <w:ind w:firstLine="709"/>
      </w:pPr>
      <w:r w:rsidRPr="00A754B9">
        <w:t xml:space="preserve">Подрядчик должен выполнить работы в полном соответствии с соблюдением технологии и качества услуг, в соответствии с требованиями </w:t>
      </w:r>
      <w:r w:rsidRPr="00A754B9">
        <w:rPr>
          <w:bCs/>
        </w:rPr>
        <w:t xml:space="preserve">Федерального закона от 30.03.1999 г. № 52-ФЗ «О санитарно - эпидемиологическом благополучии населения», </w:t>
      </w:r>
      <w:r w:rsidRPr="00A754B9">
        <w:rPr>
          <w:rFonts w:eastAsia="Arial CYR"/>
        </w:rPr>
        <w:t xml:space="preserve">Административного регламента предоставления муниципальной услуги </w:t>
      </w:r>
      <w:r w:rsidRPr="00A754B9">
        <w:t>«Выдача разрешения на производство земляных работ», утвержденного Постановлением Администрации МО «</w:t>
      </w:r>
      <w:proofErr w:type="spellStart"/>
      <w:r w:rsidRPr="00A754B9">
        <w:t>Сафроновское</w:t>
      </w:r>
      <w:proofErr w:type="spellEnd"/>
      <w:r w:rsidRPr="00A754B9">
        <w:t>» от 21 июля 2020 г. № 48.</w:t>
      </w:r>
    </w:p>
    <w:p w:rsidR="00A754B9" w:rsidRPr="00A754B9" w:rsidRDefault="00A754B9" w:rsidP="00FC6292">
      <w:pPr>
        <w:spacing w:after="0"/>
        <w:ind w:firstLine="709"/>
      </w:pPr>
      <w:r w:rsidRPr="00A754B9">
        <w:rPr>
          <w:bCs/>
          <w:lang w:eastAsia="en-US"/>
        </w:rPr>
        <w:t>При выполнении работ использовать оборудование и инструмент, качественные, количественные, функциональные и технические показатели, которых обеспечивают высокое качество выполняемых работ, безопасность жизни и здоровья людей и выполняющих работы работников Подрядчика, отсутствие дискомфорта для людей и надлежащие условия труда работников.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  <w:rPr>
          <w:bCs/>
        </w:rPr>
      </w:pPr>
      <w:r w:rsidRPr="00A754B9">
        <w:rPr>
          <w:bCs/>
        </w:rPr>
        <w:t>При проведении работ не допускается использование неисправного оборудования, материалов.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</w:pPr>
      <w:r w:rsidRPr="00A754B9">
        <w:lastRenderedPageBreak/>
        <w:t>Безопасность выполнения работ и обеспечение требований безопасности для жизни, здоровья, имущества потребителя и окружающей среды осуществляется в соответствии со следующими нормативными документами: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</w:pPr>
      <w:r w:rsidRPr="00A754B9">
        <w:t>- СНиП 12-03-2001 «Безопасность труда в строительстве. Часть 1. Общие требования», утвержденных Постановлением Госстроя России от 23.07.2001г. № 80;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</w:pPr>
      <w:r w:rsidRPr="00A754B9">
        <w:t>- СП 82.13330.2016. Свод правил. Благоустройство территорий. Актуализированная редакция СНиП III-10-75, утвержденный Приказом Минстроя России от 16.12.2016 года № 972/</w:t>
      </w:r>
      <w:proofErr w:type="spellStart"/>
      <w:proofErr w:type="gramStart"/>
      <w:r w:rsidRPr="00A754B9">
        <w:t>пр</w:t>
      </w:r>
      <w:proofErr w:type="spellEnd"/>
      <w:proofErr w:type="gramEnd"/>
      <w:r w:rsidRPr="00A754B9">
        <w:t>;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  <w:rPr>
          <w:color w:val="FF0000"/>
        </w:rPr>
      </w:pPr>
      <w:r w:rsidRPr="00A754B9">
        <w:t>- ОДМ 218.6.019-2016 «Рекомендации по организации движения и ограждению мест производства дорожных работ»;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</w:pPr>
      <w:r w:rsidRPr="00A754B9">
        <w:t xml:space="preserve">- требования Федерального закона </w:t>
      </w:r>
      <w:r w:rsidRPr="00A754B9">
        <w:rPr>
          <w:bCs/>
        </w:rPr>
        <w:t xml:space="preserve">от 30.03.1999 г. № 52-ФЗ </w:t>
      </w:r>
      <w:r w:rsidRPr="00A754B9">
        <w:t>«О санитарно-эпидемиологическом благополучии населения».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</w:pPr>
      <w:r w:rsidRPr="00A754B9">
        <w:rPr>
          <w:b/>
          <w:u w:val="single"/>
        </w:rPr>
        <w:t>2.2.</w:t>
      </w:r>
      <w:r w:rsidRPr="00A754B9">
        <w:rPr>
          <w:bCs/>
        </w:rPr>
        <w:t xml:space="preserve"> Работы должны производиться в условиях обеспечения проезда стороннего транспорта. </w:t>
      </w:r>
      <w:r w:rsidRPr="00A754B9">
        <w:t>В случае закрытия или ограничения движения на период производства работ, согласовать схему движения транспорта и пешеходов с ОМВД России по Ленскому району и предоставить в Администрацию МО «Ленский муниципальный район» и Администрацию МО «</w:t>
      </w:r>
      <w:proofErr w:type="spellStart"/>
      <w:r w:rsidRPr="00A754B9">
        <w:t>Сафроновское</w:t>
      </w:r>
      <w:proofErr w:type="spellEnd"/>
      <w:r w:rsidRPr="00A754B9">
        <w:t>»;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</w:pPr>
      <w:r w:rsidRPr="00A754B9">
        <w:rPr>
          <w:b/>
          <w:u w:val="single"/>
        </w:rPr>
        <w:t>2.3.</w:t>
      </w:r>
      <w:r w:rsidRPr="00A754B9">
        <w:t xml:space="preserve"> Подрядчик самостоятельно согласовывает проведение работ с заинтересованными организациями и учреждениями: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  <w:rPr>
          <w:b/>
        </w:rPr>
      </w:pPr>
      <w:r w:rsidRPr="00A754B9">
        <w:rPr>
          <w:b/>
        </w:rPr>
        <w:t>- ПАО «МРСК Северо-Запада»;</w:t>
      </w:r>
    </w:p>
    <w:p w:rsidR="00A754B9" w:rsidRPr="00A754B9" w:rsidRDefault="00A754B9" w:rsidP="00FC6292">
      <w:pPr>
        <w:spacing w:after="0"/>
        <w:ind w:firstLine="709"/>
        <w:rPr>
          <w:b/>
        </w:rPr>
      </w:pPr>
      <w:r w:rsidRPr="00A754B9">
        <w:t xml:space="preserve">- </w:t>
      </w:r>
      <w:r w:rsidRPr="00A754B9">
        <w:rPr>
          <w:b/>
        </w:rPr>
        <w:t>АО «Энергосети Архангельская областная энергетическая компания»;</w:t>
      </w:r>
    </w:p>
    <w:p w:rsidR="00A754B9" w:rsidRPr="00A754B9" w:rsidRDefault="00A754B9" w:rsidP="00FC6292">
      <w:pPr>
        <w:spacing w:after="0"/>
        <w:ind w:firstLine="709"/>
        <w:rPr>
          <w:b/>
        </w:rPr>
      </w:pPr>
      <w:r w:rsidRPr="00A754B9">
        <w:rPr>
          <w:b/>
        </w:rPr>
        <w:t>- АО «</w:t>
      </w:r>
      <w:proofErr w:type="spellStart"/>
      <w:r w:rsidRPr="00A754B9">
        <w:rPr>
          <w:b/>
          <w:bCs/>
        </w:rPr>
        <w:t>АрхоблЭнерго</w:t>
      </w:r>
      <w:proofErr w:type="spellEnd"/>
      <w:r w:rsidRPr="00A754B9">
        <w:rPr>
          <w:b/>
        </w:rPr>
        <w:t>»;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  <w:rPr>
          <w:b/>
        </w:rPr>
      </w:pPr>
      <w:r w:rsidRPr="00A754B9">
        <w:rPr>
          <w:b/>
        </w:rPr>
        <w:t>- ПАО «Ростелеком»;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</w:pPr>
      <w:r w:rsidRPr="00A754B9">
        <w:rPr>
          <w:b/>
        </w:rPr>
        <w:t xml:space="preserve">- </w:t>
      </w:r>
      <w:r w:rsidRPr="00A754B9">
        <w:rPr>
          <w:b/>
          <w:bCs/>
        </w:rPr>
        <w:t>ООО</w:t>
      </w:r>
      <w:r w:rsidRPr="00A754B9">
        <w:t xml:space="preserve"> «</w:t>
      </w:r>
      <w:r w:rsidRPr="00A754B9">
        <w:rPr>
          <w:b/>
          <w:bCs/>
        </w:rPr>
        <w:t>Газпром</w:t>
      </w:r>
      <w:r w:rsidRPr="00A754B9">
        <w:t xml:space="preserve"> </w:t>
      </w:r>
      <w:r w:rsidRPr="00A754B9">
        <w:rPr>
          <w:b/>
          <w:bCs/>
        </w:rPr>
        <w:t>газораспределение</w:t>
      </w:r>
      <w:r w:rsidRPr="00A754B9">
        <w:t xml:space="preserve"> </w:t>
      </w:r>
      <w:r w:rsidRPr="00A754B9">
        <w:rPr>
          <w:b/>
          <w:bCs/>
        </w:rPr>
        <w:t>Архангельск</w:t>
      </w:r>
      <w:r w:rsidRPr="00A754B9">
        <w:t>»;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  <w:rPr>
          <w:b/>
          <w:noProof/>
        </w:rPr>
      </w:pPr>
      <w:r w:rsidRPr="00A754B9">
        <w:rPr>
          <w:b/>
        </w:rPr>
        <w:t xml:space="preserve">- ООО </w:t>
      </w:r>
      <w:r w:rsidRPr="00A754B9">
        <w:rPr>
          <w:b/>
          <w:noProof/>
        </w:rPr>
        <w:t>«АГТС»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  <w:rPr>
          <w:b/>
        </w:rPr>
      </w:pPr>
      <w:r w:rsidRPr="00A754B9">
        <w:rPr>
          <w:b/>
        </w:rPr>
        <w:t>- ООО «АРХОБЛВОД»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</w:pPr>
      <w:r w:rsidRPr="00A754B9">
        <w:t>Перед началом выполнения работ Подрядчик должен проинформировать население близстоящих домов о планируемых работах.</w:t>
      </w:r>
    </w:p>
    <w:p w:rsidR="00A754B9" w:rsidRPr="00A754B9" w:rsidRDefault="00A754B9" w:rsidP="00FC6292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r w:rsidRPr="00A754B9">
        <w:rPr>
          <w:b/>
          <w:u w:val="single"/>
        </w:rPr>
        <w:t>2.4.</w:t>
      </w:r>
      <w:r w:rsidRPr="00A754B9">
        <w:t xml:space="preserve"> На территории после проведения работ не должно оставаться твердых бытовых отходов, крупногабаритных отходов и другого случайного мусора. Подрядчик обязан осуществлять подбор мусора на объекте во время вывоза и утилизации КГМ. </w:t>
      </w:r>
      <w:r w:rsidRPr="00A754B9">
        <w:rPr>
          <w:color w:val="000000"/>
        </w:rPr>
        <w:t xml:space="preserve">Площадка после разборки </w:t>
      </w:r>
      <w:r w:rsidRPr="00A754B9">
        <w:t>аварийного здания по адресу:</w:t>
      </w:r>
      <w:r w:rsidRPr="00A754B9">
        <w:rPr>
          <w:rFonts w:eastAsia="MS Mincho"/>
          <w:color w:val="000000"/>
        </w:rPr>
        <w:t xml:space="preserve"> РФ, Архангельская область, Ленский район, с. Яренск, ул. Пионерская, дом 5, </w:t>
      </w:r>
      <w:r w:rsidRPr="00A754B9">
        <w:rPr>
          <w:color w:val="000000"/>
        </w:rPr>
        <w:t>должна быть чистая, выровнена, без мелкого мусора.</w:t>
      </w:r>
    </w:p>
    <w:p w:rsidR="00A754B9" w:rsidRPr="00A754B9" w:rsidRDefault="00A754B9" w:rsidP="00FC6292">
      <w:pPr>
        <w:tabs>
          <w:tab w:val="num" w:pos="0"/>
        </w:tabs>
        <w:spacing w:after="0"/>
        <w:ind w:firstLine="709"/>
      </w:pPr>
      <w:r w:rsidRPr="00A754B9">
        <w:rPr>
          <w:b/>
          <w:u w:val="single"/>
        </w:rPr>
        <w:t>2.5.</w:t>
      </w:r>
      <w:r w:rsidRPr="00A754B9">
        <w:t xml:space="preserve"> Подрядчик обязан безвозмездно устранить по требованию Заказчика все выявленные недостатки, если в процессе выполнения работ Подрядчик допустил отступление от условий </w:t>
      </w:r>
      <w:r w:rsidRPr="00A754B9">
        <w:rPr>
          <w:bCs/>
        </w:rPr>
        <w:t>контракт</w:t>
      </w:r>
      <w:r w:rsidRPr="00A754B9">
        <w:t>а, ухудшившее качество работ, в согласованные сроки. При возникновении аварийной ситуации по вине Подрядчика, восстановительные и ремонтные работы осуществляются силами и за счет денежных средств Подрядчика.</w:t>
      </w:r>
    </w:p>
    <w:p w:rsidR="00A754B9" w:rsidRPr="00A754B9" w:rsidRDefault="00A754B9" w:rsidP="00FC6292">
      <w:pPr>
        <w:tabs>
          <w:tab w:val="num" w:pos="0"/>
          <w:tab w:val="left" w:pos="1418"/>
        </w:tabs>
        <w:spacing w:after="0"/>
        <w:ind w:firstLine="709"/>
      </w:pPr>
      <w:r w:rsidRPr="00A754B9">
        <w:rPr>
          <w:b/>
          <w:u w:val="single"/>
        </w:rPr>
        <w:t>2.6.</w:t>
      </w:r>
      <w:r w:rsidRPr="00A754B9">
        <w:t xml:space="preserve"> Полученными при разборке строительных конструкций и демонтажа инженерного оборудования объектов материалами, пригодными для повторного использования, Подрядчик вправе распорядиться по своему усмотрению.</w:t>
      </w:r>
    </w:p>
    <w:p w:rsidR="00A754B9" w:rsidRPr="00A754B9" w:rsidRDefault="00A754B9" w:rsidP="00FC6292">
      <w:pPr>
        <w:spacing w:after="0"/>
        <w:ind w:firstLine="709"/>
      </w:pPr>
      <w:r w:rsidRPr="00A754B9">
        <w:rPr>
          <w:b/>
          <w:u w:val="single"/>
        </w:rPr>
        <w:t>2.7.</w:t>
      </w:r>
      <w:r w:rsidRPr="00A754B9">
        <w:t xml:space="preserve"> Весь оставшийся строительный и иной мусор Подрядчик обязан вывести и разместить на полигоне, включенном в государственный реестр объектов размещения отходов, с заключением соответствующего договора с эксплуатирующим его хозяйствующим субъектом, имеющим лицензию на деятельность в области обращения с отходами.</w:t>
      </w:r>
    </w:p>
    <w:bookmarkEnd w:id="0"/>
    <w:p w:rsidR="00FC6292" w:rsidRDefault="00FC6292" w:rsidP="00FC6292">
      <w:pPr>
        <w:tabs>
          <w:tab w:val="num" w:pos="0"/>
        </w:tabs>
        <w:spacing w:after="0"/>
        <w:rPr>
          <w:b/>
          <w:u w:val="single"/>
        </w:rPr>
      </w:pPr>
    </w:p>
    <w:p w:rsidR="00A754B9" w:rsidRPr="00A754B9" w:rsidRDefault="00A754B9" w:rsidP="00FC6292">
      <w:pPr>
        <w:tabs>
          <w:tab w:val="num" w:pos="0"/>
        </w:tabs>
        <w:spacing w:after="0"/>
        <w:jc w:val="center"/>
        <w:rPr>
          <w:b/>
        </w:rPr>
      </w:pPr>
      <w:r w:rsidRPr="00A754B9">
        <w:rPr>
          <w:b/>
          <w:u w:val="single"/>
        </w:rPr>
        <w:t>3.</w:t>
      </w:r>
      <w:r w:rsidRPr="00A754B9">
        <w:rPr>
          <w:u w:val="single"/>
        </w:rPr>
        <w:t xml:space="preserve"> </w:t>
      </w:r>
      <w:r w:rsidRPr="00A754B9">
        <w:rPr>
          <w:b/>
          <w:u w:val="single"/>
        </w:rPr>
        <w:t>Требования к результатам работ</w:t>
      </w:r>
      <w:r w:rsidRPr="00A754B9">
        <w:rPr>
          <w:b/>
        </w:rPr>
        <w:t>:</w:t>
      </w:r>
    </w:p>
    <w:p w:rsidR="00A754B9" w:rsidRPr="00A754B9" w:rsidRDefault="00A754B9" w:rsidP="00FC6292">
      <w:pPr>
        <w:spacing w:after="0"/>
        <w:ind w:firstLine="709"/>
      </w:pPr>
      <w:r w:rsidRPr="00A754B9">
        <w:rPr>
          <w:b/>
        </w:rPr>
        <w:t xml:space="preserve">3.1. </w:t>
      </w:r>
      <w:r w:rsidRPr="00A754B9">
        <w:t>Подрядчик выполняет все работы, предусмотренные описанием объекта закупки с</w:t>
      </w:r>
      <w:r w:rsidRPr="00A754B9">
        <w:rPr>
          <w:bCs/>
        </w:rPr>
        <w:t xml:space="preserve"> даты подписания Заказчиком Контракта </w:t>
      </w:r>
      <w:r w:rsidRPr="00A754B9">
        <w:t>в течение 60 календарных дней. Подрядчик гарантирует завершение работ по объекту в установленные сроки.</w:t>
      </w:r>
    </w:p>
    <w:p w:rsidR="00A754B9" w:rsidRPr="00A754B9" w:rsidRDefault="00A754B9" w:rsidP="00FC6292">
      <w:pPr>
        <w:spacing w:after="0"/>
        <w:ind w:firstLine="709"/>
      </w:pPr>
      <w:r w:rsidRPr="00A754B9">
        <w:rPr>
          <w:b/>
        </w:rPr>
        <w:t>3.2.</w:t>
      </w:r>
      <w:r w:rsidRPr="00A754B9">
        <w:t xml:space="preserve">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закупки, которая является неотъемлемой частью заключенного муниципального контракта. По результатам проверки оформляются документ о приемке. При непредставлении Подрядчиком документации, работы считаются незаконченными.</w:t>
      </w:r>
    </w:p>
    <w:p w:rsidR="00C364CB" w:rsidRPr="00A754B9" w:rsidRDefault="00C364CB" w:rsidP="00FC6292">
      <w:pPr>
        <w:shd w:val="clear" w:color="auto" w:fill="FFFFFF"/>
        <w:spacing w:after="0"/>
        <w:rPr>
          <w:b/>
        </w:rPr>
      </w:pPr>
    </w:p>
    <w:sectPr w:rsidR="00C364CB" w:rsidRPr="00A754B9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A9E" w:rsidRDefault="008C0A9E" w:rsidP="003C316D">
      <w:pPr>
        <w:spacing w:after="0"/>
      </w:pPr>
      <w:r>
        <w:separator/>
      </w:r>
    </w:p>
  </w:endnote>
  <w:endnote w:type="continuationSeparator" w:id="0">
    <w:p w:rsidR="008C0A9E" w:rsidRDefault="008C0A9E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A9E" w:rsidRDefault="008C0A9E" w:rsidP="003C316D">
      <w:pPr>
        <w:spacing w:after="0"/>
      </w:pPr>
      <w:r>
        <w:separator/>
      </w:r>
    </w:p>
  </w:footnote>
  <w:footnote w:type="continuationSeparator" w:id="0">
    <w:p w:rsidR="008C0A9E" w:rsidRDefault="008C0A9E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1872BAB"/>
    <w:multiLevelType w:val="hybridMultilevel"/>
    <w:tmpl w:val="59C06EAE"/>
    <w:lvl w:ilvl="0" w:tplc="29B463F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7"/>
  </w:num>
  <w:num w:numId="13">
    <w:abstractNumId w:val="13"/>
  </w:num>
  <w:num w:numId="14">
    <w:abstractNumId w:val="18"/>
  </w:num>
  <w:num w:numId="15">
    <w:abstractNumId w:val="14"/>
  </w:num>
  <w:num w:numId="16">
    <w:abstractNumId w:val="5"/>
  </w:num>
  <w:num w:numId="17">
    <w:abstractNumId w:val="6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815F6"/>
    <w:rsid w:val="00097332"/>
    <w:rsid w:val="000B5F63"/>
    <w:rsid w:val="000B6D0B"/>
    <w:rsid w:val="000C7ED1"/>
    <w:rsid w:val="000D1E4B"/>
    <w:rsid w:val="000E343D"/>
    <w:rsid w:val="000F5DBA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5D3A"/>
    <w:rsid w:val="00374C2E"/>
    <w:rsid w:val="00375806"/>
    <w:rsid w:val="00382E1E"/>
    <w:rsid w:val="003869BD"/>
    <w:rsid w:val="003910FF"/>
    <w:rsid w:val="003A1133"/>
    <w:rsid w:val="003C316D"/>
    <w:rsid w:val="003C6C75"/>
    <w:rsid w:val="003D5FD4"/>
    <w:rsid w:val="00407713"/>
    <w:rsid w:val="00451E63"/>
    <w:rsid w:val="00476AC9"/>
    <w:rsid w:val="0049515F"/>
    <w:rsid w:val="004D528C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164E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61068"/>
    <w:rsid w:val="00874272"/>
    <w:rsid w:val="0088001D"/>
    <w:rsid w:val="0088445F"/>
    <w:rsid w:val="008A1AD0"/>
    <w:rsid w:val="008A35B1"/>
    <w:rsid w:val="008A7E5C"/>
    <w:rsid w:val="008B30F2"/>
    <w:rsid w:val="008C0A9E"/>
    <w:rsid w:val="008E2533"/>
    <w:rsid w:val="008F7BE8"/>
    <w:rsid w:val="009031D0"/>
    <w:rsid w:val="00916F05"/>
    <w:rsid w:val="00924DB5"/>
    <w:rsid w:val="009257FF"/>
    <w:rsid w:val="0094517B"/>
    <w:rsid w:val="00947B05"/>
    <w:rsid w:val="00956AE8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51562"/>
    <w:rsid w:val="00A754B9"/>
    <w:rsid w:val="00A91202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2C6E"/>
    <w:rsid w:val="00BA6E31"/>
    <w:rsid w:val="00BD325D"/>
    <w:rsid w:val="00BF6590"/>
    <w:rsid w:val="00C043D6"/>
    <w:rsid w:val="00C04F6B"/>
    <w:rsid w:val="00C2588C"/>
    <w:rsid w:val="00C34C3F"/>
    <w:rsid w:val="00C364CB"/>
    <w:rsid w:val="00C40DB7"/>
    <w:rsid w:val="00C6478A"/>
    <w:rsid w:val="00C648E1"/>
    <w:rsid w:val="00C6688B"/>
    <w:rsid w:val="00C6798B"/>
    <w:rsid w:val="00CB14DA"/>
    <w:rsid w:val="00CB21E9"/>
    <w:rsid w:val="00CD1011"/>
    <w:rsid w:val="00CD11C6"/>
    <w:rsid w:val="00CE14BB"/>
    <w:rsid w:val="00CF26CD"/>
    <w:rsid w:val="00CF5C3B"/>
    <w:rsid w:val="00D14FDF"/>
    <w:rsid w:val="00D34130"/>
    <w:rsid w:val="00D42AAA"/>
    <w:rsid w:val="00D465FA"/>
    <w:rsid w:val="00D62356"/>
    <w:rsid w:val="00D623B4"/>
    <w:rsid w:val="00D62670"/>
    <w:rsid w:val="00D721BA"/>
    <w:rsid w:val="00D825B6"/>
    <w:rsid w:val="00D8410F"/>
    <w:rsid w:val="00D92C51"/>
    <w:rsid w:val="00DB3F18"/>
    <w:rsid w:val="00DD5B6A"/>
    <w:rsid w:val="00DD5E66"/>
    <w:rsid w:val="00DD7680"/>
    <w:rsid w:val="00DE3EDE"/>
    <w:rsid w:val="00E14C12"/>
    <w:rsid w:val="00E2329E"/>
    <w:rsid w:val="00E4304B"/>
    <w:rsid w:val="00E531A5"/>
    <w:rsid w:val="00E755DB"/>
    <w:rsid w:val="00E84B16"/>
    <w:rsid w:val="00E91D7B"/>
    <w:rsid w:val="00E975DE"/>
    <w:rsid w:val="00EA7A79"/>
    <w:rsid w:val="00ED13D9"/>
    <w:rsid w:val="00ED1420"/>
    <w:rsid w:val="00ED74A4"/>
    <w:rsid w:val="00EE2105"/>
    <w:rsid w:val="00EF1B00"/>
    <w:rsid w:val="00F23393"/>
    <w:rsid w:val="00FC0A50"/>
    <w:rsid w:val="00FC3703"/>
    <w:rsid w:val="00FC6292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aliases w:val="текст"/>
    <w:basedOn w:val="a"/>
    <w:link w:val="af3"/>
    <w:rsid w:val="000B6D0B"/>
    <w:pPr>
      <w:spacing w:after="120"/>
      <w:ind w:left="283"/>
    </w:pPr>
  </w:style>
  <w:style w:type="character" w:customStyle="1" w:styleId="af3">
    <w:name w:val="Основной текст с отступом Знак"/>
    <w:aliases w:val="текст Знак"/>
    <w:basedOn w:val="a0"/>
    <w:link w:val="af2"/>
    <w:rsid w:val="000B6D0B"/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Пункт"/>
    <w:basedOn w:val="a"/>
    <w:rsid w:val="000B6D0B"/>
    <w:pPr>
      <w:tabs>
        <w:tab w:val="num" w:pos="1980"/>
      </w:tabs>
      <w:spacing w:after="0"/>
      <w:ind w:left="1404" w:hanging="504"/>
    </w:pPr>
    <w:rPr>
      <w:szCs w:val="28"/>
    </w:rPr>
  </w:style>
  <w:style w:type="character" w:customStyle="1" w:styleId="extended-textshort">
    <w:name w:val="extended-text__short"/>
    <w:basedOn w:val="a0"/>
    <w:rsid w:val="000B6D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92</cp:revision>
  <cp:lastPrinted>2024-06-10T09:20:00Z</cp:lastPrinted>
  <dcterms:created xsi:type="dcterms:W3CDTF">2022-02-01T11:21:00Z</dcterms:created>
  <dcterms:modified xsi:type="dcterms:W3CDTF">2024-06-11T10:16:00Z</dcterms:modified>
</cp:coreProperties>
</file>