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jc w:val="right"/>
        <w:tblLook w:val="00A0"/>
      </w:tblPr>
      <w:tblGrid>
        <w:gridCol w:w="4786"/>
      </w:tblGrid>
      <w:tr w:rsidR="00171504" w:rsidRPr="004A3C69" w:rsidTr="005E2591">
        <w:trPr>
          <w:jc w:val="right"/>
        </w:trPr>
        <w:tc>
          <w:tcPr>
            <w:tcW w:w="4786" w:type="dxa"/>
          </w:tcPr>
          <w:p w:rsidR="003314CF" w:rsidRDefault="0055661C" w:rsidP="003314CF">
            <w:pPr>
              <w:pStyle w:val="2"/>
              <w:keepNext w:val="0"/>
              <w:spacing w:before="0" w:after="0"/>
              <w:jc w:val="right"/>
              <w:rPr>
                <w:rFonts w:ascii="Times New Roman" w:hAnsi="Times New Roman"/>
                <w:b w:val="0"/>
                <w:bCs w:val="0"/>
                <w:i w:val="0"/>
                <w:sz w:val="24"/>
                <w:szCs w:val="24"/>
              </w:rPr>
            </w:pPr>
            <w:r w:rsidRPr="0055661C">
              <w:rPr>
                <w:rFonts w:ascii="Times New Roman" w:hAnsi="Times New Roman"/>
                <w:b w:val="0"/>
                <w:bCs w:val="0"/>
                <w:i w:val="0"/>
                <w:sz w:val="24"/>
                <w:szCs w:val="24"/>
              </w:rPr>
              <w:t xml:space="preserve">Приложение № </w:t>
            </w:r>
            <w:r>
              <w:rPr>
                <w:rFonts w:ascii="Times New Roman" w:hAnsi="Times New Roman"/>
                <w:b w:val="0"/>
                <w:bCs w:val="0"/>
                <w:i w:val="0"/>
                <w:sz w:val="24"/>
                <w:szCs w:val="24"/>
              </w:rPr>
              <w:t>1</w:t>
            </w:r>
            <w:r w:rsidR="003314CF">
              <w:rPr>
                <w:rFonts w:ascii="Times New Roman" w:hAnsi="Times New Roman"/>
                <w:b w:val="0"/>
                <w:bCs w:val="0"/>
                <w:i w:val="0"/>
                <w:sz w:val="24"/>
                <w:szCs w:val="24"/>
              </w:rPr>
              <w:t xml:space="preserve"> </w:t>
            </w:r>
          </w:p>
          <w:p w:rsidR="003314CF" w:rsidRDefault="003314CF" w:rsidP="003314CF">
            <w:pPr>
              <w:pStyle w:val="2"/>
              <w:keepNext w:val="0"/>
              <w:spacing w:before="0" w:after="0"/>
              <w:jc w:val="right"/>
              <w:rPr>
                <w:rFonts w:ascii="Times New Roman" w:hAnsi="Times New Roman"/>
                <w:b w:val="0"/>
                <w:bCs w:val="0"/>
                <w:i w:val="0"/>
                <w:sz w:val="24"/>
                <w:szCs w:val="24"/>
              </w:rPr>
            </w:pPr>
            <w:r>
              <w:rPr>
                <w:rFonts w:ascii="Times New Roman" w:hAnsi="Times New Roman"/>
                <w:b w:val="0"/>
                <w:bCs w:val="0"/>
                <w:i w:val="0"/>
                <w:sz w:val="24"/>
                <w:szCs w:val="24"/>
              </w:rPr>
              <w:t xml:space="preserve">к </w:t>
            </w:r>
            <w:r w:rsidR="0055661C" w:rsidRPr="0055661C">
              <w:rPr>
                <w:rFonts w:ascii="Times New Roman" w:hAnsi="Times New Roman"/>
                <w:b w:val="0"/>
                <w:bCs w:val="0"/>
                <w:i w:val="0"/>
                <w:sz w:val="24"/>
                <w:szCs w:val="24"/>
              </w:rPr>
              <w:t xml:space="preserve">распоряжению Администрации </w:t>
            </w:r>
          </w:p>
          <w:p w:rsidR="0055661C" w:rsidRPr="0055661C" w:rsidRDefault="0055661C" w:rsidP="003314CF">
            <w:pPr>
              <w:pStyle w:val="2"/>
              <w:keepNext w:val="0"/>
              <w:spacing w:before="0" w:after="0"/>
              <w:jc w:val="right"/>
              <w:rPr>
                <w:rFonts w:ascii="Times New Roman" w:hAnsi="Times New Roman"/>
                <w:b w:val="0"/>
                <w:bCs w:val="0"/>
                <w:i w:val="0"/>
                <w:sz w:val="24"/>
                <w:szCs w:val="24"/>
              </w:rPr>
            </w:pPr>
            <w:r w:rsidRPr="0055661C">
              <w:rPr>
                <w:rFonts w:ascii="Times New Roman" w:hAnsi="Times New Roman"/>
                <w:b w:val="0"/>
                <w:bCs w:val="0"/>
                <w:i w:val="0"/>
                <w:sz w:val="24"/>
                <w:szCs w:val="24"/>
              </w:rPr>
              <w:t xml:space="preserve">МО «Ленский муниципальный район» </w:t>
            </w:r>
          </w:p>
          <w:p w:rsidR="0024349D" w:rsidRPr="003314CF" w:rsidRDefault="003314CF" w:rsidP="003314CF">
            <w:pPr>
              <w:autoSpaceDE w:val="0"/>
              <w:autoSpaceDN w:val="0"/>
              <w:adjustRightInd w:val="0"/>
              <w:spacing w:after="0"/>
              <w:jc w:val="right"/>
              <w:rPr>
                <w:bCs/>
              </w:rPr>
            </w:pPr>
            <w:r w:rsidRPr="003314CF">
              <w:rPr>
                <w:bCs/>
              </w:rPr>
              <w:t>от 28 июня 2024 года № 207</w:t>
            </w:r>
          </w:p>
        </w:tc>
      </w:tr>
    </w:tbl>
    <w:p w:rsidR="003314CF" w:rsidRDefault="003314CF" w:rsidP="003314CF">
      <w:pPr>
        <w:spacing w:after="0"/>
        <w:jc w:val="center"/>
        <w:rPr>
          <w:b/>
        </w:rPr>
      </w:pPr>
    </w:p>
    <w:p w:rsidR="0018527E" w:rsidRPr="00D825B6" w:rsidRDefault="00A93DD0" w:rsidP="003314CF">
      <w:pPr>
        <w:spacing w:after="0"/>
        <w:jc w:val="center"/>
        <w:rPr>
          <w:b/>
        </w:rPr>
      </w:pPr>
      <w:r w:rsidRPr="006A504D">
        <w:rPr>
          <w:b/>
        </w:rPr>
        <w:t xml:space="preserve">Описание объекта закупки в соответствии со статьей 33 Федерального закона </w:t>
      </w:r>
      <w:r w:rsidRPr="006A504D">
        <w:rPr>
          <w:b/>
        </w:rPr>
        <w:br/>
        <w:t xml:space="preserve">от 05 апреля 2013 года № 44-ФЗ «О контрактной системе в сфере закупок товаров, работ, услуг для обеспечения государственных и муниципальных нужд» </w:t>
      </w:r>
      <w:r w:rsidRPr="006A504D">
        <w:rPr>
          <w:b/>
        </w:rPr>
        <w:br/>
        <w:t>(далее - Федеральный закон от 05 апреля 2013 года № 44-ФЗ)</w:t>
      </w:r>
    </w:p>
    <w:p w:rsidR="001C5F37" w:rsidRPr="001C5F37" w:rsidRDefault="001C5F37" w:rsidP="003314CF">
      <w:pPr>
        <w:shd w:val="clear" w:color="auto" w:fill="FFFFFF"/>
        <w:spacing w:after="0"/>
        <w:jc w:val="center"/>
        <w:rPr>
          <w:b/>
        </w:rPr>
      </w:pPr>
      <w:bookmarkStart w:id="0" w:name="_Toc106773689"/>
    </w:p>
    <w:bookmarkEnd w:id="0"/>
    <w:p w:rsidR="0056394F" w:rsidRPr="0056394F" w:rsidRDefault="003314CF" w:rsidP="003314CF">
      <w:pPr>
        <w:shd w:val="clear" w:color="auto" w:fill="FFFFFF"/>
        <w:jc w:val="center"/>
        <w:rPr>
          <w:b/>
        </w:rPr>
      </w:pPr>
      <w:r>
        <w:rPr>
          <w:b/>
        </w:rPr>
        <w:t>1.</w:t>
      </w:r>
      <w:r w:rsidR="0056394F" w:rsidRPr="0056394F">
        <w:rPr>
          <w:b/>
        </w:rPr>
        <w:t xml:space="preserve"> </w:t>
      </w:r>
      <w:bookmarkStart w:id="1" w:name="_GoBack"/>
      <w:bookmarkEnd w:id="1"/>
      <w:r w:rsidR="0056394F" w:rsidRPr="0056394F">
        <w:rPr>
          <w:b/>
        </w:rPr>
        <w:t>«Общие сведения»</w:t>
      </w:r>
    </w:p>
    <w:p w:rsidR="00E03CBD" w:rsidRPr="00392BB8" w:rsidRDefault="00E03CBD" w:rsidP="00E03CBD">
      <w:pPr>
        <w:tabs>
          <w:tab w:val="left" w:pos="0"/>
          <w:tab w:val="left" w:pos="851"/>
        </w:tabs>
        <w:spacing w:after="0"/>
        <w:ind w:right="-159" w:firstLine="709"/>
        <w:rPr>
          <w:bCs/>
        </w:rPr>
      </w:pPr>
      <w:r w:rsidRPr="00392BB8">
        <w:rPr>
          <w:b/>
          <w:bCs/>
        </w:rPr>
        <w:t>1. Наименование объекта закупки</w:t>
      </w:r>
      <w:r w:rsidRPr="00392BB8">
        <w:rPr>
          <w:bCs/>
        </w:rPr>
        <w:t xml:space="preserve">: </w:t>
      </w:r>
    </w:p>
    <w:p w:rsidR="00E03CBD" w:rsidRDefault="00E03CBD" w:rsidP="00E03CBD">
      <w:pPr>
        <w:tabs>
          <w:tab w:val="left" w:pos="0"/>
          <w:tab w:val="left" w:pos="851"/>
        </w:tabs>
        <w:spacing w:after="0"/>
        <w:ind w:right="-159" w:firstLine="709"/>
      </w:pPr>
      <w:r w:rsidRPr="00392BB8">
        <w:t>Работы по капитальному ремонту тротуаров в селе Яренск</w:t>
      </w:r>
    </w:p>
    <w:p w:rsidR="00E03CBD" w:rsidRPr="00392BB8" w:rsidRDefault="00E03CBD" w:rsidP="00E03CBD">
      <w:pPr>
        <w:tabs>
          <w:tab w:val="left" w:pos="0"/>
          <w:tab w:val="left" w:pos="851"/>
        </w:tabs>
        <w:spacing w:after="0"/>
        <w:ind w:right="-159" w:firstLine="709"/>
        <w:rPr>
          <w:bCs/>
        </w:rPr>
      </w:pPr>
      <w:r w:rsidRPr="00392BB8">
        <w:rPr>
          <w:b/>
          <w:bCs/>
        </w:rPr>
        <w:t>2. Место выполнения работ</w:t>
      </w:r>
      <w:r w:rsidRPr="00392BB8">
        <w:rPr>
          <w:bCs/>
        </w:rPr>
        <w:t xml:space="preserve">: </w:t>
      </w:r>
    </w:p>
    <w:p w:rsidR="00E03CBD" w:rsidRPr="00392BB8" w:rsidRDefault="00E03CBD" w:rsidP="00E03CBD">
      <w:pPr>
        <w:tabs>
          <w:tab w:val="left" w:pos="0"/>
          <w:tab w:val="left" w:pos="851"/>
        </w:tabs>
        <w:spacing w:after="0"/>
        <w:ind w:right="-159"/>
        <w:rPr>
          <w:bCs/>
        </w:rPr>
      </w:pPr>
      <w:r>
        <w:rPr>
          <w:bCs/>
        </w:rPr>
        <w:t>Архангельская область</w:t>
      </w:r>
      <w:r w:rsidRPr="00392BB8">
        <w:rPr>
          <w:bCs/>
        </w:rPr>
        <w:t xml:space="preserve">, </w:t>
      </w:r>
      <w:r>
        <w:rPr>
          <w:bCs/>
        </w:rPr>
        <w:t>Ленский муниципальный район, сельское поселение «</w:t>
      </w:r>
      <w:proofErr w:type="spellStart"/>
      <w:r>
        <w:rPr>
          <w:bCs/>
        </w:rPr>
        <w:t>Сафроновское</w:t>
      </w:r>
      <w:proofErr w:type="spellEnd"/>
      <w:r>
        <w:rPr>
          <w:bCs/>
        </w:rPr>
        <w:t xml:space="preserve">», село Яренск, ул. Дубинина (от ул. Октябрьская до ул. </w:t>
      </w:r>
      <w:proofErr w:type="spellStart"/>
      <w:r>
        <w:rPr>
          <w:bCs/>
        </w:rPr>
        <w:t>Кишерская</w:t>
      </w:r>
      <w:proofErr w:type="spellEnd"/>
      <w:r>
        <w:rPr>
          <w:bCs/>
        </w:rPr>
        <w:t>)</w:t>
      </w:r>
    </w:p>
    <w:p w:rsidR="00E03CBD" w:rsidRDefault="00E03CBD" w:rsidP="00E03CBD">
      <w:pPr>
        <w:tabs>
          <w:tab w:val="left" w:pos="0"/>
          <w:tab w:val="left" w:pos="851"/>
        </w:tabs>
        <w:spacing w:after="0"/>
        <w:ind w:right="-159"/>
        <w:jc w:val="center"/>
        <w:rPr>
          <w:noProof/>
        </w:rPr>
      </w:pPr>
    </w:p>
    <w:p w:rsidR="00E03CBD" w:rsidRPr="00392BB8" w:rsidRDefault="00E03CBD" w:rsidP="00E03CBD">
      <w:pPr>
        <w:tabs>
          <w:tab w:val="left" w:pos="0"/>
          <w:tab w:val="left" w:pos="851"/>
        </w:tabs>
        <w:spacing w:after="0"/>
        <w:ind w:right="-159"/>
        <w:jc w:val="center"/>
        <w:rPr>
          <w:bCs/>
        </w:rPr>
      </w:pPr>
      <w:r>
        <w:rPr>
          <w:noProof/>
        </w:rPr>
        <w:drawing>
          <wp:inline distT="0" distB="0" distL="0" distR="0">
            <wp:extent cx="3981450" cy="233362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7" cstate="print"/>
                    <a:srcRect l="12458" t="19263" r="19018" b="30533"/>
                    <a:stretch/>
                  </pic:blipFill>
                  <pic:spPr bwMode="auto">
                    <a:xfrm>
                      <a:off x="0" y="0"/>
                      <a:ext cx="3981450" cy="2333625"/>
                    </a:xfrm>
                    <a:prstGeom prst="rect">
                      <a:avLst/>
                    </a:prstGeom>
                    <a:ln>
                      <a:noFill/>
                    </a:ln>
                    <a:extLst>
                      <a:ext uri="{53640926-AAD7-44D8-BBD7-CCE9431645EC}">
                        <a14:shadowObscured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a:ext>
                    </a:extLst>
                  </pic:spPr>
                </pic:pic>
              </a:graphicData>
            </a:graphic>
          </wp:inline>
        </w:drawing>
      </w:r>
    </w:p>
    <w:p w:rsidR="00E03CBD" w:rsidRPr="00392BB8" w:rsidRDefault="00E03CBD" w:rsidP="00E03CBD">
      <w:pPr>
        <w:tabs>
          <w:tab w:val="left" w:pos="0"/>
          <w:tab w:val="left" w:pos="851"/>
        </w:tabs>
        <w:spacing w:after="0"/>
        <w:ind w:right="-159" w:firstLine="709"/>
        <w:rPr>
          <w:bCs/>
        </w:rPr>
      </w:pPr>
    </w:p>
    <w:p w:rsidR="00E03CBD" w:rsidRDefault="00E03CBD" w:rsidP="00E03CBD">
      <w:pPr>
        <w:tabs>
          <w:tab w:val="left" w:pos="0"/>
          <w:tab w:val="left" w:pos="851"/>
        </w:tabs>
        <w:spacing w:after="0"/>
        <w:ind w:right="-159" w:firstLine="709"/>
        <w:rPr>
          <w:bCs/>
        </w:rPr>
      </w:pPr>
      <w:r w:rsidRPr="00392BB8">
        <w:rPr>
          <w:b/>
          <w:bCs/>
        </w:rPr>
        <w:t>3. Срок выполнения работ:</w:t>
      </w:r>
      <w:r w:rsidRPr="00392BB8">
        <w:rPr>
          <w:bCs/>
        </w:rPr>
        <w:t xml:space="preserve"> </w:t>
      </w:r>
    </w:p>
    <w:p w:rsidR="00E03CBD" w:rsidRPr="00A91F0F" w:rsidRDefault="00E03CBD" w:rsidP="00E03CBD">
      <w:pPr>
        <w:tabs>
          <w:tab w:val="left" w:pos="0"/>
          <w:tab w:val="left" w:pos="851"/>
        </w:tabs>
        <w:spacing w:after="0"/>
        <w:ind w:right="-159" w:firstLine="709"/>
      </w:pPr>
      <w:r w:rsidRPr="00A91F0F">
        <w:t>Начало работ: с даты подписания контракта в ЕИС Заказчиком.</w:t>
      </w:r>
    </w:p>
    <w:p w:rsidR="00E03CBD" w:rsidRPr="00392BB8" w:rsidRDefault="00E03CBD" w:rsidP="00E03CBD">
      <w:pPr>
        <w:tabs>
          <w:tab w:val="left" w:pos="0"/>
          <w:tab w:val="left" w:pos="851"/>
        </w:tabs>
        <w:spacing w:after="0"/>
        <w:ind w:right="-159" w:firstLine="709"/>
      </w:pPr>
      <w:r w:rsidRPr="00A91F0F">
        <w:t>Окончание работ: до 30 сентября 2024 года.</w:t>
      </w:r>
    </w:p>
    <w:p w:rsidR="00E03CBD" w:rsidRPr="00392BB8" w:rsidRDefault="00E03CBD" w:rsidP="00E03CBD">
      <w:pPr>
        <w:tabs>
          <w:tab w:val="left" w:pos="0"/>
          <w:tab w:val="left" w:pos="851"/>
        </w:tabs>
        <w:spacing w:after="0"/>
        <w:ind w:right="-159" w:firstLine="709"/>
        <w:rPr>
          <w:b/>
          <w:lang w:eastAsia="ar-SA"/>
        </w:rPr>
      </w:pPr>
      <w:r w:rsidRPr="00392BB8">
        <w:rPr>
          <w:b/>
        </w:rPr>
        <w:t>4.</w:t>
      </w:r>
      <w:r w:rsidRPr="00392BB8">
        <w:rPr>
          <w:b/>
          <w:lang w:eastAsia="ar-SA"/>
        </w:rPr>
        <w:t xml:space="preserve"> Ведомость объёмов работ:</w:t>
      </w:r>
    </w:p>
    <w:tbl>
      <w:tblPr>
        <w:tblW w:w="4964" w:type="pc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621"/>
        <w:gridCol w:w="6876"/>
        <w:gridCol w:w="1532"/>
        <w:gridCol w:w="997"/>
      </w:tblGrid>
      <w:tr w:rsidR="00E03CBD" w:rsidRPr="00392BB8" w:rsidTr="00890B57">
        <w:trPr>
          <w:tblHeader/>
        </w:trPr>
        <w:tc>
          <w:tcPr>
            <w:tcW w:w="377" w:type="pct"/>
            <w:shd w:val="clear" w:color="auto" w:fill="auto"/>
            <w:vAlign w:val="center"/>
          </w:tcPr>
          <w:p w:rsidR="00E03CBD" w:rsidRPr="00392BB8" w:rsidRDefault="00E03CBD" w:rsidP="00890B57">
            <w:pPr>
              <w:spacing w:after="0"/>
              <w:jc w:val="center"/>
              <w:rPr>
                <w:rFonts w:eastAsia="Calibri"/>
                <w:color w:val="000000"/>
                <w:sz w:val="21"/>
                <w:szCs w:val="21"/>
              </w:rPr>
            </w:pPr>
            <w:r w:rsidRPr="00392BB8">
              <w:rPr>
                <w:rFonts w:eastAsia="Calibri"/>
                <w:color w:val="000000"/>
                <w:sz w:val="21"/>
                <w:szCs w:val="21"/>
              </w:rPr>
              <w:t>№</w:t>
            </w:r>
          </w:p>
          <w:p w:rsidR="00E03CBD" w:rsidRPr="00392BB8" w:rsidRDefault="00E03CBD" w:rsidP="00890B57">
            <w:pPr>
              <w:spacing w:after="0"/>
              <w:jc w:val="center"/>
              <w:rPr>
                <w:rFonts w:eastAsia="Calibri"/>
                <w:color w:val="000000"/>
                <w:sz w:val="21"/>
                <w:szCs w:val="21"/>
              </w:rPr>
            </w:pPr>
            <w:r w:rsidRPr="00392BB8">
              <w:rPr>
                <w:rFonts w:eastAsia="Calibri"/>
                <w:color w:val="000000"/>
                <w:sz w:val="21"/>
                <w:szCs w:val="21"/>
              </w:rPr>
              <w:t>п/п</w:t>
            </w:r>
          </w:p>
        </w:tc>
        <w:tc>
          <w:tcPr>
            <w:tcW w:w="3496" w:type="pct"/>
            <w:shd w:val="clear" w:color="auto" w:fill="auto"/>
            <w:vAlign w:val="center"/>
          </w:tcPr>
          <w:p w:rsidR="00E03CBD" w:rsidRPr="00392BB8" w:rsidRDefault="00E03CBD" w:rsidP="00890B57">
            <w:pPr>
              <w:spacing w:after="0"/>
              <w:jc w:val="center"/>
              <w:rPr>
                <w:rFonts w:eastAsia="Calibri"/>
                <w:color w:val="000000"/>
                <w:sz w:val="21"/>
                <w:szCs w:val="21"/>
              </w:rPr>
            </w:pPr>
            <w:r w:rsidRPr="00392BB8">
              <w:rPr>
                <w:rFonts w:eastAsia="Calibri"/>
                <w:color w:val="000000"/>
                <w:sz w:val="21"/>
                <w:szCs w:val="21"/>
              </w:rPr>
              <w:t>Наименование работ</w:t>
            </w:r>
          </w:p>
        </w:tc>
        <w:tc>
          <w:tcPr>
            <w:tcW w:w="563" w:type="pct"/>
            <w:shd w:val="clear" w:color="auto" w:fill="auto"/>
            <w:vAlign w:val="center"/>
          </w:tcPr>
          <w:p w:rsidR="00E03CBD" w:rsidRPr="00392BB8" w:rsidRDefault="00E03CBD" w:rsidP="00890B57">
            <w:pPr>
              <w:spacing w:after="0"/>
              <w:jc w:val="center"/>
              <w:rPr>
                <w:rFonts w:eastAsia="Calibri"/>
                <w:color w:val="000000"/>
                <w:sz w:val="21"/>
                <w:szCs w:val="21"/>
              </w:rPr>
            </w:pPr>
            <w:r w:rsidRPr="00392BB8">
              <w:rPr>
                <w:rFonts w:eastAsia="Calibri"/>
                <w:color w:val="000000"/>
                <w:sz w:val="21"/>
                <w:szCs w:val="21"/>
              </w:rPr>
              <w:t>Ед. изм.</w:t>
            </w:r>
          </w:p>
        </w:tc>
        <w:tc>
          <w:tcPr>
            <w:tcW w:w="564" w:type="pct"/>
            <w:shd w:val="clear" w:color="auto" w:fill="auto"/>
            <w:vAlign w:val="center"/>
          </w:tcPr>
          <w:p w:rsidR="00E03CBD" w:rsidRPr="00392BB8" w:rsidRDefault="00E03CBD" w:rsidP="00890B57">
            <w:pPr>
              <w:spacing w:after="0"/>
              <w:jc w:val="center"/>
              <w:rPr>
                <w:rFonts w:eastAsia="Calibri"/>
                <w:color w:val="000000"/>
                <w:sz w:val="21"/>
                <w:szCs w:val="21"/>
              </w:rPr>
            </w:pPr>
            <w:r w:rsidRPr="00392BB8">
              <w:rPr>
                <w:rFonts w:eastAsia="Calibri"/>
                <w:color w:val="000000"/>
                <w:sz w:val="21"/>
                <w:szCs w:val="21"/>
              </w:rPr>
              <w:t>Кол-во</w:t>
            </w:r>
          </w:p>
        </w:tc>
      </w:tr>
      <w:tr w:rsidR="00E03CBD" w:rsidRPr="00392BB8" w:rsidTr="00890B57">
        <w:tc>
          <w:tcPr>
            <w:tcW w:w="5000" w:type="pct"/>
            <w:gridSpan w:val="4"/>
            <w:shd w:val="clear" w:color="auto" w:fill="auto"/>
            <w:vAlign w:val="center"/>
          </w:tcPr>
          <w:p w:rsidR="00E03CBD" w:rsidRPr="00392BB8" w:rsidRDefault="00E03CBD" w:rsidP="00890B57">
            <w:pPr>
              <w:spacing w:after="0"/>
              <w:rPr>
                <w:rFonts w:eastAsia="Calibri"/>
                <w:b/>
                <w:color w:val="000000"/>
                <w:sz w:val="21"/>
                <w:szCs w:val="21"/>
              </w:rPr>
            </w:pPr>
            <w:r>
              <w:rPr>
                <w:rFonts w:eastAsia="Calibri"/>
                <w:b/>
                <w:color w:val="000000"/>
                <w:sz w:val="21"/>
                <w:szCs w:val="21"/>
              </w:rPr>
              <w:t xml:space="preserve">от ул.Октябрьская до </w:t>
            </w:r>
            <w:proofErr w:type="spellStart"/>
            <w:r>
              <w:rPr>
                <w:rFonts w:eastAsia="Calibri"/>
                <w:b/>
                <w:color w:val="000000"/>
                <w:sz w:val="21"/>
                <w:szCs w:val="21"/>
              </w:rPr>
              <w:t>ул.Адм.Жданова</w:t>
            </w:r>
            <w:proofErr w:type="spellEnd"/>
          </w:p>
        </w:tc>
      </w:tr>
      <w:tr w:rsidR="00E03CBD" w:rsidRPr="00392BB8" w:rsidTr="00890B57">
        <w:tc>
          <w:tcPr>
            <w:tcW w:w="377" w:type="pct"/>
            <w:shd w:val="clear" w:color="auto" w:fill="auto"/>
            <w:vAlign w:val="center"/>
          </w:tcPr>
          <w:p w:rsidR="00E03CBD" w:rsidRPr="00392BB8" w:rsidRDefault="00E03CBD" w:rsidP="00890B57">
            <w:pPr>
              <w:spacing w:after="0"/>
              <w:ind w:left="284"/>
              <w:contextualSpacing/>
              <w:rPr>
                <w:rFonts w:eastAsia="Calibri"/>
                <w:color w:val="000000"/>
                <w:sz w:val="21"/>
                <w:szCs w:val="21"/>
              </w:rPr>
            </w:pPr>
          </w:p>
        </w:tc>
        <w:tc>
          <w:tcPr>
            <w:tcW w:w="3496" w:type="pct"/>
            <w:shd w:val="clear" w:color="auto" w:fill="auto"/>
            <w:vAlign w:val="center"/>
          </w:tcPr>
          <w:p w:rsidR="00E03CBD" w:rsidRPr="00392BB8" w:rsidRDefault="00E03CBD" w:rsidP="00890B57">
            <w:pPr>
              <w:spacing w:after="0"/>
              <w:rPr>
                <w:rFonts w:eastAsia="Calibri"/>
                <w:color w:val="000000"/>
                <w:sz w:val="21"/>
                <w:szCs w:val="21"/>
              </w:rPr>
            </w:pPr>
            <w:r>
              <w:rPr>
                <w:rFonts w:eastAsia="Calibri"/>
                <w:color w:val="000000"/>
                <w:sz w:val="21"/>
                <w:szCs w:val="21"/>
              </w:rPr>
              <w:t>Демонтаж металлических ограждений</w:t>
            </w:r>
          </w:p>
        </w:tc>
        <w:tc>
          <w:tcPr>
            <w:tcW w:w="563" w:type="pct"/>
            <w:shd w:val="clear" w:color="auto" w:fill="auto"/>
            <w:vAlign w:val="center"/>
          </w:tcPr>
          <w:p w:rsidR="00E03CBD" w:rsidRPr="00392BB8" w:rsidRDefault="00E03CBD" w:rsidP="00890B57">
            <w:pPr>
              <w:spacing w:after="0"/>
              <w:jc w:val="center"/>
              <w:rPr>
                <w:color w:val="000000"/>
                <w:sz w:val="21"/>
                <w:szCs w:val="21"/>
              </w:rPr>
            </w:pPr>
            <w:r>
              <w:rPr>
                <w:color w:val="000000"/>
                <w:sz w:val="21"/>
                <w:szCs w:val="21"/>
              </w:rPr>
              <w:t xml:space="preserve">100 </w:t>
            </w:r>
            <w:r w:rsidRPr="00392BB8">
              <w:rPr>
                <w:color w:val="000000"/>
                <w:sz w:val="21"/>
                <w:szCs w:val="21"/>
              </w:rPr>
              <w:t>м</w:t>
            </w:r>
          </w:p>
        </w:tc>
        <w:tc>
          <w:tcPr>
            <w:tcW w:w="564" w:type="pct"/>
            <w:shd w:val="clear" w:color="auto" w:fill="auto"/>
            <w:vAlign w:val="center"/>
          </w:tcPr>
          <w:p w:rsidR="00E03CBD" w:rsidRPr="00392BB8" w:rsidRDefault="00E03CBD" w:rsidP="00890B57">
            <w:pPr>
              <w:spacing w:after="0"/>
              <w:jc w:val="center"/>
              <w:rPr>
                <w:rFonts w:eastAsia="Calibri"/>
                <w:color w:val="000000"/>
                <w:sz w:val="21"/>
                <w:szCs w:val="21"/>
              </w:rPr>
            </w:pPr>
            <w:r>
              <w:rPr>
                <w:rFonts w:eastAsia="Calibri"/>
                <w:color w:val="000000"/>
                <w:sz w:val="21"/>
                <w:szCs w:val="21"/>
              </w:rPr>
              <w:t>0,36</w:t>
            </w:r>
          </w:p>
        </w:tc>
      </w:tr>
      <w:tr w:rsidR="00E03CBD" w:rsidRPr="00392BB8" w:rsidTr="00890B57">
        <w:tc>
          <w:tcPr>
            <w:tcW w:w="377" w:type="pct"/>
            <w:shd w:val="clear" w:color="auto" w:fill="auto"/>
            <w:vAlign w:val="center"/>
          </w:tcPr>
          <w:p w:rsidR="00E03CBD" w:rsidRPr="00392BB8" w:rsidRDefault="00E03CBD" w:rsidP="00890B57">
            <w:pPr>
              <w:spacing w:after="0"/>
              <w:ind w:left="284"/>
              <w:contextualSpacing/>
              <w:rPr>
                <w:rFonts w:eastAsia="Calibri"/>
                <w:color w:val="000000"/>
                <w:sz w:val="21"/>
                <w:szCs w:val="21"/>
              </w:rPr>
            </w:pPr>
          </w:p>
        </w:tc>
        <w:tc>
          <w:tcPr>
            <w:tcW w:w="3496" w:type="pct"/>
            <w:shd w:val="clear" w:color="auto" w:fill="auto"/>
            <w:vAlign w:val="center"/>
          </w:tcPr>
          <w:p w:rsidR="00E03CBD" w:rsidRPr="00392BB8" w:rsidRDefault="00E03CBD" w:rsidP="00890B57">
            <w:pPr>
              <w:spacing w:after="0"/>
              <w:rPr>
                <w:rFonts w:eastAsia="Calibri"/>
                <w:color w:val="000000"/>
                <w:sz w:val="21"/>
                <w:szCs w:val="21"/>
              </w:rPr>
            </w:pPr>
            <w:r>
              <w:rPr>
                <w:rFonts w:eastAsia="Calibri"/>
                <w:color w:val="000000"/>
                <w:sz w:val="21"/>
                <w:szCs w:val="21"/>
              </w:rPr>
              <w:t>Демонтаж бетонных плитных тротуаров</w:t>
            </w:r>
          </w:p>
        </w:tc>
        <w:tc>
          <w:tcPr>
            <w:tcW w:w="563" w:type="pct"/>
            <w:shd w:val="clear" w:color="auto" w:fill="auto"/>
            <w:vAlign w:val="center"/>
          </w:tcPr>
          <w:p w:rsidR="00E03CBD" w:rsidRPr="00392BB8" w:rsidRDefault="00E03CBD" w:rsidP="00890B57">
            <w:pPr>
              <w:spacing w:after="0"/>
              <w:jc w:val="center"/>
              <w:rPr>
                <w:color w:val="000000"/>
                <w:sz w:val="21"/>
                <w:szCs w:val="21"/>
              </w:rPr>
            </w:pPr>
            <w:r>
              <w:rPr>
                <w:color w:val="000000"/>
                <w:sz w:val="21"/>
                <w:szCs w:val="21"/>
              </w:rPr>
              <w:t xml:space="preserve">100 </w:t>
            </w:r>
            <w:r w:rsidRPr="00392BB8">
              <w:rPr>
                <w:color w:val="000000"/>
                <w:sz w:val="21"/>
                <w:szCs w:val="21"/>
              </w:rPr>
              <w:t>м</w:t>
            </w:r>
            <w:r>
              <w:rPr>
                <w:color w:val="000000"/>
                <w:sz w:val="21"/>
                <w:szCs w:val="21"/>
              </w:rPr>
              <w:t>2</w:t>
            </w:r>
          </w:p>
        </w:tc>
        <w:tc>
          <w:tcPr>
            <w:tcW w:w="564" w:type="pct"/>
            <w:shd w:val="clear" w:color="auto" w:fill="auto"/>
            <w:vAlign w:val="center"/>
          </w:tcPr>
          <w:p w:rsidR="00E03CBD" w:rsidRPr="00392BB8" w:rsidRDefault="00E03CBD" w:rsidP="00890B57">
            <w:pPr>
              <w:spacing w:after="0"/>
              <w:jc w:val="center"/>
              <w:rPr>
                <w:rFonts w:eastAsia="Calibri"/>
                <w:color w:val="000000"/>
                <w:sz w:val="21"/>
                <w:szCs w:val="21"/>
              </w:rPr>
            </w:pPr>
            <w:r>
              <w:rPr>
                <w:rFonts w:eastAsia="Calibri"/>
                <w:color w:val="000000"/>
                <w:sz w:val="21"/>
                <w:szCs w:val="21"/>
              </w:rPr>
              <w:t>1,47</w:t>
            </w:r>
          </w:p>
        </w:tc>
      </w:tr>
      <w:tr w:rsidR="00E03CBD" w:rsidRPr="00392BB8" w:rsidTr="00890B57">
        <w:tc>
          <w:tcPr>
            <w:tcW w:w="377" w:type="pct"/>
            <w:shd w:val="clear" w:color="auto" w:fill="auto"/>
            <w:vAlign w:val="center"/>
          </w:tcPr>
          <w:p w:rsidR="00E03CBD" w:rsidRPr="00392BB8" w:rsidRDefault="00E03CBD" w:rsidP="00890B57">
            <w:pPr>
              <w:spacing w:after="0"/>
              <w:ind w:left="284"/>
              <w:contextualSpacing/>
              <w:rPr>
                <w:rFonts w:eastAsia="Calibri"/>
                <w:color w:val="000000"/>
                <w:sz w:val="21"/>
                <w:szCs w:val="21"/>
              </w:rPr>
            </w:pPr>
          </w:p>
        </w:tc>
        <w:tc>
          <w:tcPr>
            <w:tcW w:w="3496" w:type="pct"/>
            <w:shd w:val="clear" w:color="auto" w:fill="auto"/>
            <w:vAlign w:val="center"/>
          </w:tcPr>
          <w:p w:rsidR="00E03CBD" w:rsidRPr="00392BB8" w:rsidRDefault="00E03CBD" w:rsidP="00890B57">
            <w:pPr>
              <w:spacing w:after="0"/>
              <w:rPr>
                <w:rFonts w:eastAsia="Calibri"/>
                <w:color w:val="000000"/>
                <w:sz w:val="21"/>
                <w:szCs w:val="21"/>
              </w:rPr>
            </w:pPr>
            <w:r>
              <w:rPr>
                <w:rFonts w:eastAsia="Calibri"/>
                <w:color w:val="000000"/>
                <w:sz w:val="21"/>
                <w:szCs w:val="21"/>
              </w:rPr>
              <w:t xml:space="preserve">Устройство подстилающих и выравнивающих слоев оснований: из песчано-гравийной смеси, дресвы </w:t>
            </w:r>
          </w:p>
        </w:tc>
        <w:tc>
          <w:tcPr>
            <w:tcW w:w="563" w:type="pct"/>
            <w:shd w:val="clear" w:color="auto" w:fill="auto"/>
            <w:vAlign w:val="center"/>
          </w:tcPr>
          <w:p w:rsidR="00E03CBD" w:rsidRPr="00392BB8" w:rsidRDefault="00E03CBD" w:rsidP="00890B57">
            <w:pPr>
              <w:spacing w:after="0"/>
              <w:jc w:val="center"/>
              <w:rPr>
                <w:color w:val="000000"/>
                <w:sz w:val="21"/>
                <w:szCs w:val="21"/>
              </w:rPr>
            </w:pPr>
            <w:r>
              <w:rPr>
                <w:color w:val="000000"/>
                <w:sz w:val="21"/>
                <w:szCs w:val="21"/>
              </w:rPr>
              <w:t>100 м3</w:t>
            </w:r>
          </w:p>
        </w:tc>
        <w:tc>
          <w:tcPr>
            <w:tcW w:w="564" w:type="pct"/>
            <w:shd w:val="clear" w:color="auto" w:fill="auto"/>
            <w:vAlign w:val="center"/>
          </w:tcPr>
          <w:p w:rsidR="00E03CBD" w:rsidRPr="00392BB8" w:rsidRDefault="00E03CBD" w:rsidP="00890B57">
            <w:pPr>
              <w:spacing w:after="0"/>
              <w:jc w:val="center"/>
              <w:rPr>
                <w:rFonts w:eastAsia="Calibri"/>
                <w:color w:val="000000"/>
                <w:sz w:val="21"/>
                <w:szCs w:val="21"/>
              </w:rPr>
            </w:pPr>
            <w:r>
              <w:rPr>
                <w:rFonts w:eastAsia="Calibri"/>
                <w:color w:val="000000"/>
                <w:sz w:val="21"/>
                <w:szCs w:val="21"/>
              </w:rPr>
              <w:t>0,441</w:t>
            </w:r>
          </w:p>
        </w:tc>
      </w:tr>
      <w:tr w:rsidR="00E03CBD" w:rsidRPr="00392BB8" w:rsidTr="00890B57">
        <w:tc>
          <w:tcPr>
            <w:tcW w:w="377" w:type="pct"/>
            <w:shd w:val="clear" w:color="auto" w:fill="auto"/>
            <w:vAlign w:val="center"/>
          </w:tcPr>
          <w:p w:rsidR="00E03CBD" w:rsidRPr="00392BB8" w:rsidRDefault="00E03CBD" w:rsidP="00890B57">
            <w:pPr>
              <w:spacing w:after="0"/>
              <w:ind w:left="284"/>
              <w:contextualSpacing/>
              <w:rPr>
                <w:rFonts w:eastAsia="Calibri"/>
                <w:color w:val="000000"/>
                <w:sz w:val="21"/>
                <w:szCs w:val="21"/>
              </w:rPr>
            </w:pPr>
          </w:p>
        </w:tc>
        <w:tc>
          <w:tcPr>
            <w:tcW w:w="3496" w:type="pct"/>
            <w:shd w:val="clear" w:color="auto" w:fill="auto"/>
            <w:vAlign w:val="center"/>
          </w:tcPr>
          <w:p w:rsidR="00E03CBD" w:rsidRPr="00392BB8" w:rsidRDefault="00E03CBD" w:rsidP="00890B57">
            <w:pPr>
              <w:spacing w:after="0"/>
              <w:rPr>
                <w:rFonts w:eastAsia="Calibri"/>
                <w:color w:val="000000"/>
                <w:sz w:val="21"/>
                <w:szCs w:val="21"/>
              </w:rPr>
            </w:pPr>
            <w:r>
              <w:rPr>
                <w:rFonts w:eastAsia="Calibri"/>
                <w:color w:val="000000"/>
                <w:sz w:val="21"/>
                <w:szCs w:val="21"/>
              </w:rPr>
              <w:t>Устройство бетонных плитных тротуаров из ранее снятых плит с заполнением швов: песком (на прежнее место)</w:t>
            </w:r>
          </w:p>
        </w:tc>
        <w:tc>
          <w:tcPr>
            <w:tcW w:w="563" w:type="pct"/>
            <w:shd w:val="clear" w:color="auto" w:fill="auto"/>
            <w:vAlign w:val="center"/>
          </w:tcPr>
          <w:p w:rsidR="00E03CBD" w:rsidRPr="00392BB8" w:rsidRDefault="00E03CBD" w:rsidP="00890B57">
            <w:pPr>
              <w:spacing w:after="0"/>
              <w:jc w:val="center"/>
              <w:rPr>
                <w:color w:val="000000"/>
                <w:sz w:val="21"/>
                <w:szCs w:val="21"/>
              </w:rPr>
            </w:pPr>
            <w:r w:rsidRPr="00392BB8">
              <w:rPr>
                <w:color w:val="000000"/>
                <w:sz w:val="21"/>
                <w:szCs w:val="21"/>
              </w:rPr>
              <w:t>100 м</w:t>
            </w:r>
            <w:r>
              <w:rPr>
                <w:color w:val="000000"/>
                <w:sz w:val="21"/>
                <w:szCs w:val="21"/>
              </w:rPr>
              <w:t>2</w:t>
            </w:r>
          </w:p>
        </w:tc>
        <w:tc>
          <w:tcPr>
            <w:tcW w:w="564" w:type="pct"/>
            <w:shd w:val="clear" w:color="auto" w:fill="auto"/>
            <w:vAlign w:val="center"/>
          </w:tcPr>
          <w:p w:rsidR="00E03CBD" w:rsidRPr="00392BB8" w:rsidRDefault="00E03CBD" w:rsidP="00890B57">
            <w:pPr>
              <w:spacing w:after="0"/>
              <w:jc w:val="center"/>
              <w:rPr>
                <w:rFonts w:eastAsia="Calibri"/>
                <w:color w:val="000000"/>
                <w:sz w:val="21"/>
                <w:szCs w:val="21"/>
              </w:rPr>
            </w:pPr>
            <w:r>
              <w:rPr>
                <w:rFonts w:eastAsia="Calibri"/>
                <w:color w:val="000000"/>
                <w:sz w:val="21"/>
                <w:szCs w:val="21"/>
              </w:rPr>
              <w:t>1</w:t>
            </w:r>
            <w:r w:rsidRPr="00392BB8">
              <w:rPr>
                <w:rFonts w:eastAsia="Calibri"/>
                <w:color w:val="000000"/>
                <w:sz w:val="21"/>
                <w:szCs w:val="21"/>
              </w:rPr>
              <w:t>,</w:t>
            </w:r>
            <w:r>
              <w:rPr>
                <w:rFonts w:eastAsia="Calibri"/>
                <w:color w:val="000000"/>
                <w:sz w:val="21"/>
                <w:szCs w:val="21"/>
              </w:rPr>
              <w:t>47</w:t>
            </w:r>
          </w:p>
        </w:tc>
      </w:tr>
      <w:tr w:rsidR="00E03CBD" w:rsidRPr="00392BB8" w:rsidTr="00890B57">
        <w:tc>
          <w:tcPr>
            <w:tcW w:w="377" w:type="pct"/>
            <w:shd w:val="clear" w:color="auto" w:fill="auto"/>
            <w:vAlign w:val="center"/>
          </w:tcPr>
          <w:p w:rsidR="00E03CBD" w:rsidRPr="00392BB8" w:rsidRDefault="00E03CBD" w:rsidP="00890B57">
            <w:pPr>
              <w:spacing w:after="0"/>
              <w:ind w:left="284"/>
              <w:contextualSpacing/>
              <w:rPr>
                <w:rFonts w:eastAsia="Calibri"/>
                <w:color w:val="000000"/>
                <w:sz w:val="21"/>
                <w:szCs w:val="21"/>
              </w:rPr>
            </w:pPr>
          </w:p>
        </w:tc>
        <w:tc>
          <w:tcPr>
            <w:tcW w:w="3496" w:type="pct"/>
            <w:shd w:val="clear" w:color="auto" w:fill="auto"/>
            <w:vAlign w:val="center"/>
          </w:tcPr>
          <w:p w:rsidR="00E03CBD" w:rsidRDefault="00E03CBD" w:rsidP="00890B57">
            <w:pPr>
              <w:spacing w:after="0"/>
              <w:rPr>
                <w:rFonts w:eastAsia="Calibri"/>
                <w:color w:val="000000"/>
                <w:sz w:val="21"/>
                <w:szCs w:val="21"/>
              </w:rPr>
            </w:pPr>
            <w:r>
              <w:rPr>
                <w:rFonts w:eastAsia="Calibri"/>
                <w:color w:val="000000"/>
                <w:sz w:val="21"/>
                <w:szCs w:val="21"/>
              </w:rPr>
              <w:t>Установка металлического ограждения: с погружением в бетонное основание металлических столбов</w:t>
            </w:r>
          </w:p>
        </w:tc>
        <w:tc>
          <w:tcPr>
            <w:tcW w:w="563" w:type="pct"/>
            <w:shd w:val="clear" w:color="auto" w:fill="auto"/>
            <w:vAlign w:val="center"/>
          </w:tcPr>
          <w:p w:rsidR="00E03CBD" w:rsidRPr="00392BB8" w:rsidRDefault="00E03CBD" w:rsidP="00890B57">
            <w:pPr>
              <w:spacing w:after="0"/>
              <w:jc w:val="center"/>
              <w:rPr>
                <w:color w:val="000000"/>
                <w:sz w:val="21"/>
                <w:szCs w:val="21"/>
              </w:rPr>
            </w:pPr>
            <w:r>
              <w:rPr>
                <w:color w:val="000000"/>
                <w:sz w:val="21"/>
                <w:szCs w:val="21"/>
              </w:rPr>
              <w:t>100 шт.</w:t>
            </w:r>
          </w:p>
        </w:tc>
        <w:tc>
          <w:tcPr>
            <w:tcW w:w="564" w:type="pct"/>
            <w:shd w:val="clear" w:color="auto" w:fill="auto"/>
            <w:vAlign w:val="center"/>
          </w:tcPr>
          <w:p w:rsidR="00E03CBD" w:rsidRPr="00392BB8" w:rsidRDefault="00E03CBD" w:rsidP="00890B57">
            <w:pPr>
              <w:spacing w:after="0"/>
              <w:jc w:val="center"/>
              <w:rPr>
                <w:rFonts w:eastAsia="Calibri"/>
                <w:color w:val="000000"/>
                <w:sz w:val="21"/>
                <w:szCs w:val="21"/>
              </w:rPr>
            </w:pPr>
            <w:r>
              <w:rPr>
                <w:rFonts w:eastAsia="Calibri"/>
                <w:color w:val="000000"/>
                <w:sz w:val="21"/>
                <w:szCs w:val="21"/>
              </w:rPr>
              <w:t>0,18</w:t>
            </w:r>
          </w:p>
        </w:tc>
      </w:tr>
      <w:tr w:rsidR="00E03CBD" w:rsidRPr="00392BB8" w:rsidTr="00890B57">
        <w:tc>
          <w:tcPr>
            <w:tcW w:w="5000" w:type="pct"/>
            <w:gridSpan w:val="4"/>
            <w:shd w:val="clear" w:color="auto" w:fill="auto"/>
            <w:vAlign w:val="center"/>
          </w:tcPr>
          <w:p w:rsidR="00E03CBD" w:rsidRPr="00392BB8" w:rsidRDefault="00E03CBD" w:rsidP="00890B57">
            <w:pPr>
              <w:spacing w:after="0"/>
              <w:rPr>
                <w:rFonts w:eastAsia="Calibri"/>
                <w:b/>
                <w:color w:val="000000"/>
                <w:sz w:val="21"/>
                <w:szCs w:val="21"/>
              </w:rPr>
            </w:pPr>
            <w:r>
              <w:rPr>
                <w:rFonts w:eastAsia="Calibri"/>
                <w:b/>
                <w:color w:val="000000"/>
                <w:sz w:val="21"/>
                <w:szCs w:val="21"/>
              </w:rPr>
              <w:t xml:space="preserve">от </w:t>
            </w:r>
            <w:proofErr w:type="spellStart"/>
            <w:r>
              <w:rPr>
                <w:rFonts w:eastAsia="Calibri"/>
                <w:b/>
                <w:color w:val="000000"/>
                <w:sz w:val="21"/>
                <w:szCs w:val="21"/>
              </w:rPr>
              <w:t>ул.Адм.Жданова</w:t>
            </w:r>
            <w:proofErr w:type="spellEnd"/>
            <w:r>
              <w:rPr>
                <w:rFonts w:eastAsia="Calibri"/>
                <w:b/>
                <w:color w:val="000000"/>
                <w:sz w:val="21"/>
                <w:szCs w:val="21"/>
              </w:rPr>
              <w:t xml:space="preserve"> до </w:t>
            </w:r>
            <w:proofErr w:type="spellStart"/>
            <w:r>
              <w:rPr>
                <w:rFonts w:eastAsia="Calibri"/>
                <w:b/>
                <w:color w:val="000000"/>
                <w:sz w:val="21"/>
                <w:szCs w:val="21"/>
              </w:rPr>
              <w:t>ул.Кишерская</w:t>
            </w:r>
            <w:proofErr w:type="spellEnd"/>
          </w:p>
        </w:tc>
      </w:tr>
      <w:tr w:rsidR="00E03CBD" w:rsidRPr="00392BB8" w:rsidTr="00890B57">
        <w:tc>
          <w:tcPr>
            <w:tcW w:w="377" w:type="pct"/>
            <w:shd w:val="clear" w:color="auto" w:fill="auto"/>
            <w:vAlign w:val="center"/>
          </w:tcPr>
          <w:p w:rsidR="00E03CBD" w:rsidRPr="00392BB8" w:rsidRDefault="00E03CBD" w:rsidP="00890B57">
            <w:pPr>
              <w:spacing w:after="0"/>
              <w:ind w:left="284"/>
              <w:contextualSpacing/>
              <w:rPr>
                <w:rFonts w:eastAsia="Calibri"/>
                <w:color w:val="000000"/>
                <w:sz w:val="21"/>
                <w:szCs w:val="21"/>
              </w:rPr>
            </w:pPr>
          </w:p>
        </w:tc>
        <w:tc>
          <w:tcPr>
            <w:tcW w:w="3496" w:type="pct"/>
            <w:shd w:val="clear" w:color="auto" w:fill="auto"/>
            <w:vAlign w:val="center"/>
          </w:tcPr>
          <w:p w:rsidR="00E03CBD" w:rsidRPr="00392BB8" w:rsidRDefault="00E03CBD" w:rsidP="00890B57">
            <w:pPr>
              <w:spacing w:after="0"/>
              <w:rPr>
                <w:rFonts w:eastAsia="Calibri"/>
                <w:color w:val="000000"/>
                <w:sz w:val="21"/>
                <w:szCs w:val="21"/>
              </w:rPr>
            </w:pPr>
            <w:r>
              <w:rPr>
                <w:rFonts w:eastAsia="Calibri"/>
                <w:color w:val="000000"/>
                <w:sz w:val="21"/>
                <w:szCs w:val="21"/>
              </w:rPr>
              <w:t xml:space="preserve">Очистка канавы от грязи и мусора </w:t>
            </w:r>
          </w:p>
        </w:tc>
        <w:tc>
          <w:tcPr>
            <w:tcW w:w="563" w:type="pct"/>
            <w:shd w:val="clear" w:color="auto" w:fill="auto"/>
            <w:vAlign w:val="center"/>
          </w:tcPr>
          <w:p w:rsidR="00E03CBD" w:rsidRPr="00392BB8" w:rsidRDefault="00E03CBD" w:rsidP="00890B57">
            <w:pPr>
              <w:spacing w:after="0"/>
              <w:jc w:val="center"/>
              <w:rPr>
                <w:color w:val="000000"/>
                <w:sz w:val="21"/>
                <w:szCs w:val="21"/>
              </w:rPr>
            </w:pPr>
            <w:r w:rsidRPr="00392BB8">
              <w:rPr>
                <w:color w:val="000000"/>
                <w:sz w:val="21"/>
                <w:szCs w:val="21"/>
              </w:rPr>
              <w:t>м3</w:t>
            </w:r>
          </w:p>
        </w:tc>
        <w:tc>
          <w:tcPr>
            <w:tcW w:w="564" w:type="pct"/>
            <w:shd w:val="clear" w:color="auto" w:fill="auto"/>
            <w:vAlign w:val="center"/>
          </w:tcPr>
          <w:p w:rsidR="00E03CBD" w:rsidRPr="00392BB8" w:rsidRDefault="00E03CBD" w:rsidP="00890B57">
            <w:pPr>
              <w:spacing w:after="0"/>
              <w:jc w:val="center"/>
              <w:rPr>
                <w:rFonts w:eastAsia="Calibri"/>
                <w:color w:val="000000"/>
                <w:sz w:val="21"/>
                <w:szCs w:val="21"/>
              </w:rPr>
            </w:pPr>
            <w:r>
              <w:rPr>
                <w:rFonts w:eastAsia="Calibri"/>
                <w:color w:val="000000"/>
                <w:sz w:val="21"/>
                <w:szCs w:val="21"/>
              </w:rPr>
              <w:t>10</w:t>
            </w:r>
          </w:p>
        </w:tc>
      </w:tr>
      <w:tr w:rsidR="00E03CBD" w:rsidRPr="00392BB8" w:rsidTr="00890B57">
        <w:tc>
          <w:tcPr>
            <w:tcW w:w="377" w:type="pct"/>
            <w:shd w:val="clear" w:color="auto" w:fill="auto"/>
            <w:vAlign w:val="center"/>
          </w:tcPr>
          <w:p w:rsidR="00E03CBD" w:rsidRPr="00392BB8" w:rsidRDefault="00E03CBD" w:rsidP="00890B57">
            <w:pPr>
              <w:spacing w:after="0"/>
              <w:ind w:left="284"/>
              <w:contextualSpacing/>
              <w:rPr>
                <w:rFonts w:eastAsia="Calibri"/>
                <w:color w:val="000000"/>
                <w:sz w:val="21"/>
                <w:szCs w:val="21"/>
              </w:rPr>
            </w:pPr>
          </w:p>
        </w:tc>
        <w:tc>
          <w:tcPr>
            <w:tcW w:w="3496" w:type="pct"/>
            <w:shd w:val="clear" w:color="auto" w:fill="auto"/>
            <w:vAlign w:val="center"/>
          </w:tcPr>
          <w:p w:rsidR="00E03CBD" w:rsidRPr="00392BB8" w:rsidRDefault="00E03CBD" w:rsidP="00890B57">
            <w:pPr>
              <w:spacing w:after="0"/>
              <w:rPr>
                <w:rFonts w:eastAsia="Calibri"/>
                <w:color w:val="000000"/>
                <w:sz w:val="21"/>
                <w:szCs w:val="21"/>
              </w:rPr>
            </w:pPr>
            <w:r>
              <w:rPr>
                <w:rFonts w:eastAsia="Calibri"/>
                <w:color w:val="000000"/>
                <w:sz w:val="21"/>
                <w:szCs w:val="21"/>
              </w:rPr>
              <w:t>Углубление канавы</w:t>
            </w:r>
          </w:p>
        </w:tc>
        <w:tc>
          <w:tcPr>
            <w:tcW w:w="563" w:type="pct"/>
            <w:shd w:val="clear" w:color="auto" w:fill="auto"/>
            <w:vAlign w:val="center"/>
          </w:tcPr>
          <w:p w:rsidR="00E03CBD" w:rsidRPr="00392BB8" w:rsidRDefault="00E03CBD" w:rsidP="00890B57">
            <w:pPr>
              <w:spacing w:after="0"/>
              <w:jc w:val="center"/>
              <w:rPr>
                <w:color w:val="000000"/>
                <w:sz w:val="21"/>
                <w:szCs w:val="21"/>
              </w:rPr>
            </w:pPr>
            <w:r w:rsidRPr="00392BB8">
              <w:rPr>
                <w:color w:val="000000"/>
                <w:sz w:val="21"/>
                <w:szCs w:val="21"/>
              </w:rPr>
              <w:t>100</w:t>
            </w:r>
            <w:r>
              <w:rPr>
                <w:color w:val="000000"/>
                <w:sz w:val="21"/>
                <w:szCs w:val="21"/>
              </w:rPr>
              <w:t>0</w:t>
            </w:r>
            <w:r w:rsidRPr="00392BB8">
              <w:rPr>
                <w:color w:val="000000"/>
                <w:sz w:val="21"/>
                <w:szCs w:val="21"/>
              </w:rPr>
              <w:t xml:space="preserve"> м</w:t>
            </w:r>
            <w:r>
              <w:rPr>
                <w:color w:val="000000"/>
                <w:sz w:val="21"/>
                <w:szCs w:val="21"/>
              </w:rPr>
              <w:t>3</w:t>
            </w:r>
          </w:p>
        </w:tc>
        <w:tc>
          <w:tcPr>
            <w:tcW w:w="564" w:type="pct"/>
            <w:shd w:val="clear" w:color="auto" w:fill="auto"/>
            <w:vAlign w:val="center"/>
          </w:tcPr>
          <w:p w:rsidR="00E03CBD" w:rsidRPr="00392BB8" w:rsidRDefault="00E03CBD" w:rsidP="00890B57">
            <w:pPr>
              <w:spacing w:after="0"/>
              <w:jc w:val="center"/>
              <w:rPr>
                <w:rFonts w:eastAsia="Calibri"/>
                <w:color w:val="000000"/>
                <w:sz w:val="21"/>
                <w:szCs w:val="21"/>
              </w:rPr>
            </w:pPr>
            <w:r>
              <w:rPr>
                <w:rFonts w:eastAsia="Calibri"/>
                <w:color w:val="000000"/>
                <w:sz w:val="21"/>
                <w:szCs w:val="21"/>
              </w:rPr>
              <w:t>0,0015</w:t>
            </w:r>
          </w:p>
        </w:tc>
      </w:tr>
      <w:tr w:rsidR="00E03CBD" w:rsidRPr="00392BB8" w:rsidTr="00890B57">
        <w:tc>
          <w:tcPr>
            <w:tcW w:w="377" w:type="pct"/>
            <w:shd w:val="clear" w:color="auto" w:fill="auto"/>
            <w:vAlign w:val="center"/>
          </w:tcPr>
          <w:p w:rsidR="00E03CBD" w:rsidRPr="00392BB8" w:rsidRDefault="00E03CBD" w:rsidP="00890B57">
            <w:pPr>
              <w:spacing w:after="0"/>
              <w:ind w:left="284"/>
              <w:contextualSpacing/>
              <w:rPr>
                <w:rFonts w:eastAsia="Calibri"/>
                <w:color w:val="000000"/>
                <w:sz w:val="21"/>
                <w:szCs w:val="21"/>
              </w:rPr>
            </w:pPr>
          </w:p>
        </w:tc>
        <w:tc>
          <w:tcPr>
            <w:tcW w:w="3496" w:type="pct"/>
            <w:shd w:val="clear" w:color="auto" w:fill="auto"/>
            <w:vAlign w:val="center"/>
          </w:tcPr>
          <w:p w:rsidR="00E03CBD" w:rsidRPr="00392BB8" w:rsidRDefault="00E03CBD" w:rsidP="00890B57">
            <w:pPr>
              <w:spacing w:after="0"/>
              <w:rPr>
                <w:rFonts w:eastAsia="Calibri"/>
                <w:color w:val="000000"/>
                <w:sz w:val="21"/>
                <w:szCs w:val="21"/>
              </w:rPr>
            </w:pPr>
            <w:r>
              <w:rPr>
                <w:rFonts w:eastAsia="Calibri"/>
                <w:color w:val="000000"/>
                <w:sz w:val="21"/>
                <w:szCs w:val="21"/>
              </w:rPr>
              <w:t>Устройство деревянных опор</w:t>
            </w:r>
          </w:p>
        </w:tc>
        <w:tc>
          <w:tcPr>
            <w:tcW w:w="563" w:type="pct"/>
            <w:shd w:val="clear" w:color="auto" w:fill="auto"/>
            <w:vAlign w:val="center"/>
          </w:tcPr>
          <w:p w:rsidR="00E03CBD" w:rsidRPr="00392BB8" w:rsidRDefault="00E03CBD" w:rsidP="00890B57">
            <w:pPr>
              <w:spacing w:after="0"/>
              <w:jc w:val="center"/>
              <w:rPr>
                <w:color w:val="000000"/>
                <w:sz w:val="21"/>
                <w:szCs w:val="21"/>
              </w:rPr>
            </w:pPr>
            <w:r w:rsidRPr="00392BB8">
              <w:rPr>
                <w:color w:val="000000"/>
                <w:sz w:val="21"/>
                <w:szCs w:val="21"/>
              </w:rPr>
              <w:t>1 м</w:t>
            </w:r>
            <w:r>
              <w:rPr>
                <w:color w:val="000000"/>
                <w:sz w:val="21"/>
                <w:szCs w:val="21"/>
              </w:rPr>
              <w:t>3 лесоматериала в деле</w:t>
            </w:r>
          </w:p>
        </w:tc>
        <w:tc>
          <w:tcPr>
            <w:tcW w:w="564" w:type="pct"/>
            <w:shd w:val="clear" w:color="auto" w:fill="auto"/>
            <w:vAlign w:val="center"/>
          </w:tcPr>
          <w:p w:rsidR="00E03CBD" w:rsidRPr="00392BB8" w:rsidRDefault="00E03CBD" w:rsidP="00890B57">
            <w:pPr>
              <w:spacing w:after="0"/>
              <w:jc w:val="center"/>
              <w:rPr>
                <w:rFonts w:eastAsia="Calibri"/>
                <w:color w:val="000000"/>
                <w:sz w:val="21"/>
                <w:szCs w:val="21"/>
              </w:rPr>
            </w:pPr>
            <w:r>
              <w:rPr>
                <w:rFonts w:eastAsia="Calibri"/>
                <w:color w:val="000000"/>
                <w:sz w:val="21"/>
                <w:szCs w:val="21"/>
              </w:rPr>
              <w:t>0</w:t>
            </w:r>
            <w:r w:rsidRPr="00392BB8">
              <w:rPr>
                <w:rFonts w:eastAsia="Calibri"/>
                <w:color w:val="000000"/>
                <w:sz w:val="21"/>
                <w:szCs w:val="21"/>
              </w:rPr>
              <w:t>,</w:t>
            </w:r>
            <w:r>
              <w:rPr>
                <w:rFonts w:eastAsia="Calibri"/>
                <w:color w:val="000000"/>
                <w:sz w:val="21"/>
                <w:szCs w:val="21"/>
              </w:rPr>
              <w:t>388</w:t>
            </w:r>
          </w:p>
        </w:tc>
      </w:tr>
      <w:tr w:rsidR="00E03CBD" w:rsidRPr="00392BB8" w:rsidTr="00890B57">
        <w:tc>
          <w:tcPr>
            <w:tcW w:w="377" w:type="pct"/>
            <w:shd w:val="clear" w:color="auto" w:fill="auto"/>
            <w:vAlign w:val="center"/>
          </w:tcPr>
          <w:p w:rsidR="00E03CBD" w:rsidRPr="00392BB8" w:rsidRDefault="00E03CBD" w:rsidP="00890B57">
            <w:pPr>
              <w:spacing w:after="0"/>
              <w:ind w:left="284"/>
              <w:contextualSpacing/>
              <w:rPr>
                <w:rFonts w:eastAsia="Calibri"/>
                <w:color w:val="000000"/>
                <w:sz w:val="21"/>
                <w:szCs w:val="21"/>
              </w:rPr>
            </w:pPr>
          </w:p>
        </w:tc>
        <w:tc>
          <w:tcPr>
            <w:tcW w:w="3496" w:type="pct"/>
            <w:shd w:val="clear" w:color="auto" w:fill="auto"/>
            <w:vAlign w:val="center"/>
          </w:tcPr>
          <w:p w:rsidR="00E03CBD" w:rsidRPr="00392BB8" w:rsidRDefault="00E03CBD" w:rsidP="00890B57">
            <w:pPr>
              <w:spacing w:after="0"/>
              <w:rPr>
                <w:rFonts w:eastAsia="Calibri"/>
                <w:color w:val="000000"/>
                <w:sz w:val="21"/>
                <w:szCs w:val="21"/>
              </w:rPr>
            </w:pPr>
            <w:r>
              <w:rPr>
                <w:rFonts w:eastAsia="Calibri"/>
                <w:color w:val="000000"/>
                <w:sz w:val="21"/>
                <w:szCs w:val="21"/>
              </w:rPr>
              <w:t>Устройство деревянных пролетных строений мостов</w:t>
            </w:r>
          </w:p>
        </w:tc>
        <w:tc>
          <w:tcPr>
            <w:tcW w:w="563" w:type="pct"/>
            <w:shd w:val="clear" w:color="auto" w:fill="auto"/>
            <w:vAlign w:val="center"/>
          </w:tcPr>
          <w:p w:rsidR="00E03CBD" w:rsidRPr="00392BB8" w:rsidRDefault="00E03CBD" w:rsidP="00890B57">
            <w:pPr>
              <w:spacing w:after="0"/>
              <w:jc w:val="center"/>
              <w:rPr>
                <w:color w:val="000000"/>
                <w:sz w:val="21"/>
                <w:szCs w:val="21"/>
              </w:rPr>
            </w:pPr>
            <w:r>
              <w:rPr>
                <w:color w:val="000000"/>
                <w:sz w:val="21"/>
                <w:szCs w:val="21"/>
              </w:rPr>
              <w:t>1 м3 лесоматериала в деле</w:t>
            </w:r>
          </w:p>
        </w:tc>
        <w:tc>
          <w:tcPr>
            <w:tcW w:w="564" w:type="pct"/>
            <w:shd w:val="clear" w:color="auto" w:fill="auto"/>
            <w:vAlign w:val="center"/>
          </w:tcPr>
          <w:p w:rsidR="00E03CBD" w:rsidRPr="00392BB8" w:rsidRDefault="00E03CBD" w:rsidP="00890B57">
            <w:pPr>
              <w:spacing w:after="0"/>
              <w:jc w:val="center"/>
              <w:rPr>
                <w:rFonts w:eastAsia="Calibri"/>
                <w:color w:val="000000"/>
                <w:sz w:val="21"/>
                <w:szCs w:val="21"/>
              </w:rPr>
            </w:pPr>
            <w:r w:rsidRPr="00392BB8">
              <w:rPr>
                <w:rFonts w:eastAsia="Calibri"/>
                <w:color w:val="000000"/>
                <w:sz w:val="21"/>
                <w:szCs w:val="21"/>
              </w:rPr>
              <w:t>0,</w:t>
            </w:r>
            <w:r>
              <w:rPr>
                <w:rFonts w:eastAsia="Calibri"/>
                <w:color w:val="000000"/>
                <w:sz w:val="21"/>
                <w:szCs w:val="21"/>
              </w:rPr>
              <w:t>69</w:t>
            </w:r>
          </w:p>
        </w:tc>
      </w:tr>
      <w:tr w:rsidR="00E03CBD" w:rsidRPr="00392BB8" w:rsidTr="00890B57">
        <w:tc>
          <w:tcPr>
            <w:tcW w:w="377" w:type="pct"/>
            <w:shd w:val="clear" w:color="auto" w:fill="auto"/>
            <w:vAlign w:val="center"/>
          </w:tcPr>
          <w:p w:rsidR="00E03CBD" w:rsidRPr="00392BB8" w:rsidRDefault="00E03CBD" w:rsidP="00890B57">
            <w:pPr>
              <w:spacing w:after="0"/>
              <w:ind w:left="284"/>
              <w:contextualSpacing/>
              <w:rPr>
                <w:rFonts w:eastAsia="Calibri"/>
                <w:color w:val="000000"/>
                <w:sz w:val="21"/>
                <w:szCs w:val="21"/>
              </w:rPr>
            </w:pPr>
          </w:p>
        </w:tc>
        <w:tc>
          <w:tcPr>
            <w:tcW w:w="3496" w:type="pct"/>
            <w:shd w:val="clear" w:color="auto" w:fill="auto"/>
            <w:vAlign w:val="center"/>
          </w:tcPr>
          <w:p w:rsidR="00E03CBD" w:rsidRPr="00392BB8" w:rsidRDefault="00E03CBD" w:rsidP="00890B57">
            <w:pPr>
              <w:spacing w:after="0"/>
              <w:rPr>
                <w:rFonts w:eastAsia="Calibri"/>
                <w:color w:val="000000"/>
                <w:sz w:val="21"/>
                <w:szCs w:val="21"/>
              </w:rPr>
            </w:pPr>
            <w:r>
              <w:rPr>
                <w:rFonts w:eastAsia="Calibri"/>
                <w:color w:val="000000"/>
                <w:sz w:val="21"/>
                <w:szCs w:val="21"/>
              </w:rPr>
              <w:t>Устройство деревянных перил на мостах</w:t>
            </w:r>
          </w:p>
        </w:tc>
        <w:tc>
          <w:tcPr>
            <w:tcW w:w="563" w:type="pct"/>
            <w:shd w:val="clear" w:color="auto" w:fill="auto"/>
            <w:vAlign w:val="center"/>
          </w:tcPr>
          <w:p w:rsidR="00E03CBD" w:rsidRPr="00392BB8" w:rsidRDefault="00E03CBD" w:rsidP="00890B57">
            <w:pPr>
              <w:spacing w:after="0"/>
              <w:jc w:val="center"/>
              <w:rPr>
                <w:color w:val="000000"/>
                <w:sz w:val="21"/>
                <w:szCs w:val="21"/>
              </w:rPr>
            </w:pPr>
            <w:r>
              <w:rPr>
                <w:color w:val="000000"/>
                <w:sz w:val="21"/>
                <w:szCs w:val="21"/>
              </w:rPr>
              <w:t>100 м перил</w:t>
            </w:r>
          </w:p>
        </w:tc>
        <w:tc>
          <w:tcPr>
            <w:tcW w:w="564" w:type="pct"/>
            <w:shd w:val="clear" w:color="auto" w:fill="auto"/>
            <w:vAlign w:val="center"/>
          </w:tcPr>
          <w:p w:rsidR="00E03CBD" w:rsidRPr="00392BB8" w:rsidRDefault="00E03CBD" w:rsidP="00890B57">
            <w:pPr>
              <w:spacing w:after="0"/>
              <w:jc w:val="center"/>
              <w:rPr>
                <w:rFonts w:eastAsia="Calibri"/>
                <w:color w:val="000000"/>
                <w:sz w:val="21"/>
                <w:szCs w:val="21"/>
              </w:rPr>
            </w:pPr>
            <w:r w:rsidRPr="00392BB8">
              <w:rPr>
                <w:rFonts w:eastAsia="Calibri"/>
                <w:color w:val="000000"/>
                <w:sz w:val="21"/>
                <w:szCs w:val="21"/>
              </w:rPr>
              <w:t>0,</w:t>
            </w:r>
            <w:r>
              <w:rPr>
                <w:rFonts w:eastAsia="Calibri"/>
                <w:color w:val="000000"/>
                <w:sz w:val="21"/>
                <w:szCs w:val="21"/>
              </w:rPr>
              <w:t>12</w:t>
            </w:r>
          </w:p>
        </w:tc>
      </w:tr>
      <w:tr w:rsidR="00E03CBD" w:rsidRPr="00392BB8" w:rsidTr="00890B57">
        <w:tc>
          <w:tcPr>
            <w:tcW w:w="377" w:type="pct"/>
            <w:shd w:val="clear" w:color="auto" w:fill="auto"/>
            <w:vAlign w:val="center"/>
          </w:tcPr>
          <w:p w:rsidR="00E03CBD" w:rsidRPr="00392BB8" w:rsidRDefault="00E03CBD" w:rsidP="00890B57">
            <w:pPr>
              <w:spacing w:after="0"/>
              <w:ind w:left="284"/>
              <w:contextualSpacing/>
              <w:rPr>
                <w:rFonts w:eastAsia="Calibri"/>
                <w:color w:val="000000"/>
                <w:sz w:val="21"/>
                <w:szCs w:val="21"/>
              </w:rPr>
            </w:pPr>
          </w:p>
        </w:tc>
        <w:tc>
          <w:tcPr>
            <w:tcW w:w="3496" w:type="pct"/>
            <w:shd w:val="clear" w:color="auto" w:fill="auto"/>
            <w:vAlign w:val="center"/>
          </w:tcPr>
          <w:p w:rsidR="00E03CBD" w:rsidRPr="00392BB8" w:rsidRDefault="00E03CBD" w:rsidP="00890B57">
            <w:pPr>
              <w:spacing w:after="0"/>
              <w:rPr>
                <w:rFonts w:eastAsia="Calibri"/>
                <w:color w:val="000000"/>
                <w:sz w:val="21"/>
                <w:szCs w:val="21"/>
              </w:rPr>
            </w:pPr>
            <w:r>
              <w:rPr>
                <w:rFonts w:eastAsia="Calibri"/>
                <w:color w:val="000000"/>
                <w:sz w:val="21"/>
                <w:szCs w:val="21"/>
              </w:rPr>
              <w:t>Устройство деревянных тротуаров</w:t>
            </w:r>
          </w:p>
        </w:tc>
        <w:tc>
          <w:tcPr>
            <w:tcW w:w="563" w:type="pct"/>
            <w:shd w:val="clear" w:color="auto" w:fill="auto"/>
            <w:vAlign w:val="center"/>
          </w:tcPr>
          <w:p w:rsidR="00E03CBD" w:rsidRPr="00392BB8" w:rsidRDefault="00E03CBD" w:rsidP="00890B57">
            <w:pPr>
              <w:spacing w:after="0"/>
              <w:jc w:val="center"/>
              <w:rPr>
                <w:color w:val="000000"/>
                <w:sz w:val="21"/>
                <w:szCs w:val="21"/>
              </w:rPr>
            </w:pPr>
            <w:r w:rsidRPr="00392BB8">
              <w:rPr>
                <w:color w:val="000000"/>
                <w:sz w:val="21"/>
                <w:szCs w:val="21"/>
              </w:rPr>
              <w:t>100 м2</w:t>
            </w:r>
          </w:p>
        </w:tc>
        <w:tc>
          <w:tcPr>
            <w:tcW w:w="564" w:type="pct"/>
            <w:shd w:val="clear" w:color="auto" w:fill="auto"/>
            <w:vAlign w:val="center"/>
          </w:tcPr>
          <w:p w:rsidR="00E03CBD" w:rsidRPr="00392BB8" w:rsidRDefault="00E03CBD" w:rsidP="00890B57">
            <w:pPr>
              <w:spacing w:after="0"/>
              <w:jc w:val="center"/>
              <w:rPr>
                <w:rFonts w:eastAsia="Calibri"/>
                <w:color w:val="000000"/>
                <w:sz w:val="21"/>
                <w:szCs w:val="21"/>
              </w:rPr>
            </w:pPr>
            <w:r>
              <w:rPr>
                <w:rFonts w:eastAsia="Calibri"/>
                <w:color w:val="000000"/>
                <w:sz w:val="21"/>
                <w:szCs w:val="21"/>
              </w:rPr>
              <w:t>0</w:t>
            </w:r>
            <w:r w:rsidRPr="00392BB8">
              <w:rPr>
                <w:rFonts w:eastAsia="Calibri"/>
                <w:color w:val="000000"/>
                <w:sz w:val="21"/>
                <w:szCs w:val="21"/>
              </w:rPr>
              <w:t>,</w:t>
            </w:r>
            <w:r>
              <w:rPr>
                <w:rFonts w:eastAsia="Calibri"/>
                <w:color w:val="000000"/>
                <w:sz w:val="21"/>
                <w:szCs w:val="21"/>
              </w:rPr>
              <w:t>69</w:t>
            </w:r>
          </w:p>
        </w:tc>
      </w:tr>
      <w:tr w:rsidR="00E03CBD" w:rsidRPr="00392BB8" w:rsidTr="00890B57">
        <w:tc>
          <w:tcPr>
            <w:tcW w:w="377" w:type="pct"/>
            <w:shd w:val="clear" w:color="auto" w:fill="auto"/>
            <w:vAlign w:val="center"/>
          </w:tcPr>
          <w:p w:rsidR="00E03CBD" w:rsidRPr="00392BB8" w:rsidRDefault="00E03CBD" w:rsidP="00890B57">
            <w:pPr>
              <w:spacing w:after="0"/>
              <w:ind w:left="284"/>
              <w:contextualSpacing/>
              <w:rPr>
                <w:rFonts w:eastAsia="Calibri"/>
                <w:color w:val="000000"/>
                <w:sz w:val="21"/>
                <w:szCs w:val="21"/>
              </w:rPr>
            </w:pPr>
          </w:p>
        </w:tc>
        <w:tc>
          <w:tcPr>
            <w:tcW w:w="3496" w:type="pct"/>
            <w:shd w:val="clear" w:color="auto" w:fill="auto"/>
            <w:vAlign w:val="center"/>
          </w:tcPr>
          <w:p w:rsidR="00E03CBD" w:rsidRPr="00392BB8" w:rsidRDefault="00E03CBD" w:rsidP="00890B57">
            <w:pPr>
              <w:spacing w:after="0"/>
              <w:rPr>
                <w:rFonts w:eastAsia="Calibri"/>
                <w:color w:val="000000"/>
                <w:sz w:val="21"/>
                <w:szCs w:val="21"/>
              </w:rPr>
            </w:pPr>
            <w:r>
              <w:rPr>
                <w:rFonts w:eastAsia="Calibri"/>
                <w:color w:val="000000"/>
                <w:sz w:val="21"/>
                <w:szCs w:val="21"/>
              </w:rPr>
              <w:t>Вывоз мусора</w:t>
            </w:r>
          </w:p>
        </w:tc>
        <w:tc>
          <w:tcPr>
            <w:tcW w:w="563" w:type="pct"/>
            <w:shd w:val="clear" w:color="auto" w:fill="auto"/>
            <w:vAlign w:val="center"/>
          </w:tcPr>
          <w:p w:rsidR="00E03CBD" w:rsidRPr="00392BB8" w:rsidRDefault="00E03CBD" w:rsidP="00890B57">
            <w:pPr>
              <w:spacing w:after="0"/>
              <w:jc w:val="center"/>
              <w:rPr>
                <w:color w:val="000000"/>
                <w:sz w:val="21"/>
                <w:szCs w:val="21"/>
              </w:rPr>
            </w:pPr>
          </w:p>
        </w:tc>
        <w:tc>
          <w:tcPr>
            <w:tcW w:w="564" w:type="pct"/>
            <w:shd w:val="clear" w:color="auto" w:fill="auto"/>
            <w:vAlign w:val="center"/>
          </w:tcPr>
          <w:p w:rsidR="00E03CBD" w:rsidRPr="00392BB8" w:rsidRDefault="00E03CBD" w:rsidP="00890B57">
            <w:pPr>
              <w:spacing w:after="0"/>
              <w:jc w:val="center"/>
              <w:rPr>
                <w:rFonts w:eastAsia="Calibri"/>
                <w:color w:val="000000"/>
                <w:sz w:val="21"/>
                <w:szCs w:val="21"/>
              </w:rPr>
            </w:pPr>
          </w:p>
        </w:tc>
      </w:tr>
    </w:tbl>
    <w:p w:rsidR="00E03CBD" w:rsidRPr="00392BB8" w:rsidRDefault="00E03CBD" w:rsidP="00E03CBD">
      <w:pPr>
        <w:tabs>
          <w:tab w:val="left" w:pos="0"/>
        </w:tabs>
        <w:spacing w:after="0"/>
        <w:ind w:firstLine="709"/>
        <w:rPr>
          <w:b/>
          <w:color w:val="000000"/>
        </w:rPr>
      </w:pPr>
      <w:r w:rsidRPr="00392BB8">
        <w:rPr>
          <w:b/>
          <w:color w:val="000000"/>
        </w:rPr>
        <w:lastRenderedPageBreak/>
        <w:t>5. Требования к качеству выполняемых работ:</w:t>
      </w:r>
    </w:p>
    <w:p w:rsidR="00E03CBD" w:rsidRPr="007E2816" w:rsidRDefault="00E03CBD" w:rsidP="00E03CBD">
      <w:pPr>
        <w:tabs>
          <w:tab w:val="left" w:pos="0"/>
        </w:tabs>
        <w:spacing w:after="0"/>
        <w:ind w:firstLine="709"/>
      </w:pPr>
      <w:r w:rsidRPr="007E2816">
        <w:t xml:space="preserve">Выполнение работ производится Подрядчиком в полном соответствии с данным настоящим контрактом, сметной документацией, с соблюдением строительных норм и правил, ПУЭ, правил по ОТ, ППБ, СанПиН и охране окружающей среды. </w:t>
      </w:r>
    </w:p>
    <w:p w:rsidR="00E03CBD" w:rsidRPr="007E2816" w:rsidRDefault="00E03CBD" w:rsidP="00E03CBD">
      <w:pPr>
        <w:tabs>
          <w:tab w:val="left" w:pos="0"/>
        </w:tabs>
        <w:spacing w:after="0"/>
        <w:ind w:firstLine="709"/>
      </w:pPr>
      <w:r w:rsidRPr="007E2816">
        <w:t>При выполнении работ применять материалы и оборудование, имеющие соответствующие сертификаты, технические свидетельства, технические паспорта и другие документы, подтверждающие их качество и пригодность их применения на территории РФ в данном виде работ и предъявлять указанные документы по требованию Заказчика.</w:t>
      </w:r>
    </w:p>
    <w:p w:rsidR="00E03CBD" w:rsidRPr="007E2816" w:rsidRDefault="00E03CBD" w:rsidP="00E03CBD">
      <w:pPr>
        <w:tabs>
          <w:tab w:val="left" w:pos="0"/>
        </w:tabs>
        <w:spacing w:after="0"/>
        <w:ind w:firstLine="709"/>
      </w:pPr>
      <w:r w:rsidRPr="007E2816">
        <w:t>Заказчик имеет право осуществлять контроль и технический надзор за ходом и качеством выполняемых работ, соблюдением качества используемых подрядчиком материалов, с применением соответствующих обследований, в том числе проводить любые измерения, испытания, отборы образцов для контроля качества работ, материалов и конструкций, используемых, выполненных и произведённых при выполнении работ, с привлечением при необходимости независимой от Подрядчика лаборатории и экспертов, не вмешиваясь в оперативно-хозяйственную деятельность подрядчика.</w:t>
      </w:r>
    </w:p>
    <w:p w:rsidR="00E03CBD" w:rsidRPr="007E2816" w:rsidRDefault="00E03CBD" w:rsidP="00E03CBD">
      <w:pPr>
        <w:tabs>
          <w:tab w:val="left" w:pos="0"/>
        </w:tabs>
        <w:spacing w:after="0"/>
        <w:ind w:firstLine="709"/>
      </w:pPr>
      <w:r w:rsidRPr="007E2816">
        <w:t>Оценка качества выполненных работ осуществляется в ходе проверки представителем Заказчика самостоятельно, либо с представителем Подрядчика.</w:t>
      </w:r>
    </w:p>
    <w:p w:rsidR="00E03CBD" w:rsidRPr="007E2816" w:rsidRDefault="00E03CBD" w:rsidP="00E03CBD">
      <w:pPr>
        <w:tabs>
          <w:tab w:val="left" w:pos="0"/>
        </w:tabs>
        <w:spacing w:after="0"/>
        <w:ind w:firstLine="709"/>
      </w:pPr>
      <w:r w:rsidRPr="007E2816">
        <w:t>В случае нанесения ущерба имуществу МО «Ленский муниципальный район», а также иным лицам во время выполнения работ, Подрядчик обязуется возместить причиненный убытки в полном объеме или возместить вред в натуре.</w:t>
      </w:r>
    </w:p>
    <w:p w:rsidR="00E03CBD" w:rsidRPr="007E2816" w:rsidRDefault="00E03CBD" w:rsidP="00E03CBD">
      <w:pPr>
        <w:tabs>
          <w:tab w:val="left" w:pos="0"/>
        </w:tabs>
        <w:spacing w:after="0"/>
        <w:ind w:firstLine="709"/>
      </w:pPr>
      <w:r w:rsidRPr="007E2816">
        <w:t>Работы должны отвечать требованиям качества, безопасности жизни и здоровья, соответствовать нормативным документам Государственной противопожарной службы МЧС Российской Федерации, а также иным требованиям сертификации, безопасности (санитарным нормам и правилам, государственным стандартам и т.п.), если такие требования предъявляются действующим законодательством Российской Федерации или настоящим контрактом.</w:t>
      </w:r>
    </w:p>
    <w:p w:rsidR="00E03CBD" w:rsidRPr="007E2816" w:rsidRDefault="00E03CBD" w:rsidP="00E03CBD">
      <w:pPr>
        <w:tabs>
          <w:tab w:val="left" w:pos="0"/>
        </w:tabs>
        <w:spacing w:after="0"/>
        <w:ind w:firstLine="709"/>
      </w:pPr>
      <w:r w:rsidRPr="007E2816">
        <w:t>Работы должны быть выполнены в полном объеме и в установленные контрактом сроки.</w:t>
      </w:r>
    </w:p>
    <w:p w:rsidR="00E03CBD" w:rsidRPr="007E2816" w:rsidRDefault="00E03CBD" w:rsidP="00E03CBD">
      <w:pPr>
        <w:tabs>
          <w:tab w:val="left" w:pos="0"/>
        </w:tabs>
        <w:spacing w:after="0"/>
        <w:ind w:firstLine="709"/>
      </w:pPr>
      <w:r w:rsidRPr="007E2816">
        <w:t>Риск случайной гибели или случайного повреждения результата выполненных работ до его передачи Заказчику лежит на Подрядчике.</w:t>
      </w:r>
    </w:p>
    <w:p w:rsidR="00E03CBD" w:rsidRPr="007E2816" w:rsidRDefault="00E03CBD" w:rsidP="00E03CBD">
      <w:pPr>
        <w:tabs>
          <w:tab w:val="left" w:pos="0"/>
        </w:tabs>
        <w:spacing w:after="0"/>
        <w:ind w:firstLine="709"/>
      </w:pPr>
      <w:r w:rsidRPr="007E2816">
        <w:t>Результат выполненных работ передается Заказчику с необходимыми документами (сертификаты, инструкции (памятки), паспорт на русском языке и т.д.).</w:t>
      </w:r>
    </w:p>
    <w:p w:rsidR="00E03CBD" w:rsidRPr="00392BB8" w:rsidRDefault="00E03CBD" w:rsidP="00E03C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567"/>
        <w:rPr>
          <w:b/>
          <w:color w:val="000000"/>
        </w:rPr>
      </w:pPr>
      <w:r w:rsidRPr="00392BB8">
        <w:rPr>
          <w:b/>
          <w:color w:val="000000"/>
        </w:rPr>
        <w:t>6. Требования к качеству материалов, используемых при выполнении работ:</w:t>
      </w:r>
    </w:p>
    <w:p w:rsidR="00E03CBD" w:rsidRPr="00392BB8" w:rsidRDefault="00E03CBD" w:rsidP="00E03CBD">
      <w:pPr>
        <w:shd w:val="clear" w:color="auto" w:fill="FFFFFF"/>
        <w:tabs>
          <w:tab w:val="left" w:pos="2419"/>
        </w:tabs>
        <w:spacing w:after="0"/>
        <w:ind w:firstLine="709"/>
      </w:pPr>
      <w:r>
        <w:rPr>
          <w:color w:val="000000"/>
        </w:rPr>
        <w:t>И</w:t>
      </w:r>
      <w:r w:rsidRPr="00392BB8">
        <w:rPr>
          <w:color w:val="000000"/>
        </w:rPr>
        <w:t xml:space="preserve">спользуемые в ходе выполнения работ материалы, изделия должны </w:t>
      </w:r>
      <w:r w:rsidRPr="00392BB8">
        <w:t>быть новыми, которые не были в употреблении, в ремонте, в том числе которые не были восстановлены, у которых не была осуществлена замена составных частей, не были восстановлены потребительские свойства</w:t>
      </w:r>
      <w:r>
        <w:t xml:space="preserve"> </w:t>
      </w:r>
      <w:bookmarkStart w:id="2" w:name="_Hlk170295152"/>
      <w:r>
        <w:t>(условие не распространяется на бетонные плитные тротуары)</w:t>
      </w:r>
      <w:r w:rsidRPr="00392BB8">
        <w:t xml:space="preserve">. </w:t>
      </w:r>
      <w:bookmarkEnd w:id="2"/>
    </w:p>
    <w:p w:rsidR="00E03CBD" w:rsidRPr="00392BB8" w:rsidRDefault="00E03CBD" w:rsidP="00E03CBD">
      <w:pPr>
        <w:autoSpaceDE w:val="0"/>
        <w:autoSpaceDN w:val="0"/>
        <w:adjustRightInd w:val="0"/>
        <w:spacing w:after="0"/>
        <w:ind w:firstLine="709"/>
      </w:pPr>
      <w:r>
        <w:t>И</w:t>
      </w:r>
      <w:r w:rsidRPr="00392BB8">
        <w:t xml:space="preserve">спользуемые материалы, конструкции и оборудование должны иметь соответствующие сертификаты, технические паспорта, декларации о соответствии, удостоверяющие их качество. Оригиналы, либо нотариально заверенные копии, либо заверенные надлежащим образом заводом-изготовителем копии этих сертификатов, деклараций, технических паспортов и результатов испытаний должны быть предоставлены Заказчику до начала производства работ, выполняемых с использованием этих материалов </w:t>
      </w:r>
      <w:r w:rsidRPr="002722B8">
        <w:t>(условие не распространяется на бетонные плитные тротуары).</w:t>
      </w:r>
    </w:p>
    <w:p w:rsidR="00E03CBD" w:rsidRPr="000F7342" w:rsidRDefault="00E03CBD" w:rsidP="00E03CBD">
      <w:pPr>
        <w:autoSpaceDE w:val="0"/>
        <w:autoSpaceDN w:val="0"/>
        <w:adjustRightInd w:val="0"/>
        <w:spacing w:after="0"/>
        <w:ind w:firstLine="709"/>
      </w:pPr>
      <w:r w:rsidRPr="000F7342">
        <w:t>Работы осуществляются из материалов Подрядчика</w:t>
      </w:r>
      <w:r>
        <w:t xml:space="preserve"> </w:t>
      </w:r>
      <w:r w:rsidRPr="002722B8">
        <w:t>(условие не распространяется на бетонные плитные тротуары).</w:t>
      </w:r>
      <w:r w:rsidRPr="000F7342">
        <w:t xml:space="preserve"> Материалы, используемые при выполнении работ, должны быть сертифицированы в случае, если это предусмотрено законодательством Российской Федерации. Подрядчик должен предоставить Заказчику заверенные копии сертификатов на используемые в работе материалы до начала производства работ с использованием таких материалов. Все комплектующие, материалы, изделия, оборудование, конструкции, техника приобретаются и доставляются на место производства работ, а также осуществляется их разгрузка и складирование, Подрядчиком самостоятельно, за счет Подрядчика. </w:t>
      </w:r>
    </w:p>
    <w:p w:rsidR="00E03CBD" w:rsidRDefault="00E03CBD" w:rsidP="00E03CBD">
      <w:pPr>
        <w:autoSpaceDE w:val="0"/>
        <w:autoSpaceDN w:val="0"/>
        <w:adjustRightInd w:val="0"/>
        <w:spacing w:after="0"/>
        <w:ind w:firstLine="709"/>
      </w:pPr>
      <w:r w:rsidRPr="000F7342">
        <w:t>При исполнении контракта по согласованию Заказчика с Подрядчиком допускается поставка товара, выполнение работы, качество, технические и функциональные характеристики (потребительские свойства) которых являются улучшенными по сравнению с качеством и соответствующими техническими и функциональными характеристиками, указанными в контракте.</w:t>
      </w:r>
    </w:p>
    <w:p w:rsidR="00E03CBD" w:rsidRPr="00F52114" w:rsidRDefault="00E03CBD" w:rsidP="00E03CBD">
      <w:pPr>
        <w:autoSpaceDE w:val="0"/>
        <w:autoSpaceDN w:val="0"/>
        <w:adjustRightInd w:val="0"/>
        <w:spacing w:after="0"/>
        <w:ind w:firstLine="709"/>
      </w:pPr>
      <w:r w:rsidRPr="00F52114">
        <w:t xml:space="preserve">При необходимости, в месте производства работ должна быть установлена схема движения средств транспорта, а на обочинах дорог – хорошо видимые дорожные знаки, </w:t>
      </w:r>
      <w:r w:rsidRPr="00F52114">
        <w:lastRenderedPageBreak/>
        <w:t>регламентирующие порядок движения транспортных средств в соответствии с Правилами дорожного движения. Обязанность по согласованию схемы движения и дорожных знаков возлагается на Подрядчика.</w:t>
      </w:r>
    </w:p>
    <w:p w:rsidR="00E03CBD" w:rsidRPr="00F52114" w:rsidRDefault="00E03CBD" w:rsidP="00E03CBD">
      <w:pPr>
        <w:autoSpaceDE w:val="0"/>
        <w:autoSpaceDN w:val="0"/>
        <w:adjustRightInd w:val="0"/>
        <w:spacing w:after="0"/>
        <w:ind w:firstLine="709"/>
      </w:pPr>
      <w:r w:rsidRPr="00F52114">
        <w:t>Подавать материалы и оборудование на рабочие места следует в технологической последовательности, обеспечивающей безопасность работ. Складировать материалы и оборудование на рабочих местах следует так, чтобы они не создавали опасность при выполнении работ и не стесняли проходы</w:t>
      </w:r>
      <w:r>
        <w:t xml:space="preserve"> (проезды)</w:t>
      </w:r>
      <w:r w:rsidRPr="00F52114">
        <w:t xml:space="preserve">. Хранить материалы на рабочих местах разрешается в количествах, не превышающих сменной потребности. </w:t>
      </w:r>
    </w:p>
    <w:p w:rsidR="00E03CBD" w:rsidRPr="00F52114" w:rsidRDefault="00E03CBD" w:rsidP="00E03CBD">
      <w:pPr>
        <w:autoSpaceDE w:val="0"/>
        <w:autoSpaceDN w:val="0"/>
        <w:adjustRightInd w:val="0"/>
        <w:spacing w:after="0"/>
        <w:ind w:firstLine="709"/>
      </w:pPr>
      <w:r w:rsidRPr="00F52114">
        <w:t>Эксплуатацию машин и механизмов, включая техническое обслуживание следует осуществлять в соответствии с требованиями ГОСТ 12.3.033-84, СНиП 12-01-2004.</w:t>
      </w:r>
    </w:p>
    <w:p w:rsidR="00E03CBD" w:rsidRDefault="00E03CBD" w:rsidP="00E03CBD">
      <w:pPr>
        <w:autoSpaceDE w:val="0"/>
        <w:autoSpaceDN w:val="0"/>
        <w:adjustRightInd w:val="0"/>
        <w:spacing w:after="0"/>
        <w:ind w:firstLine="709"/>
      </w:pPr>
      <w:r w:rsidRPr="00F52114">
        <w:t>Подрядчик, проводящий работы с применением машин, обязан назначить инженерно-технических работников, ответственных за безопасное производство этих работ из числа лиц, прошедших проверку знаний правил и инструкций по безопасному производству работ с применением машин.</w:t>
      </w:r>
    </w:p>
    <w:p w:rsidR="00E03CBD" w:rsidRDefault="00E03CBD" w:rsidP="00E03CBD">
      <w:pPr>
        <w:autoSpaceDE w:val="0"/>
        <w:autoSpaceDN w:val="0"/>
        <w:adjustRightInd w:val="0"/>
        <w:spacing w:after="0"/>
        <w:ind w:firstLine="709"/>
      </w:pPr>
      <w:r w:rsidRPr="006426C5">
        <w:t>Перед началом производства работ Подрядчик обязан предоставить график производства работ, а также разрешение на проведение земляных работ, выданное Администрацией МО «</w:t>
      </w:r>
      <w:proofErr w:type="spellStart"/>
      <w:r w:rsidRPr="006426C5">
        <w:t>Сафроновское</w:t>
      </w:r>
      <w:proofErr w:type="spellEnd"/>
      <w:r w:rsidRPr="006426C5">
        <w:t>».</w:t>
      </w:r>
    </w:p>
    <w:p w:rsidR="00E03CBD" w:rsidRPr="006F4259" w:rsidRDefault="00E03CBD" w:rsidP="00E03CBD">
      <w:pPr>
        <w:autoSpaceDE w:val="0"/>
        <w:autoSpaceDN w:val="0"/>
        <w:adjustRightInd w:val="0"/>
        <w:spacing w:after="0"/>
        <w:ind w:firstLine="709"/>
      </w:pPr>
      <w:r w:rsidRPr="006F4259">
        <w:t xml:space="preserve">Все виды работ, предусмотренные типовыми решениями, ведомостью объема работ, локальным сметным расчетом, должны быть выполнены в полном объеме и с требованиями действующей нормативной документации: ГОСТ, ТУ, СНиП, СП, СанПиН, ВСН, НПБ, ППБ и иными действующими нормативными документами по предмету объекта закупки. Внесение изменений в объемы и виды работ не допускается, за исключением случаев, предусмотренных действующим законодательством, условиями контракта. </w:t>
      </w:r>
    </w:p>
    <w:p w:rsidR="00E03CBD" w:rsidRDefault="00E03CBD" w:rsidP="00E03CBD">
      <w:pPr>
        <w:autoSpaceDE w:val="0"/>
        <w:autoSpaceDN w:val="0"/>
        <w:adjustRightInd w:val="0"/>
        <w:spacing w:after="0"/>
        <w:ind w:firstLine="709"/>
      </w:pPr>
      <w:r w:rsidRPr="006F4259">
        <w:t>Время и календарный план выполнения работ согласовывается с Заказчиком. По согласованию с Заказчиком возможно выполнение работ в выходные и праздничные дни. Подрядчик при исполнении контракта по согласованию с Заказчиком имеет право досрочно выполнить работы и сдать объект Заказчику.</w:t>
      </w:r>
    </w:p>
    <w:p w:rsidR="00E03CBD" w:rsidRPr="0055012B" w:rsidRDefault="00E03CBD" w:rsidP="00E03CBD">
      <w:pPr>
        <w:autoSpaceDE w:val="0"/>
        <w:autoSpaceDN w:val="0"/>
        <w:adjustRightInd w:val="0"/>
        <w:spacing w:after="0"/>
        <w:ind w:firstLine="709"/>
        <w:rPr>
          <w:b/>
        </w:rPr>
      </w:pPr>
      <w:r w:rsidRPr="0055012B">
        <w:rPr>
          <w:b/>
        </w:rPr>
        <w:t>7. Срок и (или) объем предоставления гарантий качества работ:</w:t>
      </w:r>
    </w:p>
    <w:p w:rsidR="00E03CBD" w:rsidRPr="007E2816" w:rsidRDefault="00E03CBD" w:rsidP="00E03CBD">
      <w:pPr>
        <w:autoSpaceDE w:val="0"/>
        <w:autoSpaceDN w:val="0"/>
        <w:adjustRightInd w:val="0"/>
        <w:spacing w:after="0"/>
        <w:ind w:firstLine="709"/>
      </w:pPr>
      <w:r w:rsidRPr="007E2816">
        <w:t xml:space="preserve">Гарантийный срок выполненных работ – 3 (три) года с момента подписания акта сдачи-приемки выполненных работ, в том числе с устранением выявленных недостатков и дефектов. Гарантийный срок службы товара (материалов, оборудования), используемого (установленного) в ходе выполнения работы, - </w:t>
      </w:r>
      <w:r>
        <w:t>3 года</w:t>
      </w:r>
      <w:r w:rsidRPr="007E2816">
        <w:t xml:space="preserve"> с даты подписания акта сдачи-приемки выполненных работ. В случае установки товара ненадлежащего качества Подрядчик заменит его в течение тридцати рабочих дней. Убытки, возникшие в связи с заменой товара, несет Подрядчик.</w:t>
      </w:r>
    </w:p>
    <w:p w:rsidR="00E03CBD" w:rsidRPr="007E2816" w:rsidRDefault="00E03CBD" w:rsidP="00E03CBD">
      <w:pPr>
        <w:autoSpaceDE w:val="0"/>
        <w:autoSpaceDN w:val="0"/>
        <w:adjustRightInd w:val="0"/>
        <w:spacing w:after="0"/>
        <w:ind w:firstLine="709"/>
      </w:pPr>
      <w:r w:rsidRPr="007E2816">
        <w:t xml:space="preserve">При обнаружении в период гарантийного срока недостатков, которые не позволяют использовать нормальную эксплуатацию результатов работ до их устранения, Подрядчик обязуется устранить недостатки за свой счет. Гарантийный срок продлевается на период устранения недостатков. </w:t>
      </w:r>
    </w:p>
    <w:p w:rsidR="00E03CBD" w:rsidRDefault="00E03CBD" w:rsidP="00E03CBD">
      <w:pPr>
        <w:autoSpaceDE w:val="0"/>
        <w:autoSpaceDN w:val="0"/>
        <w:adjustRightInd w:val="0"/>
        <w:spacing w:after="0"/>
        <w:ind w:firstLine="709"/>
      </w:pPr>
      <w:r w:rsidRPr="007E2816">
        <w:t>Расходы, связанные с исполнением гарантийных обязательств по настоящему контракту, несет Подрядчик.</w:t>
      </w:r>
    </w:p>
    <w:p w:rsidR="00E03CBD" w:rsidRPr="0055012B" w:rsidRDefault="00E03CBD" w:rsidP="00E03CBD">
      <w:pPr>
        <w:autoSpaceDE w:val="0"/>
        <w:autoSpaceDN w:val="0"/>
        <w:adjustRightInd w:val="0"/>
        <w:spacing w:after="0"/>
        <w:ind w:firstLine="709"/>
        <w:rPr>
          <w:b/>
        </w:rPr>
      </w:pPr>
      <w:r w:rsidRPr="0055012B">
        <w:rPr>
          <w:b/>
        </w:rPr>
        <w:t>8. Контроль и приемка работ:</w:t>
      </w:r>
    </w:p>
    <w:p w:rsidR="00E03CBD" w:rsidRPr="00EE351A" w:rsidRDefault="00E03CBD" w:rsidP="00E03CBD">
      <w:pPr>
        <w:autoSpaceDE w:val="0"/>
        <w:autoSpaceDN w:val="0"/>
        <w:adjustRightInd w:val="0"/>
        <w:spacing w:after="0"/>
        <w:ind w:firstLine="709"/>
      </w:pPr>
      <w:r w:rsidRPr="00EE351A">
        <w:t xml:space="preserve">Подрядчик выполняет все работы, предусмотренные описанием объекта закупки в соответствии со сроками исполнения контракта. Подрядчик гарантирует завершение работ по объекту в установленные сроки. </w:t>
      </w:r>
    </w:p>
    <w:p w:rsidR="00E03CBD" w:rsidRPr="00EE351A" w:rsidRDefault="00E03CBD" w:rsidP="00E03CBD">
      <w:pPr>
        <w:autoSpaceDE w:val="0"/>
        <w:autoSpaceDN w:val="0"/>
        <w:adjustRightInd w:val="0"/>
        <w:spacing w:after="0"/>
        <w:ind w:firstLine="709"/>
      </w:pPr>
      <w:r w:rsidRPr="00EE351A">
        <w:t>За 5 дней до приемки работ Подрядчик извещает Заказчика. Подрядчик прилагает (при необходимости): оригиналы или заверенные поставщиками копии сертификатов и паспортов на материалы и оборудование. При сдаче выполненных работ Заказчику передается комплект исполнительной документации (при необходимости) в соответствии с условиями контракта и документации, подтверждающей происхождение, безопасность и качество применяемых материалов, комплектующих, конструкций, изделий и устанавливаемого оборудования.</w:t>
      </w:r>
    </w:p>
    <w:p w:rsidR="00E03CBD" w:rsidRPr="00EE351A" w:rsidRDefault="00E03CBD" w:rsidP="00E03CBD">
      <w:pPr>
        <w:autoSpaceDE w:val="0"/>
        <w:autoSpaceDN w:val="0"/>
        <w:adjustRightInd w:val="0"/>
        <w:spacing w:after="0"/>
        <w:ind w:firstLine="709"/>
      </w:pPr>
      <w:r w:rsidRPr="00EE351A">
        <w:t xml:space="preserve">Приемка работ осуществляется Заказчиком путем проверки фактически оказанных Подрядчиком работ в соответствии с описанием объекта закупки и муниципальным контрактом. По результатам проверки подписывается акт сдачи приемки. </w:t>
      </w:r>
    </w:p>
    <w:p w:rsidR="00E03CBD" w:rsidRPr="0055012B" w:rsidRDefault="00E03CBD" w:rsidP="00E03CBD">
      <w:pPr>
        <w:autoSpaceDE w:val="0"/>
        <w:autoSpaceDN w:val="0"/>
        <w:adjustRightInd w:val="0"/>
        <w:spacing w:after="0"/>
        <w:ind w:firstLine="709"/>
        <w:rPr>
          <w:b/>
        </w:rPr>
      </w:pPr>
      <w:r w:rsidRPr="0055012B">
        <w:rPr>
          <w:b/>
        </w:rPr>
        <w:t>9. Требования к безопасности выполняемых работ:</w:t>
      </w:r>
    </w:p>
    <w:p w:rsidR="00E03CBD" w:rsidRPr="00EE351A" w:rsidRDefault="00E03CBD" w:rsidP="00E03CBD">
      <w:pPr>
        <w:autoSpaceDE w:val="0"/>
        <w:autoSpaceDN w:val="0"/>
        <w:adjustRightInd w:val="0"/>
        <w:spacing w:after="0"/>
        <w:ind w:firstLine="709"/>
      </w:pPr>
      <w:r w:rsidRPr="00EE351A">
        <w:t>Работы должны быть выполнены с соблюдением техники безопасности, противопожарными, санитарно-гигиеническими и экологическими нормами и правилами.</w:t>
      </w:r>
    </w:p>
    <w:p w:rsidR="00E03CBD" w:rsidRPr="00EE351A" w:rsidRDefault="00E03CBD" w:rsidP="00E03CBD">
      <w:pPr>
        <w:autoSpaceDE w:val="0"/>
        <w:autoSpaceDN w:val="0"/>
        <w:adjustRightInd w:val="0"/>
        <w:spacing w:after="0"/>
        <w:ind w:firstLine="709"/>
      </w:pPr>
      <w:r w:rsidRPr="00EE351A">
        <w:lastRenderedPageBreak/>
        <w:t>Подрядчик несет самостоятельную ответственность за технику безопасности и охрану труда своих работников, противопожарную безопасность в соответствии с действующим законодательством Российской Федерации. При выполнении работ принять все необходимые меры для обеспечения безопасности, в том числе путем установки освещения, ограждений, соответствующих дорожных знаков.</w:t>
      </w:r>
    </w:p>
    <w:p w:rsidR="00E03CBD" w:rsidRPr="00EE351A" w:rsidRDefault="00E03CBD" w:rsidP="00E03CBD">
      <w:pPr>
        <w:autoSpaceDE w:val="0"/>
        <w:autoSpaceDN w:val="0"/>
        <w:adjustRightInd w:val="0"/>
        <w:spacing w:after="0"/>
        <w:ind w:firstLine="709"/>
      </w:pPr>
      <w:r w:rsidRPr="00EE351A">
        <w:t xml:space="preserve">При выполнении работ Подрядчик должен обеспечить надежность и безопасность выполнения работ, а также локализацию и минимальный ущерб при возникновении аварий; </w:t>
      </w:r>
    </w:p>
    <w:p w:rsidR="00E03CBD" w:rsidRPr="00EE351A" w:rsidRDefault="00E03CBD" w:rsidP="00E03CBD">
      <w:pPr>
        <w:autoSpaceDE w:val="0"/>
        <w:autoSpaceDN w:val="0"/>
        <w:adjustRightInd w:val="0"/>
        <w:spacing w:after="0"/>
        <w:ind w:firstLine="709"/>
      </w:pPr>
      <w:r w:rsidRPr="00EE351A">
        <w:t>Подрядчик обязан соблюдать требования правил охраны окружающей среды и зеленых насаждений в соответствии с действующим законодательством Российской Федерации.</w:t>
      </w:r>
    </w:p>
    <w:p w:rsidR="00E03CBD" w:rsidRPr="00EE351A" w:rsidRDefault="00E03CBD" w:rsidP="00E03CBD">
      <w:pPr>
        <w:autoSpaceDE w:val="0"/>
        <w:autoSpaceDN w:val="0"/>
        <w:adjustRightInd w:val="0"/>
        <w:spacing w:after="0"/>
        <w:ind w:firstLine="709"/>
      </w:pPr>
      <w:r w:rsidRPr="00EE351A">
        <w:t>Подрядчик обязан обеспечить безопасность дорожного движения при оказании услуг в соответствии с действующим законодательством Российской Федерации.</w:t>
      </w:r>
    </w:p>
    <w:p w:rsidR="00E03CBD" w:rsidRPr="00EE351A" w:rsidRDefault="00E03CBD" w:rsidP="00E03CBD">
      <w:pPr>
        <w:autoSpaceDE w:val="0"/>
        <w:autoSpaceDN w:val="0"/>
        <w:adjustRightInd w:val="0"/>
        <w:spacing w:after="0"/>
        <w:ind w:firstLine="709"/>
      </w:pPr>
      <w:r w:rsidRPr="00EE351A">
        <w:t>Ответственность за нарушение перечисленных требований возлагается на Подрядчика.</w:t>
      </w:r>
    </w:p>
    <w:p w:rsidR="00E03CBD" w:rsidRPr="00EE351A" w:rsidRDefault="00E03CBD" w:rsidP="00E03CBD">
      <w:pPr>
        <w:autoSpaceDE w:val="0"/>
        <w:autoSpaceDN w:val="0"/>
        <w:adjustRightInd w:val="0"/>
        <w:spacing w:after="0"/>
        <w:ind w:firstLine="709"/>
      </w:pPr>
      <w:r w:rsidRPr="00EE351A">
        <w:t>Подрядчик принимает меры по предотвращению возможного причинения вреда, связанного с оказанием услуг, а также по ликвидации последствий нанесенного ущерба, кроме случая, когда обязанность принятия мер, и ответственность лежит на владельцах коммуникаций.</w:t>
      </w:r>
    </w:p>
    <w:p w:rsidR="00E03CBD" w:rsidRPr="00EE351A" w:rsidRDefault="00E03CBD" w:rsidP="00E03CBD">
      <w:pPr>
        <w:autoSpaceDE w:val="0"/>
        <w:autoSpaceDN w:val="0"/>
        <w:adjustRightInd w:val="0"/>
        <w:spacing w:after="0"/>
        <w:ind w:firstLine="709"/>
      </w:pPr>
      <w:r w:rsidRPr="00EE351A">
        <w:t>Подрядчик обязан незамедлительно сообщать Заказчику об аварийных ситуациях на территории проведения работ, выявленных (допущенных) в ходе выполнения работ.</w:t>
      </w:r>
    </w:p>
    <w:p w:rsidR="00E03CBD" w:rsidRPr="0055012B" w:rsidRDefault="00E03CBD" w:rsidP="00E03CBD">
      <w:pPr>
        <w:autoSpaceDE w:val="0"/>
        <w:autoSpaceDN w:val="0"/>
        <w:adjustRightInd w:val="0"/>
        <w:spacing w:after="0"/>
        <w:ind w:firstLine="709"/>
        <w:rPr>
          <w:b/>
        </w:rPr>
      </w:pPr>
      <w:r w:rsidRPr="0055012B">
        <w:rPr>
          <w:b/>
        </w:rPr>
        <w:t>10. Порядок оплаты</w:t>
      </w:r>
    </w:p>
    <w:p w:rsidR="00E03CBD" w:rsidRPr="00EE351A" w:rsidRDefault="00E03CBD" w:rsidP="00E03CBD">
      <w:pPr>
        <w:autoSpaceDE w:val="0"/>
        <w:autoSpaceDN w:val="0"/>
        <w:adjustRightInd w:val="0"/>
        <w:spacing w:after="0"/>
        <w:ind w:firstLine="709"/>
      </w:pPr>
      <w:r w:rsidRPr="00EE351A">
        <w:t>Аванс не предусмотрен. Оплата фактически выполненных работ производится Заказчиком в соответствии с условиями настоящего контракта.</w:t>
      </w:r>
    </w:p>
    <w:p w:rsidR="00E03CBD" w:rsidRPr="00EE351A" w:rsidRDefault="00E03CBD" w:rsidP="00E03CBD">
      <w:pPr>
        <w:autoSpaceDE w:val="0"/>
        <w:autoSpaceDN w:val="0"/>
        <w:adjustRightInd w:val="0"/>
        <w:spacing w:after="0"/>
        <w:ind w:firstLine="709"/>
      </w:pPr>
      <w:r w:rsidRPr="00EE351A">
        <w:t>Работы, выполненные Подрядчиком с отклонениями от требований нормативно-правовых актов, настоящего Описания объекта закупки на выполнение работ, иных исходных данных или с иными недостатками не подлежат оплате Заказчиком до устранения Подрядчиком обнаруженных недостатков.</w:t>
      </w:r>
    </w:p>
    <w:p w:rsidR="00E03CBD" w:rsidRPr="00392BB8" w:rsidRDefault="00E03CBD" w:rsidP="00E03CBD">
      <w:pPr>
        <w:autoSpaceDE w:val="0"/>
        <w:autoSpaceDN w:val="0"/>
        <w:adjustRightInd w:val="0"/>
        <w:spacing w:after="0"/>
        <w:ind w:firstLine="709"/>
      </w:pPr>
      <w:r w:rsidRPr="00EE351A">
        <w:t>В случае выявления Заказчиком несоответствия сведений об объемах, содержании и стоимости работ, отраженных в документах, фактически выполненным работам и их стоимости, Заказчик при обнаружении этого несоответствия уведомляет об этом Подрядчика и не подписывает документы до внесения Подрядчиком в них соответствующих изменений.</w:t>
      </w:r>
    </w:p>
    <w:tbl>
      <w:tblPr>
        <w:tblW w:w="9913" w:type="dxa"/>
        <w:jc w:val="center"/>
        <w:tblLayout w:type="fixed"/>
        <w:tblLook w:val="0000"/>
      </w:tblPr>
      <w:tblGrid>
        <w:gridCol w:w="14"/>
        <w:gridCol w:w="2512"/>
        <w:gridCol w:w="15"/>
        <w:gridCol w:w="7351"/>
        <w:gridCol w:w="15"/>
        <w:gridCol w:w="6"/>
      </w:tblGrid>
      <w:tr w:rsidR="00E03CBD" w:rsidRPr="00392BB8" w:rsidTr="00890B57">
        <w:trPr>
          <w:gridBefore w:val="1"/>
          <w:gridAfter w:val="1"/>
          <w:wBefore w:w="14" w:type="dxa"/>
          <w:wAfter w:w="6" w:type="dxa"/>
          <w:cantSplit/>
          <w:jc w:val="center"/>
        </w:trPr>
        <w:tc>
          <w:tcPr>
            <w:tcW w:w="9893" w:type="dxa"/>
            <w:gridSpan w:val="4"/>
            <w:tcBorders>
              <w:bottom w:val="single" w:sz="4" w:space="0" w:color="000000"/>
            </w:tcBorders>
            <w:shd w:val="clear" w:color="auto" w:fill="auto"/>
            <w:vAlign w:val="center"/>
          </w:tcPr>
          <w:p w:rsidR="00E03CBD" w:rsidRPr="00392BB8" w:rsidRDefault="00E03CBD" w:rsidP="00890B57">
            <w:pPr>
              <w:shd w:val="clear" w:color="auto" w:fill="FFFFFF"/>
              <w:spacing w:after="0"/>
              <w:jc w:val="center"/>
              <w:rPr>
                <w:b/>
              </w:rPr>
            </w:pPr>
            <w:r w:rsidRPr="00392BB8">
              <w:rPr>
                <w:b/>
              </w:rPr>
              <w:t xml:space="preserve">Перечень основной нормативно-технической документации, </w:t>
            </w:r>
          </w:p>
          <w:p w:rsidR="00E03CBD" w:rsidRPr="00392BB8" w:rsidRDefault="00E03CBD" w:rsidP="00890B57">
            <w:pPr>
              <w:shd w:val="clear" w:color="auto" w:fill="FFFFFF"/>
              <w:spacing w:after="240"/>
              <w:jc w:val="center"/>
              <w:rPr>
                <w:b/>
              </w:rPr>
            </w:pPr>
            <w:r w:rsidRPr="00392BB8">
              <w:rPr>
                <w:b/>
              </w:rPr>
              <w:t xml:space="preserve">обязательный при выполнении работ </w:t>
            </w:r>
          </w:p>
        </w:tc>
      </w:tr>
      <w:tr w:rsidR="00E03CBD" w:rsidRPr="00392BB8" w:rsidTr="00890B57">
        <w:trPr>
          <w:gridBefore w:val="1"/>
          <w:wBefore w:w="14" w:type="dxa"/>
          <w:cantSplit/>
          <w:jc w:val="center"/>
        </w:trPr>
        <w:tc>
          <w:tcPr>
            <w:tcW w:w="2527" w:type="dxa"/>
            <w:gridSpan w:val="2"/>
            <w:tcBorders>
              <w:top w:val="single" w:sz="4" w:space="0" w:color="000000"/>
              <w:left w:val="single" w:sz="4" w:space="0" w:color="000000"/>
              <w:bottom w:val="single" w:sz="4" w:space="0" w:color="000000"/>
            </w:tcBorders>
            <w:shd w:val="clear" w:color="auto" w:fill="auto"/>
            <w:vAlign w:val="center"/>
          </w:tcPr>
          <w:p w:rsidR="00E03CBD" w:rsidRPr="00392BB8" w:rsidRDefault="00E03CBD" w:rsidP="00890B57">
            <w:pPr>
              <w:shd w:val="clear" w:color="auto" w:fill="FFFFFF"/>
              <w:spacing w:after="0"/>
              <w:jc w:val="center"/>
              <w:rPr>
                <w:b/>
                <w:sz w:val="21"/>
                <w:szCs w:val="21"/>
              </w:rPr>
            </w:pPr>
            <w:r w:rsidRPr="00392BB8">
              <w:rPr>
                <w:b/>
                <w:sz w:val="21"/>
                <w:szCs w:val="21"/>
              </w:rPr>
              <w:t>№ нормативного документа</w:t>
            </w:r>
          </w:p>
        </w:tc>
        <w:tc>
          <w:tcPr>
            <w:tcW w:w="7372"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E03CBD" w:rsidRPr="00392BB8" w:rsidRDefault="00E03CBD" w:rsidP="00890B57">
            <w:pPr>
              <w:shd w:val="clear" w:color="auto" w:fill="FFFFFF"/>
              <w:spacing w:after="0"/>
              <w:jc w:val="center"/>
              <w:rPr>
                <w:sz w:val="21"/>
                <w:szCs w:val="21"/>
              </w:rPr>
            </w:pPr>
            <w:r w:rsidRPr="00392BB8">
              <w:rPr>
                <w:b/>
                <w:sz w:val="21"/>
                <w:szCs w:val="21"/>
              </w:rPr>
              <w:t>Название нормативного документа</w:t>
            </w:r>
          </w:p>
        </w:tc>
      </w:tr>
      <w:tr w:rsidR="00E03CBD" w:rsidRPr="00392BB8" w:rsidTr="00890B57">
        <w:trPr>
          <w:gridBefore w:val="1"/>
          <w:gridAfter w:val="1"/>
          <w:wBefore w:w="14" w:type="dxa"/>
          <w:wAfter w:w="6" w:type="dxa"/>
          <w:cantSplit/>
          <w:trHeight w:val="251"/>
          <w:jc w:val="center"/>
        </w:trPr>
        <w:tc>
          <w:tcPr>
            <w:tcW w:w="9893" w:type="dxa"/>
            <w:gridSpan w:val="4"/>
            <w:tcBorders>
              <w:top w:val="single" w:sz="4" w:space="0" w:color="000000"/>
              <w:left w:val="single" w:sz="4" w:space="0" w:color="000000"/>
              <w:bottom w:val="single" w:sz="4" w:space="0" w:color="000000"/>
              <w:right w:val="single" w:sz="4" w:space="0" w:color="000000"/>
            </w:tcBorders>
            <w:shd w:val="clear" w:color="auto" w:fill="auto"/>
          </w:tcPr>
          <w:p w:rsidR="00E03CBD" w:rsidRPr="00392BB8" w:rsidRDefault="00E03CBD" w:rsidP="00890B57">
            <w:pPr>
              <w:keepNext/>
              <w:shd w:val="clear" w:color="auto" w:fill="FFFFFF"/>
              <w:spacing w:after="0"/>
              <w:jc w:val="center"/>
              <w:rPr>
                <w:sz w:val="21"/>
                <w:szCs w:val="21"/>
              </w:rPr>
            </w:pPr>
            <w:r w:rsidRPr="00392BB8">
              <w:rPr>
                <w:b/>
                <w:sz w:val="21"/>
                <w:szCs w:val="21"/>
              </w:rPr>
              <w:t>Законы и постановления</w:t>
            </w:r>
          </w:p>
        </w:tc>
      </w:tr>
      <w:tr w:rsidR="00E03CBD" w:rsidRPr="00392BB8" w:rsidTr="00890B57">
        <w:trPr>
          <w:gridBefore w:val="1"/>
          <w:wBefore w:w="14" w:type="dxa"/>
          <w:cantSplit/>
          <w:trHeight w:val="184"/>
          <w:jc w:val="center"/>
        </w:trPr>
        <w:tc>
          <w:tcPr>
            <w:tcW w:w="2527" w:type="dxa"/>
            <w:gridSpan w:val="2"/>
            <w:tcBorders>
              <w:top w:val="single" w:sz="4" w:space="0" w:color="000000"/>
              <w:left w:val="single" w:sz="4" w:space="0" w:color="000000"/>
              <w:bottom w:val="single" w:sz="4" w:space="0" w:color="000000"/>
            </w:tcBorders>
            <w:shd w:val="clear" w:color="auto" w:fill="auto"/>
          </w:tcPr>
          <w:p w:rsidR="00E03CBD" w:rsidRPr="00392BB8" w:rsidRDefault="00E03CBD" w:rsidP="00890B57">
            <w:pPr>
              <w:shd w:val="clear" w:color="auto" w:fill="FFFFFF"/>
              <w:snapToGrid w:val="0"/>
              <w:spacing w:after="0"/>
              <w:rPr>
                <w:b/>
                <w:sz w:val="21"/>
                <w:szCs w:val="21"/>
              </w:rPr>
            </w:pPr>
          </w:p>
        </w:tc>
        <w:tc>
          <w:tcPr>
            <w:tcW w:w="7372" w:type="dxa"/>
            <w:gridSpan w:val="3"/>
            <w:tcBorders>
              <w:top w:val="single" w:sz="4" w:space="0" w:color="000000"/>
              <w:left w:val="single" w:sz="4" w:space="0" w:color="000000"/>
              <w:bottom w:val="single" w:sz="4" w:space="0" w:color="000000"/>
              <w:right w:val="single" w:sz="4" w:space="0" w:color="000000"/>
            </w:tcBorders>
            <w:shd w:val="clear" w:color="auto" w:fill="auto"/>
          </w:tcPr>
          <w:p w:rsidR="00E03CBD" w:rsidRPr="00392BB8" w:rsidRDefault="00E03CBD" w:rsidP="00890B57">
            <w:pPr>
              <w:shd w:val="clear" w:color="auto" w:fill="FFFFFF"/>
              <w:spacing w:after="0"/>
              <w:rPr>
                <w:sz w:val="21"/>
                <w:szCs w:val="21"/>
              </w:rPr>
            </w:pPr>
            <w:r w:rsidRPr="00392BB8">
              <w:rPr>
                <w:bCs/>
                <w:sz w:val="21"/>
                <w:szCs w:val="21"/>
              </w:rPr>
              <w:t>Гражданский кодекс Российской Федерации</w:t>
            </w:r>
          </w:p>
        </w:tc>
      </w:tr>
      <w:tr w:rsidR="00E03CBD" w:rsidRPr="00392BB8" w:rsidTr="00890B57">
        <w:trPr>
          <w:gridBefore w:val="1"/>
          <w:wBefore w:w="14" w:type="dxa"/>
          <w:cantSplit/>
          <w:trHeight w:val="184"/>
          <w:jc w:val="center"/>
        </w:trPr>
        <w:tc>
          <w:tcPr>
            <w:tcW w:w="2527" w:type="dxa"/>
            <w:gridSpan w:val="2"/>
            <w:tcBorders>
              <w:top w:val="single" w:sz="4" w:space="0" w:color="000000"/>
              <w:left w:val="single" w:sz="4" w:space="0" w:color="000000"/>
              <w:bottom w:val="single" w:sz="4" w:space="0" w:color="000000"/>
            </w:tcBorders>
            <w:shd w:val="clear" w:color="auto" w:fill="auto"/>
          </w:tcPr>
          <w:p w:rsidR="00E03CBD" w:rsidRPr="00392BB8" w:rsidRDefault="00E03CBD" w:rsidP="00890B57">
            <w:pPr>
              <w:shd w:val="clear" w:color="auto" w:fill="FFFFFF"/>
              <w:snapToGrid w:val="0"/>
              <w:spacing w:after="0"/>
              <w:rPr>
                <w:b/>
                <w:sz w:val="21"/>
                <w:szCs w:val="21"/>
              </w:rPr>
            </w:pPr>
          </w:p>
        </w:tc>
        <w:tc>
          <w:tcPr>
            <w:tcW w:w="7372" w:type="dxa"/>
            <w:gridSpan w:val="3"/>
            <w:tcBorders>
              <w:top w:val="single" w:sz="4" w:space="0" w:color="000000"/>
              <w:left w:val="single" w:sz="4" w:space="0" w:color="000000"/>
              <w:bottom w:val="single" w:sz="4" w:space="0" w:color="000000"/>
              <w:right w:val="single" w:sz="4" w:space="0" w:color="000000"/>
            </w:tcBorders>
            <w:shd w:val="clear" w:color="auto" w:fill="auto"/>
          </w:tcPr>
          <w:p w:rsidR="00E03CBD" w:rsidRPr="00392BB8" w:rsidRDefault="00E03CBD" w:rsidP="00890B57">
            <w:pPr>
              <w:shd w:val="clear" w:color="auto" w:fill="FFFFFF"/>
              <w:spacing w:after="0"/>
              <w:rPr>
                <w:sz w:val="21"/>
                <w:szCs w:val="21"/>
              </w:rPr>
            </w:pPr>
            <w:r w:rsidRPr="00392BB8">
              <w:rPr>
                <w:bCs/>
                <w:sz w:val="21"/>
                <w:szCs w:val="21"/>
              </w:rPr>
              <w:t>Градостроительный кодекс Российской Федерации</w:t>
            </w:r>
          </w:p>
        </w:tc>
      </w:tr>
      <w:tr w:rsidR="00E03CBD" w:rsidRPr="00392BB8" w:rsidTr="00890B57">
        <w:trPr>
          <w:gridBefore w:val="1"/>
          <w:wBefore w:w="14" w:type="dxa"/>
          <w:cantSplit/>
          <w:trHeight w:val="184"/>
          <w:jc w:val="center"/>
        </w:trPr>
        <w:tc>
          <w:tcPr>
            <w:tcW w:w="2527" w:type="dxa"/>
            <w:gridSpan w:val="2"/>
            <w:tcBorders>
              <w:top w:val="single" w:sz="4" w:space="0" w:color="000000"/>
              <w:left w:val="single" w:sz="4" w:space="0" w:color="000000"/>
              <w:bottom w:val="single" w:sz="4" w:space="0" w:color="000000"/>
            </w:tcBorders>
            <w:shd w:val="clear" w:color="auto" w:fill="auto"/>
          </w:tcPr>
          <w:p w:rsidR="00E03CBD" w:rsidRPr="00392BB8" w:rsidRDefault="00E03CBD" w:rsidP="00890B57">
            <w:pPr>
              <w:shd w:val="clear" w:color="auto" w:fill="FFFFFF"/>
              <w:snapToGrid w:val="0"/>
              <w:spacing w:after="0"/>
              <w:rPr>
                <w:b/>
                <w:sz w:val="21"/>
                <w:szCs w:val="21"/>
              </w:rPr>
            </w:pPr>
          </w:p>
        </w:tc>
        <w:tc>
          <w:tcPr>
            <w:tcW w:w="7372" w:type="dxa"/>
            <w:gridSpan w:val="3"/>
            <w:tcBorders>
              <w:top w:val="single" w:sz="4" w:space="0" w:color="000000"/>
              <w:left w:val="single" w:sz="4" w:space="0" w:color="000000"/>
              <w:bottom w:val="single" w:sz="4" w:space="0" w:color="000000"/>
              <w:right w:val="single" w:sz="4" w:space="0" w:color="000000"/>
            </w:tcBorders>
            <w:shd w:val="clear" w:color="auto" w:fill="auto"/>
          </w:tcPr>
          <w:p w:rsidR="00E03CBD" w:rsidRPr="00392BB8" w:rsidRDefault="00E03CBD" w:rsidP="00890B57">
            <w:pPr>
              <w:shd w:val="clear" w:color="auto" w:fill="FFFFFF"/>
              <w:spacing w:after="0"/>
              <w:rPr>
                <w:sz w:val="21"/>
                <w:szCs w:val="21"/>
              </w:rPr>
            </w:pPr>
            <w:r w:rsidRPr="00392BB8">
              <w:rPr>
                <w:bCs/>
                <w:sz w:val="21"/>
                <w:szCs w:val="21"/>
              </w:rPr>
              <w:t>Земельный кодекс Российской Федерации</w:t>
            </w:r>
          </w:p>
        </w:tc>
      </w:tr>
      <w:tr w:rsidR="00E03CBD" w:rsidRPr="00392BB8" w:rsidTr="00890B57">
        <w:trPr>
          <w:gridBefore w:val="1"/>
          <w:gridAfter w:val="1"/>
          <w:wBefore w:w="14" w:type="dxa"/>
          <w:wAfter w:w="6" w:type="dxa"/>
          <w:cantSplit/>
          <w:jc w:val="center"/>
        </w:trPr>
        <w:tc>
          <w:tcPr>
            <w:tcW w:w="9893" w:type="dxa"/>
            <w:gridSpan w:val="4"/>
            <w:tcBorders>
              <w:top w:val="single" w:sz="4" w:space="0" w:color="000000"/>
              <w:left w:val="single" w:sz="4" w:space="0" w:color="000000"/>
              <w:bottom w:val="single" w:sz="4" w:space="0" w:color="000000"/>
              <w:right w:val="single" w:sz="4" w:space="0" w:color="000000"/>
            </w:tcBorders>
            <w:shd w:val="clear" w:color="auto" w:fill="auto"/>
          </w:tcPr>
          <w:p w:rsidR="00E03CBD" w:rsidRPr="00392BB8" w:rsidRDefault="00E03CBD" w:rsidP="00890B57">
            <w:pPr>
              <w:shd w:val="clear" w:color="auto" w:fill="FFFFFF"/>
              <w:spacing w:after="0"/>
              <w:jc w:val="center"/>
              <w:rPr>
                <w:sz w:val="21"/>
                <w:szCs w:val="21"/>
              </w:rPr>
            </w:pPr>
            <w:r w:rsidRPr="00392BB8">
              <w:rPr>
                <w:b/>
                <w:sz w:val="21"/>
                <w:szCs w:val="21"/>
              </w:rPr>
              <w:t>1Организация СМР</w:t>
            </w:r>
          </w:p>
        </w:tc>
      </w:tr>
      <w:tr w:rsidR="00E03CBD" w:rsidRPr="00392BB8" w:rsidTr="00890B57">
        <w:trPr>
          <w:gridBefore w:val="1"/>
          <w:gridAfter w:val="1"/>
          <w:wBefore w:w="14" w:type="dxa"/>
          <w:wAfter w:w="6" w:type="dxa"/>
          <w:cantSplit/>
          <w:jc w:val="center"/>
        </w:trPr>
        <w:tc>
          <w:tcPr>
            <w:tcW w:w="9893" w:type="dxa"/>
            <w:gridSpan w:val="4"/>
            <w:tcBorders>
              <w:top w:val="single" w:sz="4" w:space="0" w:color="000000"/>
              <w:left w:val="single" w:sz="4" w:space="0" w:color="000000"/>
              <w:bottom w:val="single" w:sz="4" w:space="0" w:color="000000"/>
              <w:right w:val="single" w:sz="4" w:space="0" w:color="000000"/>
            </w:tcBorders>
            <w:shd w:val="clear" w:color="auto" w:fill="auto"/>
          </w:tcPr>
          <w:p w:rsidR="00E03CBD" w:rsidRPr="00392BB8" w:rsidRDefault="00E03CBD" w:rsidP="00890B57">
            <w:pPr>
              <w:shd w:val="clear" w:color="auto" w:fill="FFFFFF"/>
              <w:spacing w:after="0"/>
              <w:jc w:val="center"/>
              <w:rPr>
                <w:sz w:val="21"/>
                <w:szCs w:val="21"/>
              </w:rPr>
            </w:pPr>
            <w:r w:rsidRPr="00392BB8">
              <w:rPr>
                <w:b/>
                <w:sz w:val="21"/>
                <w:szCs w:val="21"/>
              </w:rPr>
              <w:t>1.1. Общие вопросы СМР</w:t>
            </w:r>
          </w:p>
        </w:tc>
      </w:tr>
      <w:tr w:rsidR="00E03CBD" w:rsidRPr="00392BB8" w:rsidTr="00890B57">
        <w:trPr>
          <w:gridBefore w:val="1"/>
          <w:gridAfter w:val="1"/>
          <w:wBefore w:w="14" w:type="dxa"/>
          <w:wAfter w:w="6" w:type="dxa"/>
          <w:cantSplit/>
          <w:jc w:val="center"/>
        </w:trPr>
        <w:tc>
          <w:tcPr>
            <w:tcW w:w="2527" w:type="dxa"/>
            <w:gridSpan w:val="2"/>
            <w:tcBorders>
              <w:top w:val="single" w:sz="4" w:space="0" w:color="000000"/>
              <w:left w:val="single" w:sz="4" w:space="0" w:color="000000"/>
              <w:bottom w:val="single" w:sz="4" w:space="0" w:color="000000"/>
            </w:tcBorders>
            <w:shd w:val="clear" w:color="auto" w:fill="auto"/>
          </w:tcPr>
          <w:p w:rsidR="00E03CBD" w:rsidRPr="00392BB8" w:rsidRDefault="00E03CBD" w:rsidP="00890B57">
            <w:pPr>
              <w:shd w:val="clear" w:color="auto" w:fill="FFFFFF"/>
              <w:spacing w:after="0"/>
              <w:rPr>
                <w:sz w:val="21"/>
                <w:szCs w:val="21"/>
              </w:rPr>
            </w:pPr>
            <w:r w:rsidRPr="00392BB8">
              <w:rPr>
                <w:sz w:val="21"/>
                <w:szCs w:val="21"/>
              </w:rPr>
              <w:t>СП 48.13330.2019</w:t>
            </w:r>
          </w:p>
        </w:tc>
        <w:tc>
          <w:tcPr>
            <w:tcW w:w="7366" w:type="dxa"/>
            <w:gridSpan w:val="2"/>
            <w:tcBorders>
              <w:top w:val="single" w:sz="4" w:space="0" w:color="000000"/>
              <w:left w:val="single" w:sz="4" w:space="0" w:color="000000"/>
              <w:bottom w:val="single" w:sz="4" w:space="0" w:color="000000"/>
              <w:right w:val="single" w:sz="4" w:space="0" w:color="000000"/>
            </w:tcBorders>
            <w:shd w:val="clear" w:color="auto" w:fill="auto"/>
          </w:tcPr>
          <w:p w:rsidR="00E03CBD" w:rsidRPr="00392BB8" w:rsidRDefault="00E03CBD" w:rsidP="00890B57">
            <w:pPr>
              <w:keepNext/>
              <w:shd w:val="clear" w:color="auto" w:fill="FFFFFF"/>
              <w:tabs>
                <w:tab w:val="num" w:pos="0"/>
              </w:tabs>
              <w:suppressAutoHyphens/>
              <w:spacing w:after="0"/>
              <w:textAlignment w:val="baseline"/>
              <w:outlineLvl w:val="0"/>
              <w:rPr>
                <w:sz w:val="21"/>
                <w:szCs w:val="21"/>
              </w:rPr>
            </w:pPr>
            <w:bookmarkStart w:id="3" w:name="sub_18429"/>
            <w:r w:rsidRPr="00392BB8">
              <w:rPr>
                <w:sz w:val="21"/>
                <w:szCs w:val="21"/>
              </w:rPr>
              <w:t xml:space="preserve">Организация </w:t>
            </w:r>
            <w:bookmarkEnd w:id="3"/>
            <w:r w:rsidRPr="00392BB8">
              <w:rPr>
                <w:sz w:val="21"/>
                <w:szCs w:val="21"/>
              </w:rPr>
              <w:t xml:space="preserve">строительства. Актуализированная редакция СНиП 12-01-2004 </w:t>
            </w:r>
          </w:p>
        </w:tc>
      </w:tr>
      <w:tr w:rsidR="00E03CBD" w:rsidRPr="00392BB8" w:rsidTr="00890B57">
        <w:trPr>
          <w:gridBefore w:val="1"/>
          <w:gridAfter w:val="1"/>
          <w:wBefore w:w="14" w:type="dxa"/>
          <w:wAfter w:w="6" w:type="dxa"/>
          <w:cantSplit/>
          <w:jc w:val="center"/>
        </w:trPr>
        <w:tc>
          <w:tcPr>
            <w:tcW w:w="2527" w:type="dxa"/>
            <w:gridSpan w:val="2"/>
            <w:tcBorders>
              <w:top w:val="single" w:sz="4" w:space="0" w:color="000000"/>
              <w:left w:val="single" w:sz="4" w:space="0" w:color="000000"/>
              <w:bottom w:val="single" w:sz="4" w:space="0" w:color="000000"/>
            </w:tcBorders>
            <w:shd w:val="clear" w:color="auto" w:fill="auto"/>
          </w:tcPr>
          <w:p w:rsidR="00E03CBD" w:rsidRPr="00392BB8" w:rsidRDefault="00E03CBD" w:rsidP="00890B57">
            <w:pPr>
              <w:shd w:val="clear" w:color="auto" w:fill="FFFFFF"/>
              <w:spacing w:after="0"/>
              <w:rPr>
                <w:sz w:val="21"/>
                <w:szCs w:val="21"/>
              </w:rPr>
            </w:pPr>
            <w:r w:rsidRPr="00392BB8">
              <w:rPr>
                <w:sz w:val="21"/>
                <w:szCs w:val="21"/>
              </w:rPr>
              <w:t>СП 82.13330.2016</w:t>
            </w:r>
          </w:p>
        </w:tc>
        <w:tc>
          <w:tcPr>
            <w:tcW w:w="7366" w:type="dxa"/>
            <w:gridSpan w:val="2"/>
            <w:tcBorders>
              <w:top w:val="single" w:sz="4" w:space="0" w:color="000000"/>
              <w:left w:val="single" w:sz="4" w:space="0" w:color="000000"/>
              <w:bottom w:val="single" w:sz="4" w:space="0" w:color="000000"/>
              <w:right w:val="single" w:sz="4" w:space="0" w:color="000000"/>
            </w:tcBorders>
            <w:shd w:val="clear" w:color="auto" w:fill="auto"/>
          </w:tcPr>
          <w:p w:rsidR="00E03CBD" w:rsidRPr="00392BB8" w:rsidRDefault="00E03CBD" w:rsidP="00890B57">
            <w:pPr>
              <w:keepNext/>
              <w:shd w:val="clear" w:color="auto" w:fill="FFFFFF"/>
              <w:tabs>
                <w:tab w:val="num" w:pos="0"/>
              </w:tabs>
              <w:suppressAutoHyphens/>
              <w:spacing w:after="0"/>
              <w:textAlignment w:val="baseline"/>
              <w:outlineLvl w:val="0"/>
              <w:rPr>
                <w:sz w:val="21"/>
                <w:szCs w:val="21"/>
              </w:rPr>
            </w:pPr>
            <w:r w:rsidRPr="00392BB8">
              <w:rPr>
                <w:sz w:val="21"/>
                <w:szCs w:val="21"/>
                <w:lang/>
              </w:rPr>
              <w:t>Благоустройство территории</w:t>
            </w:r>
          </w:p>
        </w:tc>
      </w:tr>
      <w:tr w:rsidR="00E03CBD" w:rsidRPr="00392BB8" w:rsidTr="00890B57">
        <w:trPr>
          <w:gridBefore w:val="1"/>
          <w:gridAfter w:val="1"/>
          <w:wBefore w:w="14" w:type="dxa"/>
          <w:wAfter w:w="6" w:type="dxa"/>
          <w:cantSplit/>
          <w:jc w:val="center"/>
        </w:trPr>
        <w:tc>
          <w:tcPr>
            <w:tcW w:w="2527" w:type="dxa"/>
            <w:gridSpan w:val="2"/>
            <w:tcBorders>
              <w:top w:val="single" w:sz="4" w:space="0" w:color="000000"/>
              <w:left w:val="single" w:sz="4" w:space="0" w:color="000000"/>
              <w:bottom w:val="single" w:sz="4" w:space="0" w:color="000000"/>
            </w:tcBorders>
            <w:shd w:val="clear" w:color="auto" w:fill="auto"/>
          </w:tcPr>
          <w:p w:rsidR="00E03CBD" w:rsidRPr="00392BB8" w:rsidRDefault="00E03CBD" w:rsidP="00890B57">
            <w:pPr>
              <w:shd w:val="clear" w:color="auto" w:fill="FFFFFF"/>
              <w:spacing w:after="0"/>
              <w:rPr>
                <w:sz w:val="21"/>
                <w:szCs w:val="21"/>
              </w:rPr>
            </w:pPr>
            <w:r w:rsidRPr="00392BB8">
              <w:rPr>
                <w:sz w:val="21"/>
                <w:szCs w:val="21"/>
              </w:rPr>
              <w:t>СП 42.13330.2016</w:t>
            </w:r>
          </w:p>
        </w:tc>
        <w:tc>
          <w:tcPr>
            <w:tcW w:w="7366" w:type="dxa"/>
            <w:gridSpan w:val="2"/>
            <w:tcBorders>
              <w:top w:val="single" w:sz="4" w:space="0" w:color="000000"/>
              <w:left w:val="single" w:sz="4" w:space="0" w:color="000000"/>
              <w:bottom w:val="single" w:sz="4" w:space="0" w:color="000000"/>
              <w:right w:val="single" w:sz="4" w:space="0" w:color="000000"/>
            </w:tcBorders>
            <w:shd w:val="clear" w:color="auto" w:fill="auto"/>
          </w:tcPr>
          <w:p w:rsidR="00E03CBD" w:rsidRPr="00392BB8" w:rsidRDefault="00E03CBD" w:rsidP="00890B57">
            <w:pPr>
              <w:keepNext/>
              <w:shd w:val="clear" w:color="auto" w:fill="FFFFFF"/>
              <w:tabs>
                <w:tab w:val="num" w:pos="0"/>
              </w:tabs>
              <w:suppressAutoHyphens/>
              <w:spacing w:after="0"/>
              <w:textAlignment w:val="baseline"/>
              <w:outlineLvl w:val="0"/>
              <w:rPr>
                <w:sz w:val="21"/>
                <w:szCs w:val="21"/>
                <w:lang/>
              </w:rPr>
            </w:pPr>
            <w:r w:rsidRPr="00392BB8">
              <w:rPr>
                <w:sz w:val="21"/>
                <w:szCs w:val="21"/>
                <w:lang/>
              </w:rPr>
              <w:t>Градостроительство. Планировка и застройка городских и сельских поселений</w:t>
            </w:r>
          </w:p>
        </w:tc>
      </w:tr>
      <w:tr w:rsidR="00E03CBD" w:rsidRPr="00392BB8" w:rsidTr="00890B57">
        <w:trPr>
          <w:gridBefore w:val="1"/>
          <w:gridAfter w:val="1"/>
          <w:wBefore w:w="14" w:type="dxa"/>
          <w:wAfter w:w="6" w:type="dxa"/>
          <w:cantSplit/>
          <w:jc w:val="center"/>
        </w:trPr>
        <w:tc>
          <w:tcPr>
            <w:tcW w:w="2527" w:type="dxa"/>
            <w:gridSpan w:val="2"/>
            <w:tcBorders>
              <w:top w:val="single" w:sz="4" w:space="0" w:color="000000"/>
              <w:left w:val="single" w:sz="4" w:space="0" w:color="000000"/>
              <w:bottom w:val="single" w:sz="4" w:space="0" w:color="000000"/>
            </w:tcBorders>
            <w:shd w:val="clear" w:color="auto" w:fill="auto"/>
          </w:tcPr>
          <w:p w:rsidR="00E03CBD" w:rsidRPr="00392BB8" w:rsidRDefault="00E03CBD" w:rsidP="00890B57">
            <w:pPr>
              <w:shd w:val="clear" w:color="auto" w:fill="FFFFFF"/>
              <w:tabs>
                <w:tab w:val="center" w:pos="4153"/>
                <w:tab w:val="right" w:pos="8306"/>
              </w:tabs>
              <w:spacing w:after="0"/>
              <w:rPr>
                <w:sz w:val="21"/>
                <w:szCs w:val="21"/>
              </w:rPr>
            </w:pPr>
            <w:r w:rsidRPr="00392BB8">
              <w:rPr>
                <w:sz w:val="21"/>
                <w:szCs w:val="21"/>
              </w:rPr>
              <w:t>МДС 83-1.99</w:t>
            </w:r>
          </w:p>
        </w:tc>
        <w:tc>
          <w:tcPr>
            <w:tcW w:w="7366" w:type="dxa"/>
            <w:gridSpan w:val="2"/>
            <w:tcBorders>
              <w:top w:val="single" w:sz="4" w:space="0" w:color="000000"/>
              <w:left w:val="single" w:sz="4" w:space="0" w:color="000000"/>
              <w:bottom w:val="single" w:sz="4" w:space="0" w:color="000000"/>
              <w:right w:val="single" w:sz="4" w:space="0" w:color="000000"/>
            </w:tcBorders>
            <w:shd w:val="clear" w:color="auto" w:fill="auto"/>
          </w:tcPr>
          <w:p w:rsidR="00E03CBD" w:rsidRPr="00392BB8" w:rsidRDefault="00E03CBD" w:rsidP="00890B57">
            <w:pPr>
              <w:shd w:val="clear" w:color="auto" w:fill="FFFFFF"/>
              <w:tabs>
                <w:tab w:val="center" w:pos="4153"/>
                <w:tab w:val="right" w:pos="8306"/>
              </w:tabs>
              <w:spacing w:after="0"/>
              <w:rPr>
                <w:sz w:val="21"/>
                <w:szCs w:val="21"/>
              </w:rPr>
            </w:pPr>
            <w:r w:rsidRPr="00392BB8">
              <w:rPr>
                <w:sz w:val="21"/>
                <w:szCs w:val="21"/>
              </w:rPr>
              <w:t>Методические рекомендации по определению размера средств на оплату труда в договорных ценах и сметах на строительство и оплате труда работников строительно-монтажных и ремонтно-строительных организаций</w:t>
            </w:r>
          </w:p>
        </w:tc>
      </w:tr>
      <w:tr w:rsidR="00E03CBD" w:rsidRPr="00392BB8" w:rsidTr="00890B57">
        <w:trPr>
          <w:gridBefore w:val="1"/>
          <w:gridAfter w:val="1"/>
          <w:wBefore w:w="14" w:type="dxa"/>
          <w:wAfter w:w="6" w:type="dxa"/>
          <w:cantSplit/>
          <w:jc w:val="center"/>
        </w:trPr>
        <w:tc>
          <w:tcPr>
            <w:tcW w:w="2527" w:type="dxa"/>
            <w:gridSpan w:val="2"/>
            <w:tcBorders>
              <w:top w:val="single" w:sz="4" w:space="0" w:color="000000"/>
              <w:left w:val="single" w:sz="4" w:space="0" w:color="000000"/>
              <w:bottom w:val="single" w:sz="4" w:space="0" w:color="000000"/>
            </w:tcBorders>
            <w:shd w:val="clear" w:color="auto" w:fill="auto"/>
          </w:tcPr>
          <w:p w:rsidR="00E03CBD" w:rsidRPr="00392BB8" w:rsidRDefault="00E03CBD" w:rsidP="00890B57">
            <w:pPr>
              <w:shd w:val="clear" w:color="auto" w:fill="FFFFFF"/>
              <w:tabs>
                <w:tab w:val="center" w:pos="4153"/>
                <w:tab w:val="right" w:pos="8306"/>
              </w:tabs>
              <w:spacing w:after="0"/>
              <w:rPr>
                <w:sz w:val="21"/>
                <w:szCs w:val="21"/>
              </w:rPr>
            </w:pPr>
            <w:r w:rsidRPr="00392BB8">
              <w:rPr>
                <w:sz w:val="21"/>
                <w:szCs w:val="21"/>
              </w:rPr>
              <w:t>МДС 81-25. 2001</w:t>
            </w:r>
          </w:p>
        </w:tc>
        <w:tc>
          <w:tcPr>
            <w:tcW w:w="7366" w:type="dxa"/>
            <w:gridSpan w:val="2"/>
            <w:tcBorders>
              <w:top w:val="single" w:sz="4" w:space="0" w:color="000000"/>
              <w:left w:val="single" w:sz="4" w:space="0" w:color="000000"/>
              <w:bottom w:val="single" w:sz="4" w:space="0" w:color="000000"/>
              <w:right w:val="single" w:sz="4" w:space="0" w:color="000000"/>
            </w:tcBorders>
            <w:shd w:val="clear" w:color="auto" w:fill="auto"/>
          </w:tcPr>
          <w:p w:rsidR="00E03CBD" w:rsidRPr="00392BB8" w:rsidRDefault="00E03CBD" w:rsidP="00890B57">
            <w:pPr>
              <w:shd w:val="clear" w:color="auto" w:fill="FFFFFF"/>
              <w:tabs>
                <w:tab w:val="center" w:pos="4153"/>
                <w:tab w:val="right" w:pos="8306"/>
              </w:tabs>
              <w:spacing w:after="0"/>
              <w:rPr>
                <w:sz w:val="21"/>
                <w:szCs w:val="21"/>
              </w:rPr>
            </w:pPr>
            <w:r w:rsidRPr="00392BB8">
              <w:rPr>
                <w:sz w:val="21"/>
                <w:szCs w:val="21"/>
              </w:rPr>
              <w:t>Методические указания по определению величины сметной прибыли в строительстве</w:t>
            </w:r>
          </w:p>
        </w:tc>
      </w:tr>
      <w:tr w:rsidR="00E03CBD" w:rsidRPr="00392BB8" w:rsidTr="00890B57">
        <w:trPr>
          <w:gridAfter w:val="2"/>
          <w:wAfter w:w="21" w:type="dxa"/>
          <w:cantSplit/>
          <w:jc w:val="center"/>
        </w:trPr>
        <w:tc>
          <w:tcPr>
            <w:tcW w:w="989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E03CBD" w:rsidRPr="00392BB8" w:rsidRDefault="00E03CBD" w:rsidP="00890B57">
            <w:pPr>
              <w:shd w:val="clear" w:color="auto" w:fill="FFFFFF"/>
              <w:spacing w:after="0"/>
              <w:jc w:val="center"/>
              <w:rPr>
                <w:b/>
                <w:sz w:val="21"/>
                <w:szCs w:val="21"/>
              </w:rPr>
            </w:pPr>
            <w:r w:rsidRPr="00392BB8">
              <w:rPr>
                <w:b/>
                <w:sz w:val="21"/>
                <w:szCs w:val="21"/>
              </w:rPr>
              <w:t>2. Материалы и конструкции</w:t>
            </w:r>
          </w:p>
        </w:tc>
      </w:tr>
      <w:tr w:rsidR="00E03CBD" w:rsidRPr="00392BB8" w:rsidTr="00890B57">
        <w:trPr>
          <w:gridAfter w:val="2"/>
          <w:wAfter w:w="21" w:type="dxa"/>
          <w:cantSplit/>
          <w:jc w:val="center"/>
        </w:trPr>
        <w:tc>
          <w:tcPr>
            <w:tcW w:w="9892" w:type="dxa"/>
            <w:gridSpan w:val="4"/>
            <w:tcBorders>
              <w:top w:val="single" w:sz="4" w:space="0" w:color="000000"/>
              <w:left w:val="single" w:sz="4" w:space="0" w:color="000000"/>
              <w:bottom w:val="single" w:sz="4" w:space="0" w:color="000000"/>
              <w:right w:val="single" w:sz="4" w:space="0" w:color="000000"/>
            </w:tcBorders>
            <w:shd w:val="clear" w:color="auto" w:fill="auto"/>
          </w:tcPr>
          <w:p w:rsidR="00E03CBD" w:rsidRPr="00392BB8" w:rsidRDefault="00E03CBD" w:rsidP="00890B57">
            <w:pPr>
              <w:shd w:val="clear" w:color="auto" w:fill="FFFFFF"/>
              <w:spacing w:after="0"/>
              <w:jc w:val="center"/>
              <w:rPr>
                <w:sz w:val="21"/>
                <w:szCs w:val="21"/>
              </w:rPr>
            </w:pPr>
            <w:r w:rsidRPr="00392BB8">
              <w:rPr>
                <w:b/>
                <w:sz w:val="21"/>
                <w:szCs w:val="21"/>
              </w:rPr>
              <w:t>2.1. Смеси асфальтобетонные</w:t>
            </w:r>
          </w:p>
        </w:tc>
      </w:tr>
      <w:tr w:rsidR="00E03CBD" w:rsidRPr="00392BB8" w:rsidTr="00890B57">
        <w:trPr>
          <w:gridAfter w:val="2"/>
          <w:wAfter w:w="21" w:type="dxa"/>
          <w:cantSplit/>
          <w:jc w:val="center"/>
        </w:trPr>
        <w:tc>
          <w:tcPr>
            <w:tcW w:w="9892" w:type="dxa"/>
            <w:gridSpan w:val="4"/>
            <w:tcBorders>
              <w:top w:val="single" w:sz="4" w:space="0" w:color="000000"/>
              <w:left w:val="single" w:sz="4" w:space="0" w:color="000000"/>
              <w:bottom w:val="single" w:sz="4" w:space="0" w:color="000000"/>
              <w:right w:val="single" w:sz="4" w:space="0" w:color="000000"/>
            </w:tcBorders>
            <w:shd w:val="clear" w:color="auto" w:fill="auto"/>
          </w:tcPr>
          <w:p w:rsidR="00E03CBD" w:rsidRPr="00392BB8" w:rsidRDefault="00E03CBD" w:rsidP="00890B57">
            <w:pPr>
              <w:shd w:val="clear" w:color="auto" w:fill="FFFFFF"/>
              <w:spacing w:after="0"/>
              <w:jc w:val="center"/>
              <w:rPr>
                <w:sz w:val="21"/>
                <w:szCs w:val="21"/>
              </w:rPr>
            </w:pPr>
            <w:r w:rsidRPr="00392BB8">
              <w:rPr>
                <w:b/>
                <w:sz w:val="21"/>
                <w:szCs w:val="21"/>
              </w:rPr>
              <w:t>2.1.1. Смеси асфальтобетонные. Методы испытаний.</w:t>
            </w:r>
          </w:p>
        </w:tc>
      </w:tr>
      <w:tr w:rsidR="00E03CBD" w:rsidRPr="00392BB8" w:rsidTr="00890B57">
        <w:trPr>
          <w:gridAfter w:val="2"/>
          <w:wAfter w:w="21" w:type="dxa"/>
          <w:cantSplit/>
          <w:jc w:val="center"/>
        </w:trPr>
        <w:tc>
          <w:tcPr>
            <w:tcW w:w="2526" w:type="dxa"/>
            <w:gridSpan w:val="2"/>
            <w:tcBorders>
              <w:top w:val="single" w:sz="4" w:space="0" w:color="000000"/>
              <w:left w:val="single" w:sz="4" w:space="0" w:color="000000"/>
              <w:bottom w:val="single" w:sz="4" w:space="0" w:color="000000"/>
            </w:tcBorders>
            <w:shd w:val="clear" w:color="auto" w:fill="auto"/>
            <w:vAlign w:val="center"/>
          </w:tcPr>
          <w:p w:rsidR="00E03CBD" w:rsidRPr="00392BB8" w:rsidRDefault="00E03CBD" w:rsidP="00890B57">
            <w:pPr>
              <w:shd w:val="clear" w:color="auto" w:fill="FFFFFF"/>
              <w:spacing w:after="0"/>
              <w:rPr>
                <w:sz w:val="21"/>
                <w:szCs w:val="21"/>
              </w:rPr>
            </w:pPr>
            <w:r w:rsidRPr="00392BB8">
              <w:rPr>
                <w:sz w:val="21"/>
                <w:szCs w:val="21"/>
              </w:rPr>
              <w:t>ГОСТ Р 58406.9-2019</w:t>
            </w:r>
          </w:p>
        </w:tc>
        <w:tc>
          <w:tcPr>
            <w:tcW w:w="7366" w:type="dxa"/>
            <w:gridSpan w:val="2"/>
            <w:tcBorders>
              <w:top w:val="single" w:sz="4" w:space="0" w:color="000000"/>
              <w:left w:val="single" w:sz="4" w:space="0" w:color="000000"/>
              <w:bottom w:val="single" w:sz="4" w:space="0" w:color="000000"/>
              <w:right w:val="single" w:sz="4" w:space="0" w:color="000000"/>
            </w:tcBorders>
            <w:shd w:val="clear" w:color="auto" w:fill="auto"/>
          </w:tcPr>
          <w:p w:rsidR="00E03CBD" w:rsidRPr="00392BB8" w:rsidRDefault="00E03CBD" w:rsidP="00890B57">
            <w:pPr>
              <w:shd w:val="clear" w:color="auto" w:fill="FFFFFF"/>
              <w:spacing w:after="0"/>
              <w:rPr>
                <w:sz w:val="21"/>
                <w:szCs w:val="21"/>
              </w:rPr>
            </w:pPr>
            <w:r w:rsidRPr="00392BB8">
              <w:rPr>
                <w:sz w:val="21"/>
                <w:szCs w:val="21"/>
              </w:rPr>
              <w:t>Дороги автомобильные общего пользования. Смеси асфальтобетонные и асфальтобетон. Метод приготовления образцов уплотнителем Маршалла</w:t>
            </w:r>
          </w:p>
        </w:tc>
      </w:tr>
      <w:tr w:rsidR="00E03CBD" w:rsidRPr="00392BB8" w:rsidTr="00890B57">
        <w:trPr>
          <w:gridAfter w:val="2"/>
          <w:wAfter w:w="21" w:type="dxa"/>
          <w:cantSplit/>
          <w:trHeight w:val="286"/>
          <w:jc w:val="center"/>
        </w:trPr>
        <w:tc>
          <w:tcPr>
            <w:tcW w:w="2526" w:type="dxa"/>
            <w:gridSpan w:val="2"/>
            <w:tcBorders>
              <w:top w:val="single" w:sz="4" w:space="0" w:color="000000"/>
              <w:left w:val="single" w:sz="4" w:space="0" w:color="000000"/>
              <w:bottom w:val="single" w:sz="4" w:space="0" w:color="000000"/>
            </w:tcBorders>
            <w:shd w:val="clear" w:color="auto" w:fill="auto"/>
            <w:vAlign w:val="center"/>
          </w:tcPr>
          <w:p w:rsidR="00E03CBD" w:rsidRPr="00392BB8" w:rsidRDefault="00E03CBD" w:rsidP="00890B57">
            <w:pPr>
              <w:shd w:val="clear" w:color="auto" w:fill="FFFFFF"/>
              <w:spacing w:after="0"/>
              <w:rPr>
                <w:sz w:val="21"/>
                <w:szCs w:val="21"/>
              </w:rPr>
            </w:pPr>
            <w:r w:rsidRPr="00392BB8">
              <w:rPr>
                <w:sz w:val="21"/>
                <w:szCs w:val="21"/>
              </w:rPr>
              <w:t>ГОСТ Р 58401.15 -2019</w:t>
            </w:r>
          </w:p>
        </w:tc>
        <w:tc>
          <w:tcPr>
            <w:tcW w:w="7366" w:type="dxa"/>
            <w:gridSpan w:val="2"/>
            <w:tcBorders>
              <w:top w:val="single" w:sz="4" w:space="0" w:color="000000"/>
              <w:left w:val="single" w:sz="4" w:space="0" w:color="000000"/>
              <w:bottom w:val="single" w:sz="4" w:space="0" w:color="000000"/>
              <w:right w:val="single" w:sz="4" w:space="0" w:color="000000"/>
            </w:tcBorders>
            <w:shd w:val="clear" w:color="auto" w:fill="auto"/>
          </w:tcPr>
          <w:p w:rsidR="00E03CBD" w:rsidRPr="00392BB8" w:rsidRDefault="00E03CBD" w:rsidP="00890B57">
            <w:pPr>
              <w:shd w:val="clear" w:color="auto" w:fill="FFFFFF"/>
              <w:spacing w:after="0"/>
              <w:rPr>
                <w:sz w:val="21"/>
                <w:szCs w:val="21"/>
              </w:rPr>
            </w:pPr>
            <w:r w:rsidRPr="00392BB8">
              <w:rPr>
                <w:sz w:val="21"/>
                <w:szCs w:val="21"/>
              </w:rPr>
              <w:t>Дороги автомобильные общего пользования. Смеси асфальтобетонные и асфальтобетон. Определение содержания битумного вяжущего методом выжигания</w:t>
            </w:r>
          </w:p>
        </w:tc>
      </w:tr>
      <w:tr w:rsidR="00E03CBD" w:rsidRPr="00392BB8" w:rsidTr="00890B57">
        <w:trPr>
          <w:gridAfter w:val="2"/>
          <w:wAfter w:w="21" w:type="dxa"/>
          <w:cantSplit/>
          <w:jc w:val="center"/>
        </w:trPr>
        <w:tc>
          <w:tcPr>
            <w:tcW w:w="2526" w:type="dxa"/>
            <w:gridSpan w:val="2"/>
            <w:tcBorders>
              <w:top w:val="single" w:sz="4" w:space="0" w:color="000000"/>
              <w:left w:val="single" w:sz="4" w:space="0" w:color="000000"/>
              <w:bottom w:val="single" w:sz="4" w:space="0" w:color="000000"/>
            </w:tcBorders>
            <w:shd w:val="clear" w:color="auto" w:fill="auto"/>
            <w:vAlign w:val="center"/>
          </w:tcPr>
          <w:p w:rsidR="00E03CBD" w:rsidRPr="00392BB8" w:rsidRDefault="00E03CBD" w:rsidP="00890B57">
            <w:pPr>
              <w:shd w:val="clear" w:color="auto" w:fill="FFFFFF"/>
              <w:spacing w:after="0"/>
              <w:rPr>
                <w:sz w:val="21"/>
                <w:szCs w:val="21"/>
              </w:rPr>
            </w:pPr>
            <w:r w:rsidRPr="00392BB8">
              <w:rPr>
                <w:sz w:val="21"/>
                <w:szCs w:val="21"/>
              </w:rPr>
              <w:t>ГОСТ Р 58401.16-2019</w:t>
            </w:r>
          </w:p>
        </w:tc>
        <w:tc>
          <w:tcPr>
            <w:tcW w:w="7366" w:type="dxa"/>
            <w:gridSpan w:val="2"/>
            <w:tcBorders>
              <w:top w:val="single" w:sz="4" w:space="0" w:color="000000"/>
              <w:left w:val="single" w:sz="4" w:space="0" w:color="000000"/>
              <w:bottom w:val="single" w:sz="4" w:space="0" w:color="000000"/>
              <w:right w:val="single" w:sz="4" w:space="0" w:color="000000"/>
            </w:tcBorders>
            <w:shd w:val="clear" w:color="auto" w:fill="auto"/>
          </w:tcPr>
          <w:p w:rsidR="00E03CBD" w:rsidRPr="00392BB8" w:rsidRDefault="00E03CBD" w:rsidP="00890B57">
            <w:pPr>
              <w:shd w:val="clear" w:color="auto" w:fill="FFFFFF"/>
              <w:spacing w:after="0"/>
              <w:rPr>
                <w:sz w:val="21"/>
                <w:szCs w:val="21"/>
              </w:rPr>
            </w:pPr>
            <w:r w:rsidRPr="00392BB8">
              <w:rPr>
                <w:sz w:val="21"/>
                <w:szCs w:val="21"/>
              </w:rPr>
              <w:t>Дороги автомобильные общего пользования. Смеси асфальтобетонные и асфальтобетон. Метод определения максимальной плотности</w:t>
            </w:r>
          </w:p>
        </w:tc>
      </w:tr>
      <w:tr w:rsidR="00E03CBD" w:rsidRPr="00392BB8" w:rsidTr="00890B57">
        <w:trPr>
          <w:gridAfter w:val="2"/>
          <w:wAfter w:w="21" w:type="dxa"/>
          <w:cantSplit/>
          <w:jc w:val="center"/>
        </w:trPr>
        <w:tc>
          <w:tcPr>
            <w:tcW w:w="2526" w:type="dxa"/>
            <w:gridSpan w:val="2"/>
            <w:tcBorders>
              <w:top w:val="single" w:sz="4" w:space="0" w:color="000000"/>
              <w:left w:val="single" w:sz="4" w:space="0" w:color="000000"/>
              <w:bottom w:val="single" w:sz="4" w:space="0" w:color="000000"/>
            </w:tcBorders>
            <w:shd w:val="clear" w:color="auto" w:fill="auto"/>
            <w:vAlign w:val="center"/>
          </w:tcPr>
          <w:p w:rsidR="00E03CBD" w:rsidRPr="00392BB8" w:rsidRDefault="00E03CBD" w:rsidP="00890B57">
            <w:pPr>
              <w:shd w:val="clear" w:color="auto" w:fill="FFFFFF"/>
              <w:spacing w:after="0"/>
              <w:rPr>
                <w:sz w:val="21"/>
                <w:szCs w:val="21"/>
              </w:rPr>
            </w:pPr>
            <w:r w:rsidRPr="00392BB8">
              <w:rPr>
                <w:sz w:val="21"/>
                <w:szCs w:val="21"/>
              </w:rPr>
              <w:lastRenderedPageBreak/>
              <w:t>ГОСТ Р 58401.10-2019</w:t>
            </w:r>
          </w:p>
        </w:tc>
        <w:tc>
          <w:tcPr>
            <w:tcW w:w="7366" w:type="dxa"/>
            <w:gridSpan w:val="2"/>
            <w:tcBorders>
              <w:top w:val="single" w:sz="4" w:space="0" w:color="000000"/>
              <w:left w:val="single" w:sz="4" w:space="0" w:color="000000"/>
              <w:bottom w:val="single" w:sz="4" w:space="0" w:color="000000"/>
              <w:right w:val="single" w:sz="4" w:space="0" w:color="000000"/>
            </w:tcBorders>
            <w:shd w:val="clear" w:color="auto" w:fill="auto"/>
          </w:tcPr>
          <w:p w:rsidR="00E03CBD" w:rsidRPr="00392BB8" w:rsidRDefault="00E03CBD" w:rsidP="00890B57">
            <w:pPr>
              <w:shd w:val="clear" w:color="auto" w:fill="FFFFFF"/>
              <w:spacing w:after="0"/>
              <w:contextualSpacing/>
              <w:rPr>
                <w:rFonts w:eastAsia="Calibri"/>
                <w:sz w:val="21"/>
                <w:szCs w:val="21"/>
              </w:rPr>
            </w:pPr>
            <w:r w:rsidRPr="00392BB8">
              <w:rPr>
                <w:rFonts w:eastAsia="Calibri"/>
                <w:sz w:val="21"/>
                <w:szCs w:val="21"/>
              </w:rPr>
              <w:t>Дороги автомобильные общего пользования. Смеси асфальтобетонные и асфальтобетон. Метод определения объемной плотности</w:t>
            </w:r>
          </w:p>
        </w:tc>
      </w:tr>
      <w:tr w:rsidR="00E03CBD" w:rsidRPr="00392BB8" w:rsidTr="00890B57">
        <w:trPr>
          <w:gridAfter w:val="2"/>
          <w:wAfter w:w="21" w:type="dxa"/>
          <w:cantSplit/>
          <w:jc w:val="center"/>
        </w:trPr>
        <w:tc>
          <w:tcPr>
            <w:tcW w:w="2526" w:type="dxa"/>
            <w:gridSpan w:val="2"/>
            <w:tcBorders>
              <w:top w:val="single" w:sz="4" w:space="0" w:color="000000"/>
              <w:left w:val="single" w:sz="4" w:space="0" w:color="000000"/>
              <w:bottom w:val="single" w:sz="4" w:space="0" w:color="000000"/>
            </w:tcBorders>
            <w:shd w:val="clear" w:color="auto" w:fill="auto"/>
            <w:vAlign w:val="center"/>
          </w:tcPr>
          <w:p w:rsidR="00E03CBD" w:rsidRPr="00392BB8" w:rsidRDefault="00E03CBD" w:rsidP="00890B57">
            <w:pPr>
              <w:shd w:val="clear" w:color="auto" w:fill="FFFFFF"/>
              <w:spacing w:after="0"/>
              <w:rPr>
                <w:sz w:val="21"/>
                <w:szCs w:val="21"/>
              </w:rPr>
            </w:pPr>
            <w:r w:rsidRPr="00392BB8">
              <w:rPr>
                <w:sz w:val="21"/>
                <w:szCs w:val="21"/>
              </w:rPr>
              <w:t>ГОСТ Р 58401.8-2019</w:t>
            </w:r>
          </w:p>
        </w:tc>
        <w:tc>
          <w:tcPr>
            <w:tcW w:w="7366" w:type="dxa"/>
            <w:gridSpan w:val="2"/>
            <w:tcBorders>
              <w:top w:val="single" w:sz="4" w:space="0" w:color="000000"/>
              <w:left w:val="single" w:sz="4" w:space="0" w:color="000000"/>
              <w:bottom w:val="single" w:sz="4" w:space="0" w:color="000000"/>
              <w:right w:val="single" w:sz="4" w:space="0" w:color="000000"/>
            </w:tcBorders>
            <w:shd w:val="clear" w:color="auto" w:fill="auto"/>
          </w:tcPr>
          <w:p w:rsidR="00E03CBD" w:rsidRPr="00392BB8" w:rsidRDefault="00E03CBD" w:rsidP="00890B57">
            <w:pPr>
              <w:shd w:val="clear" w:color="auto" w:fill="FFFFFF"/>
              <w:spacing w:after="0"/>
              <w:contextualSpacing/>
              <w:rPr>
                <w:rFonts w:eastAsia="Calibri"/>
                <w:sz w:val="21"/>
                <w:szCs w:val="21"/>
              </w:rPr>
            </w:pPr>
            <w:r w:rsidRPr="00392BB8">
              <w:rPr>
                <w:rFonts w:eastAsia="Calibri"/>
                <w:sz w:val="21"/>
                <w:szCs w:val="21"/>
              </w:rPr>
              <w:t>Дороги автомобильные общего пользования. Смеси асфальтобетонные и асфальтобетон. Метод определения воздушных пустот</w:t>
            </w:r>
          </w:p>
        </w:tc>
      </w:tr>
      <w:tr w:rsidR="00E03CBD" w:rsidRPr="00392BB8" w:rsidTr="00890B57">
        <w:trPr>
          <w:gridAfter w:val="2"/>
          <w:wAfter w:w="21" w:type="dxa"/>
          <w:cantSplit/>
          <w:jc w:val="center"/>
        </w:trPr>
        <w:tc>
          <w:tcPr>
            <w:tcW w:w="2526" w:type="dxa"/>
            <w:gridSpan w:val="2"/>
            <w:tcBorders>
              <w:top w:val="single" w:sz="4" w:space="0" w:color="000000"/>
              <w:left w:val="single" w:sz="4" w:space="0" w:color="000000"/>
              <w:bottom w:val="single" w:sz="4" w:space="0" w:color="000000"/>
            </w:tcBorders>
            <w:shd w:val="clear" w:color="auto" w:fill="auto"/>
            <w:vAlign w:val="center"/>
          </w:tcPr>
          <w:p w:rsidR="00E03CBD" w:rsidRPr="00392BB8" w:rsidRDefault="00E03CBD" w:rsidP="00890B57">
            <w:pPr>
              <w:shd w:val="clear" w:color="auto" w:fill="FFFFFF"/>
              <w:spacing w:after="0"/>
              <w:rPr>
                <w:sz w:val="21"/>
                <w:szCs w:val="21"/>
              </w:rPr>
            </w:pPr>
            <w:r w:rsidRPr="00392BB8">
              <w:rPr>
                <w:sz w:val="21"/>
                <w:szCs w:val="21"/>
              </w:rPr>
              <w:t>ГОСТ Р 58401.18-2019</w:t>
            </w:r>
          </w:p>
        </w:tc>
        <w:tc>
          <w:tcPr>
            <w:tcW w:w="7366" w:type="dxa"/>
            <w:gridSpan w:val="2"/>
            <w:tcBorders>
              <w:top w:val="single" w:sz="4" w:space="0" w:color="000000"/>
              <w:left w:val="single" w:sz="4" w:space="0" w:color="000000"/>
              <w:bottom w:val="single" w:sz="4" w:space="0" w:color="000000"/>
              <w:right w:val="single" w:sz="4" w:space="0" w:color="000000"/>
            </w:tcBorders>
            <w:shd w:val="clear" w:color="auto" w:fill="auto"/>
          </w:tcPr>
          <w:p w:rsidR="00E03CBD" w:rsidRPr="00392BB8" w:rsidRDefault="00E03CBD" w:rsidP="00890B57">
            <w:pPr>
              <w:shd w:val="clear" w:color="auto" w:fill="FFFFFF"/>
              <w:spacing w:after="0"/>
              <w:contextualSpacing/>
              <w:rPr>
                <w:rFonts w:eastAsia="Calibri"/>
                <w:sz w:val="21"/>
                <w:szCs w:val="21"/>
              </w:rPr>
            </w:pPr>
            <w:r w:rsidRPr="00392BB8">
              <w:rPr>
                <w:rFonts w:eastAsia="Calibri"/>
                <w:sz w:val="21"/>
                <w:szCs w:val="21"/>
              </w:rPr>
              <w:t>Дороги автомобильные общего пользования. Смеси асфальтобетонные и асфальтобетон. Метод определения водостойкости и адгезионных свойств</w:t>
            </w:r>
          </w:p>
        </w:tc>
      </w:tr>
      <w:tr w:rsidR="00E03CBD" w:rsidRPr="00392BB8" w:rsidTr="00890B57">
        <w:trPr>
          <w:gridAfter w:val="2"/>
          <w:wAfter w:w="21" w:type="dxa"/>
          <w:cantSplit/>
          <w:jc w:val="center"/>
        </w:trPr>
        <w:tc>
          <w:tcPr>
            <w:tcW w:w="2526" w:type="dxa"/>
            <w:gridSpan w:val="2"/>
            <w:tcBorders>
              <w:top w:val="single" w:sz="4" w:space="0" w:color="000000"/>
              <w:left w:val="single" w:sz="4" w:space="0" w:color="000000"/>
              <w:bottom w:val="single" w:sz="4" w:space="0" w:color="000000"/>
            </w:tcBorders>
            <w:shd w:val="clear" w:color="auto" w:fill="auto"/>
            <w:vAlign w:val="center"/>
          </w:tcPr>
          <w:p w:rsidR="00E03CBD" w:rsidRPr="00392BB8" w:rsidRDefault="00E03CBD" w:rsidP="00890B57">
            <w:pPr>
              <w:shd w:val="clear" w:color="auto" w:fill="FFFFFF"/>
              <w:spacing w:after="0"/>
              <w:rPr>
                <w:sz w:val="21"/>
                <w:szCs w:val="21"/>
              </w:rPr>
            </w:pPr>
            <w:r w:rsidRPr="00392BB8">
              <w:rPr>
                <w:sz w:val="21"/>
                <w:szCs w:val="21"/>
              </w:rPr>
              <w:t>ГОСТ Р 58406.8-2019</w:t>
            </w:r>
          </w:p>
        </w:tc>
        <w:tc>
          <w:tcPr>
            <w:tcW w:w="7366" w:type="dxa"/>
            <w:gridSpan w:val="2"/>
            <w:tcBorders>
              <w:top w:val="single" w:sz="4" w:space="0" w:color="000000"/>
              <w:left w:val="single" w:sz="4" w:space="0" w:color="000000"/>
              <w:bottom w:val="single" w:sz="4" w:space="0" w:color="000000"/>
              <w:right w:val="single" w:sz="4" w:space="0" w:color="000000"/>
            </w:tcBorders>
            <w:shd w:val="clear" w:color="auto" w:fill="auto"/>
          </w:tcPr>
          <w:p w:rsidR="00E03CBD" w:rsidRPr="00392BB8" w:rsidRDefault="00E03CBD" w:rsidP="00890B57">
            <w:pPr>
              <w:shd w:val="clear" w:color="auto" w:fill="FFFFFF"/>
              <w:spacing w:after="0"/>
              <w:contextualSpacing/>
              <w:rPr>
                <w:rFonts w:eastAsia="Calibri"/>
                <w:sz w:val="21"/>
                <w:szCs w:val="21"/>
              </w:rPr>
            </w:pPr>
            <w:r w:rsidRPr="00392BB8">
              <w:rPr>
                <w:rFonts w:eastAsia="Calibri"/>
                <w:sz w:val="21"/>
                <w:szCs w:val="21"/>
              </w:rPr>
              <w:t>Дороги автомобильные общего пользования. Смеси асфальтобетонные и асфальтобетон. Определение сопротивления пластическому течению по методу Маршалла</w:t>
            </w:r>
          </w:p>
        </w:tc>
      </w:tr>
      <w:tr w:rsidR="00E03CBD" w:rsidRPr="00392BB8" w:rsidTr="00890B57">
        <w:trPr>
          <w:gridAfter w:val="2"/>
          <w:wAfter w:w="21" w:type="dxa"/>
          <w:cantSplit/>
          <w:jc w:val="center"/>
        </w:trPr>
        <w:tc>
          <w:tcPr>
            <w:tcW w:w="2526" w:type="dxa"/>
            <w:gridSpan w:val="2"/>
            <w:tcBorders>
              <w:top w:val="single" w:sz="4" w:space="0" w:color="000000"/>
              <w:left w:val="single" w:sz="4" w:space="0" w:color="000000"/>
              <w:bottom w:val="single" w:sz="4" w:space="0" w:color="000000"/>
            </w:tcBorders>
            <w:shd w:val="clear" w:color="auto" w:fill="auto"/>
            <w:vAlign w:val="center"/>
          </w:tcPr>
          <w:p w:rsidR="00E03CBD" w:rsidRPr="00392BB8" w:rsidRDefault="00E03CBD" w:rsidP="00890B57">
            <w:pPr>
              <w:shd w:val="clear" w:color="auto" w:fill="FFFFFF"/>
              <w:spacing w:after="0"/>
              <w:rPr>
                <w:sz w:val="21"/>
                <w:szCs w:val="21"/>
              </w:rPr>
            </w:pPr>
            <w:r w:rsidRPr="00392BB8">
              <w:rPr>
                <w:sz w:val="21"/>
                <w:szCs w:val="21"/>
              </w:rPr>
              <w:t>ГОСТ Р 58406.3-2020</w:t>
            </w:r>
          </w:p>
        </w:tc>
        <w:tc>
          <w:tcPr>
            <w:tcW w:w="7366" w:type="dxa"/>
            <w:gridSpan w:val="2"/>
            <w:tcBorders>
              <w:top w:val="single" w:sz="4" w:space="0" w:color="000000"/>
              <w:left w:val="single" w:sz="4" w:space="0" w:color="000000"/>
              <w:bottom w:val="single" w:sz="4" w:space="0" w:color="000000"/>
              <w:right w:val="single" w:sz="4" w:space="0" w:color="000000"/>
            </w:tcBorders>
            <w:shd w:val="clear" w:color="auto" w:fill="auto"/>
          </w:tcPr>
          <w:p w:rsidR="00E03CBD" w:rsidRPr="00392BB8" w:rsidRDefault="00E03CBD" w:rsidP="00890B57">
            <w:pPr>
              <w:shd w:val="clear" w:color="auto" w:fill="FFFFFF"/>
              <w:spacing w:after="0"/>
              <w:contextualSpacing/>
              <w:rPr>
                <w:rFonts w:eastAsia="Calibri"/>
                <w:sz w:val="21"/>
                <w:szCs w:val="21"/>
              </w:rPr>
            </w:pPr>
            <w:r w:rsidRPr="00392BB8">
              <w:rPr>
                <w:rFonts w:eastAsia="Calibri"/>
                <w:sz w:val="21"/>
                <w:szCs w:val="21"/>
              </w:rPr>
              <w:t xml:space="preserve">Дороги автомобильные общего пользования. Смеси асфальтобетонные и асфальтобетон. Метод определения стойкости к </w:t>
            </w:r>
            <w:proofErr w:type="spellStart"/>
            <w:r w:rsidRPr="00392BB8">
              <w:rPr>
                <w:rFonts w:eastAsia="Calibri"/>
                <w:sz w:val="21"/>
                <w:szCs w:val="21"/>
              </w:rPr>
              <w:t>колееобразованию</w:t>
            </w:r>
            <w:proofErr w:type="spellEnd"/>
            <w:r w:rsidRPr="00392BB8">
              <w:rPr>
                <w:rFonts w:eastAsia="Calibri"/>
                <w:sz w:val="21"/>
                <w:szCs w:val="21"/>
              </w:rPr>
              <w:t xml:space="preserve"> прокатыванием нагруженного колеса</w:t>
            </w:r>
          </w:p>
        </w:tc>
      </w:tr>
      <w:tr w:rsidR="00E03CBD" w:rsidRPr="00392BB8" w:rsidTr="00890B57">
        <w:trPr>
          <w:gridAfter w:val="2"/>
          <w:wAfter w:w="21" w:type="dxa"/>
          <w:cantSplit/>
          <w:jc w:val="center"/>
        </w:trPr>
        <w:tc>
          <w:tcPr>
            <w:tcW w:w="2526" w:type="dxa"/>
            <w:gridSpan w:val="2"/>
            <w:tcBorders>
              <w:top w:val="single" w:sz="4" w:space="0" w:color="000000"/>
              <w:left w:val="single" w:sz="4" w:space="0" w:color="000000"/>
              <w:bottom w:val="single" w:sz="4" w:space="0" w:color="000000"/>
            </w:tcBorders>
            <w:shd w:val="clear" w:color="auto" w:fill="auto"/>
            <w:vAlign w:val="center"/>
          </w:tcPr>
          <w:p w:rsidR="00E03CBD" w:rsidRPr="00392BB8" w:rsidRDefault="00E03CBD" w:rsidP="00890B57">
            <w:pPr>
              <w:shd w:val="clear" w:color="auto" w:fill="FFFFFF"/>
              <w:spacing w:after="0"/>
              <w:rPr>
                <w:sz w:val="21"/>
                <w:szCs w:val="21"/>
              </w:rPr>
            </w:pPr>
            <w:r w:rsidRPr="00392BB8">
              <w:rPr>
                <w:sz w:val="21"/>
                <w:szCs w:val="21"/>
              </w:rPr>
              <w:t>ГОСТ Р 58406.6-2020</w:t>
            </w:r>
          </w:p>
        </w:tc>
        <w:tc>
          <w:tcPr>
            <w:tcW w:w="7366" w:type="dxa"/>
            <w:gridSpan w:val="2"/>
            <w:tcBorders>
              <w:top w:val="single" w:sz="4" w:space="0" w:color="000000"/>
              <w:left w:val="single" w:sz="4" w:space="0" w:color="000000"/>
              <w:bottom w:val="single" w:sz="4" w:space="0" w:color="000000"/>
              <w:right w:val="single" w:sz="4" w:space="0" w:color="000000"/>
            </w:tcBorders>
            <w:shd w:val="clear" w:color="auto" w:fill="auto"/>
          </w:tcPr>
          <w:p w:rsidR="00E03CBD" w:rsidRPr="00392BB8" w:rsidRDefault="00E03CBD" w:rsidP="00890B57">
            <w:pPr>
              <w:shd w:val="clear" w:color="auto" w:fill="FFFFFF"/>
              <w:spacing w:after="0"/>
              <w:contextualSpacing/>
              <w:rPr>
                <w:rFonts w:eastAsia="Calibri"/>
                <w:sz w:val="21"/>
                <w:szCs w:val="21"/>
              </w:rPr>
            </w:pPr>
            <w:r w:rsidRPr="00392BB8">
              <w:rPr>
                <w:rFonts w:eastAsia="Calibri"/>
                <w:sz w:val="21"/>
                <w:szCs w:val="21"/>
              </w:rPr>
              <w:t>Дороги автомобильные общего пользования. Смеси асфальтобетонные и асфальтобетон. Метод определения предела прочности на растяжение при изгибе и предельной относительной деформации растяжения</w:t>
            </w:r>
          </w:p>
        </w:tc>
      </w:tr>
      <w:tr w:rsidR="00E03CBD" w:rsidRPr="00392BB8" w:rsidTr="00890B57">
        <w:trPr>
          <w:gridAfter w:val="2"/>
          <w:wAfter w:w="21" w:type="dxa"/>
          <w:cantSplit/>
          <w:jc w:val="center"/>
        </w:trPr>
        <w:tc>
          <w:tcPr>
            <w:tcW w:w="2526" w:type="dxa"/>
            <w:gridSpan w:val="2"/>
            <w:tcBorders>
              <w:top w:val="single" w:sz="4" w:space="0" w:color="000000"/>
              <w:left w:val="single" w:sz="4" w:space="0" w:color="000000"/>
              <w:bottom w:val="single" w:sz="4" w:space="0" w:color="000000"/>
            </w:tcBorders>
            <w:shd w:val="clear" w:color="auto" w:fill="auto"/>
            <w:vAlign w:val="center"/>
          </w:tcPr>
          <w:p w:rsidR="00E03CBD" w:rsidRPr="00392BB8" w:rsidRDefault="00E03CBD" w:rsidP="00890B57">
            <w:pPr>
              <w:shd w:val="clear" w:color="auto" w:fill="FFFFFF"/>
              <w:spacing w:after="0"/>
              <w:jc w:val="center"/>
              <w:rPr>
                <w:sz w:val="21"/>
                <w:szCs w:val="21"/>
              </w:rPr>
            </w:pPr>
            <w:r w:rsidRPr="00392BB8">
              <w:rPr>
                <w:sz w:val="21"/>
                <w:szCs w:val="21"/>
              </w:rPr>
              <w:t>ГОСТ Р 58406.4-2020</w:t>
            </w:r>
          </w:p>
        </w:tc>
        <w:tc>
          <w:tcPr>
            <w:tcW w:w="7366" w:type="dxa"/>
            <w:gridSpan w:val="2"/>
            <w:tcBorders>
              <w:top w:val="single" w:sz="4" w:space="0" w:color="000000"/>
              <w:left w:val="single" w:sz="4" w:space="0" w:color="000000"/>
              <w:bottom w:val="single" w:sz="4" w:space="0" w:color="000000"/>
              <w:right w:val="single" w:sz="4" w:space="0" w:color="000000"/>
            </w:tcBorders>
            <w:shd w:val="clear" w:color="auto" w:fill="auto"/>
          </w:tcPr>
          <w:p w:rsidR="00E03CBD" w:rsidRPr="00392BB8" w:rsidRDefault="00E03CBD" w:rsidP="00890B57">
            <w:pPr>
              <w:shd w:val="clear" w:color="auto" w:fill="FFFFFF"/>
              <w:spacing w:after="0"/>
              <w:contextualSpacing/>
              <w:rPr>
                <w:rFonts w:eastAsia="Calibri"/>
                <w:sz w:val="21"/>
                <w:szCs w:val="21"/>
              </w:rPr>
            </w:pPr>
            <w:r w:rsidRPr="00392BB8">
              <w:rPr>
                <w:rFonts w:eastAsia="Calibri"/>
                <w:sz w:val="21"/>
                <w:szCs w:val="21"/>
              </w:rPr>
              <w:t>Дороги автомобильные общего пользования. Смеси асфальтобетонные и асфальтобетон. Приготовление образцов-плит вальцовым уплотнителем</w:t>
            </w:r>
          </w:p>
        </w:tc>
      </w:tr>
      <w:tr w:rsidR="00E03CBD" w:rsidRPr="00392BB8" w:rsidTr="00890B57">
        <w:trPr>
          <w:gridAfter w:val="2"/>
          <w:wAfter w:w="21" w:type="dxa"/>
          <w:cantSplit/>
          <w:jc w:val="center"/>
        </w:trPr>
        <w:tc>
          <w:tcPr>
            <w:tcW w:w="2526" w:type="dxa"/>
            <w:gridSpan w:val="2"/>
            <w:tcBorders>
              <w:top w:val="single" w:sz="4" w:space="0" w:color="000000"/>
              <w:left w:val="single" w:sz="4" w:space="0" w:color="000000"/>
              <w:bottom w:val="single" w:sz="4" w:space="0" w:color="000000"/>
            </w:tcBorders>
            <w:shd w:val="clear" w:color="auto" w:fill="auto"/>
            <w:vAlign w:val="center"/>
          </w:tcPr>
          <w:p w:rsidR="00E03CBD" w:rsidRPr="00392BB8" w:rsidRDefault="00E03CBD" w:rsidP="00890B57">
            <w:pPr>
              <w:shd w:val="clear" w:color="auto" w:fill="FFFFFF"/>
              <w:spacing w:after="0"/>
              <w:jc w:val="center"/>
              <w:rPr>
                <w:sz w:val="21"/>
                <w:szCs w:val="21"/>
              </w:rPr>
            </w:pPr>
            <w:r w:rsidRPr="00392BB8">
              <w:rPr>
                <w:sz w:val="21"/>
                <w:szCs w:val="21"/>
              </w:rPr>
              <w:t>ГОСТ Р 58407.4-2019</w:t>
            </w:r>
          </w:p>
        </w:tc>
        <w:tc>
          <w:tcPr>
            <w:tcW w:w="7366" w:type="dxa"/>
            <w:gridSpan w:val="2"/>
            <w:tcBorders>
              <w:top w:val="single" w:sz="4" w:space="0" w:color="000000"/>
              <w:left w:val="single" w:sz="4" w:space="0" w:color="000000"/>
              <w:bottom w:val="single" w:sz="4" w:space="0" w:color="000000"/>
              <w:right w:val="single" w:sz="4" w:space="0" w:color="000000"/>
            </w:tcBorders>
            <w:shd w:val="clear" w:color="auto" w:fill="auto"/>
          </w:tcPr>
          <w:p w:rsidR="00E03CBD" w:rsidRPr="00392BB8" w:rsidRDefault="00E03CBD" w:rsidP="00890B57">
            <w:pPr>
              <w:shd w:val="clear" w:color="auto" w:fill="FFFFFF"/>
              <w:spacing w:after="0"/>
              <w:contextualSpacing/>
              <w:rPr>
                <w:rFonts w:eastAsia="Calibri"/>
                <w:sz w:val="21"/>
                <w:szCs w:val="21"/>
              </w:rPr>
            </w:pPr>
            <w:r w:rsidRPr="00392BB8">
              <w:rPr>
                <w:rFonts w:eastAsia="Calibri"/>
                <w:sz w:val="21"/>
                <w:szCs w:val="21"/>
              </w:rPr>
              <w:t>Дороги автомобильные общего пользования. Смеси асфальтобетонные и асфальтобетон. Методы отбора проб</w:t>
            </w:r>
          </w:p>
        </w:tc>
      </w:tr>
      <w:tr w:rsidR="00E03CBD" w:rsidRPr="00392BB8" w:rsidTr="00890B57">
        <w:trPr>
          <w:gridAfter w:val="2"/>
          <w:wAfter w:w="21" w:type="dxa"/>
          <w:cantSplit/>
          <w:jc w:val="center"/>
        </w:trPr>
        <w:tc>
          <w:tcPr>
            <w:tcW w:w="2526" w:type="dxa"/>
            <w:gridSpan w:val="2"/>
            <w:tcBorders>
              <w:top w:val="single" w:sz="4" w:space="0" w:color="000000"/>
              <w:left w:val="single" w:sz="4" w:space="0" w:color="000000"/>
              <w:bottom w:val="single" w:sz="4" w:space="0" w:color="000000"/>
            </w:tcBorders>
            <w:shd w:val="clear" w:color="auto" w:fill="auto"/>
            <w:vAlign w:val="center"/>
          </w:tcPr>
          <w:p w:rsidR="00E03CBD" w:rsidRPr="00392BB8" w:rsidRDefault="00E03CBD" w:rsidP="00890B57">
            <w:pPr>
              <w:shd w:val="clear" w:color="auto" w:fill="FFFFFF"/>
              <w:spacing w:after="0"/>
              <w:jc w:val="center"/>
              <w:rPr>
                <w:sz w:val="21"/>
                <w:szCs w:val="21"/>
              </w:rPr>
            </w:pPr>
            <w:r w:rsidRPr="00392BB8">
              <w:rPr>
                <w:sz w:val="21"/>
                <w:szCs w:val="21"/>
              </w:rPr>
              <w:t>ГОСТ Р 58407.5-2019</w:t>
            </w:r>
          </w:p>
        </w:tc>
        <w:tc>
          <w:tcPr>
            <w:tcW w:w="7366" w:type="dxa"/>
            <w:gridSpan w:val="2"/>
            <w:tcBorders>
              <w:top w:val="single" w:sz="4" w:space="0" w:color="000000"/>
              <w:left w:val="single" w:sz="4" w:space="0" w:color="000000"/>
              <w:bottom w:val="single" w:sz="4" w:space="0" w:color="000000"/>
              <w:right w:val="single" w:sz="4" w:space="0" w:color="000000"/>
            </w:tcBorders>
            <w:shd w:val="clear" w:color="auto" w:fill="auto"/>
          </w:tcPr>
          <w:p w:rsidR="00E03CBD" w:rsidRPr="00392BB8" w:rsidRDefault="00E03CBD" w:rsidP="00890B57">
            <w:pPr>
              <w:shd w:val="clear" w:color="auto" w:fill="FFFFFF"/>
              <w:spacing w:after="0"/>
              <w:contextualSpacing/>
              <w:rPr>
                <w:rFonts w:eastAsia="Calibri"/>
                <w:sz w:val="21"/>
                <w:szCs w:val="21"/>
              </w:rPr>
            </w:pPr>
            <w:r w:rsidRPr="00392BB8">
              <w:rPr>
                <w:rFonts w:eastAsia="Calibri"/>
                <w:sz w:val="21"/>
                <w:szCs w:val="21"/>
              </w:rPr>
              <w:t>Дороги автомобильные общего пользования. Смеси асфальтобетонные и асфальтобетон. Методы отбора проб из уплотненных слоев дорожной одежды</w:t>
            </w:r>
          </w:p>
        </w:tc>
      </w:tr>
      <w:tr w:rsidR="00E03CBD" w:rsidRPr="00392BB8" w:rsidTr="00890B57">
        <w:trPr>
          <w:gridAfter w:val="2"/>
          <w:wAfter w:w="21" w:type="dxa"/>
          <w:cantSplit/>
          <w:jc w:val="center"/>
        </w:trPr>
        <w:tc>
          <w:tcPr>
            <w:tcW w:w="989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E03CBD" w:rsidRPr="00392BB8" w:rsidRDefault="00E03CBD" w:rsidP="00890B57">
            <w:pPr>
              <w:shd w:val="clear" w:color="auto" w:fill="FFFFFF"/>
              <w:spacing w:after="0"/>
              <w:ind w:left="720"/>
              <w:contextualSpacing/>
              <w:jc w:val="center"/>
              <w:rPr>
                <w:rFonts w:eastAsia="Calibri"/>
                <w:b/>
                <w:sz w:val="21"/>
                <w:szCs w:val="21"/>
              </w:rPr>
            </w:pPr>
            <w:r w:rsidRPr="00392BB8">
              <w:rPr>
                <w:rFonts w:eastAsia="Calibri"/>
                <w:b/>
                <w:sz w:val="21"/>
                <w:szCs w:val="21"/>
              </w:rPr>
              <w:t>2.1.2. Смеси асфальтобетонные. ТУ</w:t>
            </w:r>
          </w:p>
          <w:p w:rsidR="00E03CBD" w:rsidRPr="00392BB8" w:rsidRDefault="00E03CBD" w:rsidP="00890B57">
            <w:pPr>
              <w:shd w:val="clear" w:color="auto" w:fill="FFFFFF"/>
              <w:spacing w:after="0"/>
              <w:contextualSpacing/>
              <w:jc w:val="center"/>
              <w:rPr>
                <w:rFonts w:eastAsia="Calibri"/>
                <w:b/>
                <w:sz w:val="21"/>
                <w:szCs w:val="21"/>
              </w:rPr>
            </w:pPr>
            <w:r w:rsidRPr="00392BB8">
              <w:rPr>
                <w:rFonts w:eastAsia="Calibri"/>
                <w:b/>
                <w:sz w:val="21"/>
                <w:szCs w:val="21"/>
              </w:rPr>
              <w:t xml:space="preserve">(в соответствии с Реестром новых и наилучших технологий, материалов </w:t>
            </w:r>
          </w:p>
          <w:p w:rsidR="00E03CBD" w:rsidRPr="00392BB8" w:rsidRDefault="00E03CBD" w:rsidP="00890B57">
            <w:pPr>
              <w:shd w:val="clear" w:color="auto" w:fill="FFFFFF"/>
              <w:spacing w:after="0"/>
              <w:contextualSpacing/>
              <w:jc w:val="center"/>
              <w:rPr>
                <w:rFonts w:eastAsia="Calibri"/>
                <w:sz w:val="21"/>
                <w:szCs w:val="21"/>
              </w:rPr>
            </w:pPr>
            <w:r w:rsidRPr="00392BB8">
              <w:rPr>
                <w:rFonts w:eastAsia="Calibri"/>
                <w:b/>
                <w:sz w:val="21"/>
                <w:szCs w:val="21"/>
              </w:rPr>
              <w:t>и технологических решений повторного применения).</w:t>
            </w:r>
          </w:p>
        </w:tc>
      </w:tr>
      <w:tr w:rsidR="00E03CBD" w:rsidRPr="00392BB8" w:rsidTr="00890B57">
        <w:trPr>
          <w:gridAfter w:val="2"/>
          <w:wAfter w:w="21" w:type="dxa"/>
          <w:cantSplit/>
          <w:jc w:val="center"/>
        </w:trPr>
        <w:tc>
          <w:tcPr>
            <w:tcW w:w="2526" w:type="dxa"/>
            <w:gridSpan w:val="2"/>
            <w:tcBorders>
              <w:top w:val="single" w:sz="4" w:space="0" w:color="000000"/>
              <w:left w:val="single" w:sz="4" w:space="0" w:color="000000"/>
              <w:bottom w:val="single" w:sz="4" w:space="0" w:color="000000"/>
            </w:tcBorders>
            <w:shd w:val="clear" w:color="auto" w:fill="auto"/>
            <w:vAlign w:val="center"/>
          </w:tcPr>
          <w:p w:rsidR="00E03CBD" w:rsidRPr="00392BB8" w:rsidRDefault="00E03CBD" w:rsidP="00890B57">
            <w:pPr>
              <w:shd w:val="clear" w:color="auto" w:fill="FFFFFF"/>
              <w:spacing w:after="0"/>
              <w:jc w:val="center"/>
              <w:rPr>
                <w:sz w:val="21"/>
                <w:szCs w:val="21"/>
              </w:rPr>
            </w:pPr>
            <w:r w:rsidRPr="00392BB8">
              <w:rPr>
                <w:bCs/>
                <w:sz w:val="21"/>
                <w:szCs w:val="21"/>
              </w:rPr>
              <w:t>ГОСТ Р 58406.2-2020</w:t>
            </w:r>
          </w:p>
        </w:tc>
        <w:tc>
          <w:tcPr>
            <w:tcW w:w="7366" w:type="dxa"/>
            <w:gridSpan w:val="2"/>
            <w:tcBorders>
              <w:top w:val="single" w:sz="4" w:space="0" w:color="000000"/>
              <w:left w:val="single" w:sz="4" w:space="0" w:color="000000"/>
              <w:bottom w:val="single" w:sz="4" w:space="0" w:color="000000"/>
              <w:right w:val="single" w:sz="4" w:space="0" w:color="000000"/>
            </w:tcBorders>
            <w:shd w:val="clear" w:color="auto" w:fill="auto"/>
          </w:tcPr>
          <w:p w:rsidR="00E03CBD" w:rsidRPr="00392BB8" w:rsidRDefault="00E03CBD" w:rsidP="00890B57">
            <w:pPr>
              <w:shd w:val="clear" w:color="auto" w:fill="FFFFFF"/>
              <w:spacing w:after="0"/>
              <w:contextualSpacing/>
              <w:rPr>
                <w:rFonts w:eastAsia="Calibri"/>
                <w:sz w:val="21"/>
                <w:szCs w:val="21"/>
              </w:rPr>
            </w:pPr>
            <w:r w:rsidRPr="00392BB8">
              <w:rPr>
                <w:rFonts w:eastAsia="Calibri"/>
                <w:bCs/>
                <w:sz w:val="21"/>
                <w:szCs w:val="21"/>
              </w:rPr>
              <w:t>Дороги автомобильные общего пользования. Смеси горячие асфальтобетонные и асфальтобетон. Технические условия</w:t>
            </w:r>
          </w:p>
        </w:tc>
      </w:tr>
      <w:tr w:rsidR="00E03CBD" w:rsidRPr="00392BB8" w:rsidTr="00890B57">
        <w:trPr>
          <w:gridAfter w:val="2"/>
          <w:wAfter w:w="21" w:type="dxa"/>
          <w:cantSplit/>
          <w:jc w:val="center"/>
        </w:trPr>
        <w:tc>
          <w:tcPr>
            <w:tcW w:w="9892" w:type="dxa"/>
            <w:gridSpan w:val="4"/>
            <w:tcBorders>
              <w:top w:val="single" w:sz="4" w:space="0" w:color="000000"/>
              <w:left w:val="single" w:sz="4" w:space="0" w:color="000000"/>
              <w:bottom w:val="single" w:sz="4" w:space="0" w:color="000000"/>
              <w:right w:val="single" w:sz="4" w:space="0" w:color="000000"/>
            </w:tcBorders>
            <w:shd w:val="clear" w:color="auto" w:fill="auto"/>
          </w:tcPr>
          <w:p w:rsidR="00E03CBD" w:rsidRPr="00392BB8" w:rsidRDefault="00E03CBD" w:rsidP="00890B57">
            <w:pPr>
              <w:shd w:val="clear" w:color="auto" w:fill="FFFFFF"/>
              <w:spacing w:after="0"/>
              <w:jc w:val="center"/>
              <w:rPr>
                <w:sz w:val="21"/>
                <w:szCs w:val="21"/>
              </w:rPr>
            </w:pPr>
            <w:r w:rsidRPr="00392BB8">
              <w:rPr>
                <w:b/>
                <w:sz w:val="21"/>
                <w:szCs w:val="21"/>
              </w:rPr>
              <w:t>3.2. Битумы (нефтяные и модифицированные).</w:t>
            </w:r>
          </w:p>
        </w:tc>
      </w:tr>
      <w:tr w:rsidR="00E03CBD" w:rsidRPr="00392BB8" w:rsidTr="00890B57">
        <w:trPr>
          <w:gridAfter w:val="2"/>
          <w:wAfter w:w="21" w:type="dxa"/>
          <w:cantSplit/>
          <w:jc w:val="center"/>
        </w:trPr>
        <w:tc>
          <w:tcPr>
            <w:tcW w:w="9892" w:type="dxa"/>
            <w:gridSpan w:val="4"/>
            <w:tcBorders>
              <w:top w:val="single" w:sz="4" w:space="0" w:color="000000"/>
              <w:left w:val="single" w:sz="4" w:space="0" w:color="000000"/>
              <w:bottom w:val="single" w:sz="4" w:space="0" w:color="000000"/>
              <w:right w:val="single" w:sz="4" w:space="0" w:color="000000"/>
            </w:tcBorders>
            <w:shd w:val="clear" w:color="auto" w:fill="auto"/>
          </w:tcPr>
          <w:p w:rsidR="00E03CBD" w:rsidRPr="00392BB8" w:rsidRDefault="00E03CBD" w:rsidP="00890B57">
            <w:pPr>
              <w:shd w:val="clear" w:color="auto" w:fill="FFFFFF"/>
              <w:spacing w:after="0"/>
              <w:jc w:val="center"/>
              <w:rPr>
                <w:sz w:val="21"/>
                <w:szCs w:val="21"/>
              </w:rPr>
            </w:pPr>
            <w:r w:rsidRPr="00392BB8">
              <w:rPr>
                <w:b/>
                <w:sz w:val="21"/>
                <w:szCs w:val="21"/>
              </w:rPr>
              <w:t>3.2.1. Битумы нефтяные.</w:t>
            </w:r>
          </w:p>
        </w:tc>
      </w:tr>
      <w:tr w:rsidR="00E03CBD" w:rsidRPr="00392BB8" w:rsidTr="00890B57">
        <w:trPr>
          <w:gridAfter w:val="2"/>
          <w:wAfter w:w="21" w:type="dxa"/>
          <w:cantSplit/>
          <w:jc w:val="center"/>
        </w:trPr>
        <w:tc>
          <w:tcPr>
            <w:tcW w:w="9892" w:type="dxa"/>
            <w:gridSpan w:val="4"/>
            <w:tcBorders>
              <w:top w:val="single" w:sz="4" w:space="0" w:color="000000"/>
              <w:left w:val="single" w:sz="4" w:space="0" w:color="000000"/>
              <w:bottom w:val="single" w:sz="4" w:space="0" w:color="000000"/>
              <w:right w:val="single" w:sz="4" w:space="0" w:color="000000"/>
            </w:tcBorders>
            <w:shd w:val="clear" w:color="auto" w:fill="auto"/>
          </w:tcPr>
          <w:p w:rsidR="00E03CBD" w:rsidRPr="00392BB8" w:rsidRDefault="00E03CBD" w:rsidP="00890B57">
            <w:pPr>
              <w:shd w:val="clear" w:color="auto" w:fill="FFFFFF"/>
              <w:spacing w:after="0"/>
              <w:jc w:val="center"/>
              <w:rPr>
                <w:sz w:val="21"/>
                <w:szCs w:val="21"/>
              </w:rPr>
            </w:pPr>
            <w:r w:rsidRPr="00392BB8">
              <w:rPr>
                <w:b/>
                <w:sz w:val="21"/>
                <w:szCs w:val="21"/>
              </w:rPr>
              <w:t>3.2.1.1. Битумы нефтяные. Испытания</w:t>
            </w:r>
          </w:p>
        </w:tc>
      </w:tr>
      <w:tr w:rsidR="00E03CBD" w:rsidRPr="00392BB8" w:rsidTr="00890B57">
        <w:trPr>
          <w:gridAfter w:val="2"/>
          <w:wAfter w:w="21" w:type="dxa"/>
          <w:cantSplit/>
          <w:jc w:val="center"/>
        </w:trPr>
        <w:tc>
          <w:tcPr>
            <w:tcW w:w="2526" w:type="dxa"/>
            <w:gridSpan w:val="2"/>
            <w:tcBorders>
              <w:top w:val="single" w:sz="4" w:space="0" w:color="000000"/>
              <w:left w:val="single" w:sz="4" w:space="0" w:color="000000"/>
              <w:bottom w:val="single" w:sz="4" w:space="0" w:color="000000"/>
            </w:tcBorders>
            <w:shd w:val="clear" w:color="auto" w:fill="auto"/>
          </w:tcPr>
          <w:p w:rsidR="00E03CBD" w:rsidRPr="00392BB8" w:rsidRDefault="00E03CBD" w:rsidP="00890B57">
            <w:pPr>
              <w:shd w:val="clear" w:color="auto" w:fill="FFFFFF"/>
              <w:spacing w:after="0"/>
              <w:rPr>
                <w:sz w:val="21"/>
                <w:szCs w:val="21"/>
              </w:rPr>
            </w:pPr>
            <w:r w:rsidRPr="00392BB8">
              <w:rPr>
                <w:sz w:val="21"/>
                <w:szCs w:val="21"/>
              </w:rPr>
              <w:t>ГОСТ 33142-2014</w:t>
            </w:r>
          </w:p>
        </w:tc>
        <w:tc>
          <w:tcPr>
            <w:tcW w:w="7366" w:type="dxa"/>
            <w:gridSpan w:val="2"/>
            <w:tcBorders>
              <w:top w:val="single" w:sz="4" w:space="0" w:color="000000"/>
              <w:left w:val="single" w:sz="4" w:space="0" w:color="000000"/>
              <w:bottom w:val="single" w:sz="4" w:space="0" w:color="000000"/>
              <w:right w:val="single" w:sz="4" w:space="0" w:color="000000"/>
            </w:tcBorders>
            <w:shd w:val="clear" w:color="auto" w:fill="auto"/>
          </w:tcPr>
          <w:p w:rsidR="00E03CBD" w:rsidRPr="00392BB8" w:rsidRDefault="00E03CBD" w:rsidP="00890B57">
            <w:pPr>
              <w:shd w:val="clear" w:color="auto" w:fill="FFFFFF"/>
              <w:spacing w:after="0"/>
              <w:rPr>
                <w:sz w:val="21"/>
                <w:szCs w:val="21"/>
              </w:rPr>
            </w:pPr>
            <w:r w:rsidRPr="00392BB8">
              <w:rPr>
                <w:sz w:val="21"/>
                <w:szCs w:val="21"/>
              </w:rPr>
              <w:t>Дороги автомобильные общего пользования. Битумы нефтяные дорожные вязкие. Метод определения температуры размягчения.  Метод «Кольцо и Шар»</w:t>
            </w:r>
          </w:p>
        </w:tc>
      </w:tr>
      <w:tr w:rsidR="00E03CBD" w:rsidRPr="00392BB8" w:rsidTr="00890B57">
        <w:trPr>
          <w:gridAfter w:val="2"/>
          <w:wAfter w:w="21" w:type="dxa"/>
          <w:cantSplit/>
          <w:jc w:val="center"/>
        </w:trPr>
        <w:tc>
          <w:tcPr>
            <w:tcW w:w="2526" w:type="dxa"/>
            <w:gridSpan w:val="2"/>
            <w:tcBorders>
              <w:top w:val="single" w:sz="4" w:space="0" w:color="000000"/>
              <w:left w:val="single" w:sz="4" w:space="0" w:color="000000"/>
              <w:bottom w:val="single" w:sz="4" w:space="0" w:color="000000"/>
            </w:tcBorders>
            <w:shd w:val="clear" w:color="auto" w:fill="auto"/>
          </w:tcPr>
          <w:p w:rsidR="00E03CBD" w:rsidRPr="00392BB8" w:rsidRDefault="00E03CBD" w:rsidP="00890B57">
            <w:pPr>
              <w:shd w:val="clear" w:color="auto" w:fill="FFFFFF"/>
              <w:spacing w:after="0"/>
              <w:rPr>
                <w:sz w:val="21"/>
                <w:szCs w:val="21"/>
              </w:rPr>
            </w:pPr>
            <w:r w:rsidRPr="00392BB8">
              <w:rPr>
                <w:sz w:val="21"/>
                <w:szCs w:val="21"/>
              </w:rPr>
              <w:t xml:space="preserve">ГОСТ 33136-2014 </w:t>
            </w:r>
          </w:p>
        </w:tc>
        <w:tc>
          <w:tcPr>
            <w:tcW w:w="7366" w:type="dxa"/>
            <w:gridSpan w:val="2"/>
            <w:tcBorders>
              <w:top w:val="single" w:sz="4" w:space="0" w:color="000000"/>
              <w:left w:val="single" w:sz="4" w:space="0" w:color="000000"/>
              <w:bottom w:val="single" w:sz="4" w:space="0" w:color="000000"/>
              <w:right w:val="single" w:sz="4" w:space="0" w:color="000000"/>
            </w:tcBorders>
            <w:shd w:val="clear" w:color="auto" w:fill="auto"/>
          </w:tcPr>
          <w:p w:rsidR="00E03CBD" w:rsidRPr="00392BB8" w:rsidRDefault="00E03CBD" w:rsidP="00890B57">
            <w:pPr>
              <w:shd w:val="clear" w:color="auto" w:fill="FFFFFF"/>
              <w:spacing w:after="0"/>
              <w:rPr>
                <w:sz w:val="21"/>
                <w:szCs w:val="21"/>
              </w:rPr>
            </w:pPr>
            <w:r w:rsidRPr="00392BB8">
              <w:rPr>
                <w:sz w:val="21"/>
                <w:szCs w:val="21"/>
              </w:rPr>
              <w:t>Дороги автомобильные общего пользования. Битумы нефтяные дорожные вязкие. Метод определения глубины проникания иглы</w:t>
            </w:r>
          </w:p>
        </w:tc>
      </w:tr>
      <w:tr w:rsidR="00E03CBD" w:rsidRPr="00392BB8" w:rsidTr="00890B57">
        <w:trPr>
          <w:gridAfter w:val="2"/>
          <w:wAfter w:w="21" w:type="dxa"/>
          <w:cantSplit/>
          <w:jc w:val="center"/>
        </w:trPr>
        <w:tc>
          <w:tcPr>
            <w:tcW w:w="2526" w:type="dxa"/>
            <w:gridSpan w:val="2"/>
            <w:tcBorders>
              <w:top w:val="single" w:sz="4" w:space="0" w:color="000000"/>
              <w:left w:val="single" w:sz="4" w:space="0" w:color="000000"/>
              <w:bottom w:val="single" w:sz="4" w:space="0" w:color="000000"/>
            </w:tcBorders>
            <w:shd w:val="clear" w:color="auto" w:fill="auto"/>
          </w:tcPr>
          <w:p w:rsidR="00E03CBD" w:rsidRPr="00392BB8" w:rsidRDefault="00E03CBD" w:rsidP="00890B57">
            <w:pPr>
              <w:shd w:val="clear" w:color="auto" w:fill="FFFFFF"/>
              <w:spacing w:after="0"/>
              <w:rPr>
                <w:sz w:val="21"/>
                <w:szCs w:val="21"/>
              </w:rPr>
            </w:pPr>
            <w:r w:rsidRPr="00392BB8">
              <w:rPr>
                <w:sz w:val="21"/>
                <w:szCs w:val="21"/>
              </w:rPr>
              <w:t>ГОСТ 33138-2014</w:t>
            </w:r>
          </w:p>
        </w:tc>
        <w:tc>
          <w:tcPr>
            <w:tcW w:w="7366" w:type="dxa"/>
            <w:gridSpan w:val="2"/>
            <w:tcBorders>
              <w:top w:val="single" w:sz="4" w:space="0" w:color="000000"/>
              <w:left w:val="single" w:sz="4" w:space="0" w:color="000000"/>
              <w:bottom w:val="single" w:sz="4" w:space="0" w:color="000000"/>
              <w:right w:val="single" w:sz="4" w:space="0" w:color="000000"/>
            </w:tcBorders>
            <w:shd w:val="clear" w:color="auto" w:fill="auto"/>
          </w:tcPr>
          <w:p w:rsidR="00E03CBD" w:rsidRPr="00392BB8" w:rsidRDefault="00E03CBD" w:rsidP="00890B57">
            <w:pPr>
              <w:shd w:val="clear" w:color="auto" w:fill="FFFFFF"/>
              <w:spacing w:after="0"/>
              <w:rPr>
                <w:sz w:val="21"/>
                <w:szCs w:val="21"/>
              </w:rPr>
            </w:pPr>
            <w:r w:rsidRPr="00392BB8">
              <w:rPr>
                <w:sz w:val="21"/>
                <w:szCs w:val="21"/>
              </w:rPr>
              <w:t>Дороги автомобильные общего пользования. Битумы нефтяные дорожные вязкие. Метод определения растяжимости (с Поправкой)</w:t>
            </w:r>
          </w:p>
        </w:tc>
      </w:tr>
      <w:tr w:rsidR="00E03CBD" w:rsidRPr="00392BB8" w:rsidTr="00890B57">
        <w:trPr>
          <w:gridAfter w:val="2"/>
          <w:wAfter w:w="21" w:type="dxa"/>
          <w:cantSplit/>
          <w:jc w:val="center"/>
        </w:trPr>
        <w:tc>
          <w:tcPr>
            <w:tcW w:w="2526" w:type="dxa"/>
            <w:gridSpan w:val="2"/>
            <w:tcBorders>
              <w:top w:val="single" w:sz="4" w:space="0" w:color="000000"/>
              <w:left w:val="single" w:sz="4" w:space="0" w:color="000000"/>
              <w:bottom w:val="single" w:sz="4" w:space="0" w:color="000000"/>
            </w:tcBorders>
            <w:shd w:val="clear" w:color="auto" w:fill="auto"/>
          </w:tcPr>
          <w:p w:rsidR="00E03CBD" w:rsidRPr="00392BB8" w:rsidRDefault="00E03CBD" w:rsidP="00890B57">
            <w:pPr>
              <w:shd w:val="clear" w:color="auto" w:fill="FFFFFF"/>
              <w:spacing w:after="0"/>
              <w:rPr>
                <w:bCs/>
                <w:spacing w:val="2"/>
                <w:kern w:val="1"/>
                <w:sz w:val="21"/>
                <w:szCs w:val="21"/>
              </w:rPr>
            </w:pPr>
            <w:r w:rsidRPr="00392BB8">
              <w:rPr>
                <w:sz w:val="21"/>
                <w:szCs w:val="21"/>
              </w:rPr>
              <w:t>ГОСТ 33137-2014</w:t>
            </w:r>
          </w:p>
        </w:tc>
        <w:tc>
          <w:tcPr>
            <w:tcW w:w="7366" w:type="dxa"/>
            <w:gridSpan w:val="2"/>
            <w:tcBorders>
              <w:top w:val="single" w:sz="4" w:space="0" w:color="000000"/>
              <w:left w:val="single" w:sz="4" w:space="0" w:color="000000"/>
              <w:bottom w:val="single" w:sz="4" w:space="0" w:color="000000"/>
              <w:right w:val="single" w:sz="4" w:space="0" w:color="000000"/>
            </w:tcBorders>
            <w:shd w:val="clear" w:color="auto" w:fill="auto"/>
          </w:tcPr>
          <w:p w:rsidR="00E03CBD" w:rsidRPr="00392BB8" w:rsidRDefault="00E03CBD" w:rsidP="00890B57">
            <w:pPr>
              <w:shd w:val="clear" w:color="auto" w:fill="FFFFFF"/>
              <w:spacing w:after="0"/>
              <w:textAlignment w:val="baseline"/>
              <w:rPr>
                <w:sz w:val="21"/>
                <w:szCs w:val="21"/>
              </w:rPr>
            </w:pPr>
            <w:r w:rsidRPr="00392BB8">
              <w:rPr>
                <w:bCs/>
                <w:spacing w:val="2"/>
                <w:kern w:val="1"/>
                <w:sz w:val="21"/>
                <w:szCs w:val="21"/>
              </w:rPr>
              <w:t>Дороги автомобильные общего пользования. Битумы нефтяные дорожные вязкие. Метод определения динамической вязкости ротационным вискозиметром</w:t>
            </w:r>
          </w:p>
        </w:tc>
      </w:tr>
      <w:tr w:rsidR="00E03CBD" w:rsidRPr="00392BB8" w:rsidTr="00890B57">
        <w:trPr>
          <w:gridAfter w:val="2"/>
          <w:wAfter w:w="21" w:type="dxa"/>
          <w:cantSplit/>
          <w:jc w:val="center"/>
        </w:trPr>
        <w:tc>
          <w:tcPr>
            <w:tcW w:w="2526" w:type="dxa"/>
            <w:gridSpan w:val="2"/>
            <w:tcBorders>
              <w:top w:val="single" w:sz="4" w:space="0" w:color="000000"/>
              <w:left w:val="single" w:sz="4" w:space="0" w:color="000000"/>
              <w:bottom w:val="single" w:sz="4" w:space="0" w:color="000000"/>
            </w:tcBorders>
            <w:shd w:val="clear" w:color="auto" w:fill="auto"/>
          </w:tcPr>
          <w:p w:rsidR="00E03CBD" w:rsidRPr="00392BB8" w:rsidRDefault="00E03CBD" w:rsidP="00890B57">
            <w:pPr>
              <w:shd w:val="clear" w:color="auto" w:fill="FFFFFF"/>
              <w:spacing w:after="0"/>
              <w:rPr>
                <w:sz w:val="21"/>
                <w:szCs w:val="21"/>
              </w:rPr>
            </w:pPr>
            <w:r w:rsidRPr="00392BB8">
              <w:rPr>
                <w:sz w:val="21"/>
                <w:szCs w:val="21"/>
              </w:rPr>
              <w:t>ГОСТ 33140-2014</w:t>
            </w:r>
          </w:p>
        </w:tc>
        <w:tc>
          <w:tcPr>
            <w:tcW w:w="7366" w:type="dxa"/>
            <w:gridSpan w:val="2"/>
            <w:tcBorders>
              <w:top w:val="single" w:sz="4" w:space="0" w:color="000000"/>
              <w:left w:val="single" w:sz="4" w:space="0" w:color="000000"/>
              <w:bottom w:val="single" w:sz="4" w:space="0" w:color="000000"/>
              <w:right w:val="single" w:sz="4" w:space="0" w:color="000000"/>
            </w:tcBorders>
            <w:shd w:val="clear" w:color="auto" w:fill="auto"/>
          </w:tcPr>
          <w:p w:rsidR="00E03CBD" w:rsidRPr="00392BB8" w:rsidRDefault="00E03CBD" w:rsidP="00890B57">
            <w:pPr>
              <w:shd w:val="clear" w:color="auto" w:fill="FFFFFF"/>
              <w:spacing w:after="0"/>
              <w:contextualSpacing/>
              <w:rPr>
                <w:rFonts w:eastAsia="Calibri"/>
                <w:sz w:val="21"/>
                <w:szCs w:val="21"/>
              </w:rPr>
            </w:pPr>
            <w:r w:rsidRPr="00392BB8">
              <w:rPr>
                <w:rFonts w:eastAsia="Calibri"/>
                <w:sz w:val="21"/>
                <w:szCs w:val="21"/>
              </w:rPr>
              <w:t xml:space="preserve">Метод определения старения под воздействием высокой температуры и воздуха (Метод </w:t>
            </w:r>
            <w:r w:rsidRPr="00392BB8">
              <w:rPr>
                <w:rFonts w:eastAsia="Calibri"/>
                <w:sz w:val="21"/>
                <w:szCs w:val="21"/>
                <w:lang w:val="en-US"/>
              </w:rPr>
              <w:t>RTFOT</w:t>
            </w:r>
            <w:r w:rsidRPr="00392BB8">
              <w:rPr>
                <w:rFonts w:eastAsia="Calibri"/>
                <w:sz w:val="21"/>
                <w:szCs w:val="21"/>
              </w:rPr>
              <w:t>)</w:t>
            </w:r>
          </w:p>
        </w:tc>
      </w:tr>
      <w:tr w:rsidR="00E03CBD" w:rsidRPr="00392BB8" w:rsidTr="00890B57">
        <w:trPr>
          <w:gridAfter w:val="2"/>
          <w:wAfter w:w="21" w:type="dxa"/>
          <w:cantSplit/>
          <w:jc w:val="center"/>
        </w:trPr>
        <w:tc>
          <w:tcPr>
            <w:tcW w:w="2526" w:type="dxa"/>
            <w:gridSpan w:val="2"/>
            <w:tcBorders>
              <w:top w:val="single" w:sz="4" w:space="0" w:color="000000"/>
              <w:left w:val="single" w:sz="4" w:space="0" w:color="000000"/>
              <w:bottom w:val="single" w:sz="4" w:space="0" w:color="000000"/>
            </w:tcBorders>
            <w:shd w:val="clear" w:color="auto" w:fill="auto"/>
            <w:vAlign w:val="center"/>
          </w:tcPr>
          <w:p w:rsidR="00E03CBD" w:rsidRPr="00392BB8" w:rsidRDefault="00E03CBD" w:rsidP="00890B57">
            <w:pPr>
              <w:shd w:val="clear" w:color="auto" w:fill="FFFFFF"/>
              <w:spacing w:after="0"/>
              <w:rPr>
                <w:sz w:val="21"/>
                <w:szCs w:val="21"/>
              </w:rPr>
            </w:pPr>
            <w:r w:rsidRPr="00392BB8">
              <w:rPr>
                <w:sz w:val="21"/>
                <w:szCs w:val="21"/>
              </w:rPr>
              <w:t>ГОСТ 33134-2014</w:t>
            </w:r>
          </w:p>
        </w:tc>
        <w:tc>
          <w:tcPr>
            <w:tcW w:w="7366" w:type="dxa"/>
            <w:gridSpan w:val="2"/>
            <w:tcBorders>
              <w:top w:val="single" w:sz="4" w:space="0" w:color="000000"/>
              <w:left w:val="single" w:sz="4" w:space="0" w:color="000000"/>
              <w:bottom w:val="single" w:sz="4" w:space="0" w:color="000000"/>
              <w:right w:val="single" w:sz="4" w:space="0" w:color="000000"/>
            </w:tcBorders>
            <w:shd w:val="clear" w:color="auto" w:fill="auto"/>
          </w:tcPr>
          <w:p w:rsidR="00E03CBD" w:rsidRPr="00392BB8" w:rsidRDefault="00E03CBD" w:rsidP="00890B57">
            <w:pPr>
              <w:shd w:val="clear" w:color="auto" w:fill="FFFFFF"/>
              <w:spacing w:after="0"/>
              <w:contextualSpacing/>
              <w:rPr>
                <w:rFonts w:eastAsia="Calibri"/>
                <w:sz w:val="21"/>
                <w:szCs w:val="21"/>
              </w:rPr>
            </w:pPr>
            <w:r w:rsidRPr="00392BB8">
              <w:rPr>
                <w:rFonts w:eastAsia="Calibri"/>
                <w:sz w:val="21"/>
                <w:szCs w:val="21"/>
              </w:rPr>
              <w:t>Дороги автомобильные общего пользования. Битумы нефтяные дорожные вязкие. Определение индекса пенетрации (с Поправкой)</w:t>
            </w:r>
          </w:p>
        </w:tc>
      </w:tr>
      <w:tr w:rsidR="00E03CBD" w:rsidRPr="00392BB8" w:rsidTr="00890B57">
        <w:trPr>
          <w:gridAfter w:val="2"/>
          <w:wAfter w:w="21" w:type="dxa"/>
          <w:cantSplit/>
          <w:jc w:val="center"/>
        </w:trPr>
        <w:tc>
          <w:tcPr>
            <w:tcW w:w="2526" w:type="dxa"/>
            <w:gridSpan w:val="2"/>
            <w:tcBorders>
              <w:top w:val="single" w:sz="4" w:space="0" w:color="000000"/>
              <w:left w:val="single" w:sz="4" w:space="0" w:color="000000"/>
              <w:bottom w:val="single" w:sz="4" w:space="0" w:color="000000"/>
            </w:tcBorders>
            <w:shd w:val="clear" w:color="auto" w:fill="auto"/>
            <w:vAlign w:val="center"/>
          </w:tcPr>
          <w:p w:rsidR="00E03CBD" w:rsidRPr="00392BB8" w:rsidRDefault="00E03CBD" w:rsidP="00890B57">
            <w:pPr>
              <w:shd w:val="clear" w:color="auto" w:fill="FFFFFF"/>
              <w:spacing w:after="0"/>
              <w:rPr>
                <w:sz w:val="21"/>
                <w:szCs w:val="21"/>
              </w:rPr>
            </w:pPr>
            <w:r w:rsidRPr="00392BB8">
              <w:rPr>
                <w:sz w:val="21"/>
                <w:szCs w:val="21"/>
              </w:rPr>
              <w:t>ГОСТ 33143-2014</w:t>
            </w:r>
          </w:p>
        </w:tc>
        <w:tc>
          <w:tcPr>
            <w:tcW w:w="7366" w:type="dxa"/>
            <w:gridSpan w:val="2"/>
            <w:tcBorders>
              <w:top w:val="single" w:sz="4" w:space="0" w:color="000000"/>
              <w:left w:val="single" w:sz="4" w:space="0" w:color="000000"/>
              <w:bottom w:val="single" w:sz="4" w:space="0" w:color="000000"/>
              <w:right w:val="single" w:sz="4" w:space="0" w:color="000000"/>
            </w:tcBorders>
            <w:shd w:val="clear" w:color="auto" w:fill="auto"/>
          </w:tcPr>
          <w:p w:rsidR="00E03CBD" w:rsidRPr="00392BB8" w:rsidRDefault="00E03CBD" w:rsidP="00890B57">
            <w:pPr>
              <w:shd w:val="clear" w:color="auto" w:fill="FFFFFF"/>
              <w:spacing w:after="0"/>
              <w:contextualSpacing/>
              <w:rPr>
                <w:rFonts w:eastAsia="Calibri"/>
                <w:sz w:val="21"/>
                <w:szCs w:val="21"/>
              </w:rPr>
            </w:pPr>
            <w:r w:rsidRPr="00392BB8">
              <w:rPr>
                <w:rFonts w:eastAsia="Calibri"/>
                <w:sz w:val="21"/>
                <w:szCs w:val="21"/>
              </w:rPr>
              <w:t xml:space="preserve">Дороги автомобильные общего пользования. Битумы нефтяные дорожные вязкие. Метод определения температуры хрупкости по </w:t>
            </w:r>
            <w:proofErr w:type="spellStart"/>
            <w:r w:rsidRPr="00392BB8">
              <w:rPr>
                <w:rFonts w:eastAsia="Calibri"/>
                <w:sz w:val="21"/>
                <w:szCs w:val="21"/>
              </w:rPr>
              <w:t>Фраасу</w:t>
            </w:r>
            <w:proofErr w:type="spellEnd"/>
          </w:p>
        </w:tc>
      </w:tr>
      <w:tr w:rsidR="00E03CBD" w:rsidRPr="00392BB8" w:rsidTr="00890B57">
        <w:trPr>
          <w:gridAfter w:val="2"/>
          <w:wAfter w:w="21" w:type="dxa"/>
          <w:cantSplit/>
          <w:jc w:val="center"/>
        </w:trPr>
        <w:tc>
          <w:tcPr>
            <w:tcW w:w="9892" w:type="dxa"/>
            <w:gridSpan w:val="4"/>
            <w:tcBorders>
              <w:top w:val="single" w:sz="4" w:space="0" w:color="000000"/>
              <w:left w:val="single" w:sz="4" w:space="0" w:color="000000"/>
              <w:bottom w:val="single" w:sz="4" w:space="0" w:color="000000"/>
              <w:right w:val="single" w:sz="4" w:space="0" w:color="000000"/>
            </w:tcBorders>
            <w:shd w:val="clear" w:color="auto" w:fill="auto"/>
          </w:tcPr>
          <w:p w:rsidR="00E03CBD" w:rsidRPr="00392BB8" w:rsidRDefault="00E03CBD" w:rsidP="00890B57">
            <w:pPr>
              <w:shd w:val="clear" w:color="auto" w:fill="FFFFFF"/>
              <w:spacing w:after="0"/>
              <w:jc w:val="center"/>
              <w:rPr>
                <w:sz w:val="21"/>
                <w:szCs w:val="21"/>
              </w:rPr>
            </w:pPr>
            <w:r w:rsidRPr="00392BB8">
              <w:rPr>
                <w:b/>
                <w:sz w:val="21"/>
                <w:szCs w:val="21"/>
              </w:rPr>
              <w:t>3.2.1.2. Битумы нефтяные. ТУ</w:t>
            </w:r>
          </w:p>
        </w:tc>
      </w:tr>
      <w:tr w:rsidR="00E03CBD" w:rsidRPr="00392BB8" w:rsidTr="00890B57">
        <w:trPr>
          <w:gridAfter w:val="2"/>
          <w:wAfter w:w="21" w:type="dxa"/>
          <w:cantSplit/>
          <w:jc w:val="center"/>
        </w:trPr>
        <w:tc>
          <w:tcPr>
            <w:tcW w:w="2526" w:type="dxa"/>
            <w:gridSpan w:val="2"/>
            <w:tcBorders>
              <w:top w:val="single" w:sz="4" w:space="0" w:color="000000"/>
              <w:left w:val="single" w:sz="4" w:space="0" w:color="000000"/>
              <w:bottom w:val="single" w:sz="4" w:space="0" w:color="000000"/>
            </w:tcBorders>
            <w:shd w:val="clear" w:color="auto" w:fill="auto"/>
          </w:tcPr>
          <w:p w:rsidR="00E03CBD" w:rsidRPr="00392BB8" w:rsidRDefault="00E03CBD" w:rsidP="00890B57">
            <w:pPr>
              <w:shd w:val="clear" w:color="auto" w:fill="FFFFFF"/>
              <w:spacing w:after="0"/>
              <w:rPr>
                <w:sz w:val="21"/>
                <w:szCs w:val="21"/>
              </w:rPr>
            </w:pPr>
            <w:r w:rsidRPr="00392BB8">
              <w:rPr>
                <w:sz w:val="21"/>
                <w:szCs w:val="21"/>
              </w:rPr>
              <w:t>ГОСТ 33133-2014</w:t>
            </w:r>
          </w:p>
        </w:tc>
        <w:tc>
          <w:tcPr>
            <w:tcW w:w="7366" w:type="dxa"/>
            <w:gridSpan w:val="2"/>
            <w:tcBorders>
              <w:top w:val="single" w:sz="4" w:space="0" w:color="000000"/>
              <w:left w:val="single" w:sz="4" w:space="0" w:color="000000"/>
              <w:bottom w:val="single" w:sz="4" w:space="0" w:color="000000"/>
              <w:right w:val="single" w:sz="4" w:space="0" w:color="000000"/>
            </w:tcBorders>
            <w:shd w:val="clear" w:color="auto" w:fill="auto"/>
          </w:tcPr>
          <w:p w:rsidR="00E03CBD" w:rsidRPr="00392BB8" w:rsidRDefault="00E03CBD" w:rsidP="00890B57">
            <w:pPr>
              <w:shd w:val="clear" w:color="auto" w:fill="FFFFFF"/>
              <w:spacing w:after="0"/>
              <w:rPr>
                <w:sz w:val="21"/>
                <w:szCs w:val="21"/>
              </w:rPr>
            </w:pPr>
            <w:r w:rsidRPr="00392BB8">
              <w:rPr>
                <w:sz w:val="21"/>
                <w:szCs w:val="21"/>
              </w:rPr>
              <w:t>Дороги автомобильные общего пользования. Битумы нефтяные дорожные вязкие. Технические требования (с Поправкой).</w:t>
            </w:r>
          </w:p>
        </w:tc>
      </w:tr>
      <w:tr w:rsidR="00E03CBD" w:rsidRPr="00392BB8" w:rsidTr="00890B57">
        <w:trPr>
          <w:gridAfter w:val="2"/>
          <w:wAfter w:w="21" w:type="dxa"/>
          <w:cantSplit/>
          <w:jc w:val="center"/>
        </w:trPr>
        <w:tc>
          <w:tcPr>
            <w:tcW w:w="2526" w:type="dxa"/>
            <w:gridSpan w:val="2"/>
            <w:tcBorders>
              <w:top w:val="single" w:sz="4" w:space="0" w:color="000000"/>
              <w:left w:val="single" w:sz="4" w:space="0" w:color="000000"/>
              <w:bottom w:val="single" w:sz="4" w:space="0" w:color="000000"/>
            </w:tcBorders>
            <w:shd w:val="clear" w:color="auto" w:fill="auto"/>
          </w:tcPr>
          <w:p w:rsidR="00E03CBD" w:rsidRPr="00392BB8" w:rsidRDefault="00E03CBD" w:rsidP="00890B57">
            <w:pPr>
              <w:shd w:val="clear" w:color="auto" w:fill="FFFFFF"/>
              <w:spacing w:after="0"/>
              <w:rPr>
                <w:bCs/>
                <w:spacing w:val="2"/>
                <w:kern w:val="1"/>
                <w:sz w:val="21"/>
                <w:szCs w:val="21"/>
              </w:rPr>
            </w:pPr>
            <w:r w:rsidRPr="00392BB8">
              <w:rPr>
                <w:sz w:val="21"/>
                <w:szCs w:val="21"/>
              </w:rPr>
              <w:t>ГОСТ Р 52056-2003</w:t>
            </w:r>
          </w:p>
        </w:tc>
        <w:tc>
          <w:tcPr>
            <w:tcW w:w="7366" w:type="dxa"/>
            <w:gridSpan w:val="2"/>
            <w:tcBorders>
              <w:top w:val="single" w:sz="4" w:space="0" w:color="000000"/>
              <w:left w:val="single" w:sz="4" w:space="0" w:color="000000"/>
              <w:bottom w:val="single" w:sz="4" w:space="0" w:color="000000"/>
              <w:right w:val="single" w:sz="4" w:space="0" w:color="000000"/>
            </w:tcBorders>
            <w:shd w:val="clear" w:color="auto" w:fill="auto"/>
          </w:tcPr>
          <w:p w:rsidR="00E03CBD" w:rsidRPr="00392BB8" w:rsidRDefault="00E03CBD" w:rsidP="00890B57">
            <w:pPr>
              <w:shd w:val="clear" w:color="auto" w:fill="FFFFFF"/>
              <w:spacing w:after="0"/>
              <w:textAlignment w:val="baseline"/>
              <w:rPr>
                <w:sz w:val="21"/>
                <w:szCs w:val="21"/>
              </w:rPr>
            </w:pPr>
            <w:r w:rsidRPr="00392BB8">
              <w:rPr>
                <w:bCs/>
                <w:spacing w:val="2"/>
                <w:kern w:val="1"/>
                <w:sz w:val="21"/>
                <w:szCs w:val="21"/>
              </w:rPr>
              <w:t xml:space="preserve">Вяжущие полимерно-битумные дорожные на основе </w:t>
            </w:r>
            <w:proofErr w:type="spellStart"/>
            <w:r w:rsidRPr="00392BB8">
              <w:rPr>
                <w:bCs/>
                <w:spacing w:val="2"/>
                <w:kern w:val="1"/>
                <w:sz w:val="21"/>
                <w:szCs w:val="21"/>
              </w:rPr>
              <w:t>блоксополимеров</w:t>
            </w:r>
            <w:proofErr w:type="spellEnd"/>
            <w:r w:rsidRPr="00392BB8">
              <w:rPr>
                <w:bCs/>
                <w:spacing w:val="2"/>
                <w:kern w:val="1"/>
                <w:sz w:val="21"/>
                <w:szCs w:val="21"/>
              </w:rPr>
              <w:t xml:space="preserve"> типа стирол-бутадиен-стирол. Технические условия</w:t>
            </w:r>
          </w:p>
        </w:tc>
      </w:tr>
      <w:tr w:rsidR="00E03CBD" w:rsidRPr="00392BB8" w:rsidTr="00890B57">
        <w:trPr>
          <w:gridAfter w:val="2"/>
          <w:wAfter w:w="21" w:type="dxa"/>
          <w:cantSplit/>
          <w:jc w:val="center"/>
        </w:trPr>
        <w:tc>
          <w:tcPr>
            <w:tcW w:w="9892" w:type="dxa"/>
            <w:gridSpan w:val="4"/>
            <w:tcBorders>
              <w:top w:val="single" w:sz="4" w:space="0" w:color="000000"/>
              <w:left w:val="single" w:sz="4" w:space="0" w:color="000000"/>
              <w:bottom w:val="single" w:sz="4" w:space="0" w:color="000000"/>
              <w:right w:val="single" w:sz="4" w:space="0" w:color="000000"/>
            </w:tcBorders>
            <w:shd w:val="clear" w:color="auto" w:fill="auto"/>
          </w:tcPr>
          <w:p w:rsidR="00E03CBD" w:rsidRPr="00392BB8" w:rsidRDefault="00E03CBD" w:rsidP="00890B57">
            <w:pPr>
              <w:shd w:val="clear" w:color="auto" w:fill="FFFFFF"/>
              <w:spacing w:after="0"/>
              <w:jc w:val="center"/>
              <w:rPr>
                <w:sz w:val="21"/>
                <w:szCs w:val="21"/>
              </w:rPr>
            </w:pPr>
            <w:r w:rsidRPr="00392BB8">
              <w:rPr>
                <w:b/>
                <w:sz w:val="21"/>
                <w:szCs w:val="21"/>
              </w:rPr>
              <w:t>3.3. Вода.</w:t>
            </w:r>
          </w:p>
        </w:tc>
      </w:tr>
      <w:tr w:rsidR="00E03CBD" w:rsidRPr="00392BB8" w:rsidTr="00890B57">
        <w:trPr>
          <w:gridAfter w:val="2"/>
          <w:wAfter w:w="21" w:type="dxa"/>
          <w:cantSplit/>
          <w:jc w:val="center"/>
        </w:trPr>
        <w:tc>
          <w:tcPr>
            <w:tcW w:w="2526" w:type="dxa"/>
            <w:gridSpan w:val="2"/>
            <w:tcBorders>
              <w:top w:val="single" w:sz="4" w:space="0" w:color="000000"/>
              <w:left w:val="single" w:sz="4" w:space="0" w:color="000000"/>
              <w:bottom w:val="single" w:sz="4" w:space="0" w:color="000000"/>
            </w:tcBorders>
            <w:shd w:val="clear" w:color="auto" w:fill="auto"/>
          </w:tcPr>
          <w:p w:rsidR="00E03CBD" w:rsidRPr="00392BB8" w:rsidRDefault="00E03CBD" w:rsidP="00890B57">
            <w:pPr>
              <w:shd w:val="clear" w:color="auto" w:fill="FFFFFF"/>
              <w:spacing w:after="0"/>
              <w:rPr>
                <w:sz w:val="21"/>
                <w:szCs w:val="21"/>
              </w:rPr>
            </w:pPr>
            <w:r w:rsidRPr="00392BB8">
              <w:rPr>
                <w:sz w:val="21"/>
                <w:szCs w:val="21"/>
              </w:rPr>
              <w:t>ГОСТ 23732-2011</w:t>
            </w:r>
          </w:p>
        </w:tc>
        <w:tc>
          <w:tcPr>
            <w:tcW w:w="7366" w:type="dxa"/>
            <w:gridSpan w:val="2"/>
            <w:tcBorders>
              <w:top w:val="single" w:sz="4" w:space="0" w:color="000000"/>
              <w:left w:val="single" w:sz="4" w:space="0" w:color="000000"/>
              <w:bottom w:val="single" w:sz="4" w:space="0" w:color="000000"/>
              <w:right w:val="single" w:sz="4" w:space="0" w:color="000000"/>
            </w:tcBorders>
            <w:shd w:val="clear" w:color="auto" w:fill="auto"/>
          </w:tcPr>
          <w:p w:rsidR="00E03CBD" w:rsidRPr="00392BB8" w:rsidRDefault="00E03CBD" w:rsidP="00890B57">
            <w:pPr>
              <w:shd w:val="clear" w:color="auto" w:fill="FFFFFF"/>
              <w:spacing w:after="0"/>
              <w:rPr>
                <w:sz w:val="21"/>
                <w:szCs w:val="21"/>
              </w:rPr>
            </w:pPr>
            <w:r w:rsidRPr="00392BB8">
              <w:rPr>
                <w:sz w:val="21"/>
                <w:szCs w:val="21"/>
              </w:rPr>
              <w:t>Вода для бетонов и растворов. Технические условия.</w:t>
            </w:r>
          </w:p>
        </w:tc>
      </w:tr>
      <w:tr w:rsidR="00E03CBD" w:rsidRPr="00392BB8" w:rsidTr="00890B57">
        <w:trPr>
          <w:gridAfter w:val="2"/>
          <w:wAfter w:w="21" w:type="dxa"/>
          <w:cantSplit/>
          <w:jc w:val="center"/>
        </w:trPr>
        <w:tc>
          <w:tcPr>
            <w:tcW w:w="989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E03CBD" w:rsidRPr="00392BB8" w:rsidRDefault="00E03CBD" w:rsidP="00890B57">
            <w:pPr>
              <w:shd w:val="clear" w:color="auto" w:fill="FFFFFF"/>
              <w:spacing w:after="0"/>
              <w:jc w:val="center"/>
              <w:rPr>
                <w:sz w:val="21"/>
                <w:szCs w:val="21"/>
              </w:rPr>
            </w:pPr>
            <w:r w:rsidRPr="00392BB8">
              <w:rPr>
                <w:b/>
                <w:sz w:val="21"/>
                <w:szCs w:val="21"/>
              </w:rPr>
              <w:t>3.4. Порошок минеральный</w:t>
            </w:r>
          </w:p>
        </w:tc>
      </w:tr>
      <w:tr w:rsidR="00E03CBD" w:rsidRPr="00392BB8" w:rsidTr="00890B57">
        <w:trPr>
          <w:gridAfter w:val="2"/>
          <w:wAfter w:w="21" w:type="dxa"/>
          <w:cantSplit/>
          <w:jc w:val="center"/>
        </w:trPr>
        <w:tc>
          <w:tcPr>
            <w:tcW w:w="2526" w:type="dxa"/>
            <w:gridSpan w:val="2"/>
            <w:tcBorders>
              <w:top w:val="single" w:sz="4" w:space="0" w:color="000000"/>
              <w:left w:val="single" w:sz="4" w:space="0" w:color="000000"/>
              <w:bottom w:val="single" w:sz="4" w:space="0" w:color="000000"/>
            </w:tcBorders>
            <w:shd w:val="clear" w:color="auto" w:fill="auto"/>
          </w:tcPr>
          <w:p w:rsidR="00E03CBD" w:rsidRPr="00392BB8" w:rsidRDefault="00E03CBD" w:rsidP="00890B57">
            <w:pPr>
              <w:shd w:val="clear" w:color="auto" w:fill="FFFFFF"/>
              <w:spacing w:after="0"/>
              <w:rPr>
                <w:sz w:val="21"/>
                <w:szCs w:val="21"/>
              </w:rPr>
            </w:pPr>
            <w:r w:rsidRPr="00392BB8">
              <w:rPr>
                <w:sz w:val="21"/>
                <w:szCs w:val="21"/>
              </w:rPr>
              <w:t>ГОСТ 32719-2014</w:t>
            </w:r>
          </w:p>
        </w:tc>
        <w:tc>
          <w:tcPr>
            <w:tcW w:w="7366" w:type="dxa"/>
            <w:gridSpan w:val="2"/>
            <w:tcBorders>
              <w:top w:val="single" w:sz="4" w:space="0" w:color="000000"/>
              <w:left w:val="single" w:sz="4" w:space="0" w:color="000000"/>
              <w:bottom w:val="single" w:sz="4" w:space="0" w:color="000000"/>
              <w:right w:val="single" w:sz="4" w:space="0" w:color="000000"/>
            </w:tcBorders>
            <w:shd w:val="clear" w:color="auto" w:fill="auto"/>
          </w:tcPr>
          <w:p w:rsidR="00E03CBD" w:rsidRPr="00392BB8" w:rsidRDefault="00E03CBD" w:rsidP="00890B57">
            <w:pPr>
              <w:shd w:val="clear" w:color="auto" w:fill="FFFFFF"/>
              <w:spacing w:after="0"/>
              <w:rPr>
                <w:sz w:val="21"/>
                <w:szCs w:val="21"/>
              </w:rPr>
            </w:pPr>
            <w:r w:rsidRPr="00392BB8">
              <w:rPr>
                <w:sz w:val="21"/>
                <w:szCs w:val="21"/>
              </w:rPr>
              <w:t>Дороги автомобильные общего пользования. Порошок минеральный. Метод определения зернового состава.</w:t>
            </w:r>
          </w:p>
        </w:tc>
      </w:tr>
      <w:tr w:rsidR="00E03CBD" w:rsidRPr="00392BB8" w:rsidTr="00890B57">
        <w:trPr>
          <w:gridAfter w:val="2"/>
          <w:wAfter w:w="21" w:type="dxa"/>
          <w:cantSplit/>
          <w:jc w:val="center"/>
        </w:trPr>
        <w:tc>
          <w:tcPr>
            <w:tcW w:w="2526" w:type="dxa"/>
            <w:gridSpan w:val="2"/>
            <w:tcBorders>
              <w:top w:val="single" w:sz="4" w:space="0" w:color="000000"/>
              <w:left w:val="single" w:sz="4" w:space="0" w:color="000000"/>
              <w:bottom w:val="single" w:sz="4" w:space="0" w:color="000000"/>
            </w:tcBorders>
            <w:shd w:val="clear" w:color="auto" w:fill="auto"/>
          </w:tcPr>
          <w:p w:rsidR="00E03CBD" w:rsidRPr="00392BB8" w:rsidRDefault="00E03CBD" w:rsidP="00890B57">
            <w:pPr>
              <w:shd w:val="clear" w:color="auto" w:fill="FFFFFF"/>
              <w:spacing w:after="0"/>
              <w:rPr>
                <w:sz w:val="21"/>
                <w:szCs w:val="21"/>
              </w:rPr>
            </w:pPr>
            <w:r w:rsidRPr="00392BB8">
              <w:rPr>
                <w:sz w:val="21"/>
                <w:szCs w:val="21"/>
              </w:rPr>
              <w:t>ГОСТ 32761-2014</w:t>
            </w:r>
          </w:p>
        </w:tc>
        <w:tc>
          <w:tcPr>
            <w:tcW w:w="7366" w:type="dxa"/>
            <w:gridSpan w:val="2"/>
            <w:tcBorders>
              <w:top w:val="single" w:sz="4" w:space="0" w:color="000000"/>
              <w:left w:val="single" w:sz="4" w:space="0" w:color="000000"/>
              <w:bottom w:val="single" w:sz="4" w:space="0" w:color="000000"/>
              <w:right w:val="single" w:sz="4" w:space="0" w:color="000000"/>
            </w:tcBorders>
            <w:shd w:val="clear" w:color="auto" w:fill="auto"/>
          </w:tcPr>
          <w:p w:rsidR="00E03CBD" w:rsidRPr="00392BB8" w:rsidRDefault="00E03CBD" w:rsidP="00890B57">
            <w:pPr>
              <w:shd w:val="clear" w:color="auto" w:fill="FFFFFF"/>
              <w:spacing w:after="0"/>
              <w:rPr>
                <w:sz w:val="21"/>
                <w:szCs w:val="21"/>
              </w:rPr>
            </w:pPr>
            <w:r w:rsidRPr="00392BB8">
              <w:rPr>
                <w:sz w:val="21"/>
                <w:szCs w:val="21"/>
              </w:rPr>
              <w:t>Дороги автомобильные общего пользования. Порошок минеральный. Технические требования (с Поправкой).</w:t>
            </w:r>
          </w:p>
        </w:tc>
      </w:tr>
      <w:tr w:rsidR="00E03CBD" w:rsidRPr="00392BB8" w:rsidTr="00890B57">
        <w:trPr>
          <w:gridAfter w:val="2"/>
          <w:wAfter w:w="21" w:type="dxa"/>
          <w:cantSplit/>
          <w:jc w:val="center"/>
        </w:trPr>
        <w:tc>
          <w:tcPr>
            <w:tcW w:w="2526" w:type="dxa"/>
            <w:gridSpan w:val="2"/>
            <w:tcBorders>
              <w:top w:val="single" w:sz="4" w:space="0" w:color="000000"/>
              <w:left w:val="single" w:sz="4" w:space="0" w:color="000000"/>
              <w:bottom w:val="single" w:sz="4" w:space="0" w:color="000000"/>
            </w:tcBorders>
            <w:shd w:val="clear" w:color="auto" w:fill="auto"/>
          </w:tcPr>
          <w:p w:rsidR="00E03CBD" w:rsidRPr="00392BB8" w:rsidRDefault="00E03CBD" w:rsidP="00890B57">
            <w:pPr>
              <w:shd w:val="clear" w:color="auto" w:fill="FFFFFF"/>
              <w:spacing w:after="0"/>
              <w:rPr>
                <w:sz w:val="21"/>
                <w:szCs w:val="21"/>
              </w:rPr>
            </w:pPr>
            <w:r w:rsidRPr="00392BB8">
              <w:rPr>
                <w:sz w:val="21"/>
                <w:szCs w:val="21"/>
              </w:rPr>
              <w:t>ГОСТ 32762-2014</w:t>
            </w:r>
          </w:p>
        </w:tc>
        <w:tc>
          <w:tcPr>
            <w:tcW w:w="7366" w:type="dxa"/>
            <w:gridSpan w:val="2"/>
            <w:tcBorders>
              <w:top w:val="single" w:sz="4" w:space="0" w:color="000000"/>
              <w:left w:val="single" w:sz="4" w:space="0" w:color="000000"/>
              <w:bottom w:val="single" w:sz="4" w:space="0" w:color="000000"/>
              <w:right w:val="single" w:sz="4" w:space="0" w:color="000000"/>
            </w:tcBorders>
            <w:shd w:val="clear" w:color="auto" w:fill="auto"/>
          </w:tcPr>
          <w:p w:rsidR="00E03CBD" w:rsidRPr="00392BB8" w:rsidRDefault="00E03CBD" w:rsidP="00890B57">
            <w:pPr>
              <w:shd w:val="clear" w:color="auto" w:fill="FFFFFF"/>
              <w:spacing w:after="0"/>
              <w:rPr>
                <w:sz w:val="21"/>
                <w:szCs w:val="21"/>
              </w:rPr>
            </w:pPr>
            <w:r w:rsidRPr="00392BB8">
              <w:rPr>
                <w:sz w:val="21"/>
                <w:szCs w:val="21"/>
              </w:rPr>
              <w:t>Дороги автомобильные общего пользования. Порошок минеральный. Метод определения влажности.</w:t>
            </w:r>
          </w:p>
        </w:tc>
      </w:tr>
      <w:tr w:rsidR="00E03CBD" w:rsidRPr="00392BB8" w:rsidTr="00890B57">
        <w:trPr>
          <w:gridAfter w:val="2"/>
          <w:wAfter w:w="21" w:type="dxa"/>
          <w:cantSplit/>
          <w:jc w:val="center"/>
        </w:trPr>
        <w:tc>
          <w:tcPr>
            <w:tcW w:w="2526" w:type="dxa"/>
            <w:gridSpan w:val="2"/>
            <w:tcBorders>
              <w:top w:val="single" w:sz="4" w:space="0" w:color="000000"/>
              <w:left w:val="single" w:sz="4" w:space="0" w:color="000000"/>
              <w:bottom w:val="single" w:sz="4" w:space="0" w:color="000000"/>
            </w:tcBorders>
            <w:shd w:val="clear" w:color="auto" w:fill="auto"/>
          </w:tcPr>
          <w:p w:rsidR="00E03CBD" w:rsidRPr="00392BB8" w:rsidRDefault="00E03CBD" w:rsidP="00890B57">
            <w:pPr>
              <w:shd w:val="clear" w:color="auto" w:fill="FFFFFF"/>
              <w:spacing w:after="0"/>
              <w:rPr>
                <w:sz w:val="21"/>
                <w:szCs w:val="21"/>
              </w:rPr>
            </w:pPr>
            <w:r w:rsidRPr="00392BB8">
              <w:rPr>
                <w:sz w:val="21"/>
                <w:szCs w:val="21"/>
              </w:rPr>
              <w:t>ГОСТ 32764-2014</w:t>
            </w:r>
          </w:p>
        </w:tc>
        <w:tc>
          <w:tcPr>
            <w:tcW w:w="7366" w:type="dxa"/>
            <w:gridSpan w:val="2"/>
            <w:tcBorders>
              <w:top w:val="single" w:sz="4" w:space="0" w:color="000000"/>
              <w:left w:val="single" w:sz="4" w:space="0" w:color="000000"/>
              <w:bottom w:val="single" w:sz="4" w:space="0" w:color="000000"/>
              <w:right w:val="single" w:sz="4" w:space="0" w:color="000000"/>
            </w:tcBorders>
            <w:shd w:val="clear" w:color="auto" w:fill="auto"/>
          </w:tcPr>
          <w:p w:rsidR="00E03CBD" w:rsidRPr="00392BB8" w:rsidRDefault="00E03CBD" w:rsidP="00890B57">
            <w:pPr>
              <w:shd w:val="clear" w:color="auto" w:fill="FFFFFF"/>
              <w:spacing w:after="0"/>
              <w:rPr>
                <w:sz w:val="21"/>
                <w:szCs w:val="21"/>
              </w:rPr>
            </w:pPr>
            <w:r w:rsidRPr="00392BB8">
              <w:rPr>
                <w:sz w:val="21"/>
                <w:szCs w:val="21"/>
              </w:rPr>
              <w:t>Дороги автомобильные общего пользования. Порошок минеральный. Метод определения средней плотности и пористости.</w:t>
            </w:r>
          </w:p>
        </w:tc>
      </w:tr>
      <w:tr w:rsidR="00E03CBD" w:rsidRPr="00392BB8" w:rsidTr="00890B57">
        <w:trPr>
          <w:gridAfter w:val="2"/>
          <w:wAfter w:w="21" w:type="dxa"/>
          <w:cantSplit/>
          <w:jc w:val="center"/>
        </w:trPr>
        <w:tc>
          <w:tcPr>
            <w:tcW w:w="2526" w:type="dxa"/>
            <w:gridSpan w:val="2"/>
            <w:tcBorders>
              <w:top w:val="single" w:sz="4" w:space="0" w:color="000000"/>
              <w:left w:val="single" w:sz="4" w:space="0" w:color="000000"/>
              <w:bottom w:val="single" w:sz="4" w:space="0" w:color="000000"/>
            </w:tcBorders>
            <w:shd w:val="clear" w:color="auto" w:fill="auto"/>
          </w:tcPr>
          <w:p w:rsidR="00E03CBD" w:rsidRPr="00392BB8" w:rsidRDefault="00E03CBD" w:rsidP="00890B57">
            <w:pPr>
              <w:shd w:val="clear" w:color="auto" w:fill="FFFFFF"/>
              <w:spacing w:after="0"/>
              <w:rPr>
                <w:sz w:val="21"/>
                <w:szCs w:val="21"/>
              </w:rPr>
            </w:pPr>
            <w:r w:rsidRPr="00392BB8">
              <w:rPr>
                <w:sz w:val="21"/>
                <w:szCs w:val="21"/>
              </w:rPr>
              <w:t>ГОСТ 32763-2014</w:t>
            </w:r>
          </w:p>
        </w:tc>
        <w:tc>
          <w:tcPr>
            <w:tcW w:w="7366" w:type="dxa"/>
            <w:gridSpan w:val="2"/>
            <w:tcBorders>
              <w:top w:val="single" w:sz="4" w:space="0" w:color="000000"/>
              <w:left w:val="single" w:sz="4" w:space="0" w:color="000000"/>
              <w:bottom w:val="single" w:sz="4" w:space="0" w:color="000000"/>
              <w:right w:val="single" w:sz="4" w:space="0" w:color="000000"/>
            </w:tcBorders>
            <w:shd w:val="clear" w:color="auto" w:fill="auto"/>
          </w:tcPr>
          <w:p w:rsidR="00E03CBD" w:rsidRPr="00392BB8" w:rsidRDefault="00E03CBD" w:rsidP="00890B57">
            <w:pPr>
              <w:shd w:val="clear" w:color="auto" w:fill="FFFFFF"/>
              <w:spacing w:after="0"/>
              <w:rPr>
                <w:sz w:val="21"/>
                <w:szCs w:val="21"/>
              </w:rPr>
            </w:pPr>
            <w:r w:rsidRPr="00392BB8">
              <w:rPr>
                <w:sz w:val="21"/>
                <w:szCs w:val="21"/>
              </w:rPr>
              <w:t>Дороги автомобильные общего пользования. Порошок минеральный. Метод определения истинной плотности.</w:t>
            </w:r>
          </w:p>
        </w:tc>
      </w:tr>
      <w:tr w:rsidR="00E03CBD" w:rsidRPr="00392BB8" w:rsidTr="00890B57">
        <w:trPr>
          <w:gridAfter w:val="2"/>
          <w:wAfter w:w="21" w:type="dxa"/>
          <w:cantSplit/>
          <w:jc w:val="center"/>
        </w:trPr>
        <w:tc>
          <w:tcPr>
            <w:tcW w:w="2526" w:type="dxa"/>
            <w:gridSpan w:val="2"/>
            <w:tcBorders>
              <w:top w:val="single" w:sz="4" w:space="0" w:color="000000"/>
              <w:left w:val="single" w:sz="4" w:space="0" w:color="000000"/>
              <w:bottom w:val="single" w:sz="4" w:space="0" w:color="000000"/>
            </w:tcBorders>
            <w:shd w:val="clear" w:color="auto" w:fill="auto"/>
          </w:tcPr>
          <w:p w:rsidR="00E03CBD" w:rsidRPr="00392BB8" w:rsidRDefault="00E03CBD" w:rsidP="00890B57">
            <w:pPr>
              <w:shd w:val="clear" w:color="auto" w:fill="FFFFFF"/>
              <w:spacing w:after="0"/>
              <w:rPr>
                <w:sz w:val="21"/>
                <w:szCs w:val="21"/>
              </w:rPr>
            </w:pPr>
            <w:r w:rsidRPr="00392BB8">
              <w:rPr>
                <w:sz w:val="21"/>
                <w:szCs w:val="21"/>
              </w:rPr>
              <w:lastRenderedPageBreak/>
              <w:t>ГОСТ 32707-2014</w:t>
            </w:r>
          </w:p>
        </w:tc>
        <w:tc>
          <w:tcPr>
            <w:tcW w:w="7366" w:type="dxa"/>
            <w:gridSpan w:val="2"/>
            <w:tcBorders>
              <w:top w:val="single" w:sz="4" w:space="0" w:color="000000"/>
              <w:left w:val="single" w:sz="4" w:space="0" w:color="000000"/>
              <w:bottom w:val="single" w:sz="4" w:space="0" w:color="000000"/>
              <w:right w:val="single" w:sz="4" w:space="0" w:color="000000"/>
            </w:tcBorders>
            <w:shd w:val="clear" w:color="auto" w:fill="auto"/>
          </w:tcPr>
          <w:p w:rsidR="00E03CBD" w:rsidRPr="00392BB8" w:rsidRDefault="00E03CBD" w:rsidP="00890B57">
            <w:pPr>
              <w:shd w:val="clear" w:color="auto" w:fill="FFFFFF"/>
              <w:spacing w:after="0"/>
              <w:rPr>
                <w:sz w:val="21"/>
                <w:szCs w:val="21"/>
              </w:rPr>
            </w:pPr>
            <w:r w:rsidRPr="00392BB8">
              <w:rPr>
                <w:sz w:val="21"/>
                <w:szCs w:val="21"/>
              </w:rPr>
              <w:t>Дороги автомобильные общего пользования. Порошок минеральный. Метод определения набухания образцов из смеси порошка с битумом.</w:t>
            </w:r>
          </w:p>
        </w:tc>
      </w:tr>
      <w:tr w:rsidR="00E03CBD" w:rsidRPr="00392BB8" w:rsidTr="00890B57">
        <w:trPr>
          <w:gridAfter w:val="2"/>
          <w:wAfter w:w="21" w:type="dxa"/>
          <w:cantSplit/>
          <w:jc w:val="center"/>
        </w:trPr>
        <w:tc>
          <w:tcPr>
            <w:tcW w:w="2526" w:type="dxa"/>
            <w:gridSpan w:val="2"/>
            <w:tcBorders>
              <w:top w:val="single" w:sz="4" w:space="0" w:color="000000"/>
              <w:left w:val="single" w:sz="4" w:space="0" w:color="000000"/>
              <w:bottom w:val="single" w:sz="4" w:space="0" w:color="000000"/>
            </w:tcBorders>
            <w:shd w:val="clear" w:color="auto" w:fill="auto"/>
          </w:tcPr>
          <w:p w:rsidR="00E03CBD" w:rsidRPr="00392BB8" w:rsidRDefault="00E03CBD" w:rsidP="00890B57">
            <w:pPr>
              <w:shd w:val="clear" w:color="auto" w:fill="FFFFFF"/>
              <w:spacing w:after="0"/>
              <w:rPr>
                <w:sz w:val="21"/>
                <w:szCs w:val="21"/>
              </w:rPr>
            </w:pPr>
            <w:r w:rsidRPr="00392BB8">
              <w:rPr>
                <w:sz w:val="21"/>
                <w:szCs w:val="21"/>
              </w:rPr>
              <w:t>ГОСТ 32766-2014</w:t>
            </w:r>
          </w:p>
        </w:tc>
        <w:tc>
          <w:tcPr>
            <w:tcW w:w="7366" w:type="dxa"/>
            <w:gridSpan w:val="2"/>
            <w:tcBorders>
              <w:top w:val="single" w:sz="4" w:space="0" w:color="000000"/>
              <w:left w:val="single" w:sz="4" w:space="0" w:color="000000"/>
              <w:bottom w:val="single" w:sz="4" w:space="0" w:color="000000"/>
              <w:right w:val="single" w:sz="4" w:space="0" w:color="000000"/>
            </w:tcBorders>
            <w:shd w:val="clear" w:color="auto" w:fill="auto"/>
          </w:tcPr>
          <w:p w:rsidR="00E03CBD" w:rsidRPr="00392BB8" w:rsidRDefault="00E03CBD" w:rsidP="00890B57">
            <w:pPr>
              <w:shd w:val="clear" w:color="auto" w:fill="FFFFFF"/>
              <w:spacing w:after="0"/>
              <w:rPr>
                <w:sz w:val="21"/>
                <w:szCs w:val="21"/>
              </w:rPr>
            </w:pPr>
            <w:r w:rsidRPr="00392BB8">
              <w:rPr>
                <w:sz w:val="21"/>
                <w:szCs w:val="21"/>
              </w:rPr>
              <w:t xml:space="preserve">Дороги автомобильные общего пользования. Порошок минеральный. Метод определения показателя </w:t>
            </w:r>
            <w:proofErr w:type="spellStart"/>
            <w:r w:rsidRPr="00392BB8">
              <w:rPr>
                <w:sz w:val="21"/>
                <w:szCs w:val="21"/>
              </w:rPr>
              <w:t>битумоемкости</w:t>
            </w:r>
            <w:proofErr w:type="spellEnd"/>
            <w:r w:rsidRPr="00392BB8">
              <w:rPr>
                <w:sz w:val="21"/>
                <w:szCs w:val="21"/>
              </w:rPr>
              <w:t>.</w:t>
            </w:r>
          </w:p>
        </w:tc>
      </w:tr>
      <w:tr w:rsidR="00E03CBD" w:rsidRPr="00392BB8" w:rsidTr="00890B57">
        <w:trPr>
          <w:gridAfter w:val="2"/>
          <w:wAfter w:w="21" w:type="dxa"/>
          <w:cantSplit/>
          <w:jc w:val="center"/>
        </w:trPr>
        <w:tc>
          <w:tcPr>
            <w:tcW w:w="2526" w:type="dxa"/>
            <w:gridSpan w:val="2"/>
            <w:tcBorders>
              <w:top w:val="single" w:sz="4" w:space="0" w:color="000000"/>
              <w:left w:val="single" w:sz="4" w:space="0" w:color="000000"/>
              <w:bottom w:val="single" w:sz="4" w:space="0" w:color="000000"/>
            </w:tcBorders>
            <w:shd w:val="clear" w:color="auto" w:fill="auto"/>
          </w:tcPr>
          <w:p w:rsidR="00E03CBD" w:rsidRPr="00392BB8" w:rsidRDefault="00E03CBD" w:rsidP="00890B57">
            <w:pPr>
              <w:shd w:val="clear" w:color="auto" w:fill="FFFFFF"/>
              <w:spacing w:after="0"/>
              <w:rPr>
                <w:sz w:val="21"/>
                <w:szCs w:val="21"/>
              </w:rPr>
            </w:pPr>
            <w:r w:rsidRPr="00392BB8">
              <w:rPr>
                <w:sz w:val="21"/>
                <w:szCs w:val="21"/>
              </w:rPr>
              <w:t>ГОСТ 32704-2014</w:t>
            </w:r>
          </w:p>
        </w:tc>
        <w:tc>
          <w:tcPr>
            <w:tcW w:w="7366" w:type="dxa"/>
            <w:gridSpan w:val="2"/>
            <w:tcBorders>
              <w:top w:val="single" w:sz="4" w:space="0" w:color="000000"/>
              <w:left w:val="single" w:sz="4" w:space="0" w:color="000000"/>
              <w:bottom w:val="single" w:sz="4" w:space="0" w:color="000000"/>
              <w:right w:val="single" w:sz="4" w:space="0" w:color="000000"/>
            </w:tcBorders>
            <w:shd w:val="clear" w:color="auto" w:fill="auto"/>
          </w:tcPr>
          <w:p w:rsidR="00E03CBD" w:rsidRPr="00392BB8" w:rsidRDefault="00E03CBD" w:rsidP="00890B57">
            <w:pPr>
              <w:shd w:val="clear" w:color="auto" w:fill="FFFFFF"/>
              <w:spacing w:after="0"/>
              <w:rPr>
                <w:sz w:val="21"/>
                <w:szCs w:val="21"/>
              </w:rPr>
            </w:pPr>
            <w:r w:rsidRPr="00392BB8">
              <w:rPr>
                <w:sz w:val="21"/>
                <w:szCs w:val="21"/>
              </w:rPr>
              <w:t>Дороги автомобильные общего пользования. Порошок минеральный. Метод определения гидрофобности.</w:t>
            </w:r>
          </w:p>
        </w:tc>
      </w:tr>
      <w:tr w:rsidR="00E03CBD" w:rsidRPr="00392BB8" w:rsidTr="00890B57">
        <w:trPr>
          <w:gridAfter w:val="2"/>
          <w:wAfter w:w="21" w:type="dxa"/>
          <w:cantSplit/>
          <w:jc w:val="center"/>
        </w:trPr>
        <w:tc>
          <w:tcPr>
            <w:tcW w:w="2526" w:type="dxa"/>
            <w:gridSpan w:val="2"/>
            <w:tcBorders>
              <w:top w:val="single" w:sz="4" w:space="0" w:color="000000"/>
              <w:left w:val="single" w:sz="4" w:space="0" w:color="000000"/>
              <w:bottom w:val="single" w:sz="4" w:space="0" w:color="000000"/>
            </w:tcBorders>
            <w:shd w:val="clear" w:color="auto" w:fill="auto"/>
            <w:vAlign w:val="center"/>
          </w:tcPr>
          <w:p w:rsidR="00E03CBD" w:rsidRPr="00392BB8" w:rsidRDefault="00E03CBD" w:rsidP="00890B57">
            <w:pPr>
              <w:shd w:val="clear" w:color="auto" w:fill="FFFFFF"/>
              <w:spacing w:after="0"/>
              <w:rPr>
                <w:sz w:val="21"/>
                <w:szCs w:val="21"/>
              </w:rPr>
            </w:pPr>
            <w:r w:rsidRPr="00392BB8">
              <w:rPr>
                <w:sz w:val="21"/>
                <w:szCs w:val="21"/>
              </w:rPr>
              <w:t>ГОСТ Р 58407.3-2020</w:t>
            </w:r>
          </w:p>
        </w:tc>
        <w:tc>
          <w:tcPr>
            <w:tcW w:w="7366" w:type="dxa"/>
            <w:gridSpan w:val="2"/>
            <w:tcBorders>
              <w:top w:val="single" w:sz="4" w:space="0" w:color="000000"/>
              <w:left w:val="single" w:sz="4" w:space="0" w:color="000000"/>
              <w:bottom w:val="single" w:sz="4" w:space="0" w:color="000000"/>
              <w:right w:val="single" w:sz="4" w:space="0" w:color="000000"/>
            </w:tcBorders>
            <w:shd w:val="clear" w:color="auto" w:fill="auto"/>
          </w:tcPr>
          <w:p w:rsidR="00E03CBD" w:rsidRPr="00392BB8" w:rsidRDefault="00E03CBD" w:rsidP="00890B57">
            <w:pPr>
              <w:shd w:val="clear" w:color="auto" w:fill="FFFFFF"/>
              <w:spacing w:after="0"/>
              <w:rPr>
                <w:sz w:val="21"/>
                <w:szCs w:val="21"/>
              </w:rPr>
            </w:pPr>
            <w:r w:rsidRPr="00392BB8">
              <w:rPr>
                <w:sz w:val="21"/>
                <w:szCs w:val="21"/>
              </w:rPr>
              <w:t>Дороги автомобильные общего пользования. Материалы минеральные. Методы отбора проб минерального порошка</w:t>
            </w:r>
          </w:p>
        </w:tc>
      </w:tr>
      <w:tr w:rsidR="00E03CBD" w:rsidRPr="00392BB8" w:rsidTr="00890B57">
        <w:trPr>
          <w:gridAfter w:val="2"/>
          <w:wAfter w:w="21" w:type="dxa"/>
          <w:cantSplit/>
          <w:jc w:val="center"/>
        </w:trPr>
        <w:tc>
          <w:tcPr>
            <w:tcW w:w="9892" w:type="dxa"/>
            <w:gridSpan w:val="4"/>
            <w:tcBorders>
              <w:top w:val="single" w:sz="4" w:space="0" w:color="000000"/>
              <w:left w:val="single" w:sz="4" w:space="0" w:color="000000"/>
              <w:bottom w:val="single" w:sz="4" w:space="0" w:color="000000"/>
              <w:right w:val="single" w:sz="4" w:space="0" w:color="000000"/>
            </w:tcBorders>
            <w:shd w:val="clear" w:color="auto" w:fill="auto"/>
          </w:tcPr>
          <w:p w:rsidR="00E03CBD" w:rsidRPr="00392BB8" w:rsidRDefault="00E03CBD" w:rsidP="00890B57">
            <w:pPr>
              <w:shd w:val="clear" w:color="auto" w:fill="FFFFFF"/>
              <w:spacing w:after="0"/>
              <w:jc w:val="center"/>
              <w:rPr>
                <w:sz w:val="21"/>
                <w:szCs w:val="21"/>
              </w:rPr>
            </w:pPr>
            <w:r w:rsidRPr="00392BB8">
              <w:rPr>
                <w:b/>
                <w:sz w:val="21"/>
                <w:szCs w:val="21"/>
              </w:rPr>
              <w:t>3.5. Щебень</w:t>
            </w:r>
          </w:p>
        </w:tc>
      </w:tr>
      <w:tr w:rsidR="00E03CBD" w:rsidRPr="00392BB8" w:rsidTr="00890B57">
        <w:trPr>
          <w:gridAfter w:val="2"/>
          <w:wAfter w:w="21" w:type="dxa"/>
          <w:cantSplit/>
          <w:jc w:val="center"/>
        </w:trPr>
        <w:tc>
          <w:tcPr>
            <w:tcW w:w="9892" w:type="dxa"/>
            <w:gridSpan w:val="4"/>
            <w:tcBorders>
              <w:top w:val="single" w:sz="4" w:space="0" w:color="000000"/>
              <w:left w:val="single" w:sz="4" w:space="0" w:color="000000"/>
              <w:bottom w:val="single" w:sz="4" w:space="0" w:color="000000"/>
              <w:right w:val="single" w:sz="4" w:space="0" w:color="000000"/>
            </w:tcBorders>
            <w:shd w:val="clear" w:color="auto" w:fill="auto"/>
          </w:tcPr>
          <w:p w:rsidR="00E03CBD" w:rsidRPr="00392BB8" w:rsidRDefault="00E03CBD" w:rsidP="00890B57">
            <w:pPr>
              <w:shd w:val="clear" w:color="auto" w:fill="FFFFFF"/>
              <w:spacing w:after="0"/>
              <w:jc w:val="center"/>
              <w:rPr>
                <w:sz w:val="21"/>
                <w:szCs w:val="21"/>
              </w:rPr>
            </w:pPr>
            <w:r w:rsidRPr="00392BB8">
              <w:rPr>
                <w:b/>
                <w:sz w:val="21"/>
                <w:szCs w:val="21"/>
              </w:rPr>
              <w:t>3.5.1. Инертные материалы. Методы испытаний</w:t>
            </w:r>
          </w:p>
        </w:tc>
      </w:tr>
      <w:tr w:rsidR="00E03CBD" w:rsidRPr="00392BB8" w:rsidTr="00890B57">
        <w:trPr>
          <w:gridAfter w:val="2"/>
          <w:wAfter w:w="21" w:type="dxa"/>
          <w:cantSplit/>
          <w:jc w:val="center"/>
        </w:trPr>
        <w:tc>
          <w:tcPr>
            <w:tcW w:w="2526" w:type="dxa"/>
            <w:gridSpan w:val="2"/>
            <w:tcBorders>
              <w:top w:val="single" w:sz="4" w:space="0" w:color="000000"/>
              <w:left w:val="single" w:sz="4" w:space="0" w:color="000000"/>
              <w:bottom w:val="single" w:sz="4" w:space="0" w:color="000000"/>
            </w:tcBorders>
            <w:shd w:val="clear" w:color="auto" w:fill="auto"/>
          </w:tcPr>
          <w:p w:rsidR="00E03CBD" w:rsidRPr="00392BB8" w:rsidRDefault="00E03CBD" w:rsidP="00890B57">
            <w:pPr>
              <w:shd w:val="clear" w:color="auto" w:fill="FFFFFF"/>
              <w:spacing w:after="0"/>
              <w:rPr>
                <w:sz w:val="21"/>
                <w:szCs w:val="21"/>
              </w:rPr>
            </w:pPr>
            <w:r w:rsidRPr="00392BB8">
              <w:rPr>
                <w:sz w:val="21"/>
                <w:szCs w:val="21"/>
              </w:rPr>
              <w:t>ГОСТ 8269.0-97 (Изм. №1 от 4.12.2000, Изм. №2 от 02.04.2009)</w:t>
            </w:r>
          </w:p>
        </w:tc>
        <w:tc>
          <w:tcPr>
            <w:tcW w:w="7366" w:type="dxa"/>
            <w:gridSpan w:val="2"/>
            <w:tcBorders>
              <w:top w:val="single" w:sz="4" w:space="0" w:color="000000"/>
              <w:left w:val="single" w:sz="4" w:space="0" w:color="000000"/>
              <w:bottom w:val="single" w:sz="4" w:space="0" w:color="000000"/>
              <w:right w:val="single" w:sz="4" w:space="0" w:color="000000"/>
            </w:tcBorders>
            <w:shd w:val="clear" w:color="auto" w:fill="auto"/>
          </w:tcPr>
          <w:p w:rsidR="00E03CBD" w:rsidRPr="00392BB8" w:rsidRDefault="00E03CBD" w:rsidP="00890B57">
            <w:pPr>
              <w:shd w:val="clear" w:color="auto" w:fill="FFFFFF"/>
              <w:spacing w:after="0"/>
              <w:rPr>
                <w:sz w:val="21"/>
                <w:szCs w:val="21"/>
              </w:rPr>
            </w:pPr>
            <w:r w:rsidRPr="00392BB8">
              <w:rPr>
                <w:sz w:val="21"/>
                <w:szCs w:val="21"/>
              </w:rPr>
              <w:t>Щебень и гравий из плотных горных пород и отходов промышленного производства для строительных работ. Методы физико-механических испытаний</w:t>
            </w:r>
          </w:p>
        </w:tc>
      </w:tr>
      <w:tr w:rsidR="00E03CBD" w:rsidRPr="00392BB8" w:rsidTr="00890B57">
        <w:trPr>
          <w:gridAfter w:val="2"/>
          <w:wAfter w:w="21" w:type="dxa"/>
          <w:cantSplit/>
          <w:jc w:val="center"/>
        </w:trPr>
        <w:tc>
          <w:tcPr>
            <w:tcW w:w="2526" w:type="dxa"/>
            <w:gridSpan w:val="2"/>
            <w:tcBorders>
              <w:top w:val="single" w:sz="4" w:space="0" w:color="000000"/>
              <w:left w:val="single" w:sz="4" w:space="0" w:color="000000"/>
              <w:bottom w:val="single" w:sz="4" w:space="0" w:color="000000"/>
            </w:tcBorders>
            <w:shd w:val="clear" w:color="auto" w:fill="auto"/>
          </w:tcPr>
          <w:p w:rsidR="00E03CBD" w:rsidRPr="00392BB8" w:rsidRDefault="00E03CBD" w:rsidP="00890B57">
            <w:pPr>
              <w:shd w:val="clear" w:color="auto" w:fill="FFFFFF"/>
              <w:spacing w:after="0"/>
              <w:rPr>
                <w:sz w:val="21"/>
                <w:szCs w:val="21"/>
              </w:rPr>
            </w:pPr>
            <w:r w:rsidRPr="00392BB8">
              <w:rPr>
                <w:sz w:val="21"/>
                <w:szCs w:val="21"/>
              </w:rPr>
              <w:t>ГОСТ 8269.1-97</w:t>
            </w:r>
          </w:p>
        </w:tc>
        <w:tc>
          <w:tcPr>
            <w:tcW w:w="7366" w:type="dxa"/>
            <w:gridSpan w:val="2"/>
            <w:tcBorders>
              <w:top w:val="single" w:sz="4" w:space="0" w:color="000000"/>
              <w:left w:val="single" w:sz="4" w:space="0" w:color="000000"/>
              <w:bottom w:val="single" w:sz="4" w:space="0" w:color="000000"/>
              <w:right w:val="single" w:sz="4" w:space="0" w:color="000000"/>
            </w:tcBorders>
            <w:shd w:val="clear" w:color="auto" w:fill="auto"/>
          </w:tcPr>
          <w:p w:rsidR="00E03CBD" w:rsidRPr="00392BB8" w:rsidRDefault="00E03CBD" w:rsidP="00890B57">
            <w:pPr>
              <w:shd w:val="clear" w:color="auto" w:fill="FFFFFF"/>
              <w:spacing w:after="0"/>
              <w:rPr>
                <w:sz w:val="21"/>
                <w:szCs w:val="21"/>
              </w:rPr>
            </w:pPr>
            <w:r w:rsidRPr="00392BB8">
              <w:rPr>
                <w:sz w:val="21"/>
                <w:szCs w:val="21"/>
              </w:rPr>
              <w:t xml:space="preserve">Щебень и гравий из плотных горных пород и отходов промышленного производства для строительных работ. Методы химического анализа. </w:t>
            </w:r>
          </w:p>
        </w:tc>
      </w:tr>
      <w:tr w:rsidR="00E03CBD" w:rsidRPr="00392BB8" w:rsidTr="00890B57">
        <w:trPr>
          <w:gridAfter w:val="2"/>
          <w:wAfter w:w="21" w:type="dxa"/>
          <w:cantSplit/>
          <w:jc w:val="center"/>
        </w:trPr>
        <w:tc>
          <w:tcPr>
            <w:tcW w:w="2526" w:type="dxa"/>
            <w:gridSpan w:val="2"/>
            <w:tcBorders>
              <w:top w:val="single" w:sz="4" w:space="0" w:color="000000"/>
              <w:left w:val="single" w:sz="4" w:space="0" w:color="000000"/>
              <w:bottom w:val="single" w:sz="4" w:space="0" w:color="000000"/>
            </w:tcBorders>
            <w:shd w:val="clear" w:color="auto" w:fill="auto"/>
          </w:tcPr>
          <w:p w:rsidR="00E03CBD" w:rsidRPr="00392BB8" w:rsidRDefault="00E03CBD" w:rsidP="00890B57">
            <w:pPr>
              <w:shd w:val="clear" w:color="auto" w:fill="FFFFFF"/>
              <w:spacing w:after="0"/>
              <w:rPr>
                <w:sz w:val="21"/>
                <w:szCs w:val="21"/>
              </w:rPr>
            </w:pPr>
            <w:r w:rsidRPr="00392BB8">
              <w:rPr>
                <w:sz w:val="21"/>
                <w:szCs w:val="21"/>
              </w:rPr>
              <w:t>ГОСТ 33029-2014</w:t>
            </w:r>
            <w:r w:rsidRPr="00392BB8">
              <w:rPr>
                <w:sz w:val="21"/>
                <w:szCs w:val="21"/>
              </w:rPr>
              <w:br/>
              <w:t xml:space="preserve"> (с поправкой)</w:t>
            </w:r>
          </w:p>
        </w:tc>
        <w:tc>
          <w:tcPr>
            <w:tcW w:w="7366" w:type="dxa"/>
            <w:gridSpan w:val="2"/>
            <w:tcBorders>
              <w:top w:val="single" w:sz="4" w:space="0" w:color="000000"/>
              <w:left w:val="single" w:sz="4" w:space="0" w:color="000000"/>
              <w:bottom w:val="single" w:sz="4" w:space="0" w:color="000000"/>
              <w:right w:val="single" w:sz="4" w:space="0" w:color="000000"/>
            </w:tcBorders>
            <w:shd w:val="clear" w:color="auto" w:fill="auto"/>
          </w:tcPr>
          <w:p w:rsidR="00E03CBD" w:rsidRPr="00392BB8" w:rsidRDefault="00E03CBD" w:rsidP="00890B57">
            <w:pPr>
              <w:shd w:val="clear" w:color="auto" w:fill="FFFFFF"/>
              <w:spacing w:after="0"/>
              <w:rPr>
                <w:sz w:val="21"/>
                <w:szCs w:val="21"/>
              </w:rPr>
            </w:pPr>
            <w:r w:rsidRPr="00392BB8">
              <w:rPr>
                <w:sz w:val="21"/>
                <w:szCs w:val="21"/>
              </w:rPr>
              <w:t>Дороги автомобильные общего пользования. Щебень и гравий из горных пород. Определение гранулометрического состава</w:t>
            </w:r>
          </w:p>
        </w:tc>
      </w:tr>
      <w:tr w:rsidR="00E03CBD" w:rsidRPr="00392BB8" w:rsidTr="00890B57">
        <w:trPr>
          <w:gridAfter w:val="2"/>
          <w:wAfter w:w="21" w:type="dxa"/>
          <w:cantSplit/>
          <w:jc w:val="center"/>
        </w:trPr>
        <w:tc>
          <w:tcPr>
            <w:tcW w:w="2526" w:type="dxa"/>
            <w:gridSpan w:val="2"/>
            <w:tcBorders>
              <w:top w:val="single" w:sz="4" w:space="0" w:color="000000"/>
              <w:left w:val="single" w:sz="4" w:space="0" w:color="000000"/>
              <w:bottom w:val="single" w:sz="4" w:space="0" w:color="000000"/>
            </w:tcBorders>
            <w:shd w:val="clear" w:color="auto" w:fill="auto"/>
          </w:tcPr>
          <w:p w:rsidR="00E03CBD" w:rsidRPr="00392BB8" w:rsidRDefault="00E03CBD" w:rsidP="00890B57">
            <w:pPr>
              <w:shd w:val="clear" w:color="auto" w:fill="FFFFFF"/>
              <w:spacing w:after="0"/>
              <w:rPr>
                <w:sz w:val="21"/>
                <w:szCs w:val="21"/>
              </w:rPr>
            </w:pPr>
            <w:r w:rsidRPr="00392BB8">
              <w:rPr>
                <w:sz w:val="21"/>
                <w:szCs w:val="21"/>
              </w:rPr>
              <w:t>ГОСТ 33030-2014</w:t>
            </w:r>
          </w:p>
        </w:tc>
        <w:tc>
          <w:tcPr>
            <w:tcW w:w="7366" w:type="dxa"/>
            <w:gridSpan w:val="2"/>
            <w:tcBorders>
              <w:top w:val="single" w:sz="4" w:space="0" w:color="000000"/>
              <w:left w:val="single" w:sz="4" w:space="0" w:color="000000"/>
              <w:bottom w:val="single" w:sz="4" w:space="0" w:color="000000"/>
              <w:right w:val="single" w:sz="4" w:space="0" w:color="000000"/>
            </w:tcBorders>
            <w:shd w:val="clear" w:color="auto" w:fill="auto"/>
          </w:tcPr>
          <w:p w:rsidR="00E03CBD" w:rsidRPr="00392BB8" w:rsidRDefault="00E03CBD" w:rsidP="00890B57">
            <w:pPr>
              <w:shd w:val="clear" w:color="auto" w:fill="FFFFFF"/>
              <w:spacing w:after="0"/>
              <w:rPr>
                <w:sz w:val="21"/>
                <w:szCs w:val="21"/>
              </w:rPr>
            </w:pPr>
            <w:r w:rsidRPr="00392BB8">
              <w:rPr>
                <w:sz w:val="21"/>
                <w:szCs w:val="21"/>
              </w:rPr>
              <w:t xml:space="preserve">Дороги автомобильные общего пользования. Щебень и гравий из горных пород. Определение </w:t>
            </w:r>
            <w:proofErr w:type="spellStart"/>
            <w:r w:rsidRPr="00392BB8">
              <w:rPr>
                <w:sz w:val="21"/>
                <w:szCs w:val="21"/>
              </w:rPr>
              <w:t>дробимости</w:t>
            </w:r>
            <w:proofErr w:type="spellEnd"/>
          </w:p>
        </w:tc>
      </w:tr>
      <w:tr w:rsidR="00E03CBD" w:rsidRPr="00392BB8" w:rsidTr="00890B57">
        <w:trPr>
          <w:gridAfter w:val="2"/>
          <w:wAfter w:w="21" w:type="dxa"/>
          <w:cantSplit/>
          <w:jc w:val="center"/>
        </w:trPr>
        <w:tc>
          <w:tcPr>
            <w:tcW w:w="2526" w:type="dxa"/>
            <w:gridSpan w:val="2"/>
            <w:tcBorders>
              <w:top w:val="single" w:sz="4" w:space="0" w:color="000000"/>
              <w:left w:val="single" w:sz="4" w:space="0" w:color="000000"/>
              <w:bottom w:val="single" w:sz="4" w:space="0" w:color="000000"/>
            </w:tcBorders>
            <w:shd w:val="clear" w:color="auto" w:fill="auto"/>
          </w:tcPr>
          <w:p w:rsidR="00E03CBD" w:rsidRPr="00392BB8" w:rsidRDefault="00E03CBD" w:rsidP="00890B57">
            <w:pPr>
              <w:shd w:val="clear" w:color="auto" w:fill="FFFFFF"/>
              <w:spacing w:after="0"/>
              <w:rPr>
                <w:sz w:val="21"/>
                <w:szCs w:val="21"/>
              </w:rPr>
            </w:pPr>
            <w:r w:rsidRPr="00392BB8">
              <w:rPr>
                <w:sz w:val="21"/>
                <w:szCs w:val="21"/>
              </w:rPr>
              <w:t>ГОСТ 33051-2014</w:t>
            </w:r>
          </w:p>
        </w:tc>
        <w:tc>
          <w:tcPr>
            <w:tcW w:w="7366" w:type="dxa"/>
            <w:gridSpan w:val="2"/>
            <w:tcBorders>
              <w:top w:val="single" w:sz="4" w:space="0" w:color="000000"/>
              <w:left w:val="single" w:sz="4" w:space="0" w:color="000000"/>
              <w:bottom w:val="single" w:sz="4" w:space="0" w:color="000000"/>
              <w:right w:val="single" w:sz="4" w:space="0" w:color="000000"/>
            </w:tcBorders>
            <w:shd w:val="clear" w:color="auto" w:fill="auto"/>
          </w:tcPr>
          <w:p w:rsidR="00E03CBD" w:rsidRPr="00392BB8" w:rsidRDefault="00E03CBD" w:rsidP="00890B57">
            <w:pPr>
              <w:shd w:val="clear" w:color="auto" w:fill="FFFFFF"/>
              <w:spacing w:after="0"/>
              <w:rPr>
                <w:sz w:val="21"/>
                <w:szCs w:val="21"/>
              </w:rPr>
            </w:pPr>
            <w:r w:rsidRPr="00392BB8">
              <w:rPr>
                <w:sz w:val="21"/>
                <w:szCs w:val="21"/>
              </w:rPr>
              <w:t>Дороги автомобильные общего пользования. Щебень и гравий из горных пород. Определение содержания дробленых зерен в гравии и щебне из гравия</w:t>
            </w:r>
          </w:p>
        </w:tc>
      </w:tr>
      <w:tr w:rsidR="00E03CBD" w:rsidRPr="00392BB8" w:rsidTr="00890B57">
        <w:trPr>
          <w:gridAfter w:val="2"/>
          <w:wAfter w:w="21" w:type="dxa"/>
          <w:cantSplit/>
          <w:jc w:val="center"/>
        </w:trPr>
        <w:tc>
          <w:tcPr>
            <w:tcW w:w="2526" w:type="dxa"/>
            <w:gridSpan w:val="2"/>
            <w:tcBorders>
              <w:top w:val="single" w:sz="4" w:space="0" w:color="000000"/>
              <w:left w:val="single" w:sz="4" w:space="0" w:color="000000"/>
              <w:bottom w:val="single" w:sz="4" w:space="0" w:color="000000"/>
            </w:tcBorders>
            <w:shd w:val="clear" w:color="auto" w:fill="auto"/>
          </w:tcPr>
          <w:p w:rsidR="00E03CBD" w:rsidRPr="00392BB8" w:rsidRDefault="00E03CBD" w:rsidP="00890B57">
            <w:pPr>
              <w:shd w:val="clear" w:color="auto" w:fill="FFFFFF"/>
              <w:spacing w:after="0"/>
              <w:rPr>
                <w:sz w:val="21"/>
                <w:szCs w:val="21"/>
              </w:rPr>
            </w:pPr>
            <w:r w:rsidRPr="00392BB8">
              <w:rPr>
                <w:sz w:val="21"/>
                <w:szCs w:val="21"/>
              </w:rPr>
              <w:t>ГОСТ 33053-2014</w:t>
            </w:r>
          </w:p>
        </w:tc>
        <w:tc>
          <w:tcPr>
            <w:tcW w:w="7366" w:type="dxa"/>
            <w:gridSpan w:val="2"/>
            <w:tcBorders>
              <w:top w:val="single" w:sz="4" w:space="0" w:color="000000"/>
              <w:left w:val="single" w:sz="4" w:space="0" w:color="000000"/>
              <w:bottom w:val="single" w:sz="4" w:space="0" w:color="000000"/>
              <w:right w:val="single" w:sz="4" w:space="0" w:color="000000"/>
            </w:tcBorders>
            <w:shd w:val="clear" w:color="auto" w:fill="auto"/>
          </w:tcPr>
          <w:p w:rsidR="00E03CBD" w:rsidRPr="00392BB8" w:rsidRDefault="00E03CBD" w:rsidP="00890B57">
            <w:pPr>
              <w:shd w:val="clear" w:color="auto" w:fill="FFFFFF"/>
              <w:spacing w:after="0"/>
              <w:rPr>
                <w:sz w:val="21"/>
                <w:szCs w:val="21"/>
              </w:rPr>
            </w:pPr>
            <w:r w:rsidRPr="00392BB8">
              <w:rPr>
                <w:sz w:val="21"/>
                <w:szCs w:val="21"/>
              </w:rPr>
              <w:t>Дороги автомобильные общего пользования. Щебень и гравий из горных пород. Определение содержания зерен пластинчатой (лещадной) и игловатой формы</w:t>
            </w:r>
          </w:p>
        </w:tc>
      </w:tr>
      <w:tr w:rsidR="00E03CBD" w:rsidRPr="00392BB8" w:rsidTr="00890B57">
        <w:trPr>
          <w:gridAfter w:val="2"/>
          <w:wAfter w:w="21" w:type="dxa"/>
          <w:cantSplit/>
          <w:jc w:val="center"/>
        </w:trPr>
        <w:tc>
          <w:tcPr>
            <w:tcW w:w="2526" w:type="dxa"/>
            <w:gridSpan w:val="2"/>
            <w:tcBorders>
              <w:top w:val="single" w:sz="4" w:space="0" w:color="000000"/>
              <w:left w:val="single" w:sz="4" w:space="0" w:color="000000"/>
              <w:bottom w:val="single" w:sz="4" w:space="0" w:color="000000"/>
            </w:tcBorders>
            <w:shd w:val="clear" w:color="auto" w:fill="auto"/>
          </w:tcPr>
          <w:p w:rsidR="00E03CBD" w:rsidRPr="00392BB8" w:rsidRDefault="00E03CBD" w:rsidP="00890B57">
            <w:pPr>
              <w:shd w:val="clear" w:color="auto" w:fill="FFFFFF"/>
              <w:tabs>
                <w:tab w:val="left" w:pos="615"/>
              </w:tabs>
              <w:spacing w:after="0"/>
              <w:rPr>
                <w:sz w:val="21"/>
                <w:szCs w:val="21"/>
              </w:rPr>
            </w:pPr>
            <w:r w:rsidRPr="00392BB8">
              <w:rPr>
                <w:sz w:val="21"/>
                <w:szCs w:val="21"/>
              </w:rPr>
              <w:t>ГОСТ 32730-2014</w:t>
            </w:r>
          </w:p>
        </w:tc>
        <w:tc>
          <w:tcPr>
            <w:tcW w:w="7366" w:type="dxa"/>
            <w:gridSpan w:val="2"/>
            <w:tcBorders>
              <w:top w:val="single" w:sz="4" w:space="0" w:color="000000"/>
              <w:left w:val="single" w:sz="4" w:space="0" w:color="000000"/>
              <w:bottom w:val="single" w:sz="4" w:space="0" w:color="000000"/>
              <w:right w:val="single" w:sz="4" w:space="0" w:color="000000"/>
            </w:tcBorders>
            <w:shd w:val="clear" w:color="auto" w:fill="auto"/>
          </w:tcPr>
          <w:p w:rsidR="00E03CBD" w:rsidRPr="00392BB8" w:rsidRDefault="00E03CBD" w:rsidP="00890B57">
            <w:pPr>
              <w:shd w:val="clear" w:color="auto" w:fill="FFFFFF"/>
              <w:spacing w:after="0"/>
              <w:rPr>
                <w:sz w:val="21"/>
                <w:szCs w:val="21"/>
              </w:rPr>
            </w:pPr>
            <w:r w:rsidRPr="00392BB8">
              <w:rPr>
                <w:sz w:val="21"/>
                <w:szCs w:val="21"/>
              </w:rPr>
              <w:t>Дороги автомобильные общего пользования. Песок дробленый. Технические требования (с Поправками)</w:t>
            </w:r>
          </w:p>
        </w:tc>
      </w:tr>
      <w:tr w:rsidR="00E03CBD" w:rsidRPr="00392BB8" w:rsidTr="00890B57">
        <w:trPr>
          <w:gridAfter w:val="2"/>
          <w:wAfter w:w="21" w:type="dxa"/>
          <w:cantSplit/>
          <w:jc w:val="center"/>
        </w:trPr>
        <w:tc>
          <w:tcPr>
            <w:tcW w:w="2526" w:type="dxa"/>
            <w:gridSpan w:val="2"/>
            <w:tcBorders>
              <w:top w:val="single" w:sz="4" w:space="0" w:color="000000"/>
              <w:left w:val="single" w:sz="4" w:space="0" w:color="000000"/>
              <w:bottom w:val="single" w:sz="4" w:space="0" w:color="000000"/>
            </w:tcBorders>
            <w:shd w:val="clear" w:color="auto" w:fill="auto"/>
          </w:tcPr>
          <w:p w:rsidR="00E03CBD" w:rsidRPr="00392BB8" w:rsidRDefault="00E03CBD" w:rsidP="00890B57">
            <w:pPr>
              <w:shd w:val="clear" w:color="auto" w:fill="FFFFFF"/>
              <w:spacing w:after="0"/>
              <w:rPr>
                <w:sz w:val="21"/>
                <w:szCs w:val="21"/>
              </w:rPr>
            </w:pPr>
            <w:r w:rsidRPr="00392BB8">
              <w:rPr>
                <w:sz w:val="21"/>
                <w:szCs w:val="21"/>
              </w:rPr>
              <w:t>ГОСТ 33055-2014</w:t>
            </w:r>
            <w:r w:rsidRPr="00392BB8">
              <w:rPr>
                <w:sz w:val="21"/>
                <w:szCs w:val="21"/>
              </w:rPr>
              <w:br/>
              <w:t xml:space="preserve"> (с поправкой) </w:t>
            </w:r>
          </w:p>
        </w:tc>
        <w:tc>
          <w:tcPr>
            <w:tcW w:w="7366" w:type="dxa"/>
            <w:gridSpan w:val="2"/>
            <w:tcBorders>
              <w:top w:val="single" w:sz="4" w:space="0" w:color="000000"/>
              <w:left w:val="single" w:sz="4" w:space="0" w:color="000000"/>
              <w:bottom w:val="single" w:sz="4" w:space="0" w:color="000000"/>
              <w:right w:val="single" w:sz="4" w:space="0" w:color="000000"/>
            </w:tcBorders>
            <w:shd w:val="clear" w:color="auto" w:fill="auto"/>
          </w:tcPr>
          <w:p w:rsidR="00E03CBD" w:rsidRPr="00392BB8" w:rsidRDefault="00E03CBD" w:rsidP="00890B57">
            <w:pPr>
              <w:shd w:val="clear" w:color="auto" w:fill="FFFFFF"/>
              <w:spacing w:after="0"/>
              <w:rPr>
                <w:sz w:val="21"/>
                <w:szCs w:val="21"/>
              </w:rPr>
            </w:pPr>
            <w:r w:rsidRPr="00392BB8">
              <w:rPr>
                <w:sz w:val="21"/>
                <w:szCs w:val="21"/>
              </w:rPr>
              <w:t>Дороги автомобильные общего пользования. Щебень и гравий из горных пород. Определение содержания пылевидных и глинистых частиц</w:t>
            </w:r>
          </w:p>
        </w:tc>
      </w:tr>
      <w:tr w:rsidR="00E03CBD" w:rsidRPr="00392BB8" w:rsidTr="00890B57">
        <w:trPr>
          <w:gridAfter w:val="2"/>
          <w:wAfter w:w="21" w:type="dxa"/>
          <w:cantSplit/>
          <w:jc w:val="center"/>
        </w:trPr>
        <w:tc>
          <w:tcPr>
            <w:tcW w:w="2526" w:type="dxa"/>
            <w:gridSpan w:val="2"/>
            <w:tcBorders>
              <w:top w:val="single" w:sz="4" w:space="0" w:color="000000"/>
              <w:left w:val="single" w:sz="4" w:space="0" w:color="000000"/>
              <w:bottom w:val="single" w:sz="4" w:space="0" w:color="000000"/>
            </w:tcBorders>
            <w:shd w:val="clear" w:color="auto" w:fill="auto"/>
          </w:tcPr>
          <w:p w:rsidR="00E03CBD" w:rsidRPr="00392BB8" w:rsidRDefault="00E03CBD" w:rsidP="00890B57">
            <w:pPr>
              <w:shd w:val="clear" w:color="auto" w:fill="FFFFFF"/>
              <w:spacing w:after="0"/>
              <w:rPr>
                <w:sz w:val="21"/>
                <w:szCs w:val="21"/>
              </w:rPr>
            </w:pPr>
            <w:r w:rsidRPr="00392BB8">
              <w:rPr>
                <w:sz w:val="21"/>
                <w:szCs w:val="21"/>
              </w:rPr>
              <w:t>ГОСТ 33026-2014</w:t>
            </w:r>
            <w:r w:rsidRPr="00392BB8">
              <w:rPr>
                <w:sz w:val="21"/>
                <w:szCs w:val="21"/>
              </w:rPr>
              <w:br/>
              <w:t xml:space="preserve"> (с поправкой)</w:t>
            </w:r>
          </w:p>
        </w:tc>
        <w:tc>
          <w:tcPr>
            <w:tcW w:w="7366" w:type="dxa"/>
            <w:gridSpan w:val="2"/>
            <w:tcBorders>
              <w:top w:val="single" w:sz="4" w:space="0" w:color="000000"/>
              <w:left w:val="single" w:sz="4" w:space="0" w:color="000000"/>
              <w:bottom w:val="single" w:sz="4" w:space="0" w:color="000000"/>
              <w:right w:val="single" w:sz="4" w:space="0" w:color="000000"/>
            </w:tcBorders>
            <w:shd w:val="clear" w:color="auto" w:fill="auto"/>
          </w:tcPr>
          <w:p w:rsidR="00E03CBD" w:rsidRPr="00392BB8" w:rsidRDefault="00E03CBD" w:rsidP="00890B57">
            <w:pPr>
              <w:shd w:val="clear" w:color="auto" w:fill="FFFFFF"/>
              <w:spacing w:after="0"/>
              <w:rPr>
                <w:sz w:val="21"/>
                <w:szCs w:val="21"/>
              </w:rPr>
            </w:pPr>
            <w:r w:rsidRPr="00392BB8">
              <w:rPr>
                <w:sz w:val="21"/>
                <w:szCs w:val="21"/>
              </w:rPr>
              <w:t>Дороги автомобильные общего пользования. Щебень и гравий из горных пород. Определение содержания глины в комках</w:t>
            </w:r>
          </w:p>
        </w:tc>
      </w:tr>
      <w:tr w:rsidR="00E03CBD" w:rsidRPr="00392BB8" w:rsidTr="00890B57">
        <w:trPr>
          <w:gridAfter w:val="2"/>
          <w:wAfter w:w="21" w:type="dxa"/>
          <w:cantSplit/>
          <w:jc w:val="center"/>
        </w:trPr>
        <w:tc>
          <w:tcPr>
            <w:tcW w:w="2526" w:type="dxa"/>
            <w:gridSpan w:val="2"/>
            <w:tcBorders>
              <w:top w:val="single" w:sz="4" w:space="0" w:color="000000"/>
              <w:left w:val="single" w:sz="4" w:space="0" w:color="000000"/>
              <w:bottom w:val="single" w:sz="4" w:space="0" w:color="000000"/>
            </w:tcBorders>
            <w:shd w:val="clear" w:color="auto" w:fill="auto"/>
          </w:tcPr>
          <w:p w:rsidR="00E03CBD" w:rsidRPr="00392BB8" w:rsidRDefault="00E03CBD" w:rsidP="00890B57">
            <w:pPr>
              <w:shd w:val="clear" w:color="auto" w:fill="FFFFFF"/>
              <w:spacing w:after="0"/>
              <w:rPr>
                <w:sz w:val="21"/>
                <w:szCs w:val="21"/>
              </w:rPr>
            </w:pPr>
            <w:r w:rsidRPr="00392BB8">
              <w:rPr>
                <w:sz w:val="21"/>
                <w:szCs w:val="21"/>
              </w:rPr>
              <w:t>ГОСТ 33028-2014</w:t>
            </w:r>
          </w:p>
        </w:tc>
        <w:tc>
          <w:tcPr>
            <w:tcW w:w="7366" w:type="dxa"/>
            <w:gridSpan w:val="2"/>
            <w:tcBorders>
              <w:top w:val="single" w:sz="4" w:space="0" w:color="000000"/>
              <w:left w:val="single" w:sz="4" w:space="0" w:color="000000"/>
              <w:bottom w:val="single" w:sz="4" w:space="0" w:color="000000"/>
              <w:right w:val="single" w:sz="4" w:space="0" w:color="000000"/>
            </w:tcBorders>
            <w:shd w:val="clear" w:color="auto" w:fill="auto"/>
          </w:tcPr>
          <w:p w:rsidR="00E03CBD" w:rsidRPr="00392BB8" w:rsidRDefault="00E03CBD" w:rsidP="00890B57">
            <w:pPr>
              <w:shd w:val="clear" w:color="auto" w:fill="FFFFFF"/>
              <w:spacing w:after="0"/>
              <w:rPr>
                <w:sz w:val="21"/>
                <w:szCs w:val="21"/>
              </w:rPr>
            </w:pPr>
            <w:r w:rsidRPr="00392BB8">
              <w:rPr>
                <w:sz w:val="21"/>
                <w:szCs w:val="21"/>
              </w:rPr>
              <w:t>Дороги автомобильные общего пользования. Щебень и гравий из горных пород. Определение влажности</w:t>
            </w:r>
          </w:p>
        </w:tc>
      </w:tr>
      <w:tr w:rsidR="00E03CBD" w:rsidRPr="00392BB8" w:rsidTr="00890B57">
        <w:trPr>
          <w:gridAfter w:val="2"/>
          <w:wAfter w:w="21" w:type="dxa"/>
          <w:cantSplit/>
          <w:jc w:val="center"/>
        </w:trPr>
        <w:tc>
          <w:tcPr>
            <w:tcW w:w="2526" w:type="dxa"/>
            <w:gridSpan w:val="2"/>
            <w:tcBorders>
              <w:top w:val="single" w:sz="4" w:space="0" w:color="000000"/>
              <w:left w:val="single" w:sz="4" w:space="0" w:color="000000"/>
              <w:bottom w:val="single" w:sz="4" w:space="0" w:color="000000"/>
            </w:tcBorders>
            <w:shd w:val="clear" w:color="auto" w:fill="auto"/>
          </w:tcPr>
          <w:p w:rsidR="00E03CBD" w:rsidRPr="00392BB8" w:rsidRDefault="00E03CBD" w:rsidP="00890B57">
            <w:pPr>
              <w:shd w:val="clear" w:color="auto" w:fill="FFFFFF"/>
              <w:spacing w:after="0"/>
              <w:rPr>
                <w:sz w:val="21"/>
                <w:szCs w:val="21"/>
              </w:rPr>
            </w:pPr>
            <w:r w:rsidRPr="00392BB8">
              <w:rPr>
                <w:sz w:val="21"/>
                <w:szCs w:val="21"/>
              </w:rPr>
              <w:t>ГОСТ 33047-2014</w:t>
            </w:r>
            <w:r w:rsidRPr="00392BB8">
              <w:rPr>
                <w:sz w:val="21"/>
                <w:szCs w:val="21"/>
              </w:rPr>
              <w:br/>
              <w:t>(с поправками)</w:t>
            </w:r>
          </w:p>
        </w:tc>
        <w:tc>
          <w:tcPr>
            <w:tcW w:w="7366" w:type="dxa"/>
            <w:gridSpan w:val="2"/>
            <w:tcBorders>
              <w:top w:val="single" w:sz="4" w:space="0" w:color="000000"/>
              <w:left w:val="single" w:sz="4" w:space="0" w:color="000000"/>
              <w:bottom w:val="single" w:sz="4" w:space="0" w:color="000000"/>
              <w:right w:val="single" w:sz="4" w:space="0" w:color="000000"/>
            </w:tcBorders>
            <w:shd w:val="clear" w:color="auto" w:fill="auto"/>
          </w:tcPr>
          <w:p w:rsidR="00E03CBD" w:rsidRPr="00392BB8" w:rsidRDefault="00E03CBD" w:rsidP="00890B57">
            <w:pPr>
              <w:shd w:val="clear" w:color="auto" w:fill="FFFFFF"/>
              <w:spacing w:after="0"/>
              <w:rPr>
                <w:sz w:val="21"/>
                <w:szCs w:val="21"/>
              </w:rPr>
            </w:pPr>
            <w:r w:rsidRPr="00392BB8">
              <w:rPr>
                <w:sz w:val="21"/>
                <w:szCs w:val="21"/>
              </w:rPr>
              <w:t xml:space="preserve">Дороги автомобильные общего пользования. Щебень и гравий из горных пород. Определение насыпной плотности и </w:t>
            </w:r>
            <w:proofErr w:type="spellStart"/>
            <w:r w:rsidRPr="00392BB8">
              <w:rPr>
                <w:sz w:val="21"/>
                <w:szCs w:val="21"/>
              </w:rPr>
              <w:t>пустотности</w:t>
            </w:r>
            <w:proofErr w:type="spellEnd"/>
          </w:p>
        </w:tc>
      </w:tr>
      <w:tr w:rsidR="00E03CBD" w:rsidRPr="00392BB8" w:rsidTr="00890B57">
        <w:trPr>
          <w:gridAfter w:val="2"/>
          <w:wAfter w:w="21" w:type="dxa"/>
          <w:cantSplit/>
          <w:jc w:val="center"/>
        </w:trPr>
        <w:tc>
          <w:tcPr>
            <w:tcW w:w="2526" w:type="dxa"/>
            <w:gridSpan w:val="2"/>
            <w:tcBorders>
              <w:top w:val="single" w:sz="4" w:space="0" w:color="000000"/>
              <w:left w:val="single" w:sz="4" w:space="0" w:color="000000"/>
              <w:bottom w:val="single" w:sz="4" w:space="0" w:color="000000"/>
            </w:tcBorders>
            <w:shd w:val="clear" w:color="auto" w:fill="auto"/>
          </w:tcPr>
          <w:p w:rsidR="00E03CBD" w:rsidRPr="00392BB8" w:rsidRDefault="00E03CBD" w:rsidP="00890B57">
            <w:pPr>
              <w:shd w:val="clear" w:color="auto" w:fill="FFFFFF"/>
              <w:spacing w:after="0"/>
              <w:rPr>
                <w:sz w:val="21"/>
                <w:szCs w:val="21"/>
              </w:rPr>
            </w:pPr>
            <w:r w:rsidRPr="00392BB8">
              <w:rPr>
                <w:sz w:val="21"/>
                <w:szCs w:val="21"/>
              </w:rPr>
              <w:t>ГОСТ 33057-2014</w:t>
            </w:r>
            <w:r w:rsidRPr="00392BB8">
              <w:rPr>
                <w:sz w:val="21"/>
                <w:szCs w:val="21"/>
              </w:rPr>
              <w:br/>
              <w:t xml:space="preserve"> (с поправкой)</w:t>
            </w:r>
          </w:p>
        </w:tc>
        <w:tc>
          <w:tcPr>
            <w:tcW w:w="7366" w:type="dxa"/>
            <w:gridSpan w:val="2"/>
            <w:tcBorders>
              <w:top w:val="single" w:sz="4" w:space="0" w:color="000000"/>
              <w:left w:val="single" w:sz="4" w:space="0" w:color="000000"/>
              <w:bottom w:val="single" w:sz="4" w:space="0" w:color="000000"/>
              <w:right w:val="single" w:sz="4" w:space="0" w:color="000000"/>
            </w:tcBorders>
            <w:shd w:val="clear" w:color="auto" w:fill="auto"/>
          </w:tcPr>
          <w:p w:rsidR="00E03CBD" w:rsidRPr="00392BB8" w:rsidRDefault="00E03CBD" w:rsidP="00890B57">
            <w:pPr>
              <w:shd w:val="clear" w:color="auto" w:fill="FFFFFF"/>
              <w:spacing w:after="0"/>
              <w:rPr>
                <w:sz w:val="21"/>
                <w:szCs w:val="21"/>
              </w:rPr>
            </w:pPr>
            <w:r w:rsidRPr="00392BB8">
              <w:rPr>
                <w:sz w:val="21"/>
                <w:szCs w:val="21"/>
              </w:rPr>
              <w:t xml:space="preserve">Дороги автомобильные общего пользования. Щебень и гравий из горных пород. Определение средней и истинной плотности, пористости и </w:t>
            </w:r>
            <w:proofErr w:type="spellStart"/>
            <w:r w:rsidRPr="00392BB8">
              <w:rPr>
                <w:sz w:val="21"/>
                <w:szCs w:val="21"/>
              </w:rPr>
              <w:t>водопоглощения</w:t>
            </w:r>
            <w:proofErr w:type="spellEnd"/>
          </w:p>
        </w:tc>
      </w:tr>
      <w:tr w:rsidR="00E03CBD" w:rsidRPr="00392BB8" w:rsidTr="00890B57">
        <w:trPr>
          <w:gridAfter w:val="2"/>
          <w:wAfter w:w="21" w:type="dxa"/>
          <w:cantSplit/>
          <w:jc w:val="center"/>
        </w:trPr>
        <w:tc>
          <w:tcPr>
            <w:tcW w:w="2526" w:type="dxa"/>
            <w:gridSpan w:val="2"/>
            <w:tcBorders>
              <w:top w:val="single" w:sz="4" w:space="0" w:color="000000"/>
              <w:left w:val="single" w:sz="4" w:space="0" w:color="000000"/>
              <w:bottom w:val="single" w:sz="4" w:space="0" w:color="000000"/>
            </w:tcBorders>
            <w:shd w:val="clear" w:color="auto" w:fill="auto"/>
          </w:tcPr>
          <w:p w:rsidR="00E03CBD" w:rsidRPr="00392BB8" w:rsidRDefault="00E03CBD" w:rsidP="00890B57">
            <w:pPr>
              <w:shd w:val="clear" w:color="auto" w:fill="FFFFFF"/>
              <w:spacing w:after="0"/>
              <w:rPr>
                <w:sz w:val="21"/>
                <w:szCs w:val="21"/>
              </w:rPr>
            </w:pPr>
            <w:r w:rsidRPr="00392BB8">
              <w:rPr>
                <w:sz w:val="21"/>
                <w:szCs w:val="21"/>
              </w:rPr>
              <w:t>ГОСТ 33054-2014</w:t>
            </w:r>
          </w:p>
          <w:p w:rsidR="00E03CBD" w:rsidRPr="00392BB8" w:rsidRDefault="00E03CBD" w:rsidP="00890B57">
            <w:pPr>
              <w:shd w:val="clear" w:color="auto" w:fill="FFFFFF"/>
              <w:spacing w:after="0"/>
              <w:rPr>
                <w:sz w:val="21"/>
                <w:szCs w:val="21"/>
              </w:rPr>
            </w:pPr>
            <w:r w:rsidRPr="00392BB8">
              <w:rPr>
                <w:sz w:val="21"/>
                <w:szCs w:val="21"/>
              </w:rPr>
              <w:t>(с поправкой)</w:t>
            </w:r>
          </w:p>
        </w:tc>
        <w:tc>
          <w:tcPr>
            <w:tcW w:w="7366" w:type="dxa"/>
            <w:gridSpan w:val="2"/>
            <w:tcBorders>
              <w:top w:val="single" w:sz="4" w:space="0" w:color="000000"/>
              <w:left w:val="single" w:sz="4" w:space="0" w:color="000000"/>
              <w:bottom w:val="single" w:sz="4" w:space="0" w:color="000000"/>
              <w:right w:val="single" w:sz="4" w:space="0" w:color="000000"/>
            </w:tcBorders>
            <w:shd w:val="clear" w:color="auto" w:fill="auto"/>
          </w:tcPr>
          <w:p w:rsidR="00E03CBD" w:rsidRPr="00392BB8" w:rsidRDefault="00E03CBD" w:rsidP="00890B57">
            <w:pPr>
              <w:shd w:val="clear" w:color="auto" w:fill="FFFFFF"/>
              <w:spacing w:after="0"/>
              <w:rPr>
                <w:sz w:val="21"/>
                <w:szCs w:val="21"/>
              </w:rPr>
            </w:pPr>
            <w:r w:rsidRPr="00392BB8">
              <w:rPr>
                <w:sz w:val="21"/>
                <w:szCs w:val="21"/>
              </w:rPr>
              <w:t>Дороги автомобильные общего пользования. Щебень и гравий из горных пород. Определение содержания зерен слабых пород в щебне (гравии)</w:t>
            </w:r>
          </w:p>
        </w:tc>
      </w:tr>
      <w:tr w:rsidR="00E03CBD" w:rsidRPr="00392BB8" w:rsidTr="00890B57">
        <w:trPr>
          <w:gridAfter w:val="2"/>
          <w:wAfter w:w="21" w:type="dxa"/>
          <w:cantSplit/>
          <w:jc w:val="center"/>
        </w:trPr>
        <w:tc>
          <w:tcPr>
            <w:tcW w:w="989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E03CBD" w:rsidRPr="00392BB8" w:rsidRDefault="00E03CBD" w:rsidP="00890B57">
            <w:pPr>
              <w:shd w:val="clear" w:color="auto" w:fill="FFFFFF"/>
              <w:spacing w:after="0"/>
              <w:jc w:val="center"/>
              <w:rPr>
                <w:sz w:val="21"/>
                <w:szCs w:val="21"/>
              </w:rPr>
            </w:pPr>
            <w:r w:rsidRPr="00392BB8">
              <w:rPr>
                <w:b/>
                <w:sz w:val="21"/>
                <w:szCs w:val="21"/>
              </w:rPr>
              <w:t>3.5.2. Щебень. ТУ</w:t>
            </w:r>
          </w:p>
        </w:tc>
      </w:tr>
      <w:tr w:rsidR="00E03CBD" w:rsidRPr="00392BB8" w:rsidTr="00890B57">
        <w:trPr>
          <w:gridAfter w:val="2"/>
          <w:wAfter w:w="21" w:type="dxa"/>
          <w:cantSplit/>
          <w:jc w:val="center"/>
        </w:trPr>
        <w:tc>
          <w:tcPr>
            <w:tcW w:w="2526" w:type="dxa"/>
            <w:gridSpan w:val="2"/>
            <w:tcBorders>
              <w:top w:val="single" w:sz="4" w:space="0" w:color="000000"/>
              <w:left w:val="single" w:sz="4" w:space="0" w:color="000000"/>
              <w:bottom w:val="single" w:sz="4" w:space="0" w:color="000000"/>
            </w:tcBorders>
            <w:shd w:val="clear" w:color="auto" w:fill="auto"/>
          </w:tcPr>
          <w:p w:rsidR="00E03CBD" w:rsidRPr="00392BB8" w:rsidRDefault="00E03CBD" w:rsidP="00890B57">
            <w:pPr>
              <w:shd w:val="clear" w:color="auto" w:fill="FFFFFF"/>
              <w:spacing w:after="0"/>
              <w:rPr>
                <w:sz w:val="21"/>
                <w:szCs w:val="21"/>
              </w:rPr>
            </w:pPr>
            <w:r w:rsidRPr="00392BB8">
              <w:rPr>
                <w:sz w:val="21"/>
                <w:szCs w:val="21"/>
              </w:rPr>
              <w:t>ГОСТ 8267-93</w:t>
            </w:r>
          </w:p>
        </w:tc>
        <w:tc>
          <w:tcPr>
            <w:tcW w:w="7366" w:type="dxa"/>
            <w:gridSpan w:val="2"/>
            <w:tcBorders>
              <w:top w:val="single" w:sz="4" w:space="0" w:color="000000"/>
              <w:left w:val="single" w:sz="4" w:space="0" w:color="000000"/>
              <w:bottom w:val="single" w:sz="4" w:space="0" w:color="000000"/>
              <w:right w:val="single" w:sz="4" w:space="0" w:color="000000"/>
            </w:tcBorders>
            <w:shd w:val="clear" w:color="auto" w:fill="auto"/>
          </w:tcPr>
          <w:p w:rsidR="00E03CBD" w:rsidRPr="00392BB8" w:rsidRDefault="00E03CBD" w:rsidP="00890B57">
            <w:pPr>
              <w:shd w:val="clear" w:color="auto" w:fill="FFFFFF"/>
              <w:spacing w:after="0"/>
              <w:rPr>
                <w:sz w:val="21"/>
                <w:szCs w:val="21"/>
              </w:rPr>
            </w:pPr>
            <w:r w:rsidRPr="00392BB8">
              <w:rPr>
                <w:sz w:val="21"/>
                <w:szCs w:val="21"/>
              </w:rPr>
              <w:t>Щебень и гравий из плотных горных пород для строительных работ. Технические условия</w:t>
            </w:r>
          </w:p>
        </w:tc>
      </w:tr>
      <w:tr w:rsidR="00E03CBD" w:rsidRPr="00392BB8" w:rsidTr="00890B57">
        <w:trPr>
          <w:gridAfter w:val="2"/>
          <w:wAfter w:w="21" w:type="dxa"/>
          <w:cantSplit/>
          <w:jc w:val="center"/>
        </w:trPr>
        <w:tc>
          <w:tcPr>
            <w:tcW w:w="2526" w:type="dxa"/>
            <w:gridSpan w:val="2"/>
            <w:tcBorders>
              <w:top w:val="single" w:sz="4" w:space="0" w:color="000000"/>
              <w:left w:val="single" w:sz="4" w:space="0" w:color="000000"/>
              <w:bottom w:val="single" w:sz="4" w:space="0" w:color="000000"/>
            </w:tcBorders>
            <w:shd w:val="clear" w:color="auto" w:fill="auto"/>
          </w:tcPr>
          <w:p w:rsidR="00E03CBD" w:rsidRPr="00392BB8" w:rsidRDefault="00E03CBD" w:rsidP="00890B57">
            <w:pPr>
              <w:shd w:val="clear" w:color="auto" w:fill="FFFFFF"/>
              <w:spacing w:after="0"/>
              <w:rPr>
                <w:sz w:val="21"/>
                <w:szCs w:val="21"/>
              </w:rPr>
            </w:pPr>
            <w:r w:rsidRPr="00392BB8">
              <w:rPr>
                <w:sz w:val="21"/>
                <w:szCs w:val="21"/>
              </w:rPr>
              <w:t>ГОСТ 8269.0-97</w:t>
            </w:r>
          </w:p>
        </w:tc>
        <w:tc>
          <w:tcPr>
            <w:tcW w:w="7366" w:type="dxa"/>
            <w:gridSpan w:val="2"/>
            <w:tcBorders>
              <w:top w:val="single" w:sz="4" w:space="0" w:color="000000"/>
              <w:left w:val="single" w:sz="4" w:space="0" w:color="000000"/>
              <w:bottom w:val="single" w:sz="4" w:space="0" w:color="000000"/>
              <w:right w:val="single" w:sz="4" w:space="0" w:color="000000"/>
            </w:tcBorders>
            <w:shd w:val="clear" w:color="auto" w:fill="auto"/>
          </w:tcPr>
          <w:p w:rsidR="00E03CBD" w:rsidRPr="00392BB8" w:rsidRDefault="00E03CBD" w:rsidP="00890B57">
            <w:pPr>
              <w:shd w:val="clear" w:color="auto" w:fill="FFFFFF"/>
              <w:spacing w:after="0"/>
              <w:rPr>
                <w:sz w:val="21"/>
                <w:szCs w:val="21"/>
              </w:rPr>
            </w:pPr>
            <w:r w:rsidRPr="00392BB8">
              <w:rPr>
                <w:sz w:val="21"/>
                <w:szCs w:val="21"/>
              </w:rPr>
              <w:t>Щебень и гравий из плотных горных пород и отходов промышленного производства для строительных работ. Методы физико-механических испытаний (с Изменениями № 1, 2, с Поправками)</w:t>
            </w:r>
          </w:p>
        </w:tc>
      </w:tr>
      <w:tr w:rsidR="00E03CBD" w:rsidRPr="00392BB8" w:rsidTr="00890B57">
        <w:trPr>
          <w:gridAfter w:val="2"/>
          <w:wAfter w:w="21" w:type="dxa"/>
          <w:cantSplit/>
          <w:jc w:val="center"/>
        </w:trPr>
        <w:tc>
          <w:tcPr>
            <w:tcW w:w="2526" w:type="dxa"/>
            <w:gridSpan w:val="2"/>
            <w:tcBorders>
              <w:top w:val="single" w:sz="4" w:space="0" w:color="000000"/>
              <w:left w:val="single" w:sz="4" w:space="0" w:color="000000"/>
              <w:bottom w:val="single" w:sz="4" w:space="0" w:color="000000"/>
            </w:tcBorders>
            <w:shd w:val="clear" w:color="auto" w:fill="auto"/>
          </w:tcPr>
          <w:p w:rsidR="00E03CBD" w:rsidRPr="00392BB8" w:rsidRDefault="00E03CBD" w:rsidP="00890B57">
            <w:pPr>
              <w:shd w:val="clear" w:color="auto" w:fill="FFFFFF"/>
              <w:spacing w:after="0"/>
              <w:rPr>
                <w:sz w:val="21"/>
                <w:szCs w:val="21"/>
              </w:rPr>
            </w:pPr>
            <w:r w:rsidRPr="00392BB8">
              <w:rPr>
                <w:sz w:val="21"/>
                <w:szCs w:val="21"/>
              </w:rPr>
              <w:t>ГОСТ 32703-2014 (Изм. №1 от 01.06.2017</w:t>
            </w:r>
            <w:r w:rsidRPr="00392BB8">
              <w:rPr>
                <w:sz w:val="21"/>
                <w:szCs w:val="21"/>
              </w:rPr>
              <w:br/>
              <w:t>(с поправкой)</w:t>
            </w:r>
          </w:p>
        </w:tc>
        <w:tc>
          <w:tcPr>
            <w:tcW w:w="7366" w:type="dxa"/>
            <w:gridSpan w:val="2"/>
            <w:tcBorders>
              <w:top w:val="single" w:sz="4" w:space="0" w:color="000000"/>
              <w:left w:val="single" w:sz="4" w:space="0" w:color="000000"/>
              <w:bottom w:val="single" w:sz="4" w:space="0" w:color="000000"/>
              <w:right w:val="single" w:sz="4" w:space="0" w:color="000000"/>
            </w:tcBorders>
            <w:shd w:val="clear" w:color="auto" w:fill="auto"/>
          </w:tcPr>
          <w:p w:rsidR="00E03CBD" w:rsidRPr="00392BB8" w:rsidRDefault="00E03CBD" w:rsidP="00890B57">
            <w:pPr>
              <w:shd w:val="clear" w:color="auto" w:fill="FFFFFF"/>
              <w:spacing w:after="0"/>
              <w:rPr>
                <w:sz w:val="21"/>
                <w:szCs w:val="21"/>
              </w:rPr>
            </w:pPr>
            <w:r w:rsidRPr="00392BB8">
              <w:rPr>
                <w:sz w:val="21"/>
                <w:szCs w:val="21"/>
              </w:rPr>
              <w:t>Дороги автомобильные общего пользования. Щебень и гравий из горных пород. Технические требования</w:t>
            </w:r>
          </w:p>
        </w:tc>
      </w:tr>
      <w:tr w:rsidR="00E03CBD" w:rsidRPr="00392BB8" w:rsidTr="00890B57">
        <w:trPr>
          <w:gridAfter w:val="2"/>
          <w:wAfter w:w="21" w:type="dxa"/>
          <w:cantSplit/>
          <w:jc w:val="center"/>
        </w:trPr>
        <w:tc>
          <w:tcPr>
            <w:tcW w:w="2526" w:type="dxa"/>
            <w:gridSpan w:val="2"/>
            <w:tcBorders>
              <w:top w:val="single" w:sz="4" w:space="0" w:color="000000"/>
              <w:left w:val="single" w:sz="4" w:space="0" w:color="000000"/>
              <w:bottom w:val="single" w:sz="4" w:space="0" w:color="000000"/>
            </w:tcBorders>
            <w:shd w:val="clear" w:color="auto" w:fill="auto"/>
          </w:tcPr>
          <w:p w:rsidR="00E03CBD" w:rsidRPr="00392BB8" w:rsidRDefault="00E03CBD" w:rsidP="00890B57">
            <w:pPr>
              <w:shd w:val="clear" w:color="auto" w:fill="FFFFFF"/>
              <w:spacing w:after="0"/>
              <w:rPr>
                <w:sz w:val="21"/>
                <w:szCs w:val="21"/>
              </w:rPr>
            </w:pPr>
            <w:r w:rsidRPr="00392BB8">
              <w:rPr>
                <w:sz w:val="21"/>
                <w:szCs w:val="21"/>
              </w:rPr>
              <w:t>ГОСТ 31424-2010</w:t>
            </w:r>
          </w:p>
        </w:tc>
        <w:tc>
          <w:tcPr>
            <w:tcW w:w="7366" w:type="dxa"/>
            <w:gridSpan w:val="2"/>
            <w:tcBorders>
              <w:top w:val="single" w:sz="4" w:space="0" w:color="000000"/>
              <w:left w:val="single" w:sz="4" w:space="0" w:color="000000"/>
              <w:bottom w:val="single" w:sz="4" w:space="0" w:color="000000"/>
              <w:right w:val="single" w:sz="4" w:space="0" w:color="000000"/>
            </w:tcBorders>
            <w:shd w:val="clear" w:color="auto" w:fill="auto"/>
          </w:tcPr>
          <w:p w:rsidR="00E03CBD" w:rsidRPr="00392BB8" w:rsidRDefault="00E03CBD" w:rsidP="00890B57">
            <w:pPr>
              <w:shd w:val="clear" w:color="auto" w:fill="FFFFFF"/>
              <w:spacing w:after="0"/>
              <w:rPr>
                <w:sz w:val="21"/>
                <w:szCs w:val="21"/>
              </w:rPr>
            </w:pPr>
            <w:r w:rsidRPr="00392BB8">
              <w:rPr>
                <w:sz w:val="21"/>
                <w:szCs w:val="21"/>
              </w:rPr>
              <w:t>Материалы строительные нерудные из отсевов дробления плотных горных пород при производстве щебня. Технические условия</w:t>
            </w:r>
          </w:p>
        </w:tc>
      </w:tr>
      <w:tr w:rsidR="00E03CBD" w:rsidRPr="00392BB8" w:rsidTr="00890B57">
        <w:trPr>
          <w:gridAfter w:val="2"/>
          <w:wAfter w:w="21" w:type="dxa"/>
          <w:cantSplit/>
          <w:jc w:val="center"/>
        </w:trPr>
        <w:tc>
          <w:tcPr>
            <w:tcW w:w="989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E03CBD" w:rsidRPr="00392BB8" w:rsidRDefault="00E03CBD" w:rsidP="00890B57">
            <w:pPr>
              <w:shd w:val="clear" w:color="auto" w:fill="FFFFFF"/>
              <w:spacing w:after="0"/>
              <w:jc w:val="center"/>
              <w:rPr>
                <w:sz w:val="21"/>
                <w:szCs w:val="21"/>
              </w:rPr>
            </w:pPr>
            <w:r w:rsidRPr="00392BB8">
              <w:rPr>
                <w:b/>
                <w:sz w:val="21"/>
                <w:szCs w:val="21"/>
              </w:rPr>
              <w:t>3.6. Бетоны. Растворы и смеси</w:t>
            </w:r>
          </w:p>
        </w:tc>
      </w:tr>
      <w:tr w:rsidR="00E03CBD" w:rsidRPr="00392BB8" w:rsidTr="00890B57">
        <w:trPr>
          <w:gridAfter w:val="2"/>
          <w:wAfter w:w="21" w:type="dxa"/>
          <w:cantSplit/>
          <w:jc w:val="center"/>
        </w:trPr>
        <w:tc>
          <w:tcPr>
            <w:tcW w:w="989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E03CBD" w:rsidRPr="00392BB8" w:rsidRDefault="00E03CBD" w:rsidP="00890B57">
            <w:pPr>
              <w:shd w:val="clear" w:color="auto" w:fill="FFFFFF"/>
              <w:spacing w:after="0"/>
              <w:jc w:val="center"/>
              <w:rPr>
                <w:sz w:val="21"/>
                <w:szCs w:val="21"/>
              </w:rPr>
            </w:pPr>
            <w:r w:rsidRPr="00392BB8">
              <w:rPr>
                <w:b/>
                <w:sz w:val="21"/>
                <w:szCs w:val="21"/>
              </w:rPr>
              <w:t>3.6.1. Бетоны</w:t>
            </w:r>
          </w:p>
        </w:tc>
      </w:tr>
      <w:tr w:rsidR="00E03CBD" w:rsidRPr="00392BB8" w:rsidTr="00890B57">
        <w:trPr>
          <w:gridAfter w:val="2"/>
          <w:wAfter w:w="21" w:type="dxa"/>
          <w:cantSplit/>
          <w:jc w:val="center"/>
        </w:trPr>
        <w:tc>
          <w:tcPr>
            <w:tcW w:w="989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E03CBD" w:rsidRPr="00392BB8" w:rsidRDefault="00E03CBD" w:rsidP="00890B57">
            <w:pPr>
              <w:shd w:val="clear" w:color="auto" w:fill="FFFFFF"/>
              <w:spacing w:after="0"/>
              <w:jc w:val="center"/>
              <w:rPr>
                <w:sz w:val="21"/>
                <w:szCs w:val="21"/>
              </w:rPr>
            </w:pPr>
            <w:r w:rsidRPr="00392BB8">
              <w:rPr>
                <w:b/>
                <w:sz w:val="21"/>
                <w:szCs w:val="21"/>
              </w:rPr>
              <w:t>3.6.1.1. Бетонные смеси</w:t>
            </w:r>
          </w:p>
        </w:tc>
      </w:tr>
      <w:tr w:rsidR="00E03CBD" w:rsidRPr="00392BB8" w:rsidTr="00890B57">
        <w:trPr>
          <w:gridAfter w:val="2"/>
          <w:wAfter w:w="21" w:type="dxa"/>
          <w:cantSplit/>
          <w:jc w:val="center"/>
        </w:trPr>
        <w:tc>
          <w:tcPr>
            <w:tcW w:w="2526" w:type="dxa"/>
            <w:gridSpan w:val="2"/>
            <w:tcBorders>
              <w:top w:val="single" w:sz="4" w:space="0" w:color="000000"/>
              <w:left w:val="single" w:sz="4" w:space="0" w:color="000000"/>
              <w:bottom w:val="single" w:sz="4" w:space="0" w:color="000000"/>
            </w:tcBorders>
            <w:shd w:val="clear" w:color="auto" w:fill="auto"/>
            <w:vAlign w:val="center"/>
          </w:tcPr>
          <w:p w:rsidR="00E03CBD" w:rsidRPr="00392BB8" w:rsidRDefault="00E03CBD" w:rsidP="00890B57">
            <w:pPr>
              <w:shd w:val="clear" w:color="auto" w:fill="FFFFFF"/>
              <w:spacing w:after="0"/>
              <w:rPr>
                <w:sz w:val="21"/>
                <w:szCs w:val="21"/>
              </w:rPr>
            </w:pPr>
            <w:r w:rsidRPr="00392BB8">
              <w:rPr>
                <w:sz w:val="21"/>
                <w:szCs w:val="21"/>
              </w:rPr>
              <w:t>ГОСТ 7473-2010</w:t>
            </w:r>
          </w:p>
        </w:tc>
        <w:tc>
          <w:tcPr>
            <w:tcW w:w="7366" w:type="dxa"/>
            <w:gridSpan w:val="2"/>
            <w:tcBorders>
              <w:top w:val="single" w:sz="4" w:space="0" w:color="000000"/>
              <w:left w:val="single" w:sz="4" w:space="0" w:color="000000"/>
              <w:bottom w:val="single" w:sz="4" w:space="0" w:color="000000"/>
              <w:right w:val="single" w:sz="4" w:space="0" w:color="000000"/>
            </w:tcBorders>
            <w:shd w:val="clear" w:color="auto" w:fill="auto"/>
          </w:tcPr>
          <w:p w:rsidR="00E03CBD" w:rsidRPr="00392BB8" w:rsidRDefault="00E03CBD" w:rsidP="00890B57">
            <w:pPr>
              <w:shd w:val="clear" w:color="auto" w:fill="FFFFFF"/>
              <w:spacing w:after="0"/>
              <w:rPr>
                <w:sz w:val="21"/>
                <w:szCs w:val="21"/>
              </w:rPr>
            </w:pPr>
            <w:r w:rsidRPr="00392BB8">
              <w:rPr>
                <w:sz w:val="21"/>
                <w:szCs w:val="21"/>
              </w:rPr>
              <w:t>Смеси бетонные. Технические условия. (с Поправкой)</w:t>
            </w:r>
          </w:p>
        </w:tc>
      </w:tr>
      <w:tr w:rsidR="00E03CBD" w:rsidRPr="00392BB8" w:rsidTr="00890B57">
        <w:trPr>
          <w:gridAfter w:val="2"/>
          <w:wAfter w:w="21" w:type="dxa"/>
          <w:cantSplit/>
          <w:jc w:val="center"/>
        </w:trPr>
        <w:tc>
          <w:tcPr>
            <w:tcW w:w="2526" w:type="dxa"/>
            <w:gridSpan w:val="2"/>
            <w:tcBorders>
              <w:top w:val="single" w:sz="4" w:space="0" w:color="000000"/>
              <w:left w:val="single" w:sz="4" w:space="0" w:color="000000"/>
              <w:bottom w:val="single" w:sz="4" w:space="0" w:color="000000"/>
            </w:tcBorders>
            <w:shd w:val="clear" w:color="auto" w:fill="auto"/>
            <w:vAlign w:val="center"/>
          </w:tcPr>
          <w:p w:rsidR="00E03CBD" w:rsidRPr="00392BB8" w:rsidRDefault="00E03CBD" w:rsidP="00890B57">
            <w:pPr>
              <w:shd w:val="clear" w:color="auto" w:fill="FFFFFF"/>
              <w:spacing w:after="0"/>
              <w:rPr>
                <w:sz w:val="21"/>
                <w:szCs w:val="21"/>
              </w:rPr>
            </w:pPr>
            <w:r w:rsidRPr="00392BB8">
              <w:rPr>
                <w:sz w:val="21"/>
                <w:szCs w:val="21"/>
              </w:rPr>
              <w:t>ГОСТ 27006-2019</w:t>
            </w:r>
          </w:p>
        </w:tc>
        <w:tc>
          <w:tcPr>
            <w:tcW w:w="7366" w:type="dxa"/>
            <w:gridSpan w:val="2"/>
            <w:tcBorders>
              <w:top w:val="single" w:sz="4" w:space="0" w:color="000000"/>
              <w:left w:val="single" w:sz="4" w:space="0" w:color="000000"/>
              <w:bottom w:val="single" w:sz="4" w:space="0" w:color="000000"/>
              <w:right w:val="single" w:sz="4" w:space="0" w:color="000000"/>
            </w:tcBorders>
            <w:shd w:val="clear" w:color="auto" w:fill="auto"/>
          </w:tcPr>
          <w:p w:rsidR="00E03CBD" w:rsidRPr="00392BB8" w:rsidRDefault="00E03CBD" w:rsidP="00890B57">
            <w:pPr>
              <w:shd w:val="clear" w:color="auto" w:fill="FFFFFF"/>
              <w:spacing w:after="0"/>
              <w:rPr>
                <w:sz w:val="21"/>
                <w:szCs w:val="21"/>
              </w:rPr>
            </w:pPr>
            <w:r w:rsidRPr="00392BB8">
              <w:rPr>
                <w:sz w:val="21"/>
                <w:szCs w:val="21"/>
              </w:rPr>
              <w:t>Бетоны. Правила подбора состава</w:t>
            </w:r>
          </w:p>
        </w:tc>
      </w:tr>
      <w:tr w:rsidR="00E03CBD" w:rsidRPr="00392BB8" w:rsidTr="00890B57">
        <w:trPr>
          <w:gridAfter w:val="2"/>
          <w:wAfter w:w="21" w:type="dxa"/>
          <w:cantSplit/>
          <w:jc w:val="center"/>
        </w:trPr>
        <w:tc>
          <w:tcPr>
            <w:tcW w:w="989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E03CBD" w:rsidRPr="00392BB8" w:rsidRDefault="00E03CBD" w:rsidP="00890B57">
            <w:pPr>
              <w:shd w:val="clear" w:color="auto" w:fill="FFFFFF"/>
              <w:spacing w:after="0"/>
              <w:jc w:val="center"/>
              <w:rPr>
                <w:sz w:val="21"/>
                <w:szCs w:val="21"/>
              </w:rPr>
            </w:pPr>
            <w:r w:rsidRPr="00392BB8">
              <w:rPr>
                <w:b/>
                <w:sz w:val="21"/>
                <w:szCs w:val="21"/>
              </w:rPr>
              <w:t>3.6.1.2. Бетоны. Классификация и ТУ</w:t>
            </w:r>
          </w:p>
        </w:tc>
      </w:tr>
      <w:tr w:rsidR="00E03CBD" w:rsidRPr="00392BB8" w:rsidTr="00890B57">
        <w:trPr>
          <w:gridAfter w:val="2"/>
          <w:wAfter w:w="21" w:type="dxa"/>
          <w:cantSplit/>
          <w:jc w:val="center"/>
        </w:trPr>
        <w:tc>
          <w:tcPr>
            <w:tcW w:w="2526" w:type="dxa"/>
            <w:gridSpan w:val="2"/>
            <w:tcBorders>
              <w:top w:val="single" w:sz="4" w:space="0" w:color="000000"/>
              <w:left w:val="single" w:sz="4" w:space="0" w:color="000000"/>
              <w:bottom w:val="single" w:sz="4" w:space="0" w:color="000000"/>
            </w:tcBorders>
            <w:shd w:val="clear" w:color="auto" w:fill="auto"/>
            <w:vAlign w:val="center"/>
          </w:tcPr>
          <w:p w:rsidR="00E03CBD" w:rsidRPr="00392BB8" w:rsidRDefault="00E03CBD" w:rsidP="00890B57">
            <w:pPr>
              <w:shd w:val="clear" w:color="auto" w:fill="FFFFFF"/>
              <w:spacing w:after="0"/>
              <w:rPr>
                <w:sz w:val="21"/>
                <w:szCs w:val="21"/>
              </w:rPr>
            </w:pPr>
            <w:r w:rsidRPr="00392BB8">
              <w:rPr>
                <w:sz w:val="21"/>
                <w:szCs w:val="21"/>
              </w:rPr>
              <w:t>ГОСТ 24211-2008</w:t>
            </w:r>
          </w:p>
        </w:tc>
        <w:tc>
          <w:tcPr>
            <w:tcW w:w="7366" w:type="dxa"/>
            <w:gridSpan w:val="2"/>
            <w:tcBorders>
              <w:top w:val="single" w:sz="4" w:space="0" w:color="000000"/>
              <w:left w:val="single" w:sz="4" w:space="0" w:color="000000"/>
              <w:bottom w:val="single" w:sz="4" w:space="0" w:color="000000"/>
              <w:right w:val="single" w:sz="4" w:space="0" w:color="000000"/>
            </w:tcBorders>
            <w:shd w:val="clear" w:color="auto" w:fill="auto"/>
          </w:tcPr>
          <w:p w:rsidR="00E03CBD" w:rsidRPr="00392BB8" w:rsidRDefault="00E03CBD" w:rsidP="00890B57">
            <w:pPr>
              <w:shd w:val="clear" w:color="auto" w:fill="FFFFFF"/>
              <w:spacing w:after="0"/>
              <w:rPr>
                <w:sz w:val="21"/>
                <w:szCs w:val="21"/>
              </w:rPr>
            </w:pPr>
            <w:r w:rsidRPr="00392BB8">
              <w:rPr>
                <w:sz w:val="21"/>
                <w:szCs w:val="21"/>
              </w:rPr>
              <w:t>Добавки для бетонов и строительных растворов.  Общие технические условия.</w:t>
            </w:r>
            <w:r w:rsidRPr="00392BB8">
              <w:rPr>
                <w:bCs/>
                <w:spacing w:val="2"/>
                <w:kern w:val="36"/>
                <w:sz w:val="21"/>
                <w:szCs w:val="21"/>
              </w:rPr>
              <w:t xml:space="preserve"> </w:t>
            </w:r>
          </w:p>
        </w:tc>
      </w:tr>
      <w:tr w:rsidR="00E03CBD" w:rsidRPr="00392BB8" w:rsidTr="00890B57">
        <w:trPr>
          <w:gridAfter w:val="2"/>
          <w:wAfter w:w="21" w:type="dxa"/>
          <w:cantSplit/>
          <w:jc w:val="center"/>
        </w:trPr>
        <w:tc>
          <w:tcPr>
            <w:tcW w:w="2526" w:type="dxa"/>
            <w:gridSpan w:val="2"/>
            <w:tcBorders>
              <w:top w:val="single" w:sz="4" w:space="0" w:color="000000"/>
              <w:left w:val="single" w:sz="4" w:space="0" w:color="000000"/>
              <w:bottom w:val="single" w:sz="4" w:space="0" w:color="000000"/>
            </w:tcBorders>
            <w:shd w:val="clear" w:color="auto" w:fill="auto"/>
            <w:vAlign w:val="center"/>
          </w:tcPr>
          <w:p w:rsidR="00E03CBD" w:rsidRPr="00392BB8" w:rsidRDefault="00E03CBD" w:rsidP="00890B57">
            <w:pPr>
              <w:shd w:val="clear" w:color="auto" w:fill="FFFFFF"/>
              <w:spacing w:after="0"/>
              <w:rPr>
                <w:sz w:val="21"/>
                <w:szCs w:val="21"/>
              </w:rPr>
            </w:pPr>
            <w:r w:rsidRPr="00392BB8">
              <w:rPr>
                <w:sz w:val="21"/>
                <w:szCs w:val="21"/>
              </w:rPr>
              <w:t>ГОСТ 25192-2012</w:t>
            </w:r>
          </w:p>
        </w:tc>
        <w:tc>
          <w:tcPr>
            <w:tcW w:w="7366" w:type="dxa"/>
            <w:gridSpan w:val="2"/>
            <w:tcBorders>
              <w:top w:val="single" w:sz="4" w:space="0" w:color="000000"/>
              <w:left w:val="single" w:sz="4" w:space="0" w:color="000000"/>
              <w:bottom w:val="single" w:sz="4" w:space="0" w:color="000000"/>
              <w:right w:val="single" w:sz="4" w:space="0" w:color="000000"/>
            </w:tcBorders>
            <w:shd w:val="clear" w:color="auto" w:fill="auto"/>
          </w:tcPr>
          <w:p w:rsidR="00E03CBD" w:rsidRPr="00392BB8" w:rsidRDefault="00E03CBD" w:rsidP="00890B57">
            <w:pPr>
              <w:shd w:val="clear" w:color="auto" w:fill="FFFFFF"/>
              <w:spacing w:after="0"/>
              <w:rPr>
                <w:sz w:val="21"/>
                <w:szCs w:val="21"/>
              </w:rPr>
            </w:pPr>
            <w:r w:rsidRPr="00392BB8">
              <w:rPr>
                <w:sz w:val="21"/>
                <w:szCs w:val="21"/>
              </w:rPr>
              <w:t>Бетоны. Классификация и общие технические требования.</w:t>
            </w:r>
            <w:r w:rsidRPr="00392BB8">
              <w:rPr>
                <w:bCs/>
                <w:spacing w:val="2"/>
                <w:kern w:val="36"/>
                <w:sz w:val="21"/>
                <w:szCs w:val="21"/>
              </w:rPr>
              <w:t xml:space="preserve"> (Переиздание)</w:t>
            </w:r>
          </w:p>
        </w:tc>
      </w:tr>
      <w:tr w:rsidR="00E03CBD" w:rsidRPr="00392BB8" w:rsidTr="00890B57">
        <w:trPr>
          <w:gridAfter w:val="2"/>
          <w:wAfter w:w="21" w:type="dxa"/>
          <w:cantSplit/>
          <w:jc w:val="center"/>
        </w:trPr>
        <w:tc>
          <w:tcPr>
            <w:tcW w:w="2526" w:type="dxa"/>
            <w:gridSpan w:val="2"/>
            <w:tcBorders>
              <w:top w:val="single" w:sz="4" w:space="0" w:color="000000"/>
              <w:left w:val="single" w:sz="4" w:space="0" w:color="000000"/>
              <w:bottom w:val="single" w:sz="4" w:space="0" w:color="000000"/>
            </w:tcBorders>
            <w:shd w:val="clear" w:color="auto" w:fill="auto"/>
            <w:vAlign w:val="center"/>
          </w:tcPr>
          <w:p w:rsidR="00E03CBD" w:rsidRPr="00392BB8" w:rsidRDefault="00E03CBD" w:rsidP="00890B57">
            <w:pPr>
              <w:shd w:val="clear" w:color="auto" w:fill="FFFFFF"/>
              <w:spacing w:after="0"/>
              <w:rPr>
                <w:sz w:val="21"/>
                <w:szCs w:val="21"/>
              </w:rPr>
            </w:pPr>
            <w:r w:rsidRPr="00392BB8">
              <w:rPr>
                <w:sz w:val="21"/>
                <w:szCs w:val="21"/>
              </w:rPr>
              <w:t>ГОСТ 26633-2015</w:t>
            </w:r>
          </w:p>
        </w:tc>
        <w:tc>
          <w:tcPr>
            <w:tcW w:w="7366" w:type="dxa"/>
            <w:gridSpan w:val="2"/>
            <w:tcBorders>
              <w:top w:val="single" w:sz="4" w:space="0" w:color="000000"/>
              <w:left w:val="single" w:sz="4" w:space="0" w:color="000000"/>
              <w:bottom w:val="single" w:sz="4" w:space="0" w:color="000000"/>
              <w:right w:val="single" w:sz="4" w:space="0" w:color="000000"/>
            </w:tcBorders>
            <w:shd w:val="clear" w:color="auto" w:fill="auto"/>
          </w:tcPr>
          <w:p w:rsidR="00E03CBD" w:rsidRPr="00392BB8" w:rsidRDefault="00E03CBD" w:rsidP="00890B57">
            <w:pPr>
              <w:shd w:val="clear" w:color="auto" w:fill="FFFFFF"/>
              <w:spacing w:after="0"/>
              <w:rPr>
                <w:sz w:val="21"/>
                <w:szCs w:val="21"/>
              </w:rPr>
            </w:pPr>
            <w:r w:rsidRPr="00392BB8">
              <w:rPr>
                <w:sz w:val="21"/>
                <w:szCs w:val="21"/>
              </w:rPr>
              <w:t xml:space="preserve">Межгосударственный стандарт. Бетоны тяжелые и мелкозернистые. Технические условия. </w:t>
            </w:r>
          </w:p>
        </w:tc>
      </w:tr>
      <w:tr w:rsidR="00E03CBD" w:rsidRPr="00392BB8" w:rsidTr="00890B57">
        <w:trPr>
          <w:gridAfter w:val="2"/>
          <w:wAfter w:w="21" w:type="dxa"/>
          <w:cantSplit/>
          <w:jc w:val="center"/>
        </w:trPr>
        <w:tc>
          <w:tcPr>
            <w:tcW w:w="2526" w:type="dxa"/>
            <w:gridSpan w:val="2"/>
            <w:tcBorders>
              <w:top w:val="single" w:sz="4" w:space="0" w:color="000000"/>
              <w:left w:val="single" w:sz="4" w:space="0" w:color="000000"/>
              <w:bottom w:val="single" w:sz="4" w:space="0" w:color="000000"/>
            </w:tcBorders>
            <w:shd w:val="clear" w:color="auto" w:fill="auto"/>
            <w:vAlign w:val="center"/>
          </w:tcPr>
          <w:p w:rsidR="00E03CBD" w:rsidRPr="00392BB8" w:rsidRDefault="00E03CBD" w:rsidP="00890B57">
            <w:pPr>
              <w:shd w:val="clear" w:color="auto" w:fill="FFFFFF"/>
              <w:spacing w:after="0"/>
              <w:rPr>
                <w:sz w:val="21"/>
                <w:szCs w:val="21"/>
              </w:rPr>
            </w:pPr>
            <w:r w:rsidRPr="00392BB8">
              <w:rPr>
                <w:sz w:val="21"/>
                <w:szCs w:val="21"/>
              </w:rPr>
              <w:t>ГОСТ 25820-2021</w:t>
            </w:r>
          </w:p>
        </w:tc>
        <w:tc>
          <w:tcPr>
            <w:tcW w:w="7366" w:type="dxa"/>
            <w:gridSpan w:val="2"/>
            <w:tcBorders>
              <w:top w:val="single" w:sz="4" w:space="0" w:color="000000"/>
              <w:left w:val="single" w:sz="4" w:space="0" w:color="000000"/>
              <w:bottom w:val="single" w:sz="4" w:space="0" w:color="000000"/>
              <w:right w:val="single" w:sz="4" w:space="0" w:color="000000"/>
            </w:tcBorders>
            <w:shd w:val="clear" w:color="auto" w:fill="auto"/>
          </w:tcPr>
          <w:p w:rsidR="00E03CBD" w:rsidRPr="00392BB8" w:rsidRDefault="00E03CBD" w:rsidP="00890B57">
            <w:pPr>
              <w:shd w:val="clear" w:color="auto" w:fill="FFFFFF"/>
              <w:spacing w:after="0"/>
              <w:rPr>
                <w:sz w:val="21"/>
                <w:szCs w:val="21"/>
              </w:rPr>
            </w:pPr>
            <w:r w:rsidRPr="00392BB8">
              <w:rPr>
                <w:sz w:val="21"/>
                <w:szCs w:val="21"/>
              </w:rPr>
              <w:t xml:space="preserve">Бетоны легкие. Технические условия. </w:t>
            </w:r>
          </w:p>
        </w:tc>
      </w:tr>
      <w:tr w:rsidR="00E03CBD" w:rsidRPr="00392BB8" w:rsidTr="00890B57">
        <w:trPr>
          <w:gridAfter w:val="2"/>
          <w:wAfter w:w="21" w:type="dxa"/>
          <w:cantSplit/>
          <w:jc w:val="center"/>
        </w:trPr>
        <w:tc>
          <w:tcPr>
            <w:tcW w:w="2526" w:type="dxa"/>
            <w:gridSpan w:val="2"/>
            <w:tcBorders>
              <w:top w:val="single" w:sz="4" w:space="0" w:color="000000"/>
              <w:left w:val="single" w:sz="4" w:space="0" w:color="000000"/>
              <w:bottom w:val="single" w:sz="4" w:space="0" w:color="000000"/>
            </w:tcBorders>
            <w:shd w:val="clear" w:color="auto" w:fill="auto"/>
            <w:vAlign w:val="center"/>
          </w:tcPr>
          <w:p w:rsidR="00E03CBD" w:rsidRPr="00392BB8" w:rsidRDefault="00E03CBD" w:rsidP="00890B57">
            <w:pPr>
              <w:shd w:val="clear" w:color="auto" w:fill="FFFFFF"/>
              <w:spacing w:after="0"/>
              <w:rPr>
                <w:sz w:val="21"/>
                <w:szCs w:val="21"/>
              </w:rPr>
            </w:pPr>
            <w:r w:rsidRPr="00392BB8">
              <w:rPr>
                <w:sz w:val="21"/>
                <w:szCs w:val="21"/>
              </w:rPr>
              <w:t>ГОСТ 32496-2013</w:t>
            </w:r>
          </w:p>
        </w:tc>
        <w:tc>
          <w:tcPr>
            <w:tcW w:w="7366" w:type="dxa"/>
            <w:gridSpan w:val="2"/>
            <w:tcBorders>
              <w:top w:val="single" w:sz="4" w:space="0" w:color="000000"/>
              <w:left w:val="single" w:sz="4" w:space="0" w:color="000000"/>
              <w:bottom w:val="single" w:sz="4" w:space="0" w:color="000000"/>
              <w:right w:val="single" w:sz="4" w:space="0" w:color="000000"/>
            </w:tcBorders>
            <w:shd w:val="clear" w:color="auto" w:fill="auto"/>
          </w:tcPr>
          <w:p w:rsidR="00E03CBD" w:rsidRPr="00392BB8" w:rsidRDefault="00E03CBD" w:rsidP="00890B57">
            <w:pPr>
              <w:shd w:val="clear" w:color="auto" w:fill="FFFFFF"/>
              <w:spacing w:after="0"/>
              <w:rPr>
                <w:sz w:val="21"/>
                <w:szCs w:val="21"/>
              </w:rPr>
            </w:pPr>
            <w:r w:rsidRPr="00392BB8">
              <w:rPr>
                <w:sz w:val="21"/>
                <w:szCs w:val="21"/>
              </w:rPr>
              <w:t>Заполнители пористые для легких бетонов. Технические условия. (Переиздание)</w:t>
            </w:r>
          </w:p>
        </w:tc>
      </w:tr>
      <w:tr w:rsidR="00E03CBD" w:rsidRPr="00392BB8" w:rsidTr="00890B57">
        <w:trPr>
          <w:gridAfter w:val="2"/>
          <w:wAfter w:w="21" w:type="dxa"/>
          <w:cantSplit/>
          <w:jc w:val="center"/>
        </w:trPr>
        <w:tc>
          <w:tcPr>
            <w:tcW w:w="989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E03CBD" w:rsidRPr="00392BB8" w:rsidRDefault="00E03CBD" w:rsidP="00890B57">
            <w:pPr>
              <w:shd w:val="clear" w:color="auto" w:fill="FFFFFF"/>
              <w:spacing w:after="0"/>
              <w:jc w:val="center"/>
              <w:rPr>
                <w:sz w:val="21"/>
                <w:szCs w:val="21"/>
              </w:rPr>
            </w:pPr>
            <w:r w:rsidRPr="00392BB8">
              <w:rPr>
                <w:b/>
                <w:sz w:val="21"/>
                <w:szCs w:val="21"/>
              </w:rPr>
              <w:lastRenderedPageBreak/>
              <w:t>3.6.1.3. Бетоны. Контроль и испытания</w:t>
            </w:r>
          </w:p>
        </w:tc>
      </w:tr>
      <w:tr w:rsidR="00E03CBD" w:rsidRPr="00392BB8" w:rsidTr="00890B57">
        <w:trPr>
          <w:gridAfter w:val="2"/>
          <w:wAfter w:w="21" w:type="dxa"/>
          <w:cantSplit/>
          <w:jc w:val="center"/>
        </w:trPr>
        <w:tc>
          <w:tcPr>
            <w:tcW w:w="2526" w:type="dxa"/>
            <w:gridSpan w:val="2"/>
            <w:tcBorders>
              <w:top w:val="single" w:sz="4" w:space="0" w:color="000000"/>
              <w:left w:val="single" w:sz="4" w:space="0" w:color="000000"/>
              <w:bottom w:val="single" w:sz="4" w:space="0" w:color="000000"/>
            </w:tcBorders>
            <w:shd w:val="clear" w:color="auto" w:fill="auto"/>
            <w:vAlign w:val="center"/>
          </w:tcPr>
          <w:p w:rsidR="00E03CBD" w:rsidRPr="00392BB8" w:rsidRDefault="00E03CBD" w:rsidP="00890B57">
            <w:pPr>
              <w:shd w:val="clear" w:color="auto" w:fill="FFFFFF"/>
              <w:spacing w:after="0"/>
              <w:rPr>
                <w:sz w:val="21"/>
                <w:szCs w:val="21"/>
              </w:rPr>
            </w:pPr>
            <w:r w:rsidRPr="00392BB8">
              <w:rPr>
                <w:sz w:val="21"/>
                <w:szCs w:val="21"/>
              </w:rPr>
              <w:t>ГОСТ 10060-2012</w:t>
            </w:r>
          </w:p>
        </w:tc>
        <w:tc>
          <w:tcPr>
            <w:tcW w:w="7366" w:type="dxa"/>
            <w:gridSpan w:val="2"/>
            <w:tcBorders>
              <w:top w:val="single" w:sz="4" w:space="0" w:color="000000"/>
              <w:left w:val="single" w:sz="4" w:space="0" w:color="000000"/>
              <w:bottom w:val="single" w:sz="4" w:space="0" w:color="000000"/>
              <w:right w:val="single" w:sz="4" w:space="0" w:color="000000"/>
            </w:tcBorders>
            <w:shd w:val="clear" w:color="auto" w:fill="auto"/>
          </w:tcPr>
          <w:p w:rsidR="00E03CBD" w:rsidRPr="00392BB8" w:rsidRDefault="00E03CBD" w:rsidP="00890B57">
            <w:pPr>
              <w:shd w:val="clear" w:color="auto" w:fill="FFFFFF"/>
              <w:spacing w:after="0"/>
              <w:rPr>
                <w:sz w:val="21"/>
                <w:szCs w:val="21"/>
              </w:rPr>
            </w:pPr>
            <w:r w:rsidRPr="00392BB8">
              <w:rPr>
                <w:sz w:val="21"/>
                <w:szCs w:val="21"/>
              </w:rPr>
              <w:t xml:space="preserve">Бетоны. Методы определения морозостойкости </w:t>
            </w:r>
          </w:p>
        </w:tc>
      </w:tr>
      <w:tr w:rsidR="00E03CBD" w:rsidRPr="00392BB8" w:rsidTr="00890B57">
        <w:trPr>
          <w:gridAfter w:val="2"/>
          <w:wAfter w:w="21" w:type="dxa"/>
          <w:cantSplit/>
          <w:jc w:val="center"/>
        </w:trPr>
        <w:tc>
          <w:tcPr>
            <w:tcW w:w="2526" w:type="dxa"/>
            <w:gridSpan w:val="2"/>
            <w:tcBorders>
              <w:top w:val="single" w:sz="4" w:space="0" w:color="000000"/>
              <w:left w:val="single" w:sz="4" w:space="0" w:color="000000"/>
              <w:bottom w:val="single" w:sz="4" w:space="0" w:color="000000"/>
            </w:tcBorders>
            <w:shd w:val="clear" w:color="auto" w:fill="auto"/>
            <w:vAlign w:val="center"/>
          </w:tcPr>
          <w:p w:rsidR="00E03CBD" w:rsidRPr="00392BB8" w:rsidRDefault="00E03CBD" w:rsidP="00890B57">
            <w:pPr>
              <w:shd w:val="clear" w:color="auto" w:fill="FFFFFF"/>
              <w:spacing w:after="0"/>
              <w:rPr>
                <w:sz w:val="21"/>
                <w:szCs w:val="21"/>
              </w:rPr>
            </w:pPr>
            <w:r w:rsidRPr="00392BB8">
              <w:rPr>
                <w:sz w:val="21"/>
                <w:szCs w:val="21"/>
              </w:rPr>
              <w:t>ГОСТ 10180-2012</w:t>
            </w:r>
          </w:p>
        </w:tc>
        <w:tc>
          <w:tcPr>
            <w:tcW w:w="7366" w:type="dxa"/>
            <w:gridSpan w:val="2"/>
            <w:tcBorders>
              <w:top w:val="single" w:sz="4" w:space="0" w:color="000000"/>
              <w:left w:val="single" w:sz="4" w:space="0" w:color="000000"/>
              <w:bottom w:val="single" w:sz="4" w:space="0" w:color="000000"/>
              <w:right w:val="single" w:sz="4" w:space="0" w:color="000000"/>
            </w:tcBorders>
            <w:shd w:val="clear" w:color="auto" w:fill="auto"/>
          </w:tcPr>
          <w:p w:rsidR="00E03CBD" w:rsidRPr="00392BB8" w:rsidRDefault="00E03CBD" w:rsidP="00890B57">
            <w:pPr>
              <w:shd w:val="clear" w:color="auto" w:fill="FFFFFF"/>
              <w:spacing w:after="0"/>
              <w:rPr>
                <w:sz w:val="21"/>
                <w:szCs w:val="21"/>
              </w:rPr>
            </w:pPr>
            <w:r w:rsidRPr="00392BB8">
              <w:rPr>
                <w:sz w:val="21"/>
                <w:szCs w:val="21"/>
              </w:rPr>
              <w:t>Бетоны. Методы определения прочности по контрольным образцам</w:t>
            </w:r>
          </w:p>
        </w:tc>
      </w:tr>
      <w:tr w:rsidR="00E03CBD" w:rsidRPr="00392BB8" w:rsidTr="00890B57">
        <w:trPr>
          <w:gridAfter w:val="2"/>
          <w:wAfter w:w="21" w:type="dxa"/>
          <w:cantSplit/>
          <w:jc w:val="center"/>
        </w:trPr>
        <w:tc>
          <w:tcPr>
            <w:tcW w:w="2526" w:type="dxa"/>
            <w:gridSpan w:val="2"/>
            <w:tcBorders>
              <w:top w:val="single" w:sz="4" w:space="0" w:color="000000"/>
              <w:left w:val="single" w:sz="4" w:space="0" w:color="000000"/>
              <w:bottom w:val="single" w:sz="4" w:space="0" w:color="000000"/>
            </w:tcBorders>
            <w:shd w:val="clear" w:color="auto" w:fill="auto"/>
            <w:vAlign w:val="center"/>
          </w:tcPr>
          <w:p w:rsidR="00E03CBD" w:rsidRPr="00392BB8" w:rsidRDefault="00E03CBD" w:rsidP="00890B57">
            <w:pPr>
              <w:shd w:val="clear" w:color="auto" w:fill="FFFFFF"/>
              <w:spacing w:after="0"/>
              <w:rPr>
                <w:sz w:val="21"/>
                <w:szCs w:val="21"/>
              </w:rPr>
            </w:pPr>
            <w:r w:rsidRPr="00392BB8">
              <w:rPr>
                <w:sz w:val="21"/>
                <w:szCs w:val="21"/>
              </w:rPr>
              <w:t>ГОСТ 10181-2014</w:t>
            </w:r>
          </w:p>
        </w:tc>
        <w:tc>
          <w:tcPr>
            <w:tcW w:w="7366" w:type="dxa"/>
            <w:gridSpan w:val="2"/>
            <w:tcBorders>
              <w:top w:val="single" w:sz="4" w:space="0" w:color="000000"/>
              <w:left w:val="single" w:sz="4" w:space="0" w:color="000000"/>
              <w:bottom w:val="single" w:sz="4" w:space="0" w:color="000000"/>
              <w:right w:val="single" w:sz="4" w:space="0" w:color="000000"/>
            </w:tcBorders>
            <w:shd w:val="clear" w:color="auto" w:fill="auto"/>
          </w:tcPr>
          <w:p w:rsidR="00E03CBD" w:rsidRPr="00392BB8" w:rsidRDefault="00E03CBD" w:rsidP="00890B57">
            <w:pPr>
              <w:shd w:val="clear" w:color="auto" w:fill="FFFFFF"/>
              <w:spacing w:after="0"/>
              <w:rPr>
                <w:sz w:val="21"/>
                <w:szCs w:val="21"/>
              </w:rPr>
            </w:pPr>
            <w:r w:rsidRPr="00392BB8">
              <w:rPr>
                <w:sz w:val="21"/>
                <w:szCs w:val="21"/>
              </w:rPr>
              <w:t>Смеси бетонные. Методы испытаний</w:t>
            </w:r>
          </w:p>
        </w:tc>
      </w:tr>
      <w:tr w:rsidR="00E03CBD" w:rsidRPr="00392BB8" w:rsidTr="00890B57">
        <w:trPr>
          <w:gridAfter w:val="2"/>
          <w:wAfter w:w="21" w:type="dxa"/>
          <w:cantSplit/>
          <w:jc w:val="center"/>
        </w:trPr>
        <w:tc>
          <w:tcPr>
            <w:tcW w:w="2526" w:type="dxa"/>
            <w:gridSpan w:val="2"/>
            <w:tcBorders>
              <w:top w:val="single" w:sz="4" w:space="0" w:color="000000"/>
              <w:left w:val="single" w:sz="4" w:space="0" w:color="000000"/>
              <w:bottom w:val="single" w:sz="4" w:space="0" w:color="000000"/>
            </w:tcBorders>
            <w:shd w:val="clear" w:color="auto" w:fill="auto"/>
            <w:vAlign w:val="center"/>
          </w:tcPr>
          <w:p w:rsidR="00E03CBD" w:rsidRPr="00392BB8" w:rsidRDefault="00E03CBD" w:rsidP="00890B57">
            <w:pPr>
              <w:shd w:val="clear" w:color="auto" w:fill="FFFFFF"/>
              <w:spacing w:after="0"/>
              <w:rPr>
                <w:sz w:val="21"/>
                <w:szCs w:val="21"/>
              </w:rPr>
            </w:pPr>
            <w:r w:rsidRPr="00392BB8">
              <w:rPr>
                <w:sz w:val="21"/>
                <w:szCs w:val="21"/>
              </w:rPr>
              <w:t>ГОСТ 12730.5-2018</w:t>
            </w:r>
          </w:p>
        </w:tc>
        <w:tc>
          <w:tcPr>
            <w:tcW w:w="7366" w:type="dxa"/>
            <w:gridSpan w:val="2"/>
            <w:tcBorders>
              <w:top w:val="single" w:sz="4" w:space="0" w:color="000000"/>
              <w:left w:val="single" w:sz="4" w:space="0" w:color="000000"/>
              <w:bottom w:val="single" w:sz="4" w:space="0" w:color="000000"/>
              <w:right w:val="single" w:sz="4" w:space="0" w:color="000000"/>
            </w:tcBorders>
            <w:shd w:val="clear" w:color="auto" w:fill="auto"/>
          </w:tcPr>
          <w:p w:rsidR="00E03CBD" w:rsidRPr="00392BB8" w:rsidRDefault="00E03CBD" w:rsidP="00890B57">
            <w:pPr>
              <w:shd w:val="clear" w:color="auto" w:fill="FFFFFF"/>
              <w:spacing w:after="0"/>
              <w:rPr>
                <w:sz w:val="21"/>
                <w:szCs w:val="21"/>
              </w:rPr>
            </w:pPr>
            <w:r w:rsidRPr="00392BB8">
              <w:rPr>
                <w:sz w:val="21"/>
                <w:szCs w:val="21"/>
              </w:rPr>
              <w:t>Межгосударственный стандарт. Бетоны. Методы определения водонепроницаемости</w:t>
            </w:r>
          </w:p>
        </w:tc>
      </w:tr>
      <w:tr w:rsidR="00E03CBD" w:rsidRPr="00392BB8" w:rsidTr="00890B57">
        <w:trPr>
          <w:gridAfter w:val="2"/>
          <w:wAfter w:w="21" w:type="dxa"/>
          <w:cantSplit/>
          <w:jc w:val="center"/>
        </w:trPr>
        <w:tc>
          <w:tcPr>
            <w:tcW w:w="2526" w:type="dxa"/>
            <w:gridSpan w:val="2"/>
            <w:tcBorders>
              <w:top w:val="single" w:sz="4" w:space="0" w:color="000000"/>
              <w:left w:val="single" w:sz="4" w:space="0" w:color="000000"/>
              <w:bottom w:val="single" w:sz="4" w:space="0" w:color="000000"/>
            </w:tcBorders>
            <w:shd w:val="clear" w:color="auto" w:fill="auto"/>
            <w:vAlign w:val="center"/>
          </w:tcPr>
          <w:p w:rsidR="00E03CBD" w:rsidRPr="00392BB8" w:rsidRDefault="00E03CBD" w:rsidP="00890B57">
            <w:pPr>
              <w:shd w:val="clear" w:color="auto" w:fill="FFFFFF"/>
              <w:spacing w:after="0"/>
              <w:rPr>
                <w:sz w:val="21"/>
                <w:szCs w:val="21"/>
              </w:rPr>
            </w:pPr>
            <w:r w:rsidRPr="00392BB8">
              <w:rPr>
                <w:sz w:val="21"/>
                <w:szCs w:val="21"/>
              </w:rPr>
              <w:t>ГОСТ 12730.0-2020</w:t>
            </w:r>
          </w:p>
        </w:tc>
        <w:tc>
          <w:tcPr>
            <w:tcW w:w="7366" w:type="dxa"/>
            <w:gridSpan w:val="2"/>
            <w:tcBorders>
              <w:top w:val="single" w:sz="4" w:space="0" w:color="000000"/>
              <w:left w:val="single" w:sz="4" w:space="0" w:color="000000"/>
              <w:bottom w:val="single" w:sz="4" w:space="0" w:color="000000"/>
              <w:right w:val="single" w:sz="4" w:space="0" w:color="000000"/>
            </w:tcBorders>
            <w:shd w:val="clear" w:color="auto" w:fill="auto"/>
          </w:tcPr>
          <w:p w:rsidR="00E03CBD" w:rsidRPr="00392BB8" w:rsidRDefault="00E03CBD" w:rsidP="00890B57">
            <w:pPr>
              <w:shd w:val="clear" w:color="auto" w:fill="FFFFFF"/>
              <w:spacing w:after="0"/>
              <w:rPr>
                <w:sz w:val="21"/>
                <w:szCs w:val="21"/>
              </w:rPr>
            </w:pPr>
            <w:r w:rsidRPr="00392BB8">
              <w:rPr>
                <w:sz w:val="21"/>
                <w:szCs w:val="21"/>
              </w:rPr>
              <w:t xml:space="preserve">Бетоны. Общие требования к методам определения плотности, </w:t>
            </w:r>
          </w:p>
          <w:p w:rsidR="00E03CBD" w:rsidRPr="00392BB8" w:rsidRDefault="00E03CBD" w:rsidP="00890B57">
            <w:pPr>
              <w:shd w:val="clear" w:color="auto" w:fill="FFFFFF"/>
              <w:spacing w:after="0"/>
              <w:rPr>
                <w:sz w:val="21"/>
                <w:szCs w:val="21"/>
              </w:rPr>
            </w:pPr>
            <w:r w:rsidRPr="00392BB8">
              <w:rPr>
                <w:sz w:val="21"/>
                <w:szCs w:val="21"/>
              </w:rPr>
              <w:t xml:space="preserve">влажности, </w:t>
            </w:r>
            <w:proofErr w:type="spellStart"/>
            <w:r w:rsidRPr="00392BB8">
              <w:rPr>
                <w:sz w:val="21"/>
                <w:szCs w:val="21"/>
              </w:rPr>
              <w:t>водопоглощения</w:t>
            </w:r>
            <w:proofErr w:type="spellEnd"/>
            <w:r w:rsidRPr="00392BB8">
              <w:rPr>
                <w:sz w:val="21"/>
                <w:szCs w:val="21"/>
              </w:rPr>
              <w:t>, пористости и водонепроницаемости</w:t>
            </w:r>
          </w:p>
        </w:tc>
      </w:tr>
      <w:tr w:rsidR="00E03CBD" w:rsidRPr="00392BB8" w:rsidTr="00890B57">
        <w:trPr>
          <w:gridAfter w:val="2"/>
          <w:wAfter w:w="21" w:type="dxa"/>
          <w:cantSplit/>
          <w:jc w:val="center"/>
        </w:trPr>
        <w:tc>
          <w:tcPr>
            <w:tcW w:w="2526" w:type="dxa"/>
            <w:gridSpan w:val="2"/>
            <w:tcBorders>
              <w:top w:val="single" w:sz="4" w:space="0" w:color="000000"/>
              <w:left w:val="single" w:sz="4" w:space="0" w:color="000000"/>
              <w:bottom w:val="single" w:sz="4" w:space="0" w:color="000000"/>
            </w:tcBorders>
            <w:shd w:val="clear" w:color="auto" w:fill="auto"/>
            <w:vAlign w:val="center"/>
          </w:tcPr>
          <w:p w:rsidR="00E03CBD" w:rsidRPr="00392BB8" w:rsidRDefault="00E03CBD" w:rsidP="00890B57">
            <w:pPr>
              <w:shd w:val="clear" w:color="auto" w:fill="FFFFFF"/>
              <w:spacing w:after="0"/>
              <w:rPr>
                <w:sz w:val="21"/>
                <w:szCs w:val="21"/>
              </w:rPr>
            </w:pPr>
            <w:r w:rsidRPr="00392BB8">
              <w:rPr>
                <w:sz w:val="21"/>
                <w:szCs w:val="21"/>
              </w:rPr>
              <w:t>ГОСТ 17624-2021</w:t>
            </w:r>
          </w:p>
        </w:tc>
        <w:tc>
          <w:tcPr>
            <w:tcW w:w="7366" w:type="dxa"/>
            <w:gridSpan w:val="2"/>
            <w:tcBorders>
              <w:top w:val="single" w:sz="4" w:space="0" w:color="000000"/>
              <w:left w:val="single" w:sz="4" w:space="0" w:color="000000"/>
              <w:bottom w:val="single" w:sz="4" w:space="0" w:color="000000"/>
              <w:right w:val="single" w:sz="4" w:space="0" w:color="000000"/>
            </w:tcBorders>
            <w:shd w:val="clear" w:color="auto" w:fill="auto"/>
          </w:tcPr>
          <w:p w:rsidR="00E03CBD" w:rsidRPr="00392BB8" w:rsidRDefault="00E03CBD" w:rsidP="00890B57">
            <w:pPr>
              <w:shd w:val="clear" w:color="auto" w:fill="FFFFFF"/>
              <w:spacing w:after="0"/>
              <w:rPr>
                <w:sz w:val="21"/>
                <w:szCs w:val="21"/>
              </w:rPr>
            </w:pPr>
            <w:r w:rsidRPr="00392BB8">
              <w:rPr>
                <w:sz w:val="21"/>
                <w:szCs w:val="21"/>
              </w:rPr>
              <w:t>Бетоны. Ультразвуковой метод определения прочности</w:t>
            </w:r>
          </w:p>
        </w:tc>
      </w:tr>
      <w:tr w:rsidR="00E03CBD" w:rsidRPr="00392BB8" w:rsidTr="00890B57">
        <w:trPr>
          <w:gridAfter w:val="2"/>
          <w:wAfter w:w="21" w:type="dxa"/>
          <w:cantSplit/>
          <w:jc w:val="center"/>
        </w:trPr>
        <w:tc>
          <w:tcPr>
            <w:tcW w:w="2526" w:type="dxa"/>
            <w:gridSpan w:val="2"/>
            <w:tcBorders>
              <w:top w:val="single" w:sz="4" w:space="0" w:color="000000"/>
              <w:left w:val="single" w:sz="4" w:space="0" w:color="000000"/>
              <w:bottom w:val="single" w:sz="4" w:space="0" w:color="000000"/>
            </w:tcBorders>
            <w:shd w:val="clear" w:color="auto" w:fill="auto"/>
            <w:vAlign w:val="center"/>
          </w:tcPr>
          <w:p w:rsidR="00E03CBD" w:rsidRPr="00392BB8" w:rsidRDefault="00E03CBD" w:rsidP="00890B57">
            <w:pPr>
              <w:shd w:val="clear" w:color="auto" w:fill="FFFFFF"/>
              <w:spacing w:after="0"/>
              <w:rPr>
                <w:sz w:val="21"/>
                <w:szCs w:val="21"/>
              </w:rPr>
            </w:pPr>
            <w:r w:rsidRPr="00392BB8">
              <w:rPr>
                <w:sz w:val="21"/>
                <w:szCs w:val="21"/>
              </w:rPr>
              <w:t>ГОСТ 18105-2018</w:t>
            </w:r>
          </w:p>
        </w:tc>
        <w:tc>
          <w:tcPr>
            <w:tcW w:w="7366" w:type="dxa"/>
            <w:gridSpan w:val="2"/>
            <w:tcBorders>
              <w:top w:val="single" w:sz="4" w:space="0" w:color="000000"/>
              <w:left w:val="single" w:sz="4" w:space="0" w:color="000000"/>
              <w:bottom w:val="single" w:sz="4" w:space="0" w:color="000000"/>
              <w:right w:val="single" w:sz="4" w:space="0" w:color="000000"/>
            </w:tcBorders>
            <w:shd w:val="clear" w:color="auto" w:fill="auto"/>
          </w:tcPr>
          <w:p w:rsidR="00E03CBD" w:rsidRPr="00392BB8" w:rsidRDefault="00E03CBD" w:rsidP="00890B57">
            <w:pPr>
              <w:shd w:val="clear" w:color="auto" w:fill="FFFFFF"/>
              <w:spacing w:after="0"/>
              <w:rPr>
                <w:sz w:val="21"/>
                <w:szCs w:val="21"/>
              </w:rPr>
            </w:pPr>
            <w:r w:rsidRPr="00392BB8">
              <w:rPr>
                <w:sz w:val="21"/>
                <w:szCs w:val="21"/>
              </w:rPr>
              <w:t xml:space="preserve">Бетоны. Правила контроля и оценки прочности </w:t>
            </w:r>
          </w:p>
        </w:tc>
      </w:tr>
      <w:tr w:rsidR="00E03CBD" w:rsidRPr="00392BB8" w:rsidTr="00890B57">
        <w:trPr>
          <w:gridAfter w:val="2"/>
          <w:wAfter w:w="21" w:type="dxa"/>
          <w:cantSplit/>
          <w:jc w:val="center"/>
        </w:trPr>
        <w:tc>
          <w:tcPr>
            <w:tcW w:w="2526" w:type="dxa"/>
            <w:gridSpan w:val="2"/>
            <w:tcBorders>
              <w:top w:val="single" w:sz="4" w:space="0" w:color="000000"/>
              <w:left w:val="single" w:sz="4" w:space="0" w:color="000000"/>
              <w:bottom w:val="single" w:sz="4" w:space="0" w:color="000000"/>
            </w:tcBorders>
            <w:shd w:val="clear" w:color="auto" w:fill="auto"/>
            <w:vAlign w:val="center"/>
          </w:tcPr>
          <w:p w:rsidR="00E03CBD" w:rsidRPr="00392BB8" w:rsidRDefault="00E03CBD" w:rsidP="00890B57">
            <w:pPr>
              <w:shd w:val="clear" w:color="auto" w:fill="FFFFFF"/>
              <w:spacing w:after="0"/>
              <w:rPr>
                <w:sz w:val="21"/>
                <w:szCs w:val="21"/>
              </w:rPr>
            </w:pPr>
            <w:r w:rsidRPr="00392BB8">
              <w:rPr>
                <w:sz w:val="21"/>
                <w:szCs w:val="21"/>
              </w:rPr>
              <w:t>ГОСТ 22685-89</w:t>
            </w:r>
          </w:p>
        </w:tc>
        <w:tc>
          <w:tcPr>
            <w:tcW w:w="7366" w:type="dxa"/>
            <w:gridSpan w:val="2"/>
            <w:tcBorders>
              <w:top w:val="single" w:sz="4" w:space="0" w:color="000000"/>
              <w:left w:val="single" w:sz="4" w:space="0" w:color="000000"/>
              <w:bottom w:val="single" w:sz="4" w:space="0" w:color="000000"/>
              <w:right w:val="single" w:sz="4" w:space="0" w:color="000000"/>
            </w:tcBorders>
            <w:shd w:val="clear" w:color="auto" w:fill="auto"/>
          </w:tcPr>
          <w:p w:rsidR="00E03CBD" w:rsidRPr="00392BB8" w:rsidRDefault="00E03CBD" w:rsidP="00890B57">
            <w:pPr>
              <w:shd w:val="clear" w:color="auto" w:fill="FFFFFF"/>
              <w:spacing w:after="0"/>
              <w:rPr>
                <w:sz w:val="21"/>
                <w:szCs w:val="21"/>
              </w:rPr>
            </w:pPr>
            <w:r w:rsidRPr="00392BB8">
              <w:rPr>
                <w:sz w:val="21"/>
                <w:szCs w:val="21"/>
              </w:rPr>
              <w:t>Формы для изготовления контрольных образцов бетона. Технические условия.</w:t>
            </w:r>
          </w:p>
        </w:tc>
      </w:tr>
      <w:tr w:rsidR="00E03CBD" w:rsidRPr="00392BB8" w:rsidTr="00890B57">
        <w:trPr>
          <w:gridAfter w:val="2"/>
          <w:wAfter w:w="21" w:type="dxa"/>
          <w:cantSplit/>
          <w:jc w:val="center"/>
        </w:trPr>
        <w:tc>
          <w:tcPr>
            <w:tcW w:w="2526" w:type="dxa"/>
            <w:gridSpan w:val="2"/>
            <w:tcBorders>
              <w:top w:val="single" w:sz="4" w:space="0" w:color="000000"/>
              <w:left w:val="single" w:sz="4" w:space="0" w:color="000000"/>
              <w:bottom w:val="single" w:sz="4" w:space="0" w:color="000000"/>
            </w:tcBorders>
            <w:shd w:val="clear" w:color="auto" w:fill="auto"/>
            <w:vAlign w:val="center"/>
          </w:tcPr>
          <w:p w:rsidR="00E03CBD" w:rsidRPr="00392BB8" w:rsidRDefault="00E03CBD" w:rsidP="00890B57">
            <w:pPr>
              <w:shd w:val="clear" w:color="auto" w:fill="FFFFFF"/>
              <w:spacing w:after="0"/>
              <w:rPr>
                <w:sz w:val="21"/>
                <w:szCs w:val="21"/>
              </w:rPr>
            </w:pPr>
            <w:r w:rsidRPr="00392BB8">
              <w:rPr>
                <w:sz w:val="21"/>
                <w:szCs w:val="21"/>
              </w:rPr>
              <w:t>ГОСТ 22690-2015</w:t>
            </w:r>
          </w:p>
        </w:tc>
        <w:tc>
          <w:tcPr>
            <w:tcW w:w="7366" w:type="dxa"/>
            <w:gridSpan w:val="2"/>
            <w:tcBorders>
              <w:top w:val="single" w:sz="4" w:space="0" w:color="000000"/>
              <w:left w:val="single" w:sz="4" w:space="0" w:color="000000"/>
              <w:bottom w:val="single" w:sz="4" w:space="0" w:color="000000"/>
              <w:right w:val="single" w:sz="4" w:space="0" w:color="000000"/>
            </w:tcBorders>
            <w:shd w:val="clear" w:color="auto" w:fill="auto"/>
          </w:tcPr>
          <w:p w:rsidR="00E03CBD" w:rsidRPr="00392BB8" w:rsidRDefault="00E03CBD" w:rsidP="00890B57">
            <w:pPr>
              <w:shd w:val="clear" w:color="auto" w:fill="FFFFFF"/>
              <w:spacing w:after="0"/>
              <w:rPr>
                <w:sz w:val="21"/>
                <w:szCs w:val="21"/>
              </w:rPr>
            </w:pPr>
            <w:r w:rsidRPr="00392BB8">
              <w:rPr>
                <w:sz w:val="21"/>
                <w:szCs w:val="21"/>
              </w:rPr>
              <w:t>Бетоны. Определение прочности механическими методами неразрушающего контроля.</w:t>
            </w:r>
          </w:p>
        </w:tc>
      </w:tr>
      <w:tr w:rsidR="00E03CBD" w:rsidRPr="00392BB8" w:rsidTr="00890B57">
        <w:trPr>
          <w:gridAfter w:val="2"/>
          <w:wAfter w:w="21" w:type="dxa"/>
          <w:cantSplit/>
          <w:jc w:val="center"/>
        </w:trPr>
        <w:tc>
          <w:tcPr>
            <w:tcW w:w="2526" w:type="dxa"/>
            <w:gridSpan w:val="2"/>
            <w:tcBorders>
              <w:top w:val="single" w:sz="4" w:space="0" w:color="000000"/>
              <w:left w:val="single" w:sz="4" w:space="0" w:color="000000"/>
              <w:bottom w:val="single" w:sz="4" w:space="0" w:color="000000"/>
            </w:tcBorders>
            <w:shd w:val="clear" w:color="auto" w:fill="auto"/>
            <w:vAlign w:val="center"/>
          </w:tcPr>
          <w:p w:rsidR="00E03CBD" w:rsidRPr="00392BB8" w:rsidRDefault="00E03CBD" w:rsidP="00890B57">
            <w:pPr>
              <w:shd w:val="clear" w:color="auto" w:fill="FFFFFF"/>
              <w:spacing w:after="0"/>
              <w:rPr>
                <w:sz w:val="21"/>
                <w:szCs w:val="21"/>
              </w:rPr>
            </w:pPr>
            <w:r w:rsidRPr="00392BB8">
              <w:rPr>
                <w:sz w:val="21"/>
                <w:szCs w:val="21"/>
              </w:rPr>
              <w:t>ГОСТ 22783-2022</w:t>
            </w:r>
          </w:p>
        </w:tc>
        <w:tc>
          <w:tcPr>
            <w:tcW w:w="7366" w:type="dxa"/>
            <w:gridSpan w:val="2"/>
            <w:tcBorders>
              <w:top w:val="single" w:sz="4" w:space="0" w:color="000000"/>
              <w:left w:val="single" w:sz="4" w:space="0" w:color="000000"/>
              <w:bottom w:val="single" w:sz="4" w:space="0" w:color="000000"/>
              <w:right w:val="single" w:sz="4" w:space="0" w:color="000000"/>
            </w:tcBorders>
            <w:shd w:val="clear" w:color="auto" w:fill="auto"/>
          </w:tcPr>
          <w:p w:rsidR="00E03CBD" w:rsidRPr="00392BB8" w:rsidRDefault="00E03CBD" w:rsidP="00890B57">
            <w:pPr>
              <w:shd w:val="clear" w:color="auto" w:fill="FFFFFF"/>
              <w:spacing w:after="0"/>
              <w:rPr>
                <w:sz w:val="21"/>
                <w:szCs w:val="21"/>
              </w:rPr>
            </w:pPr>
            <w:r w:rsidRPr="00392BB8">
              <w:rPr>
                <w:sz w:val="21"/>
                <w:szCs w:val="21"/>
              </w:rPr>
              <w:t>Бетоны. Методы прогнозирования прочности на сжатие</w:t>
            </w:r>
          </w:p>
        </w:tc>
      </w:tr>
      <w:tr w:rsidR="00E03CBD" w:rsidRPr="00392BB8" w:rsidTr="00890B57">
        <w:trPr>
          <w:gridAfter w:val="2"/>
          <w:wAfter w:w="21" w:type="dxa"/>
          <w:cantSplit/>
          <w:jc w:val="center"/>
        </w:trPr>
        <w:tc>
          <w:tcPr>
            <w:tcW w:w="2526" w:type="dxa"/>
            <w:gridSpan w:val="2"/>
            <w:tcBorders>
              <w:top w:val="single" w:sz="4" w:space="0" w:color="000000"/>
              <w:left w:val="single" w:sz="4" w:space="0" w:color="000000"/>
              <w:bottom w:val="single" w:sz="4" w:space="0" w:color="000000"/>
            </w:tcBorders>
            <w:shd w:val="clear" w:color="auto" w:fill="auto"/>
            <w:vAlign w:val="center"/>
          </w:tcPr>
          <w:p w:rsidR="00E03CBD" w:rsidRPr="00392BB8" w:rsidRDefault="00E03CBD" w:rsidP="00890B57">
            <w:pPr>
              <w:shd w:val="clear" w:color="auto" w:fill="FFFFFF"/>
              <w:spacing w:after="0"/>
              <w:rPr>
                <w:sz w:val="21"/>
                <w:szCs w:val="21"/>
              </w:rPr>
            </w:pPr>
            <w:r w:rsidRPr="00392BB8">
              <w:rPr>
                <w:sz w:val="21"/>
                <w:szCs w:val="21"/>
              </w:rPr>
              <w:t>ГОСТ 26134-2016</w:t>
            </w:r>
          </w:p>
        </w:tc>
        <w:tc>
          <w:tcPr>
            <w:tcW w:w="7366" w:type="dxa"/>
            <w:gridSpan w:val="2"/>
            <w:tcBorders>
              <w:top w:val="single" w:sz="4" w:space="0" w:color="000000"/>
              <w:left w:val="single" w:sz="4" w:space="0" w:color="000000"/>
              <w:bottom w:val="single" w:sz="4" w:space="0" w:color="000000"/>
              <w:right w:val="single" w:sz="4" w:space="0" w:color="000000"/>
            </w:tcBorders>
            <w:shd w:val="clear" w:color="auto" w:fill="auto"/>
          </w:tcPr>
          <w:p w:rsidR="00E03CBD" w:rsidRPr="00392BB8" w:rsidRDefault="00E03CBD" w:rsidP="00890B57">
            <w:pPr>
              <w:shd w:val="clear" w:color="auto" w:fill="FFFFFF"/>
              <w:spacing w:after="0"/>
              <w:rPr>
                <w:sz w:val="21"/>
                <w:szCs w:val="21"/>
              </w:rPr>
            </w:pPr>
            <w:r w:rsidRPr="00392BB8">
              <w:rPr>
                <w:sz w:val="21"/>
                <w:szCs w:val="21"/>
              </w:rPr>
              <w:t>Бетоны. Ультразвуковой метод определения морозостойкости. (Переиздание)</w:t>
            </w:r>
          </w:p>
        </w:tc>
      </w:tr>
      <w:tr w:rsidR="00E03CBD" w:rsidRPr="00392BB8" w:rsidTr="00890B57">
        <w:trPr>
          <w:gridAfter w:val="2"/>
          <w:wAfter w:w="21" w:type="dxa"/>
          <w:cantSplit/>
          <w:jc w:val="center"/>
        </w:trPr>
        <w:tc>
          <w:tcPr>
            <w:tcW w:w="2526" w:type="dxa"/>
            <w:gridSpan w:val="2"/>
            <w:tcBorders>
              <w:top w:val="single" w:sz="4" w:space="0" w:color="000000"/>
              <w:left w:val="single" w:sz="4" w:space="0" w:color="000000"/>
              <w:bottom w:val="single" w:sz="4" w:space="0" w:color="000000"/>
            </w:tcBorders>
            <w:shd w:val="clear" w:color="auto" w:fill="auto"/>
            <w:vAlign w:val="center"/>
          </w:tcPr>
          <w:p w:rsidR="00E03CBD" w:rsidRPr="00392BB8" w:rsidRDefault="00E03CBD" w:rsidP="00890B57">
            <w:pPr>
              <w:shd w:val="clear" w:color="auto" w:fill="FFFFFF"/>
              <w:spacing w:after="0"/>
              <w:rPr>
                <w:sz w:val="21"/>
                <w:szCs w:val="21"/>
              </w:rPr>
            </w:pPr>
            <w:r w:rsidRPr="00392BB8">
              <w:rPr>
                <w:sz w:val="21"/>
                <w:szCs w:val="21"/>
              </w:rPr>
              <w:t>ГОСТ 28570-2019</w:t>
            </w:r>
          </w:p>
        </w:tc>
        <w:tc>
          <w:tcPr>
            <w:tcW w:w="7366" w:type="dxa"/>
            <w:gridSpan w:val="2"/>
            <w:tcBorders>
              <w:top w:val="single" w:sz="4" w:space="0" w:color="000000"/>
              <w:left w:val="single" w:sz="4" w:space="0" w:color="000000"/>
              <w:bottom w:val="single" w:sz="4" w:space="0" w:color="000000"/>
              <w:right w:val="single" w:sz="4" w:space="0" w:color="000000"/>
            </w:tcBorders>
            <w:shd w:val="clear" w:color="auto" w:fill="auto"/>
          </w:tcPr>
          <w:p w:rsidR="00E03CBD" w:rsidRPr="00392BB8" w:rsidRDefault="00E03CBD" w:rsidP="00890B57">
            <w:pPr>
              <w:shd w:val="clear" w:color="auto" w:fill="FFFFFF"/>
              <w:spacing w:after="0"/>
              <w:rPr>
                <w:sz w:val="21"/>
                <w:szCs w:val="21"/>
              </w:rPr>
            </w:pPr>
            <w:r w:rsidRPr="00392BB8">
              <w:rPr>
                <w:sz w:val="21"/>
                <w:szCs w:val="21"/>
              </w:rPr>
              <w:t>Бетоны. Методы определения прочности по образцам, отобранным из конструкций.</w:t>
            </w:r>
          </w:p>
        </w:tc>
      </w:tr>
      <w:tr w:rsidR="00E03CBD" w:rsidRPr="00392BB8" w:rsidTr="00890B57">
        <w:trPr>
          <w:gridAfter w:val="2"/>
          <w:wAfter w:w="21" w:type="dxa"/>
          <w:cantSplit/>
          <w:jc w:val="center"/>
        </w:trPr>
        <w:tc>
          <w:tcPr>
            <w:tcW w:w="2526" w:type="dxa"/>
            <w:gridSpan w:val="2"/>
            <w:tcBorders>
              <w:top w:val="single" w:sz="4" w:space="0" w:color="000000"/>
              <w:left w:val="single" w:sz="4" w:space="0" w:color="000000"/>
              <w:bottom w:val="single" w:sz="4" w:space="0" w:color="000000"/>
            </w:tcBorders>
            <w:shd w:val="clear" w:color="auto" w:fill="auto"/>
            <w:vAlign w:val="center"/>
          </w:tcPr>
          <w:p w:rsidR="00E03CBD" w:rsidRPr="00392BB8" w:rsidRDefault="00E03CBD" w:rsidP="00890B57">
            <w:pPr>
              <w:shd w:val="clear" w:color="auto" w:fill="FFFFFF"/>
              <w:spacing w:after="0"/>
              <w:rPr>
                <w:sz w:val="21"/>
                <w:szCs w:val="21"/>
              </w:rPr>
            </w:pPr>
            <w:r w:rsidRPr="00392BB8">
              <w:rPr>
                <w:sz w:val="21"/>
                <w:szCs w:val="21"/>
              </w:rPr>
              <w:t>ГОСТ 29167-2021</w:t>
            </w:r>
          </w:p>
        </w:tc>
        <w:tc>
          <w:tcPr>
            <w:tcW w:w="7366" w:type="dxa"/>
            <w:gridSpan w:val="2"/>
            <w:tcBorders>
              <w:top w:val="single" w:sz="4" w:space="0" w:color="000000"/>
              <w:left w:val="single" w:sz="4" w:space="0" w:color="000000"/>
              <w:bottom w:val="single" w:sz="4" w:space="0" w:color="000000"/>
              <w:right w:val="single" w:sz="4" w:space="0" w:color="000000"/>
            </w:tcBorders>
            <w:shd w:val="clear" w:color="auto" w:fill="auto"/>
          </w:tcPr>
          <w:p w:rsidR="00E03CBD" w:rsidRPr="00392BB8" w:rsidRDefault="00E03CBD" w:rsidP="00890B57">
            <w:pPr>
              <w:keepNext/>
              <w:shd w:val="clear" w:color="auto" w:fill="FFFFFF"/>
              <w:suppressAutoHyphens/>
              <w:spacing w:after="0"/>
              <w:textAlignment w:val="baseline"/>
              <w:outlineLvl w:val="0"/>
              <w:rPr>
                <w:b/>
                <w:sz w:val="21"/>
                <w:szCs w:val="21"/>
              </w:rPr>
            </w:pPr>
            <w:r w:rsidRPr="00392BB8">
              <w:rPr>
                <w:spacing w:val="2"/>
                <w:sz w:val="21"/>
                <w:szCs w:val="21"/>
              </w:rPr>
              <w:t xml:space="preserve">Бетоны. Методы определения характеристик </w:t>
            </w:r>
            <w:proofErr w:type="spellStart"/>
            <w:r w:rsidRPr="00392BB8">
              <w:rPr>
                <w:spacing w:val="2"/>
                <w:sz w:val="21"/>
                <w:szCs w:val="21"/>
              </w:rPr>
              <w:t>трещиностойкости</w:t>
            </w:r>
            <w:proofErr w:type="spellEnd"/>
            <w:r w:rsidRPr="00392BB8">
              <w:rPr>
                <w:spacing w:val="2"/>
                <w:sz w:val="21"/>
                <w:szCs w:val="21"/>
              </w:rPr>
              <w:t xml:space="preserve"> (вязкости разрушения) при статическом нагружении</w:t>
            </w:r>
          </w:p>
        </w:tc>
      </w:tr>
      <w:tr w:rsidR="00E03CBD" w:rsidRPr="00392BB8" w:rsidTr="00890B57">
        <w:trPr>
          <w:gridAfter w:val="2"/>
          <w:wAfter w:w="21" w:type="dxa"/>
          <w:cantSplit/>
          <w:jc w:val="center"/>
        </w:trPr>
        <w:tc>
          <w:tcPr>
            <w:tcW w:w="2526" w:type="dxa"/>
            <w:gridSpan w:val="2"/>
            <w:tcBorders>
              <w:top w:val="single" w:sz="4" w:space="0" w:color="000000"/>
              <w:left w:val="single" w:sz="4" w:space="0" w:color="000000"/>
              <w:bottom w:val="single" w:sz="4" w:space="0" w:color="000000"/>
            </w:tcBorders>
            <w:shd w:val="clear" w:color="auto" w:fill="auto"/>
            <w:vAlign w:val="center"/>
          </w:tcPr>
          <w:p w:rsidR="00E03CBD" w:rsidRPr="00392BB8" w:rsidRDefault="00E03CBD" w:rsidP="00890B57">
            <w:pPr>
              <w:shd w:val="clear" w:color="auto" w:fill="FFFFFF"/>
              <w:spacing w:after="0"/>
              <w:rPr>
                <w:sz w:val="21"/>
                <w:szCs w:val="21"/>
              </w:rPr>
            </w:pPr>
            <w:r w:rsidRPr="00392BB8">
              <w:rPr>
                <w:sz w:val="21"/>
                <w:szCs w:val="21"/>
              </w:rPr>
              <w:t>ГОСТ 24452-80</w:t>
            </w:r>
          </w:p>
        </w:tc>
        <w:tc>
          <w:tcPr>
            <w:tcW w:w="7366" w:type="dxa"/>
            <w:gridSpan w:val="2"/>
            <w:tcBorders>
              <w:top w:val="single" w:sz="4" w:space="0" w:color="000000"/>
              <w:left w:val="single" w:sz="4" w:space="0" w:color="000000"/>
              <w:bottom w:val="single" w:sz="4" w:space="0" w:color="000000"/>
              <w:right w:val="single" w:sz="4" w:space="0" w:color="000000"/>
            </w:tcBorders>
            <w:shd w:val="clear" w:color="auto" w:fill="auto"/>
          </w:tcPr>
          <w:p w:rsidR="00E03CBD" w:rsidRPr="00392BB8" w:rsidRDefault="00E03CBD" w:rsidP="00890B57">
            <w:pPr>
              <w:shd w:val="clear" w:color="auto" w:fill="FFFFFF"/>
              <w:spacing w:after="0"/>
              <w:rPr>
                <w:sz w:val="21"/>
                <w:szCs w:val="21"/>
              </w:rPr>
            </w:pPr>
            <w:r w:rsidRPr="00392BB8">
              <w:rPr>
                <w:sz w:val="21"/>
                <w:szCs w:val="21"/>
              </w:rPr>
              <w:t>Бетоны. Методы определения призменной прочности, модуля упругости и коэффициента Пуассона.</w:t>
            </w:r>
          </w:p>
        </w:tc>
      </w:tr>
      <w:tr w:rsidR="00E03CBD" w:rsidRPr="00392BB8" w:rsidTr="00890B57">
        <w:trPr>
          <w:gridAfter w:val="2"/>
          <w:wAfter w:w="21" w:type="dxa"/>
          <w:cantSplit/>
          <w:jc w:val="center"/>
        </w:trPr>
        <w:tc>
          <w:tcPr>
            <w:tcW w:w="2526" w:type="dxa"/>
            <w:gridSpan w:val="2"/>
            <w:tcBorders>
              <w:top w:val="single" w:sz="4" w:space="0" w:color="000000"/>
              <w:left w:val="single" w:sz="4" w:space="0" w:color="000000"/>
              <w:bottom w:val="single" w:sz="4" w:space="0" w:color="000000"/>
            </w:tcBorders>
            <w:shd w:val="clear" w:color="auto" w:fill="auto"/>
            <w:vAlign w:val="center"/>
          </w:tcPr>
          <w:p w:rsidR="00E03CBD" w:rsidRPr="00392BB8" w:rsidRDefault="00E03CBD" w:rsidP="00890B57">
            <w:pPr>
              <w:shd w:val="clear" w:color="auto" w:fill="FFFFFF"/>
              <w:spacing w:after="0"/>
              <w:rPr>
                <w:sz w:val="21"/>
                <w:szCs w:val="21"/>
              </w:rPr>
            </w:pPr>
            <w:r w:rsidRPr="00392BB8">
              <w:rPr>
                <w:sz w:val="21"/>
                <w:szCs w:val="21"/>
              </w:rPr>
              <w:t>ГОСТ 24544-2020</w:t>
            </w:r>
          </w:p>
        </w:tc>
        <w:tc>
          <w:tcPr>
            <w:tcW w:w="7366" w:type="dxa"/>
            <w:gridSpan w:val="2"/>
            <w:tcBorders>
              <w:top w:val="single" w:sz="4" w:space="0" w:color="000000"/>
              <w:left w:val="single" w:sz="4" w:space="0" w:color="000000"/>
              <w:bottom w:val="single" w:sz="4" w:space="0" w:color="000000"/>
              <w:right w:val="single" w:sz="4" w:space="0" w:color="000000"/>
            </w:tcBorders>
            <w:shd w:val="clear" w:color="auto" w:fill="auto"/>
          </w:tcPr>
          <w:p w:rsidR="00E03CBD" w:rsidRPr="00392BB8" w:rsidRDefault="00E03CBD" w:rsidP="00890B57">
            <w:pPr>
              <w:shd w:val="clear" w:color="auto" w:fill="FFFFFF"/>
              <w:spacing w:after="0"/>
              <w:rPr>
                <w:sz w:val="21"/>
                <w:szCs w:val="21"/>
              </w:rPr>
            </w:pPr>
            <w:r w:rsidRPr="00392BB8">
              <w:rPr>
                <w:sz w:val="21"/>
                <w:szCs w:val="21"/>
              </w:rPr>
              <w:t xml:space="preserve">Бетоны. Методы определения деформаций усадки и </w:t>
            </w:r>
            <w:proofErr w:type="spellStart"/>
            <w:r w:rsidRPr="00392BB8">
              <w:rPr>
                <w:sz w:val="21"/>
                <w:szCs w:val="21"/>
              </w:rPr>
              <w:t>ползучеcти</w:t>
            </w:r>
            <w:proofErr w:type="spellEnd"/>
            <w:r w:rsidRPr="00392BB8">
              <w:rPr>
                <w:sz w:val="21"/>
                <w:szCs w:val="21"/>
              </w:rPr>
              <w:t xml:space="preserve"> </w:t>
            </w:r>
          </w:p>
        </w:tc>
      </w:tr>
      <w:tr w:rsidR="00E03CBD" w:rsidRPr="00392BB8" w:rsidTr="00890B57">
        <w:trPr>
          <w:gridAfter w:val="2"/>
          <w:wAfter w:w="21" w:type="dxa"/>
          <w:cantSplit/>
          <w:jc w:val="center"/>
        </w:trPr>
        <w:tc>
          <w:tcPr>
            <w:tcW w:w="2526" w:type="dxa"/>
            <w:gridSpan w:val="2"/>
            <w:tcBorders>
              <w:top w:val="single" w:sz="4" w:space="0" w:color="000000"/>
              <w:left w:val="single" w:sz="4" w:space="0" w:color="000000"/>
              <w:bottom w:val="single" w:sz="4" w:space="0" w:color="000000"/>
            </w:tcBorders>
            <w:shd w:val="clear" w:color="auto" w:fill="auto"/>
            <w:vAlign w:val="center"/>
          </w:tcPr>
          <w:p w:rsidR="00E03CBD" w:rsidRPr="00392BB8" w:rsidRDefault="00E03CBD" w:rsidP="00890B57">
            <w:pPr>
              <w:shd w:val="clear" w:color="auto" w:fill="FFFFFF"/>
              <w:spacing w:after="0"/>
              <w:rPr>
                <w:sz w:val="21"/>
                <w:szCs w:val="21"/>
              </w:rPr>
            </w:pPr>
            <w:r w:rsidRPr="00392BB8">
              <w:rPr>
                <w:sz w:val="21"/>
                <w:szCs w:val="21"/>
              </w:rPr>
              <w:t>ГОСТ 24545-2021</w:t>
            </w:r>
          </w:p>
        </w:tc>
        <w:tc>
          <w:tcPr>
            <w:tcW w:w="7366" w:type="dxa"/>
            <w:gridSpan w:val="2"/>
            <w:tcBorders>
              <w:top w:val="single" w:sz="4" w:space="0" w:color="000000"/>
              <w:left w:val="single" w:sz="4" w:space="0" w:color="000000"/>
              <w:bottom w:val="single" w:sz="4" w:space="0" w:color="000000"/>
              <w:right w:val="single" w:sz="4" w:space="0" w:color="000000"/>
            </w:tcBorders>
            <w:shd w:val="clear" w:color="auto" w:fill="auto"/>
          </w:tcPr>
          <w:p w:rsidR="00E03CBD" w:rsidRPr="00392BB8" w:rsidRDefault="00E03CBD" w:rsidP="00890B57">
            <w:pPr>
              <w:shd w:val="clear" w:color="auto" w:fill="FFFFFF"/>
              <w:spacing w:after="0"/>
              <w:rPr>
                <w:sz w:val="21"/>
                <w:szCs w:val="21"/>
              </w:rPr>
            </w:pPr>
            <w:r w:rsidRPr="00392BB8">
              <w:rPr>
                <w:sz w:val="21"/>
                <w:szCs w:val="21"/>
              </w:rPr>
              <w:t xml:space="preserve">Бетоны. Методы испытаний на выносливость. </w:t>
            </w:r>
          </w:p>
        </w:tc>
      </w:tr>
      <w:tr w:rsidR="00E03CBD" w:rsidRPr="00392BB8" w:rsidTr="00890B57">
        <w:trPr>
          <w:gridAfter w:val="2"/>
          <w:wAfter w:w="21" w:type="dxa"/>
          <w:cantSplit/>
          <w:jc w:val="center"/>
        </w:trPr>
        <w:tc>
          <w:tcPr>
            <w:tcW w:w="2526" w:type="dxa"/>
            <w:gridSpan w:val="2"/>
            <w:tcBorders>
              <w:top w:val="single" w:sz="4" w:space="0" w:color="000000"/>
              <w:left w:val="single" w:sz="4" w:space="0" w:color="000000"/>
              <w:bottom w:val="single" w:sz="4" w:space="0" w:color="000000"/>
            </w:tcBorders>
            <w:shd w:val="clear" w:color="auto" w:fill="auto"/>
            <w:vAlign w:val="center"/>
          </w:tcPr>
          <w:p w:rsidR="00E03CBD" w:rsidRPr="00392BB8" w:rsidRDefault="00E03CBD" w:rsidP="00890B57">
            <w:pPr>
              <w:shd w:val="clear" w:color="auto" w:fill="FFFFFF"/>
              <w:spacing w:after="0"/>
              <w:rPr>
                <w:sz w:val="21"/>
                <w:szCs w:val="21"/>
              </w:rPr>
            </w:pPr>
            <w:r w:rsidRPr="00392BB8">
              <w:rPr>
                <w:sz w:val="21"/>
                <w:szCs w:val="21"/>
              </w:rPr>
              <w:t>ГОСТ 30459-2008</w:t>
            </w:r>
          </w:p>
        </w:tc>
        <w:tc>
          <w:tcPr>
            <w:tcW w:w="7366" w:type="dxa"/>
            <w:gridSpan w:val="2"/>
            <w:tcBorders>
              <w:top w:val="single" w:sz="4" w:space="0" w:color="000000"/>
              <w:left w:val="single" w:sz="4" w:space="0" w:color="000000"/>
              <w:bottom w:val="single" w:sz="4" w:space="0" w:color="000000"/>
              <w:right w:val="single" w:sz="4" w:space="0" w:color="000000"/>
            </w:tcBorders>
            <w:shd w:val="clear" w:color="auto" w:fill="auto"/>
          </w:tcPr>
          <w:p w:rsidR="00E03CBD" w:rsidRPr="00392BB8" w:rsidRDefault="00E03CBD" w:rsidP="00890B57">
            <w:pPr>
              <w:shd w:val="clear" w:color="auto" w:fill="FFFFFF"/>
              <w:spacing w:after="0"/>
              <w:rPr>
                <w:sz w:val="21"/>
                <w:szCs w:val="21"/>
              </w:rPr>
            </w:pPr>
            <w:r w:rsidRPr="00392BB8">
              <w:rPr>
                <w:sz w:val="21"/>
                <w:szCs w:val="21"/>
              </w:rPr>
              <w:t>Добавки для бетонов и строительных растворов. Определение и оценка эффективности. (Переиздание)</w:t>
            </w:r>
          </w:p>
        </w:tc>
      </w:tr>
      <w:tr w:rsidR="00E03CBD" w:rsidRPr="00392BB8" w:rsidTr="00890B57">
        <w:trPr>
          <w:gridAfter w:val="2"/>
          <w:wAfter w:w="21" w:type="dxa"/>
          <w:cantSplit/>
          <w:jc w:val="center"/>
        </w:trPr>
        <w:tc>
          <w:tcPr>
            <w:tcW w:w="989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E03CBD" w:rsidRPr="00392BB8" w:rsidRDefault="00E03CBD" w:rsidP="00890B57">
            <w:pPr>
              <w:shd w:val="clear" w:color="auto" w:fill="FFFFFF"/>
              <w:tabs>
                <w:tab w:val="left" w:pos="1545"/>
              </w:tabs>
              <w:spacing w:after="0"/>
              <w:jc w:val="center"/>
              <w:rPr>
                <w:sz w:val="21"/>
                <w:szCs w:val="21"/>
              </w:rPr>
            </w:pPr>
            <w:r w:rsidRPr="00392BB8">
              <w:rPr>
                <w:b/>
                <w:sz w:val="21"/>
                <w:szCs w:val="21"/>
              </w:rPr>
              <w:t>3.6.2. Растворы.</w:t>
            </w:r>
          </w:p>
        </w:tc>
      </w:tr>
      <w:tr w:rsidR="00E03CBD" w:rsidRPr="00392BB8" w:rsidTr="00890B57">
        <w:trPr>
          <w:gridAfter w:val="2"/>
          <w:wAfter w:w="21" w:type="dxa"/>
          <w:cantSplit/>
          <w:jc w:val="center"/>
        </w:trPr>
        <w:tc>
          <w:tcPr>
            <w:tcW w:w="2526" w:type="dxa"/>
            <w:gridSpan w:val="2"/>
            <w:tcBorders>
              <w:top w:val="single" w:sz="4" w:space="0" w:color="000000"/>
              <w:left w:val="single" w:sz="4" w:space="0" w:color="000000"/>
              <w:bottom w:val="single" w:sz="4" w:space="0" w:color="000000"/>
            </w:tcBorders>
            <w:shd w:val="clear" w:color="auto" w:fill="auto"/>
            <w:vAlign w:val="center"/>
          </w:tcPr>
          <w:p w:rsidR="00E03CBD" w:rsidRPr="00392BB8" w:rsidRDefault="00E03CBD" w:rsidP="00890B57">
            <w:pPr>
              <w:shd w:val="clear" w:color="auto" w:fill="FFFFFF"/>
              <w:spacing w:after="0"/>
              <w:rPr>
                <w:sz w:val="21"/>
                <w:szCs w:val="21"/>
              </w:rPr>
            </w:pPr>
            <w:r w:rsidRPr="00392BB8">
              <w:rPr>
                <w:sz w:val="21"/>
                <w:szCs w:val="21"/>
              </w:rPr>
              <w:t>СП 82-101-98</w:t>
            </w:r>
          </w:p>
        </w:tc>
        <w:tc>
          <w:tcPr>
            <w:tcW w:w="7366" w:type="dxa"/>
            <w:gridSpan w:val="2"/>
            <w:tcBorders>
              <w:top w:val="single" w:sz="4" w:space="0" w:color="000000"/>
              <w:left w:val="single" w:sz="4" w:space="0" w:color="000000"/>
              <w:bottom w:val="single" w:sz="4" w:space="0" w:color="000000"/>
              <w:right w:val="single" w:sz="4" w:space="0" w:color="000000"/>
            </w:tcBorders>
            <w:shd w:val="clear" w:color="auto" w:fill="auto"/>
          </w:tcPr>
          <w:p w:rsidR="00E03CBD" w:rsidRPr="00392BB8" w:rsidRDefault="00E03CBD" w:rsidP="00890B57">
            <w:pPr>
              <w:shd w:val="clear" w:color="auto" w:fill="FFFFFF"/>
              <w:spacing w:after="0"/>
              <w:rPr>
                <w:sz w:val="21"/>
                <w:szCs w:val="21"/>
              </w:rPr>
            </w:pPr>
            <w:r w:rsidRPr="00392BB8">
              <w:rPr>
                <w:sz w:val="21"/>
                <w:szCs w:val="21"/>
              </w:rPr>
              <w:t>Приготовление и применение растворов строительных.</w:t>
            </w:r>
          </w:p>
        </w:tc>
      </w:tr>
      <w:tr w:rsidR="00E03CBD" w:rsidRPr="00392BB8" w:rsidTr="00890B57">
        <w:trPr>
          <w:gridAfter w:val="2"/>
          <w:wAfter w:w="21" w:type="dxa"/>
          <w:cantSplit/>
          <w:jc w:val="center"/>
        </w:trPr>
        <w:tc>
          <w:tcPr>
            <w:tcW w:w="2526" w:type="dxa"/>
            <w:gridSpan w:val="2"/>
            <w:tcBorders>
              <w:top w:val="single" w:sz="4" w:space="0" w:color="000000"/>
              <w:left w:val="single" w:sz="4" w:space="0" w:color="000000"/>
              <w:bottom w:val="single" w:sz="4" w:space="0" w:color="000000"/>
            </w:tcBorders>
            <w:shd w:val="clear" w:color="auto" w:fill="auto"/>
            <w:vAlign w:val="center"/>
          </w:tcPr>
          <w:p w:rsidR="00E03CBD" w:rsidRPr="00392BB8" w:rsidRDefault="00E03CBD" w:rsidP="00890B57">
            <w:pPr>
              <w:shd w:val="clear" w:color="auto" w:fill="FFFFFF"/>
              <w:spacing w:after="0"/>
              <w:rPr>
                <w:sz w:val="21"/>
                <w:szCs w:val="21"/>
              </w:rPr>
            </w:pPr>
            <w:r w:rsidRPr="00392BB8">
              <w:rPr>
                <w:sz w:val="21"/>
                <w:szCs w:val="21"/>
              </w:rPr>
              <w:t>ГОСТ 5802-86</w:t>
            </w:r>
          </w:p>
        </w:tc>
        <w:tc>
          <w:tcPr>
            <w:tcW w:w="7366" w:type="dxa"/>
            <w:gridSpan w:val="2"/>
            <w:tcBorders>
              <w:top w:val="single" w:sz="4" w:space="0" w:color="000000"/>
              <w:left w:val="single" w:sz="4" w:space="0" w:color="000000"/>
              <w:bottom w:val="single" w:sz="4" w:space="0" w:color="000000"/>
              <w:right w:val="single" w:sz="4" w:space="0" w:color="000000"/>
            </w:tcBorders>
            <w:shd w:val="clear" w:color="auto" w:fill="auto"/>
          </w:tcPr>
          <w:p w:rsidR="00E03CBD" w:rsidRPr="00392BB8" w:rsidRDefault="00E03CBD" w:rsidP="00890B57">
            <w:pPr>
              <w:shd w:val="clear" w:color="auto" w:fill="FFFFFF"/>
              <w:spacing w:after="0"/>
              <w:rPr>
                <w:sz w:val="21"/>
                <w:szCs w:val="21"/>
              </w:rPr>
            </w:pPr>
            <w:r w:rsidRPr="00392BB8">
              <w:rPr>
                <w:sz w:val="21"/>
                <w:szCs w:val="21"/>
              </w:rPr>
              <w:t xml:space="preserve">Растворы строительные. Методы испытаний. </w:t>
            </w:r>
          </w:p>
        </w:tc>
      </w:tr>
      <w:tr w:rsidR="00E03CBD" w:rsidRPr="00392BB8" w:rsidTr="00890B57">
        <w:trPr>
          <w:gridAfter w:val="2"/>
          <w:wAfter w:w="21" w:type="dxa"/>
          <w:cantSplit/>
          <w:jc w:val="center"/>
        </w:trPr>
        <w:tc>
          <w:tcPr>
            <w:tcW w:w="2526" w:type="dxa"/>
            <w:gridSpan w:val="2"/>
            <w:tcBorders>
              <w:top w:val="single" w:sz="4" w:space="0" w:color="000000"/>
              <w:left w:val="single" w:sz="4" w:space="0" w:color="000000"/>
              <w:bottom w:val="single" w:sz="4" w:space="0" w:color="000000"/>
            </w:tcBorders>
            <w:shd w:val="clear" w:color="auto" w:fill="auto"/>
            <w:vAlign w:val="center"/>
          </w:tcPr>
          <w:p w:rsidR="00E03CBD" w:rsidRPr="00392BB8" w:rsidRDefault="00E03CBD" w:rsidP="00890B57">
            <w:pPr>
              <w:shd w:val="clear" w:color="auto" w:fill="FFFFFF"/>
              <w:spacing w:after="0"/>
              <w:rPr>
                <w:sz w:val="21"/>
                <w:szCs w:val="21"/>
              </w:rPr>
            </w:pPr>
            <w:r w:rsidRPr="00392BB8">
              <w:rPr>
                <w:sz w:val="21"/>
                <w:szCs w:val="21"/>
              </w:rPr>
              <w:t>ГОСТ 28013-98</w:t>
            </w:r>
          </w:p>
          <w:p w:rsidR="00E03CBD" w:rsidRPr="00392BB8" w:rsidRDefault="00E03CBD" w:rsidP="00890B57">
            <w:pPr>
              <w:shd w:val="clear" w:color="auto" w:fill="FFFFFF"/>
              <w:spacing w:after="0"/>
              <w:rPr>
                <w:sz w:val="21"/>
                <w:szCs w:val="21"/>
              </w:rPr>
            </w:pPr>
            <w:r w:rsidRPr="00392BB8">
              <w:rPr>
                <w:sz w:val="21"/>
                <w:szCs w:val="21"/>
              </w:rPr>
              <w:t>(Изм. №1 от 7.05.2002)</w:t>
            </w:r>
          </w:p>
        </w:tc>
        <w:tc>
          <w:tcPr>
            <w:tcW w:w="7366" w:type="dxa"/>
            <w:gridSpan w:val="2"/>
            <w:tcBorders>
              <w:top w:val="single" w:sz="4" w:space="0" w:color="000000"/>
              <w:left w:val="single" w:sz="4" w:space="0" w:color="000000"/>
              <w:bottom w:val="single" w:sz="4" w:space="0" w:color="000000"/>
              <w:right w:val="single" w:sz="4" w:space="0" w:color="000000"/>
            </w:tcBorders>
            <w:shd w:val="clear" w:color="auto" w:fill="auto"/>
          </w:tcPr>
          <w:p w:rsidR="00E03CBD" w:rsidRPr="00392BB8" w:rsidRDefault="00E03CBD" w:rsidP="00890B57">
            <w:pPr>
              <w:shd w:val="clear" w:color="auto" w:fill="FFFFFF"/>
              <w:spacing w:after="0"/>
              <w:rPr>
                <w:sz w:val="21"/>
                <w:szCs w:val="21"/>
              </w:rPr>
            </w:pPr>
            <w:r w:rsidRPr="00392BB8">
              <w:rPr>
                <w:sz w:val="21"/>
                <w:szCs w:val="21"/>
              </w:rPr>
              <w:t xml:space="preserve">Растворы строительные. Общие технические условия. </w:t>
            </w:r>
          </w:p>
        </w:tc>
      </w:tr>
      <w:tr w:rsidR="00E03CBD" w:rsidRPr="00392BB8" w:rsidTr="00890B57">
        <w:trPr>
          <w:gridAfter w:val="2"/>
          <w:wAfter w:w="21" w:type="dxa"/>
          <w:cantSplit/>
          <w:jc w:val="center"/>
        </w:trPr>
        <w:tc>
          <w:tcPr>
            <w:tcW w:w="9892" w:type="dxa"/>
            <w:gridSpan w:val="4"/>
            <w:tcBorders>
              <w:top w:val="single" w:sz="4" w:space="0" w:color="000000"/>
              <w:left w:val="single" w:sz="4" w:space="0" w:color="000000"/>
              <w:bottom w:val="single" w:sz="4" w:space="0" w:color="000000"/>
              <w:right w:val="single" w:sz="4" w:space="0" w:color="000000"/>
            </w:tcBorders>
            <w:shd w:val="clear" w:color="auto" w:fill="auto"/>
          </w:tcPr>
          <w:p w:rsidR="00E03CBD" w:rsidRPr="00392BB8" w:rsidRDefault="00E03CBD" w:rsidP="00890B57">
            <w:pPr>
              <w:shd w:val="clear" w:color="auto" w:fill="FFFFFF"/>
              <w:spacing w:after="0"/>
              <w:jc w:val="center"/>
              <w:rPr>
                <w:sz w:val="21"/>
                <w:szCs w:val="21"/>
              </w:rPr>
            </w:pPr>
            <w:r w:rsidRPr="00392BB8">
              <w:rPr>
                <w:b/>
                <w:sz w:val="21"/>
                <w:szCs w:val="21"/>
              </w:rPr>
              <w:t>3.7. Эмульсии.</w:t>
            </w:r>
          </w:p>
        </w:tc>
      </w:tr>
      <w:tr w:rsidR="00E03CBD" w:rsidRPr="00392BB8" w:rsidTr="00890B57">
        <w:trPr>
          <w:gridAfter w:val="2"/>
          <w:wAfter w:w="21" w:type="dxa"/>
          <w:cantSplit/>
          <w:jc w:val="center"/>
        </w:trPr>
        <w:tc>
          <w:tcPr>
            <w:tcW w:w="2526" w:type="dxa"/>
            <w:gridSpan w:val="2"/>
            <w:tcBorders>
              <w:top w:val="single" w:sz="4" w:space="0" w:color="000000"/>
              <w:left w:val="single" w:sz="4" w:space="0" w:color="000000"/>
              <w:bottom w:val="single" w:sz="4" w:space="0" w:color="000000"/>
            </w:tcBorders>
            <w:shd w:val="clear" w:color="auto" w:fill="auto"/>
          </w:tcPr>
          <w:p w:rsidR="00E03CBD" w:rsidRPr="00392BB8" w:rsidRDefault="00E03CBD" w:rsidP="00890B57">
            <w:pPr>
              <w:shd w:val="clear" w:color="auto" w:fill="FFFFFF"/>
              <w:autoSpaceDE w:val="0"/>
              <w:autoSpaceDN w:val="0"/>
              <w:adjustRightInd w:val="0"/>
              <w:spacing w:after="0"/>
              <w:rPr>
                <w:sz w:val="21"/>
                <w:szCs w:val="21"/>
              </w:rPr>
            </w:pPr>
            <w:r w:rsidRPr="00392BB8">
              <w:rPr>
                <w:sz w:val="21"/>
                <w:szCs w:val="21"/>
              </w:rPr>
              <w:t>ГОСТ Р 58952.1-2020</w:t>
            </w:r>
          </w:p>
        </w:tc>
        <w:tc>
          <w:tcPr>
            <w:tcW w:w="7366" w:type="dxa"/>
            <w:gridSpan w:val="2"/>
            <w:tcBorders>
              <w:top w:val="single" w:sz="4" w:space="0" w:color="000000"/>
              <w:left w:val="single" w:sz="4" w:space="0" w:color="000000"/>
              <w:bottom w:val="single" w:sz="4" w:space="0" w:color="000000"/>
              <w:right w:val="single" w:sz="4" w:space="0" w:color="000000"/>
            </w:tcBorders>
            <w:shd w:val="clear" w:color="auto" w:fill="auto"/>
          </w:tcPr>
          <w:p w:rsidR="00E03CBD" w:rsidRPr="00392BB8" w:rsidRDefault="00E03CBD" w:rsidP="00890B57">
            <w:pPr>
              <w:shd w:val="clear" w:color="auto" w:fill="FFFFFF"/>
              <w:spacing w:after="0"/>
              <w:rPr>
                <w:sz w:val="21"/>
                <w:szCs w:val="21"/>
              </w:rPr>
            </w:pPr>
            <w:r w:rsidRPr="00392BB8">
              <w:rPr>
                <w:sz w:val="21"/>
                <w:szCs w:val="21"/>
              </w:rPr>
              <w:t>Эмульсии битумные дорожные. Технические условия.</w:t>
            </w:r>
          </w:p>
        </w:tc>
      </w:tr>
      <w:tr w:rsidR="00E03CBD" w:rsidRPr="00392BB8" w:rsidTr="00890B57">
        <w:trPr>
          <w:gridAfter w:val="2"/>
          <w:wAfter w:w="21" w:type="dxa"/>
          <w:cantSplit/>
          <w:jc w:val="center"/>
        </w:trPr>
        <w:tc>
          <w:tcPr>
            <w:tcW w:w="9892" w:type="dxa"/>
            <w:gridSpan w:val="4"/>
            <w:tcBorders>
              <w:top w:val="single" w:sz="4" w:space="0" w:color="000000"/>
              <w:left w:val="single" w:sz="4" w:space="0" w:color="000000"/>
              <w:bottom w:val="single" w:sz="4" w:space="0" w:color="000000"/>
              <w:right w:val="single" w:sz="4" w:space="0" w:color="000000"/>
            </w:tcBorders>
            <w:shd w:val="clear" w:color="auto" w:fill="auto"/>
          </w:tcPr>
          <w:p w:rsidR="00E03CBD" w:rsidRPr="00392BB8" w:rsidRDefault="00E03CBD" w:rsidP="00890B57">
            <w:pPr>
              <w:shd w:val="clear" w:color="auto" w:fill="FFFFFF"/>
              <w:spacing w:after="0"/>
              <w:jc w:val="center"/>
              <w:rPr>
                <w:sz w:val="21"/>
                <w:szCs w:val="21"/>
              </w:rPr>
            </w:pPr>
            <w:r w:rsidRPr="00392BB8">
              <w:rPr>
                <w:b/>
                <w:sz w:val="21"/>
                <w:szCs w:val="21"/>
              </w:rPr>
              <w:t>4. Охрана природы</w:t>
            </w:r>
          </w:p>
        </w:tc>
      </w:tr>
      <w:tr w:rsidR="00E03CBD" w:rsidRPr="00392BB8" w:rsidTr="00890B57">
        <w:trPr>
          <w:gridAfter w:val="2"/>
          <w:wAfter w:w="21" w:type="dxa"/>
          <w:cantSplit/>
          <w:jc w:val="center"/>
        </w:trPr>
        <w:tc>
          <w:tcPr>
            <w:tcW w:w="2526" w:type="dxa"/>
            <w:gridSpan w:val="2"/>
            <w:tcBorders>
              <w:top w:val="single" w:sz="4" w:space="0" w:color="000000"/>
              <w:left w:val="single" w:sz="4" w:space="0" w:color="000000"/>
              <w:bottom w:val="single" w:sz="4" w:space="0" w:color="000000"/>
            </w:tcBorders>
            <w:shd w:val="clear" w:color="auto" w:fill="auto"/>
            <w:vAlign w:val="center"/>
          </w:tcPr>
          <w:p w:rsidR="00E03CBD" w:rsidRPr="00392BB8" w:rsidRDefault="00E03CBD" w:rsidP="00890B57">
            <w:pPr>
              <w:shd w:val="clear" w:color="auto" w:fill="FFFFFF"/>
              <w:spacing w:after="0"/>
              <w:rPr>
                <w:sz w:val="21"/>
                <w:szCs w:val="21"/>
              </w:rPr>
            </w:pPr>
            <w:r w:rsidRPr="00392BB8">
              <w:rPr>
                <w:sz w:val="21"/>
                <w:szCs w:val="21"/>
              </w:rPr>
              <w:t>СП 131.13330.2020.</w:t>
            </w:r>
          </w:p>
        </w:tc>
        <w:tc>
          <w:tcPr>
            <w:tcW w:w="7366" w:type="dxa"/>
            <w:gridSpan w:val="2"/>
            <w:tcBorders>
              <w:top w:val="single" w:sz="4" w:space="0" w:color="000000"/>
              <w:left w:val="single" w:sz="4" w:space="0" w:color="000000"/>
              <w:bottom w:val="single" w:sz="4" w:space="0" w:color="000000"/>
              <w:right w:val="single" w:sz="4" w:space="0" w:color="000000"/>
            </w:tcBorders>
            <w:shd w:val="clear" w:color="auto" w:fill="auto"/>
          </w:tcPr>
          <w:p w:rsidR="00E03CBD" w:rsidRPr="00392BB8" w:rsidRDefault="00E03CBD" w:rsidP="00890B57">
            <w:pPr>
              <w:shd w:val="clear" w:color="auto" w:fill="FFFFFF"/>
              <w:spacing w:after="0"/>
              <w:rPr>
                <w:sz w:val="21"/>
                <w:szCs w:val="21"/>
              </w:rPr>
            </w:pPr>
            <w:r w:rsidRPr="00392BB8">
              <w:rPr>
                <w:spacing w:val="2"/>
                <w:sz w:val="21"/>
                <w:szCs w:val="21"/>
              </w:rPr>
              <w:t>"СНиП 23-01-99* Строительная климатология"</w:t>
            </w:r>
          </w:p>
        </w:tc>
      </w:tr>
      <w:tr w:rsidR="00E03CBD" w:rsidRPr="00392BB8" w:rsidTr="00890B57">
        <w:trPr>
          <w:gridAfter w:val="2"/>
          <w:wAfter w:w="21" w:type="dxa"/>
          <w:cantSplit/>
          <w:jc w:val="center"/>
        </w:trPr>
        <w:tc>
          <w:tcPr>
            <w:tcW w:w="2526" w:type="dxa"/>
            <w:gridSpan w:val="2"/>
            <w:tcBorders>
              <w:top w:val="single" w:sz="4" w:space="0" w:color="000000"/>
              <w:left w:val="single" w:sz="4" w:space="0" w:color="000000"/>
              <w:bottom w:val="single" w:sz="4" w:space="0" w:color="000000"/>
            </w:tcBorders>
            <w:shd w:val="clear" w:color="auto" w:fill="auto"/>
          </w:tcPr>
          <w:p w:rsidR="00E03CBD" w:rsidRPr="00392BB8" w:rsidRDefault="00E03CBD" w:rsidP="00890B57">
            <w:pPr>
              <w:shd w:val="clear" w:color="auto" w:fill="FFFFFF"/>
              <w:spacing w:after="0"/>
              <w:rPr>
                <w:sz w:val="21"/>
                <w:szCs w:val="21"/>
              </w:rPr>
            </w:pPr>
            <w:r w:rsidRPr="00392BB8">
              <w:rPr>
                <w:sz w:val="21"/>
                <w:szCs w:val="21"/>
              </w:rPr>
              <w:t>ГОСТ 17.0.0.01-76</w:t>
            </w:r>
          </w:p>
        </w:tc>
        <w:tc>
          <w:tcPr>
            <w:tcW w:w="7366" w:type="dxa"/>
            <w:gridSpan w:val="2"/>
            <w:tcBorders>
              <w:top w:val="single" w:sz="4" w:space="0" w:color="000000"/>
              <w:left w:val="single" w:sz="4" w:space="0" w:color="000000"/>
              <w:bottom w:val="single" w:sz="4" w:space="0" w:color="000000"/>
              <w:right w:val="single" w:sz="4" w:space="0" w:color="000000"/>
            </w:tcBorders>
            <w:shd w:val="clear" w:color="auto" w:fill="auto"/>
          </w:tcPr>
          <w:p w:rsidR="00E03CBD" w:rsidRPr="00392BB8" w:rsidRDefault="00E03CBD" w:rsidP="00890B57">
            <w:pPr>
              <w:shd w:val="clear" w:color="auto" w:fill="FFFFFF"/>
              <w:spacing w:after="0"/>
              <w:rPr>
                <w:sz w:val="21"/>
                <w:szCs w:val="21"/>
              </w:rPr>
            </w:pPr>
            <w:r w:rsidRPr="00392BB8">
              <w:rPr>
                <w:sz w:val="21"/>
                <w:szCs w:val="21"/>
              </w:rPr>
              <w:t xml:space="preserve">Система стандартов в области охраны природы и улучшения использования природных ресурсов. Основные положения. </w:t>
            </w:r>
          </w:p>
        </w:tc>
      </w:tr>
      <w:tr w:rsidR="00E03CBD" w:rsidRPr="00392BB8" w:rsidTr="00890B57">
        <w:trPr>
          <w:gridAfter w:val="2"/>
          <w:wAfter w:w="21" w:type="dxa"/>
          <w:cantSplit/>
          <w:jc w:val="center"/>
        </w:trPr>
        <w:tc>
          <w:tcPr>
            <w:tcW w:w="2526" w:type="dxa"/>
            <w:gridSpan w:val="2"/>
            <w:tcBorders>
              <w:top w:val="single" w:sz="4" w:space="0" w:color="000000"/>
              <w:left w:val="single" w:sz="4" w:space="0" w:color="000000"/>
              <w:bottom w:val="single" w:sz="4" w:space="0" w:color="000000"/>
            </w:tcBorders>
            <w:shd w:val="clear" w:color="auto" w:fill="auto"/>
          </w:tcPr>
          <w:p w:rsidR="00E03CBD" w:rsidRPr="00392BB8" w:rsidRDefault="00E03CBD" w:rsidP="00890B57">
            <w:pPr>
              <w:shd w:val="clear" w:color="auto" w:fill="FFFFFF"/>
              <w:spacing w:after="0"/>
              <w:rPr>
                <w:sz w:val="21"/>
                <w:szCs w:val="21"/>
              </w:rPr>
            </w:pPr>
            <w:r w:rsidRPr="00392BB8">
              <w:rPr>
                <w:sz w:val="21"/>
                <w:szCs w:val="21"/>
              </w:rPr>
              <w:t>ГОСТ Р 59053-2020</w:t>
            </w:r>
          </w:p>
        </w:tc>
        <w:tc>
          <w:tcPr>
            <w:tcW w:w="7366" w:type="dxa"/>
            <w:gridSpan w:val="2"/>
            <w:tcBorders>
              <w:top w:val="single" w:sz="4" w:space="0" w:color="000000"/>
              <w:left w:val="single" w:sz="4" w:space="0" w:color="000000"/>
              <w:bottom w:val="single" w:sz="4" w:space="0" w:color="000000"/>
              <w:right w:val="single" w:sz="4" w:space="0" w:color="000000"/>
            </w:tcBorders>
            <w:shd w:val="clear" w:color="auto" w:fill="auto"/>
          </w:tcPr>
          <w:p w:rsidR="00E03CBD" w:rsidRPr="00392BB8" w:rsidRDefault="00E03CBD" w:rsidP="00890B57">
            <w:pPr>
              <w:shd w:val="clear" w:color="auto" w:fill="FFFFFF"/>
              <w:spacing w:after="0"/>
              <w:rPr>
                <w:sz w:val="21"/>
                <w:szCs w:val="21"/>
              </w:rPr>
            </w:pPr>
            <w:r w:rsidRPr="00392BB8">
              <w:rPr>
                <w:sz w:val="21"/>
                <w:szCs w:val="21"/>
              </w:rPr>
              <w:t>Охрана окружающей среды. Охрана и рациональное использование вод. Термины и определения</w:t>
            </w:r>
          </w:p>
        </w:tc>
      </w:tr>
      <w:tr w:rsidR="00E03CBD" w:rsidRPr="00392BB8" w:rsidTr="00890B57">
        <w:trPr>
          <w:gridAfter w:val="2"/>
          <w:wAfter w:w="21" w:type="dxa"/>
          <w:cantSplit/>
          <w:jc w:val="center"/>
        </w:trPr>
        <w:tc>
          <w:tcPr>
            <w:tcW w:w="2526" w:type="dxa"/>
            <w:gridSpan w:val="2"/>
            <w:tcBorders>
              <w:top w:val="single" w:sz="4" w:space="0" w:color="000000"/>
              <w:left w:val="single" w:sz="4" w:space="0" w:color="000000"/>
              <w:bottom w:val="single" w:sz="4" w:space="0" w:color="000000"/>
            </w:tcBorders>
            <w:shd w:val="clear" w:color="auto" w:fill="auto"/>
          </w:tcPr>
          <w:p w:rsidR="00E03CBD" w:rsidRPr="00392BB8" w:rsidRDefault="00E03CBD" w:rsidP="00890B57">
            <w:pPr>
              <w:shd w:val="clear" w:color="auto" w:fill="FFFFFF"/>
              <w:spacing w:after="0"/>
              <w:rPr>
                <w:sz w:val="21"/>
                <w:szCs w:val="21"/>
              </w:rPr>
            </w:pPr>
            <w:r w:rsidRPr="00392BB8">
              <w:rPr>
                <w:sz w:val="21"/>
                <w:szCs w:val="21"/>
              </w:rPr>
              <w:t>ГОСТ 17.2.1.01-76* (СТ СЭВ 1366-78)</w:t>
            </w:r>
          </w:p>
        </w:tc>
        <w:tc>
          <w:tcPr>
            <w:tcW w:w="7366" w:type="dxa"/>
            <w:gridSpan w:val="2"/>
            <w:tcBorders>
              <w:top w:val="single" w:sz="4" w:space="0" w:color="000000"/>
              <w:left w:val="single" w:sz="4" w:space="0" w:color="000000"/>
              <w:bottom w:val="single" w:sz="4" w:space="0" w:color="000000"/>
              <w:right w:val="single" w:sz="4" w:space="0" w:color="000000"/>
            </w:tcBorders>
            <w:shd w:val="clear" w:color="auto" w:fill="auto"/>
          </w:tcPr>
          <w:p w:rsidR="00E03CBD" w:rsidRPr="00392BB8" w:rsidRDefault="00E03CBD" w:rsidP="00890B57">
            <w:pPr>
              <w:shd w:val="clear" w:color="auto" w:fill="FFFFFF"/>
              <w:spacing w:after="0"/>
              <w:rPr>
                <w:sz w:val="21"/>
                <w:szCs w:val="21"/>
              </w:rPr>
            </w:pPr>
            <w:r w:rsidRPr="00392BB8">
              <w:rPr>
                <w:sz w:val="21"/>
                <w:szCs w:val="21"/>
              </w:rPr>
              <w:t xml:space="preserve">Охрана природы. Атмосфера. Классификация выбросов по составу. </w:t>
            </w:r>
          </w:p>
        </w:tc>
      </w:tr>
      <w:tr w:rsidR="00E03CBD" w:rsidRPr="00392BB8" w:rsidTr="00890B57">
        <w:trPr>
          <w:gridAfter w:val="2"/>
          <w:wAfter w:w="21" w:type="dxa"/>
          <w:cantSplit/>
          <w:jc w:val="center"/>
        </w:trPr>
        <w:tc>
          <w:tcPr>
            <w:tcW w:w="2526" w:type="dxa"/>
            <w:gridSpan w:val="2"/>
            <w:tcBorders>
              <w:top w:val="single" w:sz="4" w:space="0" w:color="000000"/>
              <w:left w:val="single" w:sz="4" w:space="0" w:color="000000"/>
              <w:bottom w:val="single" w:sz="4" w:space="0" w:color="000000"/>
            </w:tcBorders>
            <w:shd w:val="clear" w:color="auto" w:fill="auto"/>
          </w:tcPr>
          <w:p w:rsidR="00E03CBD" w:rsidRPr="00392BB8" w:rsidRDefault="00E03CBD" w:rsidP="00890B57">
            <w:pPr>
              <w:shd w:val="clear" w:color="auto" w:fill="FFFFFF"/>
              <w:spacing w:after="0"/>
              <w:rPr>
                <w:sz w:val="21"/>
                <w:szCs w:val="21"/>
              </w:rPr>
            </w:pPr>
            <w:r w:rsidRPr="00392BB8">
              <w:rPr>
                <w:sz w:val="21"/>
                <w:szCs w:val="21"/>
              </w:rPr>
              <w:t>ГОСТ Р 59058-2020</w:t>
            </w:r>
          </w:p>
        </w:tc>
        <w:tc>
          <w:tcPr>
            <w:tcW w:w="7366" w:type="dxa"/>
            <w:gridSpan w:val="2"/>
            <w:tcBorders>
              <w:top w:val="single" w:sz="4" w:space="0" w:color="000000"/>
              <w:left w:val="single" w:sz="4" w:space="0" w:color="000000"/>
              <w:bottom w:val="single" w:sz="4" w:space="0" w:color="000000"/>
              <w:right w:val="single" w:sz="4" w:space="0" w:color="000000"/>
            </w:tcBorders>
            <w:shd w:val="clear" w:color="auto" w:fill="auto"/>
          </w:tcPr>
          <w:p w:rsidR="00E03CBD" w:rsidRPr="00392BB8" w:rsidRDefault="00E03CBD" w:rsidP="00890B57">
            <w:pPr>
              <w:shd w:val="clear" w:color="auto" w:fill="FFFFFF"/>
              <w:spacing w:after="0"/>
              <w:rPr>
                <w:sz w:val="21"/>
                <w:szCs w:val="21"/>
              </w:rPr>
            </w:pPr>
            <w:r w:rsidRPr="00392BB8">
              <w:rPr>
                <w:sz w:val="21"/>
                <w:szCs w:val="21"/>
              </w:rPr>
              <w:t>Охрана окружающей среды. Защита, рациональное использование и воспроизводство лесов. Термины и определения</w:t>
            </w:r>
          </w:p>
        </w:tc>
      </w:tr>
      <w:tr w:rsidR="00E03CBD" w:rsidRPr="00392BB8" w:rsidTr="00890B57">
        <w:trPr>
          <w:gridAfter w:val="2"/>
          <w:wAfter w:w="21" w:type="dxa"/>
          <w:cantSplit/>
          <w:jc w:val="center"/>
        </w:trPr>
        <w:tc>
          <w:tcPr>
            <w:tcW w:w="2526" w:type="dxa"/>
            <w:gridSpan w:val="2"/>
            <w:tcBorders>
              <w:top w:val="single" w:sz="4" w:space="0" w:color="000000"/>
              <w:left w:val="single" w:sz="4" w:space="0" w:color="000000"/>
              <w:bottom w:val="single" w:sz="4" w:space="0" w:color="000000"/>
            </w:tcBorders>
            <w:shd w:val="clear" w:color="auto" w:fill="auto"/>
          </w:tcPr>
          <w:p w:rsidR="00E03CBD" w:rsidRPr="00392BB8" w:rsidRDefault="00E03CBD" w:rsidP="00890B57">
            <w:pPr>
              <w:shd w:val="clear" w:color="auto" w:fill="FFFFFF"/>
              <w:spacing w:after="0"/>
              <w:rPr>
                <w:sz w:val="21"/>
                <w:szCs w:val="21"/>
              </w:rPr>
            </w:pPr>
            <w:r w:rsidRPr="00392BB8">
              <w:rPr>
                <w:sz w:val="21"/>
                <w:szCs w:val="21"/>
              </w:rPr>
              <w:t>ГОСТ 17.4.3.02-85 (СТ СЭВ 4471-84)</w:t>
            </w:r>
          </w:p>
        </w:tc>
        <w:tc>
          <w:tcPr>
            <w:tcW w:w="7366" w:type="dxa"/>
            <w:gridSpan w:val="2"/>
            <w:tcBorders>
              <w:top w:val="single" w:sz="4" w:space="0" w:color="000000"/>
              <w:left w:val="single" w:sz="4" w:space="0" w:color="000000"/>
              <w:bottom w:val="single" w:sz="4" w:space="0" w:color="000000"/>
              <w:right w:val="single" w:sz="4" w:space="0" w:color="000000"/>
            </w:tcBorders>
            <w:shd w:val="clear" w:color="auto" w:fill="auto"/>
          </w:tcPr>
          <w:p w:rsidR="00E03CBD" w:rsidRPr="00392BB8" w:rsidRDefault="00E03CBD" w:rsidP="00890B57">
            <w:pPr>
              <w:shd w:val="clear" w:color="auto" w:fill="FFFFFF"/>
              <w:spacing w:after="0"/>
              <w:rPr>
                <w:sz w:val="21"/>
                <w:szCs w:val="21"/>
              </w:rPr>
            </w:pPr>
            <w:r w:rsidRPr="00392BB8">
              <w:rPr>
                <w:sz w:val="21"/>
                <w:szCs w:val="21"/>
              </w:rPr>
              <w:t xml:space="preserve">Охрана природы. Почвы. Требования к охране плодородного слоя почвы при производстве земляных работ. </w:t>
            </w:r>
          </w:p>
        </w:tc>
      </w:tr>
      <w:tr w:rsidR="00E03CBD" w:rsidRPr="00392BB8" w:rsidTr="00890B57">
        <w:trPr>
          <w:gridAfter w:val="2"/>
          <w:wAfter w:w="21" w:type="dxa"/>
          <w:cantSplit/>
          <w:jc w:val="center"/>
        </w:trPr>
        <w:tc>
          <w:tcPr>
            <w:tcW w:w="2526" w:type="dxa"/>
            <w:gridSpan w:val="2"/>
            <w:tcBorders>
              <w:top w:val="single" w:sz="4" w:space="0" w:color="000000"/>
              <w:left w:val="single" w:sz="4" w:space="0" w:color="000000"/>
              <w:bottom w:val="single" w:sz="4" w:space="0" w:color="000000"/>
            </w:tcBorders>
            <w:shd w:val="clear" w:color="auto" w:fill="auto"/>
          </w:tcPr>
          <w:p w:rsidR="00E03CBD" w:rsidRPr="00392BB8" w:rsidRDefault="00E03CBD" w:rsidP="00890B57">
            <w:pPr>
              <w:shd w:val="clear" w:color="auto" w:fill="FFFFFF"/>
              <w:spacing w:after="0"/>
              <w:rPr>
                <w:sz w:val="21"/>
                <w:szCs w:val="21"/>
              </w:rPr>
            </w:pPr>
            <w:r w:rsidRPr="00392BB8">
              <w:rPr>
                <w:sz w:val="21"/>
                <w:szCs w:val="21"/>
              </w:rPr>
              <w:t>ГОСТ Р 59060-2020</w:t>
            </w:r>
          </w:p>
        </w:tc>
        <w:tc>
          <w:tcPr>
            <w:tcW w:w="7366" w:type="dxa"/>
            <w:gridSpan w:val="2"/>
            <w:tcBorders>
              <w:top w:val="single" w:sz="4" w:space="0" w:color="000000"/>
              <w:left w:val="single" w:sz="4" w:space="0" w:color="000000"/>
              <w:bottom w:val="single" w:sz="4" w:space="0" w:color="000000"/>
              <w:right w:val="single" w:sz="4" w:space="0" w:color="000000"/>
            </w:tcBorders>
            <w:shd w:val="clear" w:color="auto" w:fill="auto"/>
          </w:tcPr>
          <w:p w:rsidR="00E03CBD" w:rsidRPr="00392BB8" w:rsidRDefault="00E03CBD" w:rsidP="00890B57">
            <w:pPr>
              <w:shd w:val="clear" w:color="auto" w:fill="FFFFFF"/>
              <w:spacing w:after="0"/>
              <w:rPr>
                <w:sz w:val="21"/>
                <w:szCs w:val="21"/>
              </w:rPr>
            </w:pPr>
            <w:r w:rsidRPr="00392BB8">
              <w:rPr>
                <w:sz w:val="21"/>
                <w:szCs w:val="21"/>
              </w:rPr>
              <w:t>Охрана окружающей среды. Земли. Классификация нарушенных земель в целях рекультивации</w:t>
            </w:r>
          </w:p>
        </w:tc>
      </w:tr>
      <w:tr w:rsidR="00E03CBD" w:rsidRPr="00392BB8" w:rsidTr="00890B57">
        <w:trPr>
          <w:gridAfter w:val="2"/>
          <w:wAfter w:w="21" w:type="dxa"/>
          <w:cantSplit/>
          <w:jc w:val="center"/>
        </w:trPr>
        <w:tc>
          <w:tcPr>
            <w:tcW w:w="2526" w:type="dxa"/>
            <w:gridSpan w:val="2"/>
            <w:tcBorders>
              <w:top w:val="single" w:sz="4" w:space="0" w:color="000000"/>
              <w:left w:val="single" w:sz="4" w:space="0" w:color="000000"/>
              <w:bottom w:val="single" w:sz="4" w:space="0" w:color="000000"/>
            </w:tcBorders>
            <w:shd w:val="clear" w:color="auto" w:fill="auto"/>
          </w:tcPr>
          <w:p w:rsidR="00E03CBD" w:rsidRPr="00392BB8" w:rsidRDefault="00E03CBD" w:rsidP="00890B57">
            <w:pPr>
              <w:shd w:val="clear" w:color="auto" w:fill="FFFFFF"/>
              <w:spacing w:after="0"/>
              <w:rPr>
                <w:sz w:val="21"/>
                <w:szCs w:val="21"/>
              </w:rPr>
            </w:pPr>
            <w:r w:rsidRPr="00392BB8">
              <w:rPr>
                <w:sz w:val="21"/>
                <w:szCs w:val="21"/>
              </w:rPr>
              <w:t>ГОСТ Р 59057-2020</w:t>
            </w:r>
          </w:p>
        </w:tc>
        <w:tc>
          <w:tcPr>
            <w:tcW w:w="7366" w:type="dxa"/>
            <w:gridSpan w:val="2"/>
            <w:tcBorders>
              <w:top w:val="single" w:sz="4" w:space="0" w:color="000000"/>
              <w:left w:val="single" w:sz="4" w:space="0" w:color="000000"/>
              <w:bottom w:val="single" w:sz="4" w:space="0" w:color="000000"/>
              <w:right w:val="single" w:sz="4" w:space="0" w:color="000000"/>
            </w:tcBorders>
            <w:shd w:val="clear" w:color="auto" w:fill="auto"/>
          </w:tcPr>
          <w:p w:rsidR="00E03CBD" w:rsidRPr="00392BB8" w:rsidRDefault="00E03CBD" w:rsidP="00890B57">
            <w:pPr>
              <w:shd w:val="clear" w:color="auto" w:fill="FFFFFF"/>
              <w:spacing w:after="0"/>
              <w:rPr>
                <w:sz w:val="21"/>
                <w:szCs w:val="21"/>
              </w:rPr>
            </w:pPr>
            <w:r w:rsidRPr="00392BB8">
              <w:rPr>
                <w:sz w:val="21"/>
                <w:szCs w:val="21"/>
              </w:rPr>
              <w:t>Охрана окружающей среды. Земли. Общие требования по рекультивации нарушенных земель</w:t>
            </w:r>
          </w:p>
        </w:tc>
      </w:tr>
      <w:tr w:rsidR="00E03CBD" w:rsidRPr="00392BB8" w:rsidTr="00890B57">
        <w:trPr>
          <w:gridAfter w:val="2"/>
          <w:wAfter w:w="21" w:type="dxa"/>
          <w:cantSplit/>
          <w:jc w:val="center"/>
        </w:trPr>
        <w:tc>
          <w:tcPr>
            <w:tcW w:w="2526" w:type="dxa"/>
            <w:gridSpan w:val="2"/>
            <w:tcBorders>
              <w:top w:val="single" w:sz="4" w:space="0" w:color="000000"/>
              <w:left w:val="single" w:sz="4" w:space="0" w:color="000000"/>
              <w:bottom w:val="single" w:sz="4" w:space="0" w:color="000000"/>
            </w:tcBorders>
            <w:shd w:val="clear" w:color="auto" w:fill="auto"/>
          </w:tcPr>
          <w:p w:rsidR="00E03CBD" w:rsidRPr="00392BB8" w:rsidRDefault="00E03CBD" w:rsidP="00890B57">
            <w:pPr>
              <w:shd w:val="clear" w:color="auto" w:fill="FFFFFF"/>
              <w:spacing w:after="0"/>
              <w:rPr>
                <w:sz w:val="21"/>
                <w:szCs w:val="21"/>
              </w:rPr>
            </w:pPr>
            <w:r w:rsidRPr="00392BB8">
              <w:rPr>
                <w:sz w:val="21"/>
                <w:szCs w:val="21"/>
              </w:rPr>
              <w:t>ГОСТ 17.8.1.01-86 (СТ СЭВ 5303-85)</w:t>
            </w:r>
          </w:p>
        </w:tc>
        <w:tc>
          <w:tcPr>
            <w:tcW w:w="7366" w:type="dxa"/>
            <w:gridSpan w:val="2"/>
            <w:tcBorders>
              <w:top w:val="single" w:sz="4" w:space="0" w:color="000000"/>
              <w:left w:val="single" w:sz="4" w:space="0" w:color="000000"/>
              <w:bottom w:val="single" w:sz="4" w:space="0" w:color="000000"/>
              <w:right w:val="single" w:sz="4" w:space="0" w:color="000000"/>
            </w:tcBorders>
            <w:shd w:val="clear" w:color="auto" w:fill="auto"/>
          </w:tcPr>
          <w:p w:rsidR="00E03CBD" w:rsidRPr="00392BB8" w:rsidRDefault="00E03CBD" w:rsidP="00890B57">
            <w:pPr>
              <w:shd w:val="clear" w:color="auto" w:fill="FFFFFF"/>
              <w:spacing w:after="0"/>
              <w:rPr>
                <w:sz w:val="21"/>
                <w:szCs w:val="21"/>
              </w:rPr>
            </w:pPr>
            <w:r w:rsidRPr="00392BB8">
              <w:rPr>
                <w:sz w:val="21"/>
                <w:szCs w:val="21"/>
              </w:rPr>
              <w:t>Охрана природы (ССОП). Ландшафты. Термины и определения.</w:t>
            </w:r>
          </w:p>
        </w:tc>
      </w:tr>
      <w:tr w:rsidR="00E03CBD" w:rsidRPr="00392BB8" w:rsidTr="00890B57">
        <w:trPr>
          <w:gridAfter w:val="2"/>
          <w:wAfter w:w="21" w:type="dxa"/>
          <w:cantSplit/>
          <w:jc w:val="center"/>
        </w:trPr>
        <w:tc>
          <w:tcPr>
            <w:tcW w:w="9892" w:type="dxa"/>
            <w:gridSpan w:val="4"/>
            <w:tcBorders>
              <w:top w:val="single" w:sz="4" w:space="0" w:color="000000"/>
              <w:left w:val="single" w:sz="4" w:space="0" w:color="000000"/>
              <w:bottom w:val="single" w:sz="4" w:space="0" w:color="000000"/>
              <w:right w:val="single" w:sz="4" w:space="0" w:color="000000"/>
            </w:tcBorders>
            <w:shd w:val="clear" w:color="auto" w:fill="auto"/>
          </w:tcPr>
          <w:p w:rsidR="00E03CBD" w:rsidRPr="00392BB8" w:rsidRDefault="00E03CBD" w:rsidP="00890B57">
            <w:pPr>
              <w:shd w:val="clear" w:color="auto" w:fill="FFFFFF"/>
              <w:spacing w:after="0"/>
              <w:jc w:val="center"/>
              <w:rPr>
                <w:sz w:val="21"/>
                <w:szCs w:val="21"/>
              </w:rPr>
            </w:pPr>
            <w:r w:rsidRPr="00392BB8">
              <w:rPr>
                <w:b/>
                <w:sz w:val="21"/>
                <w:szCs w:val="21"/>
              </w:rPr>
              <w:t>5. Техника безопасности</w:t>
            </w:r>
          </w:p>
        </w:tc>
      </w:tr>
      <w:tr w:rsidR="00E03CBD" w:rsidRPr="00392BB8" w:rsidTr="00890B57">
        <w:trPr>
          <w:gridAfter w:val="2"/>
          <w:wAfter w:w="21" w:type="dxa"/>
          <w:cantSplit/>
          <w:jc w:val="center"/>
        </w:trPr>
        <w:tc>
          <w:tcPr>
            <w:tcW w:w="2526" w:type="dxa"/>
            <w:gridSpan w:val="2"/>
            <w:tcBorders>
              <w:top w:val="single" w:sz="4" w:space="0" w:color="000000"/>
              <w:left w:val="single" w:sz="4" w:space="0" w:color="000000"/>
              <w:bottom w:val="single" w:sz="4" w:space="0" w:color="000000"/>
            </w:tcBorders>
            <w:shd w:val="clear" w:color="auto" w:fill="auto"/>
          </w:tcPr>
          <w:p w:rsidR="00E03CBD" w:rsidRPr="00392BB8" w:rsidRDefault="00E03CBD" w:rsidP="00890B57">
            <w:pPr>
              <w:shd w:val="clear" w:color="auto" w:fill="FFFFFF"/>
              <w:spacing w:after="0"/>
              <w:rPr>
                <w:sz w:val="21"/>
                <w:szCs w:val="21"/>
              </w:rPr>
            </w:pPr>
            <w:r w:rsidRPr="00392BB8">
              <w:rPr>
                <w:sz w:val="21"/>
                <w:szCs w:val="21"/>
              </w:rPr>
              <w:t>СНиП 12-03-2001</w:t>
            </w:r>
          </w:p>
        </w:tc>
        <w:tc>
          <w:tcPr>
            <w:tcW w:w="7366" w:type="dxa"/>
            <w:gridSpan w:val="2"/>
            <w:tcBorders>
              <w:top w:val="single" w:sz="4" w:space="0" w:color="000000"/>
              <w:left w:val="single" w:sz="4" w:space="0" w:color="000000"/>
              <w:bottom w:val="single" w:sz="4" w:space="0" w:color="000000"/>
              <w:right w:val="single" w:sz="4" w:space="0" w:color="000000"/>
            </w:tcBorders>
            <w:shd w:val="clear" w:color="auto" w:fill="auto"/>
          </w:tcPr>
          <w:p w:rsidR="00E03CBD" w:rsidRPr="00392BB8" w:rsidRDefault="00E03CBD" w:rsidP="00890B57">
            <w:pPr>
              <w:shd w:val="clear" w:color="auto" w:fill="FFFFFF"/>
              <w:spacing w:after="0"/>
              <w:rPr>
                <w:sz w:val="21"/>
                <w:szCs w:val="21"/>
              </w:rPr>
            </w:pPr>
            <w:r w:rsidRPr="00392BB8">
              <w:rPr>
                <w:sz w:val="21"/>
                <w:szCs w:val="21"/>
              </w:rPr>
              <w:t>Безопасность труда в строительстве. Часть 1. Общие требования.</w:t>
            </w:r>
          </w:p>
        </w:tc>
      </w:tr>
      <w:tr w:rsidR="00E03CBD" w:rsidRPr="00392BB8" w:rsidTr="00890B57">
        <w:trPr>
          <w:gridAfter w:val="2"/>
          <w:wAfter w:w="21" w:type="dxa"/>
          <w:cantSplit/>
          <w:jc w:val="center"/>
        </w:trPr>
        <w:tc>
          <w:tcPr>
            <w:tcW w:w="2526" w:type="dxa"/>
            <w:gridSpan w:val="2"/>
            <w:tcBorders>
              <w:top w:val="single" w:sz="4" w:space="0" w:color="000000"/>
              <w:left w:val="single" w:sz="4" w:space="0" w:color="000000"/>
              <w:bottom w:val="single" w:sz="4" w:space="0" w:color="000000"/>
            </w:tcBorders>
            <w:shd w:val="clear" w:color="auto" w:fill="auto"/>
          </w:tcPr>
          <w:p w:rsidR="00E03CBD" w:rsidRPr="00392BB8" w:rsidRDefault="00E03CBD" w:rsidP="00890B57">
            <w:pPr>
              <w:shd w:val="clear" w:color="auto" w:fill="FFFFFF"/>
              <w:spacing w:after="0"/>
              <w:rPr>
                <w:sz w:val="21"/>
                <w:szCs w:val="21"/>
              </w:rPr>
            </w:pPr>
            <w:r w:rsidRPr="00392BB8">
              <w:rPr>
                <w:sz w:val="21"/>
                <w:szCs w:val="21"/>
              </w:rPr>
              <w:t>СНиП 12-04-2002</w:t>
            </w:r>
          </w:p>
        </w:tc>
        <w:tc>
          <w:tcPr>
            <w:tcW w:w="7366" w:type="dxa"/>
            <w:gridSpan w:val="2"/>
            <w:tcBorders>
              <w:top w:val="single" w:sz="4" w:space="0" w:color="000000"/>
              <w:left w:val="single" w:sz="4" w:space="0" w:color="000000"/>
              <w:bottom w:val="single" w:sz="4" w:space="0" w:color="000000"/>
              <w:right w:val="single" w:sz="4" w:space="0" w:color="000000"/>
            </w:tcBorders>
            <w:shd w:val="clear" w:color="auto" w:fill="auto"/>
          </w:tcPr>
          <w:p w:rsidR="00E03CBD" w:rsidRPr="00392BB8" w:rsidRDefault="00E03CBD" w:rsidP="00890B57">
            <w:pPr>
              <w:shd w:val="clear" w:color="auto" w:fill="FFFFFF"/>
              <w:spacing w:after="0"/>
              <w:rPr>
                <w:sz w:val="21"/>
                <w:szCs w:val="21"/>
              </w:rPr>
            </w:pPr>
            <w:r w:rsidRPr="00392BB8">
              <w:rPr>
                <w:sz w:val="21"/>
                <w:szCs w:val="21"/>
              </w:rPr>
              <w:t>Безопасность труда в строительстве. Часть 2. Строительное производство.</w:t>
            </w:r>
          </w:p>
        </w:tc>
      </w:tr>
      <w:tr w:rsidR="00E03CBD" w:rsidRPr="00392BB8" w:rsidTr="00890B57">
        <w:trPr>
          <w:gridAfter w:val="2"/>
          <w:wAfter w:w="21" w:type="dxa"/>
          <w:cantSplit/>
          <w:jc w:val="center"/>
        </w:trPr>
        <w:tc>
          <w:tcPr>
            <w:tcW w:w="2526" w:type="dxa"/>
            <w:gridSpan w:val="2"/>
            <w:tcBorders>
              <w:top w:val="single" w:sz="4" w:space="0" w:color="000000"/>
              <w:left w:val="single" w:sz="4" w:space="0" w:color="000000"/>
              <w:bottom w:val="single" w:sz="4" w:space="0" w:color="000000"/>
            </w:tcBorders>
            <w:shd w:val="clear" w:color="auto" w:fill="auto"/>
          </w:tcPr>
          <w:p w:rsidR="00E03CBD" w:rsidRPr="00392BB8" w:rsidRDefault="00E03CBD" w:rsidP="00890B57">
            <w:pPr>
              <w:shd w:val="clear" w:color="auto" w:fill="FFFFFF"/>
              <w:spacing w:after="0"/>
              <w:rPr>
                <w:sz w:val="21"/>
                <w:szCs w:val="21"/>
              </w:rPr>
            </w:pPr>
            <w:r w:rsidRPr="00392BB8">
              <w:rPr>
                <w:sz w:val="21"/>
                <w:szCs w:val="21"/>
              </w:rPr>
              <w:t>ГОСТ 12.0.003-2015</w:t>
            </w:r>
          </w:p>
        </w:tc>
        <w:tc>
          <w:tcPr>
            <w:tcW w:w="7366" w:type="dxa"/>
            <w:gridSpan w:val="2"/>
            <w:tcBorders>
              <w:top w:val="single" w:sz="4" w:space="0" w:color="000000"/>
              <w:left w:val="single" w:sz="4" w:space="0" w:color="000000"/>
              <w:bottom w:val="single" w:sz="4" w:space="0" w:color="000000"/>
              <w:right w:val="single" w:sz="4" w:space="0" w:color="000000"/>
            </w:tcBorders>
            <w:shd w:val="clear" w:color="auto" w:fill="auto"/>
          </w:tcPr>
          <w:p w:rsidR="00E03CBD" w:rsidRPr="00392BB8" w:rsidRDefault="00E03CBD" w:rsidP="00890B57">
            <w:pPr>
              <w:shd w:val="clear" w:color="auto" w:fill="FFFFFF"/>
              <w:spacing w:after="0"/>
              <w:rPr>
                <w:sz w:val="21"/>
                <w:szCs w:val="21"/>
              </w:rPr>
            </w:pPr>
            <w:r w:rsidRPr="00392BB8">
              <w:rPr>
                <w:sz w:val="21"/>
                <w:szCs w:val="21"/>
              </w:rPr>
              <w:t>Система стандартов безопасности труда. Опасные и вредные производственные факторы. Классификация.</w:t>
            </w:r>
          </w:p>
        </w:tc>
      </w:tr>
      <w:tr w:rsidR="00E03CBD" w:rsidRPr="00392BB8" w:rsidTr="00890B57">
        <w:trPr>
          <w:gridAfter w:val="2"/>
          <w:wAfter w:w="21" w:type="dxa"/>
          <w:cantSplit/>
          <w:jc w:val="center"/>
        </w:trPr>
        <w:tc>
          <w:tcPr>
            <w:tcW w:w="2526" w:type="dxa"/>
            <w:gridSpan w:val="2"/>
            <w:tcBorders>
              <w:top w:val="single" w:sz="4" w:space="0" w:color="000000"/>
              <w:left w:val="single" w:sz="4" w:space="0" w:color="000000"/>
              <w:bottom w:val="single" w:sz="4" w:space="0" w:color="000000"/>
            </w:tcBorders>
            <w:shd w:val="clear" w:color="auto" w:fill="auto"/>
          </w:tcPr>
          <w:p w:rsidR="00E03CBD" w:rsidRPr="00392BB8" w:rsidRDefault="00E03CBD" w:rsidP="00890B57">
            <w:pPr>
              <w:shd w:val="clear" w:color="auto" w:fill="FFFFFF"/>
              <w:spacing w:after="0"/>
              <w:rPr>
                <w:sz w:val="21"/>
                <w:szCs w:val="21"/>
              </w:rPr>
            </w:pPr>
            <w:r w:rsidRPr="00392BB8">
              <w:rPr>
                <w:sz w:val="21"/>
                <w:szCs w:val="21"/>
              </w:rPr>
              <w:t>ГОСТ 12.1.004-91 (Изм. №1 ИУС 1-95)</w:t>
            </w:r>
          </w:p>
        </w:tc>
        <w:tc>
          <w:tcPr>
            <w:tcW w:w="7366" w:type="dxa"/>
            <w:gridSpan w:val="2"/>
            <w:tcBorders>
              <w:top w:val="single" w:sz="4" w:space="0" w:color="000000"/>
              <w:left w:val="single" w:sz="4" w:space="0" w:color="000000"/>
              <w:bottom w:val="single" w:sz="4" w:space="0" w:color="000000"/>
              <w:right w:val="single" w:sz="4" w:space="0" w:color="000000"/>
            </w:tcBorders>
            <w:shd w:val="clear" w:color="auto" w:fill="auto"/>
          </w:tcPr>
          <w:p w:rsidR="00E03CBD" w:rsidRPr="00392BB8" w:rsidRDefault="00E03CBD" w:rsidP="00890B57">
            <w:pPr>
              <w:shd w:val="clear" w:color="auto" w:fill="FFFFFF"/>
              <w:spacing w:after="0"/>
              <w:rPr>
                <w:sz w:val="21"/>
                <w:szCs w:val="21"/>
              </w:rPr>
            </w:pPr>
            <w:r w:rsidRPr="00392BB8">
              <w:rPr>
                <w:sz w:val="21"/>
                <w:szCs w:val="21"/>
              </w:rPr>
              <w:t xml:space="preserve">Система стандартов безопасности труда (ССБТ). Пожарная безопасность. Общие требования. </w:t>
            </w:r>
          </w:p>
        </w:tc>
      </w:tr>
      <w:tr w:rsidR="00E03CBD" w:rsidRPr="00392BB8" w:rsidTr="00890B57">
        <w:trPr>
          <w:gridAfter w:val="2"/>
          <w:wAfter w:w="21" w:type="dxa"/>
          <w:cantSplit/>
          <w:jc w:val="center"/>
        </w:trPr>
        <w:tc>
          <w:tcPr>
            <w:tcW w:w="2526" w:type="dxa"/>
            <w:gridSpan w:val="2"/>
            <w:tcBorders>
              <w:top w:val="single" w:sz="4" w:space="0" w:color="000000"/>
              <w:left w:val="single" w:sz="4" w:space="0" w:color="000000"/>
              <w:bottom w:val="single" w:sz="4" w:space="0" w:color="000000"/>
            </w:tcBorders>
            <w:shd w:val="clear" w:color="auto" w:fill="auto"/>
          </w:tcPr>
          <w:p w:rsidR="00E03CBD" w:rsidRPr="00392BB8" w:rsidRDefault="00E03CBD" w:rsidP="00890B57">
            <w:pPr>
              <w:shd w:val="clear" w:color="auto" w:fill="FFFFFF"/>
              <w:spacing w:after="0"/>
              <w:rPr>
                <w:sz w:val="21"/>
                <w:szCs w:val="21"/>
              </w:rPr>
            </w:pPr>
            <w:r w:rsidRPr="00392BB8">
              <w:rPr>
                <w:sz w:val="21"/>
                <w:szCs w:val="21"/>
              </w:rPr>
              <w:t>ГОСТ 12.2.011-2012</w:t>
            </w:r>
          </w:p>
        </w:tc>
        <w:tc>
          <w:tcPr>
            <w:tcW w:w="7366" w:type="dxa"/>
            <w:gridSpan w:val="2"/>
            <w:tcBorders>
              <w:top w:val="single" w:sz="4" w:space="0" w:color="000000"/>
              <w:left w:val="single" w:sz="4" w:space="0" w:color="000000"/>
              <w:bottom w:val="single" w:sz="4" w:space="0" w:color="000000"/>
              <w:right w:val="single" w:sz="4" w:space="0" w:color="000000"/>
            </w:tcBorders>
            <w:shd w:val="clear" w:color="auto" w:fill="auto"/>
          </w:tcPr>
          <w:p w:rsidR="00E03CBD" w:rsidRPr="00392BB8" w:rsidRDefault="00E03CBD" w:rsidP="00890B57">
            <w:pPr>
              <w:shd w:val="clear" w:color="auto" w:fill="FFFFFF"/>
              <w:spacing w:after="0"/>
              <w:rPr>
                <w:sz w:val="21"/>
                <w:szCs w:val="21"/>
              </w:rPr>
            </w:pPr>
            <w:r w:rsidRPr="00392BB8">
              <w:rPr>
                <w:sz w:val="21"/>
                <w:szCs w:val="21"/>
              </w:rPr>
              <w:t xml:space="preserve">Система стандартов безопасности труда. Машины строительные, дорожные и землеройные. Общие требования безопасности. </w:t>
            </w:r>
          </w:p>
        </w:tc>
      </w:tr>
      <w:tr w:rsidR="00E03CBD" w:rsidRPr="00392BB8" w:rsidTr="00890B57">
        <w:trPr>
          <w:gridAfter w:val="2"/>
          <w:wAfter w:w="21" w:type="dxa"/>
          <w:cantSplit/>
          <w:jc w:val="center"/>
        </w:trPr>
        <w:tc>
          <w:tcPr>
            <w:tcW w:w="2526" w:type="dxa"/>
            <w:gridSpan w:val="2"/>
            <w:tcBorders>
              <w:top w:val="single" w:sz="4" w:space="0" w:color="000000"/>
              <w:left w:val="single" w:sz="4" w:space="0" w:color="000000"/>
              <w:bottom w:val="single" w:sz="4" w:space="0" w:color="000000"/>
            </w:tcBorders>
            <w:shd w:val="clear" w:color="auto" w:fill="auto"/>
          </w:tcPr>
          <w:p w:rsidR="00E03CBD" w:rsidRPr="00392BB8" w:rsidRDefault="00E03CBD" w:rsidP="00890B57">
            <w:pPr>
              <w:shd w:val="clear" w:color="auto" w:fill="FFFFFF"/>
              <w:spacing w:after="0"/>
              <w:rPr>
                <w:sz w:val="21"/>
                <w:szCs w:val="21"/>
              </w:rPr>
            </w:pPr>
            <w:r w:rsidRPr="00392BB8">
              <w:rPr>
                <w:sz w:val="21"/>
                <w:szCs w:val="21"/>
              </w:rPr>
              <w:t>ГОСТ 12.1.010-76 (ИЗМ ИУС 6-83)</w:t>
            </w:r>
          </w:p>
        </w:tc>
        <w:tc>
          <w:tcPr>
            <w:tcW w:w="7366" w:type="dxa"/>
            <w:gridSpan w:val="2"/>
            <w:tcBorders>
              <w:top w:val="single" w:sz="4" w:space="0" w:color="000000"/>
              <w:left w:val="single" w:sz="4" w:space="0" w:color="000000"/>
              <w:bottom w:val="single" w:sz="4" w:space="0" w:color="000000"/>
              <w:right w:val="single" w:sz="4" w:space="0" w:color="000000"/>
            </w:tcBorders>
            <w:shd w:val="clear" w:color="auto" w:fill="auto"/>
          </w:tcPr>
          <w:p w:rsidR="00E03CBD" w:rsidRPr="00392BB8" w:rsidRDefault="00E03CBD" w:rsidP="00890B57">
            <w:pPr>
              <w:shd w:val="clear" w:color="auto" w:fill="FFFFFF"/>
              <w:spacing w:after="0"/>
              <w:rPr>
                <w:sz w:val="21"/>
                <w:szCs w:val="21"/>
              </w:rPr>
            </w:pPr>
            <w:r w:rsidRPr="00392BB8">
              <w:rPr>
                <w:sz w:val="21"/>
                <w:szCs w:val="21"/>
              </w:rPr>
              <w:t>Система стандартов безопасности труда. Взрывобезопасность. Общие требования.</w:t>
            </w:r>
          </w:p>
        </w:tc>
      </w:tr>
      <w:tr w:rsidR="00E03CBD" w:rsidRPr="00392BB8" w:rsidTr="00890B57">
        <w:trPr>
          <w:gridAfter w:val="2"/>
          <w:wAfter w:w="21" w:type="dxa"/>
          <w:cantSplit/>
          <w:jc w:val="center"/>
        </w:trPr>
        <w:tc>
          <w:tcPr>
            <w:tcW w:w="2526" w:type="dxa"/>
            <w:gridSpan w:val="2"/>
            <w:tcBorders>
              <w:top w:val="single" w:sz="4" w:space="0" w:color="000000"/>
              <w:left w:val="single" w:sz="4" w:space="0" w:color="000000"/>
              <w:bottom w:val="single" w:sz="4" w:space="0" w:color="000000"/>
            </w:tcBorders>
            <w:shd w:val="clear" w:color="auto" w:fill="auto"/>
          </w:tcPr>
          <w:p w:rsidR="00E03CBD" w:rsidRPr="00392BB8" w:rsidRDefault="00E03CBD" w:rsidP="00890B57">
            <w:pPr>
              <w:shd w:val="clear" w:color="auto" w:fill="FFFFFF"/>
              <w:spacing w:after="0"/>
              <w:rPr>
                <w:sz w:val="21"/>
                <w:szCs w:val="21"/>
              </w:rPr>
            </w:pPr>
            <w:r w:rsidRPr="00392BB8">
              <w:rPr>
                <w:sz w:val="21"/>
                <w:szCs w:val="21"/>
              </w:rPr>
              <w:t>ПУЭ</w:t>
            </w:r>
          </w:p>
        </w:tc>
        <w:tc>
          <w:tcPr>
            <w:tcW w:w="7366" w:type="dxa"/>
            <w:gridSpan w:val="2"/>
            <w:tcBorders>
              <w:top w:val="single" w:sz="4" w:space="0" w:color="000000"/>
              <w:left w:val="single" w:sz="4" w:space="0" w:color="000000"/>
              <w:bottom w:val="single" w:sz="4" w:space="0" w:color="000000"/>
              <w:right w:val="single" w:sz="4" w:space="0" w:color="000000"/>
            </w:tcBorders>
            <w:shd w:val="clear" w:color="auto" w:fill="auto"/>
          </w:tcPr>
          <w:p w:rsidR="00E03CBD" w:rsidRPr="00392BB8" w:rsidRDefault="00E03CBD" w:rsidP="00890B57">
            <w:pPr>
              <w:shd w:val="clear" w:color="auto" w:fill="FFFFFF"/>
              <w:spacing w:after="0"/>
              <w:rPr>
                <w:sz w:val="21"/>
                <w:szCs w:val="21"/>
              </w:rPr>
            </w:pPr>
            <w:r w:rsidRPr="00392BB8">
              <w:rPr>
                <w:sz w:val="21"/>
                <w:szCs w:val="21"/>
              </w:rPr>
              <w:t>Правила устройства электроустановок.</w:t>
            </w:r>
          </w:p>
        </w:tc>
      </w:tr>
      <w:tr w:rsidR="00E03CBD" w:rsidRPr="00392BB8" w:rsidTr="00890B57">
        <w:trPr>
          <w:gridAfter w:val="2"/>
          <w:wAfter w:w="21" w:type="dxa"/>
          <w:cantSplit/>
          <w:jc w:val="center"/>
        </w:trPr>
        <w:tc>
          <w:tcPr>
            <w:tcW w:w="9892" w:type="dxa"/>
            <w:gridSpan w:val="4"/>
            <w:tcBorders>
              <w:top w:val="single" w:sz="4" w:space="0" w:color="000000"/>
              <w:left w:val="single" w:sz="4" w:space="0" w:color="000000"/>
              <w:bottom w:val="single" w:sz="4" w:space="0" w:color="000000"/>
              <w:right w:val="single" w:sz="4" w:space="0" w:color="000000"/>
            </w:tcBorders>
            <w:shd w:val="clear" w:color="auto" w:fill="auto"/>
          </w:tcPr>
          <w:p w:rsidR="00E03CBD" w:rsidRPr="00392BB8" w:rsidRDefault="00E03CBD" w:rsidP="00890B57">
            <w:pPr>
              <w:shd w:val="clear" w:color="auto" w:fill="FFFFFF"/>
              <w:spacing w:after="0"/>
              <w:jc w:val="center"/>
              <w:rPr>
                <w:sz w:val="21"/>
                <w:szCs w:val="21"/>
              </w:rPr>
            </w:pPr>
            <w:r w:rsidRPr="00392BB8">
              <w:rPr>
                <w:b/>
                <w:sz w:val="21"/>
                <w:szCs w:val="21"/>
              </w:rPr>
              <w:t>6. Управление качеством</w:t>
            </w:r>
          </w:p>
        </w:tc>
      </w:tr>
      <w:tr w:rsidR="00E03CBD" w:rsidRPr="00392BB8" w:rsidTr="00890B57">
        <w:trPr>
          <w:gridAfter w:val="2"/>
          <w:wAfter w:w="21" w:type="dxa"/>
          <w:cantSplit/>
          <w:jc w:val="center"/>
        </w:trPr>
        <w:tc>
          <w:tcPr>
            <w:tcW w:w="2526" w:type="dxa"/>
            <w:gridSpan w:val="2"/>
            <w:tcBorders>
              <w:top w:val="single" w:sz="4" w:space="0" w:color="000000"/>
              <w:left w:val="single" w:sz="4" w:space="0" w:color="000000"/>
              <w:bottom w:val="single" w:sz="4" w:space="0" w:color="000000"/>
            </w:tcBorders>
            <w:shd w:val="clear" w:color="auto" w:fill="auto"/>
          </w:tcPr>
          <w:p w:rsidR="00E03CBD" w:rsidRPr="00392BB8" w:rsidRDefault="00E03CBD" w:rsidP="00890B57">
            <w:pPr>
              <w:shd w:val="clear" w:color="auto" w:fill="FFFFFF"/>
              <w:spacing w:after="0"/>
              <w:rPr>
                <w:sz w:val="21"/>
                <w:szCs w:val="21"/>
              </w:rPr>
            </w:pPr>
            <w:r w:rsidRPr="00392BB8">
              <w:rPr>
                <w:sz w:val="21"/>
                <w:szCs w:val="21"/>
              </w:rPr>
              <w:lastRenderedPageBreak/>
              <w:t>ГОСТ Р 8.000-2015</w:t>
            </w:r>
          </w:p>
        </w:tc>
        <w:tc>
          <w:tcPr>
            <w:tcW w:w="7366" w:type="dxa"/>
            <w:gridSpan w:val="2"/>
            <w:tcBorders>
              <w:top w:val="single" w:sz="4" w:space="0" w:color="000000"/>
              <w:left w:val="single" w:sz="4" w:space="0" w:color="000000"/>
              <w:bottom w:val="single" w:sz="4" w:space="0" w:color="000000"/>
              <w:right w:val="single" w:sz="4" w:space="0" w:color="000000"/>
            </w:tcBorders>
            <w:shd w:val="clear" w:color="auto" w:fill="auto"/>
          </w:tcPr>
          <w:p w:rsidR="00E03CBD" w:rsidRPr="00392BB8" w:rsidRDefault="00E03CBD" w:rsidP="00890B57">
            <w:pPr>
              <w:shd w:val="clear" w:color="auto" w:fill="FFFFFF"/>
              <w:spacing w:after="0"/>
              <w:rPr>
                <w:sz w:val="21"/>
                <w:szCs w:val="21"/>
              </w:rPr>
            </w:pPr>
            <w:r w:rsidRPr="00392BB8">
              <w:rPr>
                <w:sz w:val="21"/>
                <w:szCs w:val="21"/>
              </w:rPr>
              <w:t>Государственная система обеспечения единства измерений (ГСИ). Основные положения.</w:t>
            </w:r>
          </w:p>
        </w:tc>
      </w:tr>
      <w:tr w:rsidR="00E03CBD" w:rsidRPr="00392BB8" w:rsidTr="00890B57">
        <w:trPr>
          <w:gridAfter w:val="2"/>
          <w:wAfter w:w="21" w:type="dxa"/>
          <w:cantSplit/>
          <w:jc w:val="center"/>
        </w:trPr>
        <w:tc>
          <w:tcPr>
            <w:tcW w:w="2526" w:type="dxa"/>
            <w:gridSpan w:val="2"/>
            <w:tcBorders>
              <w:top w:val="single" w:sz="4" w:space="0" w:color="000000"/>
              <w:left w:val="single" w:sz="4" w:space="0" w:color="000000"/>
              <w:bottom w:val="single" w:sz="4" w:space="0" w:color="000000"/>
            </w:tcBorders>
            <w:shd w:val="clear" w:color="auto" w:fill="auto"/>
          </w:tcPr>
          <w:p w:rsidR="00E03CBD" w:rsidRPr="00392BB8" w:rsidRDefault="00E03CBD" w:rsidP="00890B57">
            <w:pPr>
              <w:shd w:val="clear" w:color="auto" w:fill="FFFFFF"/>
              <w:spacing w:after="0"/>
              <w:rPr>
                <w:sz w:val="21"/>
                <w:szCs w:val="21"/>
              </w:rPr>
            </w:pPr>
            <w:r w:rsidRPr="00392BB8">
              <w:rPr>
                <w:sz w:val="21"/>
                <w:szCs w:val="21"/>
              </w:rPr>
              <w:t>ГОСТ Р 8.568-2017</w:t>
            </w:r>
          </w:p>
        </w:tc>
        <w:tc>
          <w:tcPr>
            <w:tcW w:w="7366" w:type="dxa"/>
            <w:gridSpan w:val="2"/>
            <w:tcBorders>
              <w:top w:val="single" w:sz="4" w:space="0" w:color="000000"/>
              <w:left w:val="single" w:sz="4" w:space="0" w:color="000000"/>
              <w:bottom w:val="single" w:sz="4" w:space="0" w:color="000000"/>
              <w:right w:val="single" w:sz="4" w:space="0" w:color="000000"/>
            </w:tcBorders>
            <w:shd w:val="clear" w:color="auto" w:fill="auto"/>
          </w:tcPr>
          <w:p w:rsidR="00E03CBD" w:rsidRPr="00392BB8" w:rsidRDefault="00E03CBD" w:rsidP="00890B57">
            <w:pPr>
              <w:shd w:val="clear" w:color="auto" w:fill="FFFFFF"/>
              <w:spacing w:after="0"/>
              <w:rPr>
                <w:sz w:val="21"/>
                <w:szCs w:val="21"/>
              </w:rPr>
            </w:pPr>
            <w:r w:rsidRPr="00392BB8">
              <w:rPr>
                <w:sz w:val="21"/>
                <w:szCs w:val="21"/>
              </w:rPr>
              <w:t xml:space="preserve">Государственная система обеспечения единства измерений. Аттестация испытательного оборудования. Основные положения. </w:t>
            </w:r>
          </w:p>
        </w:tc>
      </w:tr>
      <w:tr w:rsidR="00E03CBD" w:rsidRPr="00392BB8" w:rsidTr="00890B57">
        <w:trPr>
          <w:gridAfter w:val="2"/>
          <w:wAfter w:w="21" w:type="dxa"/>
          <w:cantSplit/>
          <w:jc w:val="center"/>
        </w:trPr>
        <w:tc>
          <w:tcPr>
            <w:tcW w:w="2526" w:type="dxa"/>
            <w:gridSpan w:val="2"/>
            <w:tcBorders>
              <w:top w:val="single" w:sz="4" w:space="0" w:color="000000"/>
              <w:left w:val="single" w:sz="4" w:space="0" w:color="000000"/>
              <w:bottom w:val="single" w:sz="4" w:space="0" w:color="000000"/>
            </w:tcBorders>
            <w:shd w:val="clear" w:color="auto" w:fill="auto"/>
          </w:tcPr>
          <w:p w:rsidR="00E03CBD" w:rsidRPr="00392BB8" w:rsidRDefault="00E03CBD" w:rsidP="00890B57">
            <w:pPr>
              <w:shd w:val="clear" w:color="auto" w:fill="FFFFFF"/>
              <w:spacing w:after="0"/>
              <w:rPr>
                <w:sz w:val="21"/>
                <w:szCs w:val="21"/>
              </w:rPr>
            </w:pPr>
            <w:r w:rsidRPr="00392BB8">
              <w:rPr>
                <w:sz w:val="21"/>
                <w:szCs w:val="21"/>
              </w:rPr>
              <w:t>ГОСТ 15467-79 (Изм. № 1 от 16.01.1985) (СТ СЭВ 3519-81)</w:t>
            </w:r>
          </w:p>
        </w:tc>
        <w:tc>
          <w:tcPr>
            <w:tcW w:w="7366" w:type="dxa"/>
            <w:gridSpan w:val="2"/>
            <w:tcBorders>
              <w:top w:val="single" w:sz="4" w:space="0" w:color="000000"/>
              <w:left w:val="single" w:sz="4" w:space="0" w:color="000000"/>
              <w:bottom w:val="single" w:sz="4" w:space="0" w:color="000000"/>
              <w:right w:val="single" w:sz="4" w:space="0" w:color="000000"/>
            </w:tcBorders>
            <w:shd w:val="clear" w:color="auto" w:fill="auto"/>
          </w:tcPr>
          <w:p w:rsidR="00E03CBD" w:rsidRPr="00392BB8" w:rsidRDefault="00E03CBD" w:rsidP="00890B57">
            <w:pPr>
              <w:shd w:val="clear" w:color="auto" w:fill="FFFFFF"/>
              <w:spacing w:after="0"/>
              <w:rPr>
                <w:sz w:val="21"/>
                <w:szCs w:val="21"/>
              </w:rPr>
            </w:pPr>
            <w:r w:rsidRPr="00392BB8">
              <w:rPr>
                <w:sz w:val="21"/>
                <w:szCs w:val="21"/>
              </w:rPr>
              <w:t>Управление качеством продукции. Основные понятия. Термины и определения.</w:t>
            </w:r>
          </w:p>
        </w:tc>
      </w:tr>
      <w:tr w:rsidR="00E03CBD" w:rsidRPr="00392BB8" w:rsidTr="00890B57">
        <w:trPr>
          <w:gridAfter w:val="2"/>
          <w:wAfter w:w="21" w:type="dxa"/>
          <w:cantSplit/>
          <w:jc w:val="center"/>
        </w:trPr>
        <w:tc>
          <w:tcPr>
            <w:tcW w:w="2526" w:type="dxa"/>
            <w:gridSpan w:val="2"/>
            <w:tcBorders>
              <w:top w:val="single" w:sz="4" w:space="0" w:color="000000"/>
              <w:left w:val="single" w:sz="4" w:space="0" w:color="000000"/>
              <w:bottom w:val="single" w:sz="4" w:space="0" w:color="000000"/>
            </w:tcBorders>
            <w:shd w:val="clear" w:color="auto" w:fill="auto"/>
          </w:tcPr>
          <w:p w:rsidR="00E03CBD" w:rsidRPr="00392BB8" w:rsidRDefault="00E03CBD" w:rsidP="00890B57">
            <w:pPr>
              <w:shd w:val="clear" w:color="auto" w:fill="FFFFFF"/>
              <w:spacing w:after="0"/>
              <w:rPr>
                <w:sz w:val="21"/>
                <w:szCs w:val="21"/>
              </w:rPr>
            </w:pPr>
            <w:r w:rsidRPr="00392BB8">
              <w:rPr>
                <w:sz w:val="21"/>
                <w:szCs w:val="21"/>
              </w:rPr>
              <w:t>ГОСТ Р 8.563-2009</w:t>
            </w:r>
          </w:p>
        </w:tc>
        <w:tc>
          <w:tcPr>
            <w:tcW w:w="7366" w:type="dxa"/>
            <w:gridSpan w:val="2"/>
            <w:tcBorders>
              <w:top w:val="single" w:sz="4" w:space="0" w:color="000000"/>
              <w:left w:val="single" w:sz="4" w:space="0" w:color="000000"/>
              <w:bottom w:val="single" w:sz="4" w:space="0" w:color="000000"/>
              <w:right w:val="single" w:sz="4" w:space="0" w:color="000000"/>
            </w:tcBorders>
            <w:shd w:val="clear" w:color="auto" w:fill="auto"/>
          </w:tcPr>
          <w:p w:rsidR="00E03CBD" w:rsidRPr="00392BB8" w:rsidRDefault="00E03CBD" w:rsidP="00890B57">
            <w:pPr>
              <w:shd w:val="clear" w:color="auto" w:fill="FFFFFF"/>
              <w:spacing w:after="0"/>
              <w:rPr>
                <w:sz w:val="21"/>
                <w:szCs w:val="21"/>
              </w:rPr>
            </w:pPr>
            <w:r w:rsidRPr="00392BB8">
              <w:rPr>
                <w:sz w:val="21"/>
                <w:szCs w:val="21"/>
              </w:rPr>
              <w:t>Государственная система обеспечения единства измерений. Методики (методы) измерений.</w:t>
            </w:r>
          </w:p>
        </w:tc>
      </w:tr>
      <w:tr w:rsidR="00E03CBD" w:rsidRPr="00392BB8" w:rsidTr="00890B57">
        <w:trPr>
          <w:gridAfter w:val="2"/>
          <w:wAfter w:w="21" w:type="dxa"/>
          <w:cantSplit/>
          <w:jc w:val="center"/>
        </w:trPr>
        <w:tc>
          <w:tcPr>
            <w:tcW w:w="2526" w:type="dxa"/>
            <w:gridSpan w:val="2"/>
            <w:tcBorders>
              <w:top w:val="single" w:sz="4" w:space="0" w:color="000000"/>
              <w:left w:val="single" w:sz="4" w:space="0" w:color="000000"/>
              <w:bottom w:val="single" w:sz="4" w:space="0" w:color="000000"/>
            </w:tcBorders>
            <w:shd w:val="clear" w:color="auto" w:fill="auto"/>
          </w:tcPr>
          <w:p w:rsidR="00E03CBD" w:rsidRPr="00392BB8" w:rsidRDefault="00E03CBD" w:rsidP="00890B57">
            <w:pPr>
              <w:shd w:val="clear" w:color="auto" w:fill="FFFFFF"/>
              <w:spacing w:after="0"/>
              <w:rPr>
                <w:sz w:val="21"/>
                <w:szCs w:val="21"/>
              </w:rPr>
            </w:pPr>
            <w:r w:rsidRPr="00392BB8">
              <w:rPr>
                <w:sz w:val="21"/>
                <w:szCs w:val="21"/>
              </w:rPr>
              <w:t>ГОСТ Р 51672-2000</w:t>
            </w:r>
          </w:p>
        </w:tc>
        <w:tc>
          <w:tcPr>
            <w:tcW w:w="7366" w:type="dxa"/>
            <w:gridSpan w:val="2"/>
            <w:tcBorders>
              <w:top w:val="single" w:sz="4" w:space="0" w:color="000000"/>
              <w:left w:val="single" w:sz="4" w:space="0" w:color="000000"/>
              <w:bottom w:val="single" w:sz="4" w:space="0" w:color="000000"/>
              <w:right w:val="single" w:sz="4" w:space="0" w:color="000000"/>
            </w:tcBorders>
            <w:shd w:val="clear" w:color="auto" w:fill="auto"/>
          </w:tcPr>
          <w:p w:rsidR="00E03CBD" w:rsidRPr="00392BB8" w:rsidRDefault="00E03CBD" w:rsidP="00890B57">
            <w:pPr>
              <w:shd w:val="clear" w:color="auto" w:fill="FFFFFF"/>
              <w:spacing w:after="0"/>
              <w:rPr>
                <w:sz w:val="21"/>
                <w:szCs w:val="21"/>
              </w:rPr>
            </w:pPr>
            <w:r w:rsidRPr="00392BB8">
              <w:rPr>
                <w:sz w:val="21"/>
                <w:szCs w:val="21"/>
              </w:rPr>
              <w:t>Метрологическое обеспечение испытаний продукции для целей подтверждения соответствия. Основные положения.</w:t>
            </w:r>
          </w:p>
        </w:tc>
      </w:tr>
      <w:tr w:rsidR="00E03CBD" w:rsidRPr="00392BB8" w:rsidTr="00890B57">
        <w:trPr>
          <w:gridAfter w:val="2"/>
          <w:wAfter w:w="21" w:type="dxa"/>
          <w:cantSplit/>
          <w:jc w:val="center"/>
        </w:trPr>
        <w:tc>
          <w:tcPr>
            <w:tcW w:w="2526" w:type="dxa"/>
            <w:gridSpan w:val="2"/>
            <w:tcBorders>
              <w:top w:val="single" w:sz="4" w:space="0" w:color="000000"/>
              <w:left w:val="single" w:sz="4" w:space="0" w:color="000000"/>
              <w:bottom w:val="single" w:sz="4" w:space="0" w:color="000000"/>
            </w:tcBorders>
            <w:shd w:val="clear" w:color="auto" w:fill="auto"/>
          </w:tcPr>
          <w:p w:rsidR="00E03CBD" w:rsidRPr="00392BB8" w:rsidRDefault="00E03CBD" w:rsidP="00890B57">
            <w:pPr>
              <w:shd w:val="clear" w:color="auto" w:fill="FFFFFF"/>
              <w:spacing w:after="0"/>
              <w:rPr>
                <w:sz w:val="21"/>
                <w:szCs w:val="21"/>
              </w:rPr>
            </w:pPr>
            <w:r w:rsidRPr="00392BB8">
              <w:rPr>
                <w:sz w:val="21"/>
                <w:szCs w:val="21"/>
              </w:rPr>
              <w:t>ГОСТ ISO/IEC 17025-2019</w:t>
            </w:r>
          </w:p>
        </w:tc>
        <w:tc>
          <w:tcPr>
            <w:tcW w:w="7366" w:type="dxa"/>
            <w:gridSpan w:val="2"/>
            <w:tcBorders>
              <w:top w:val="single" w:sz="4" w:space="0" w:color="000000"/>
              <w:left w:val="single" w:sz="4" w:space="0" w:color="000000"/>
              <w:bottom w:val="single" w:sz="4" w:space="0" w:color="000000"/>
              <w:right w:val="single" w:sz="4" w:space="0" w:color="000000"/>
            </w:tcBorders>
            <w:shd w:val="clear" w:color="auto" w:fill="auto"/>
          </w:tcPr>
          <w:p w:rsidR="00E03CBD" w:rsidRPr="00392BB8" w:rsidRDefault="00E03CBD" w:rsidP="00890B57">
            <w:pPr>
              <w:shd w:val="clear" w:color="auto" w:fill="FFFFFF"/>
              <w:spacing w:after="0"/>
              <w:rPr>
                <w:sz w:val="21"/>
                <w:szCs w:val="21"/>
              </w:rPr>
            </w:pPr>
            <w:r w:rsidRPr="00392BB8">
              <w:rPr>
                <w:sz w:val="21"/>
                <w:szCs w:val="21"/>
              </w:rPr>
              <w:t>Общие требования к компетентности испытательных и калибровочных лабораторий.</w:t>
            </w:r>
          </w:p>
        </w:tc>
      </w:tr>
      <w:tr w:rsidR="00E03CBD" w:rsidRPr="00392BB8" w:rsidTr="00890B57">
        <w:trPr>
          <w:gridAfter w:val="2"/>
          <w:wAfter w:w="21" w:type="dxa"/>
          <w:cantSplit/>
          <w:jc w:val="center"/>
        </w:trPr>
        <w:tc>
          <w:tcPr>
            <w:tcW w:w="2526" w:type="dxa"/>
            <w:gridSpan w:val="2"/>
            <w:tcBorders>
              <w:top w:val="single" w:sz="4" w:space="0" w:color="000000"/>
              <w:left w:val="single" w:sz="4" w:space="0" w:color="000000"/>
              <w:bottom w:val="single" w:sz="4" w:space="0" w:color="000000"/>
            </w:tcBorders>
            <w:shd w:val="clear" w:color="auto" w:fill="auto"/>
          </w:tcPr>
          <w:p w:rsidR="00E03CBD" w:rsidRPr="00392BB8" w:rsidRDefault="00E03CBD" w:rsidP="00890B57">
            <w:pPr>
              <w:shd w:val="clear" w:color="auto" w:fill="FFFFFF"/>
              <w:spacing w:after="0"/>
              <w:rPr>
                <w:sz w:val="21"/>
                <w:szCs w:val="21"/>
              </w:rPr>
            </w:pPr>
            <w:r w:rsidRPr="00392BB8">
              <w:rPr>
                <w:sz w:val="21"/>
                <w:szCs w:val="21"/>
              </w:rPr>
              <w:t>Приказ Министерства промышленности и торговли Российской Федерации (Росстандарта) от 17.04.2019 № 831</w:t>
            </w:r>
          </w:p>
        </w:tc>
        <w:tc>
          <w:tcPr>
            <w:tcW w:w="7366" w:type="dxa"/>
            <w:gridSpan w:val="2"/>
            <w:tcBorders>
              <w:top w:val="single" w:sz="4" w:space="0" w:color="000000"/>
              <w:left w:val="single" w:sz="4" w:space="0" w:color="000000"/>
              <w:bottom w:val="single" w:sz="4" w:space="0" w:color="000000"/>
              <w:right w:val="single" w:sz="4" w:space="0" w:color="000000"/>
            </w:tcBorders>
            <w:shd w:val="clear" w:color="auto" w:fill="auto"/>
          </w:tcPr>
          <w:p w:rsidR="00E03CBD" w:rsidRPr="00392BB8" w:rsidRDefault="00E03CBD" w:rsidP="00890B57">
            <w:pPr>
              <w:shd w:val="clear" w:color="auto" w:fill="FFFFFF"/>
              <w:spacing w:after="0"/>
              <w:rPr>
                <w:sz w:val="21"/>
                <w:szCs w:val="21"/>
              </w:rPr>
            </w:pPr>
            <w:r w:rsidRPr="00392BB8">
              <w:rPr>
                <w:sz w:val="21"/>
                <w:szCs w:val="21"/>
              </w:rPr>
              <w:t xml:space="preserve">Об утверждении перечня документов в области стандартизации, в результате применения которых на добровольной основе обеспечивается соблюдение требований федерального закона от 30 декабря 2009 г. </w:t>
            </w:r>
            <w:r w:rsidRPr="00392BB8">
              <w:rPr>
                <w:sz w:val="21"/>
                <w:szCs w:val="21"/>
                <w:lang w:val="en-US"/>
              </w:rPr>
              <w:t>N</w:t>
            </w:r>
            <w:r w:rsidRPr="00392BB8">
              <w:rPr>
                <w:sz w:val="21"/>
                <w:szCs w:val="21"/>
              </w:rPr>
              <w:t xml:space="preserve"> 384-ФЗ «Технический регламент о безопасности зданий и сооружений».</w:t>
            </w:r>
          </w:p>
        </w:tc>
      </w:tr>
    </w:tbl>
    <w:p w:rsidR="00E03CBD" w:rsidRPr="00392BB8" w:rsidRDefault="00E03CBD" w:rsidP="00E03CBD">
      <w:pPr>
        <w:keepNext/>
        <w:shd w:val="clear" w:color="auto" w:fill="FFFFFF"/>
        <w:tabs>
          <w:tab w:val="num" w:pos="0"/>
        </w:tabs>
        <w:suppressAutoHyphens/>
        <w:spacing w:after="0"/>
        <w:ind w:firstLine="709"/>
        <w:textAlignment w:val="baseline"/>
        <w:outlineLvl w:val="0"/>
        <w:rPr>
          <w:rFonts w:eastAsia="Calibri"/>
          <w:sz w:val="23"/>
          <w:szCs w:val="23"/>
        </w:rPr>
      </w:pPr>
      <w:r w:rsidRPr="00392BB8">
        <w:rPr>
          <w:rFonts w:eastAsia="Calibri"/>
          <w:sz w:val="23"/>
          <w:szCs w:val="23"/>
          <w:lang/>
        </w:rPr>
        <w:t>При пользовании настоящего перечня стандартов целесообразно проверить действие указанных в нем стандартов в информационной системе общего пользования - на официальном сайте Федерального агентства по техническому регулированию и метрологии в сети Интернет или по ежегодному информационному указателю «Национальные стандарты», который опубликован по состоянию на 1 января текущего года, и по выпускам ежемесячного информационного указателя «Национальные стандарты» за текущий год. Если ссылочный стандарт заменен (изменен), то при пользовании настоящим стандартом следует руководствоваться заменяющим (измененным) стандартом. Если ссылочный стандарт отменен без замены, то положение, в котором дана ссылка на него, применяется в части, не затрагивающей эту ссылку.</w:t>
      </w:r>
    </w:p>
    <w:p w:rsidR="00E03CBD" w:rsidRPr="00392BB8" w:rsidRDefault="00E03CBD" w:rsidP="00E03CBD">
      <w:pPr>
        <w:keepNext/>
        <w:shd w:val="clear" w:color="auto" w:fill="FFFFFF"/>
        <w:tabs>
          <w:tab w:val="num" w:pos="0"/>
        </w:tabs>
        <w:suppressAutoHyphens/>
        <w:spacing w:after="0"/>
        <w:ind w:firstLine="709"/>
        <w:textAlignment w:val="baseline"/>
        <w:outlineLvl w:val="0"/>
        <w:rPr>
          <w:rFonts w:eastAsia="Calibri"/>
          <w:bCs/>
          <w:sz w:val="23"/>
          <w:szCs w:val="23"/>
          <w:lang/>
        </w:rPr>
      </w:pPr>
      <w:r w:rsidRPr="00392BB8">
        <w:rPr>
          <w:rFonts w:eastAsia="Calibri"/>
          <w:sz w:val="23"/>
          <w:szCs w:val="23"/>
          <w:lang/>
        </w:rPr>
        <w:t>Если в настоящем перечне не указан какой-либо стандарт, необходимый для исполнения обязательств по Контракту, то Подрядчик самостоятельно предлагает и согласовывает использование данного стандарта с Заказчиком.</w:t>
      </w:r>
    </w:p>
    <w:p w:rsidR="00E03CBD" w:rsidRPr="00392BB8" w:rsidRDefault="00E03CBD" w:rsidP="00E03CBD">
      <w:pPr>
        <w:spacing w:after="0"/>
        <w:ind w:left="-567" w:right="-285" w:firstLine="567"/>
        <w:rPr>
          <w:b/>
          <w:bCs/>
          <w:sz w:val="23"/>
          <w:szCs w:val="23"/>
        </w:rPr>
      </w:pPr>
    </w:p>
    <w:p w:rsidR="00055CB3" w:rsidRPr="0056394F" w:rsidRDefault="00055CB3" w:rsidP="0056394F">
      <w:pPr>
        <w:shd w:val="clear" w:color="auto" w:fill="FFFFFF"/>
        <w:spacing w:after="0"/>
        <w:ind w:firstLine="709"/>
        <w:rPr>
          <w:b/>
          <w:u w:val="single"/>
        </w:rPr>
      </w:pPr>
    </w:p>
    <w:sectPr w:rsidR="00055CB3" w:rsidRPr="0056394F" w:rsidSect="00355D3A">
      <w:pgSz w:w="11907" w:h="16839" w:code="9"/>
      <w:pgMar w:top="510" w:right="748" w:bottom="567" w:left="1276" w:header="720" w:footer="720" w:gutter="0"/>
      <w:cols w:space="708"/>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A1A0C" w:rsidRDefault="003A1A0C" w:rsidP="003C316D">
      <w:pPr>
        <w:spacing w:after="0"/>
      </w:pPr>
      <w:r>
        <w:separator/>
      </w:r>
    </w:p>
  </w:endnote>
  <w:endnote w:type="continuationSeparator" w:id="0">
    <w:p w:rsidR="003A1A0C" w:rsidRDefault="003A1A0C" w:rsidP="003C316D">
      <w:pPr>
        <w:spacing w:after="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A1A0C" w:rsidRDefault="003A1A0C" w:rsidP="003C316D">
      <w:pPr>
        <w:spacing w:after="0"/>
      </w:pPr>
      <w:r>
        <w:separator/>
      </w:r>
    </w:p>
  </w:footnote>
  <w:footnote w:type="continuationSeparator" w:id="0">
    <w:p w:rsidR="003A1A0C" w:rsidRDefault="003A1A0C" w:rsidP="003C316D">
      <w:pPr>
        <w:spacing w:after="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FF6041"/>
    <w:multiLevelType w:val="hybridMultilevel"/>
    <w:tmpl w:val="F0C455B0"/>
    <w:lvl w:ilvl="0" w:tplc="BAB4458E">
      <w:start w:val="1"/>
      <w:numFmt w:val="decimal"/>
      <w:lvlText w:val="%1."/>
      <w:lvlJc w:val="left"/>
      <w:pPr>
        <w:tabs>
          <w:tab w:val="num" w:pos="786"/>
        </w:tabs>
        <w:ind w:left="786" w:hanging="360"/>
      </w:pPr>
      <w:rPr>
        <w:rFonts w:hint="default"/>
        <w:b/>
      </w:rPr>
    </w:lvl>
    <w:lvl w:ilvl="1" w:tplc="04190019" w:tentative="1">
      <w:start w:val="1"/>
      <w:numFmt w:val="lowerLetter"/>
      <w:lvlText w:val="%2."/>
      <w:lvlJc w:val="left"/>
      <w:pPr>
        <w:tabs>
          <w:tab w:val="num" w:pos="1506"/>
        </w:tabs>
        <w:ind w:left="1506" w:hanging="360"/>
      </w:pPr>
    </w:lvl>
    <w:lvl w:ilvl="2" w:tplc="0419001B" w:tentative="1">
      <w:start w:val="1"/>
      <w:numFmt w:val="lowerRoman"/>
      <w:lvlText w:val="%3."/>
      <w:lvlJc w:val="right"/>
      <w:pPr>
        <w:tabs>
          <w:tab w:val="num" w:pos="2226"/>
        </w:tabs>
        <w:ind w:left="2226" w:hanging="180"/>
      </w:pPr>
    </w:lvl>
    <w:lvl w:ilvl="3" w:tplc="0419000F" w:tentative="1">
      <w:start w:val="1"/>
      <w:numFmt w:val="decimal"/>
      <w:lvlText w:val="%4."/>
      <w:lvlJc w:val="left"/>
      <w:pPr>
        <w:tabs>
          <w:tab w:val="num" w:pos="2946"/>
        </w:tabs>
        <w:ind w:left="2946" w:hanging="360"/>
      </w:pPr>
    </w:lvl>
    <w:lvl w:ilvl="4" w:tplc="04190019" w:tentative="1">
      <w:start w:val="1"/>
      <w:numFmt w:val="lowerLetter"/>
      <w:lvlText w:val="%5."/>
      <w:lvlJc w:val="left"/>
      <w:pPr>
        <w:tabs>
          <w:tab w:val="num" w:pos="3666"/>
        </w:tabs>
        <w:ind w:left="3666" w:hanging="360"/>
      </w:pPr>
    </w:lvl>
    <w:lvl w:ilvl="5" w:tplc="0419001B" w:tentative="1">
      <w:start w:val="1"/>
      <w:numFmt w:val="lowerRoman"/>
      <w:lvlText w:val="%6."/>
      <w:lvlJc w:val="right"/>
      <w:pPr>
        <w:tabs>
          <w:tab w:val="num" w:pos="4386"/>
        </w:tabs>
        <w:ind w:left="4386" w:hanging="180"/>
      </w:pPr>
    </w:lvl>
    <w:lvl w:ilvl="6" w:tplc="0419000F" w:tentative="1">
      <w:start w:val="1"/>
      <w:numFmt w:val="decimal"/>
      <w:lvlText w:val="%7."/>
      <w:lvlJc w:val="left"/>
      <w:pPr>
        <w:tabs>
          <w:tab w:val="num" w:pos="5106"/>
        </w:tabs>
        <w:ind w:left="5106" w:hanging="360"/>
      </w:pPr>
    </w:lvl>
    <w:lvl w:ilvl="7" w:tplc="04190019" w:tentative="1">
      <w:start w:val="1"/>
      <w:numFmt w:val="lowerLetter"/>
      <w:lvlText w:val="%8."/>
      <w:lvlJc w:val="left"/>
      <w:pPr>
        <w:tabs>
          <w:tab w:val="num" w:pos="5826"/>
        </w:tabs>
        <w:ind w:left="5826" w:hanging="360"/>
      </w:pPr>
    </w:lvl>
    <w:lvl w:ilvl="8" w:tplc="0419001B" w:tentative="1">
      <w:start w:val="1"/>
      <w:numFmt w:val="lowerRoman"/>
      <w:lvlText w:val="%9."/>
      <w:lvlJc w:val="right"/>
      <w:pPr>
        <w:tabs>
          <w:tab w:val="num" w:pos="6546"/>
        </w:tabs>
        <w:ind w:left="6546" w:hanging="180"/>
      </w:pPr>
    </w:lvl>
  </w:abstractNum>
  <w:abstractNum w:abstractNumId="1">
    <w:nsid w:val="079F1CCA"/>
    <w:multiLevelType w:val="hybridMultilevel"/>
    <w:tmpl w:val="94946E72"/>
    <w:lvl w:ilvl="0" w:tplc="B60427DC">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
    <w:nsid w:val="09314E63"/>
    <w:multiLevelType w:val="hybridMultilevel"/>
    <w:tmpl w:val="E22C699E"/>
    <w:lvl w:ilvl="0" w:tplc="624EB804">
      <w:start w:val="1"/>
      <w:numFmt w:val="decimal"/>
      <w:lvlText w:val="%1."/>
      <w:lvlJc w:val="left"/>
      <w:pPr>
        <w:ind w:left="2209" w:hanging="1020"/>
      </w:pPr>
      <w:rPr>
        <w:rFonts w:hint="default"/>
      </w:rPr>
    </w:lvl>
    <w:lvl w:ilvl="1" w:tplc="04190019" w:tentative="1">
      <w:start w:val="1"/>
      <w:numFmt w:val="lowerLetter"/>
      <w:lvlText w:val="%2."/>
      <w:lvlJc w:val="left"/>
      <w:pPr>
        <w:ind w:left="2269" w:hanging="360"/>
      </w:pPr>
    </w:lvl>
    <w:lvl w:ilvl="2" w:tplc="0419001B" w:tentative="1">
      <w:start w:val="1"/>
      <w:numFmt w:val="lowerRoman"/>
      <w:lvlText w:val="%3."/>
      <w:lvlJc w:val="right"/>
      <w:pPr>
        <w:ind w:left="2989" w:hanging="180"/>
      </w:pPr>
    </w:lvl>
    <w:lvl w:ilvl="3" w:tplc="0419000F" w:tentative="1">
      <w:start w:val="1"/>
      <w:numFmt w:val="decimal"/>
      <w:lvlText w:val="%4."/>
      <w:lvlJc w:val="left"/>
      <w:pPr>
        <w:ind w:left="3709" w:hanging="360"/>
      </w:pPr>
    </w:lvl>
    <w:lvl w:ilvl="4" w:tplc="04190019" w:tentative="1">
      <w:start w:val="1"/>
      <w:numFmt w:val="lowerLetter"/>
      <w:lvlText w:val="%5."/>
      <w:lvlJc w:val="left"/>
      <w:pPr>
        <w:ind w:left="4429" w:hanging="360"/>
      </w:pPr>
    </w:lvl>
    <w:lvl w:ilvl="5" w:tplc="0419001B" w:tentative="1">
      <w:start w:val="1"/>
      <w:numFmt w:val="lowerRoman"/>
      <w:lvlText w:val="%6."/>
      <w:lvlJc w:val="right"/>
      <w:pPr>
        <w:ind w:left="5149" w:hanging="180"/>
      </w:pPr>
    </w:lvl>
    <w:lvl w:ilvl="6" w:tplc="0419000F" w:tentative="1">
      <w:start w:val="1"/>
      <w:numFmt w:val="decimal"/>
      <w:lvlText w:val="%7."/>
      <w:lvlJc w:val="left"/>
      <w:pPr>
        <w:ind w:left="5869" w:hanging="360"/>
      </w:pPr>
    </w:lvl>
    <w:lvl w:ilvl="7" w:tplc="04190019" w:tentative="1">
      <w:start w:val="1"/>
      <w:numFmt w:val="lowerLetter"/>
      <w:lvlText w:val="%8."/>
      <w:lvlJc w:val="left"/>
      <w:pPr>
        <w:ind w:left="6589" w:hanging="360"/>
      </w:pPr>
    </w:lvl>
    <w:lvl w:ilvl="8" w:tplc="0419001B" w:tentative="1">
      <w:start w:val="1"/>
      <w:numFmt w:val="lowerRoman"/>
      <w:lvlText w:val="%9."/>
      <w:lvlJc w:val="right"/>
      <w:pPr>
        <w:ind w:left="7309" w:hanging="180"/>
      </w:pPr>
    </w:lvl>
  </w:abstractNum>
  <w:abstractNum w:abstractNumId="3">
    <w:nsid w:val="13711B07"/>
    <w:multiLevelType w:val="hybridMultilevel"/>
    <w:tmpl w:val="37DA2ECE"/>
    <w:lvl w:ilvl="0" w:tplc="04190001">
      <w:start w:val="1"/>
      <w:numFmt w:val="bullet"/>
      <w:lvlText w:val=""/>
      <w:lvlJc w:val="left"/>
      <w:pPr>
        <w:ind w:left="1350" w:hanging="360"/>
      </w:pPr>
      <w:rPr>
        <w:rFonts w:ascii="Symbol" w:hAnsi="Symbol" w:hint="default"/>
      </w:rPr>
    </w:lvl>
    <w:lvl w:ilvl="1" w:tplc="04190003" w:tentative="1">
      <w:start w:val="1"/>
      <w:numFmt w:val="bullet"/>
      <w:lvlText w:val="o"/>
      <w:lvlJc w:val="left"/>
      <w:pPr>
        <w:ind w:left="2070" w:hanging="360"/>
      </w:pPr>
      <w:rPr>
        <w:rFonts w:ascii="Courier New" w:hAnsi="Courier New" w:cs="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cs="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cs="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4">
    <w:nsid w:val="2EE41DDD"/>
    <w:multiLevelType w:val="hybridMultilevel"/>
    <w:tmpl w:val="CBC4B472"/>
    <w:lvl w:ilvl="0" w:tplc="BCD60AE8">
      <w:start w:val="1"/>
      <w:numFmt w:val="decimal"/>
      <w:lvlText w:val="%1."/>
      <w:lvlJc w:val="left"/>
      <w:pPr>
        <w:ind w:left="-207" w:hanging="360"/>
      </w:pPr>
      <w:rPr>
        <w:rFonts w:hint="default"/>
      </w:rPr>
    </w:lvl>
    <w:lvl w:ilvl="1" w:tplc="04190019" w:tentative="1">
      <w:start w:val="1"/>
      <w:numFmt w:val="lowerLetter"/>
      <w:lvlText w:val="%2."/>
      <w:lvlJc w:val="left"/>
      <w:pPr>
        <w:ind w:left="513" w:hanging="360"/>
      </w:pPr>
    </w:lvl>
    <w:lvl w:ilvl="2" w:tplc="0419001B" w:tentative="1">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abstractNum w:abstractNumId="5">
    <w:nsid w:val="32D85432"/>
    <w:multiLevelType w:val="hybridMultilevel"/>
    <w:tmpl w:val="D6C86406"/>
    <w:lvl w:ilvl="0" w:tplc="22381ACE">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
    <w:nsid w:val="3DC45BB3"/>
    <w:multiLevelType w:val="hybridMultilevel"/>
    <w:tmpl w:val="7CAAE5A4"/>
    <w:lvl w:ilvl="0" w:tplc="0419000F">
      <w:start w:val="1"/>
      <w:numFmt w:val="decimal"/>
      <w:lvlText w:val="%1."/>
      <w:lvlJc w:val="left"/>
      <w:pPr>
        <w:ind w:left="1350" w:hanging="360"/>
      </w:pPr>
    </w:lvl>
    <w:lvl w:ilvl="1" w:tplc="04190019" w:tentative="1">
      <w:start w:val="1"/>
      <w:numFmt w:val="lowerLetter"/>
      <w:lvlText w:val="%2."/>
      <w:lvlJc w:val="left"/>
      <w:pPr>
        <w:ind w:left="2070" w:hanging="360"/>
      </w:pPr>
    </w:lvl>
    <w:lvl w:ilvl="2" w:tplc="0419001B" w:tentative="1">
      <w:start w:val="1"/>
      <w:numFmt w:val="lowerRoman"/>
      <w:lvlText w:val="%3."/>
      <w:lvlJc w:val="right"/>
      <w:pPr>
        <w:ind w:left="2790" w:hanging="180"/>
      </w:pPr>
    </w:lvl>
    <w:lvl w:ilvl="3" w:tplc="0419000F" w:tentative="1">
      <w:start w:val="1"/>
      <w:numFmt w:val="decimal"/>
      <w:lvlText w:val="%4."/>
      <w:lvlJc w:val="left"/>
      <w:pPr>
        <w:ind w:left="3510" w:hanging="360"/>
      </w:pPr>
    </w:lvl>
    <w:lvl w:ilvl="4" w:tplc="04190019" w:tentative="1">
      <w:start w:val="1"/>
      <w:numFmt w:val="lowerLetter"/>
      <w:lvlText w:val="%5."/>
      <w:lvlJc w:val="left"/>
      <w:pPr>
        <w:ind w:left="4230" w:hanging="360"/>
      </w:pPr>
    </w:lvl>
    <w:lvl w:ilvl="5" w:tplc="0419001B" w:tentative="1">
      <w:start w:val="1"/>
      <w:numFmt w:val="lowerRoman"/>
      <w:lvlText w:val="%6."/>
      <w:lvlJc w:val="right"/>
      <w:pPr>
        <w:ind w:left="4950" w:hanging="180"/>
      </w:pPr>
    </w:lvl>
    <w:lvl w:ilvl="6" w:tplc="0419000F" w:tentative="1">
      <w:start w:val="1"/>
      <w:numFmt w:val="decimal"/>
      <w:lvlText w:val="%7."/>
      <w:lvlJc w:val="left"/>
      <w:pPr>
        <w:ind w:left="5670" w:hanging="360"/>
      </w:pPr>
    </w:lvl>
    <w:lvl w:ilvl="7" w:tplc="04190019" w:tentative="1">
      <w:start w:val="1"/>
      <w:numFmt w:val="lowerLetter"/>
      <w:lvlText w:val="%8."/>
      <w:lvlJc w:val="left"/>
      <w:pPr>
        <w:ind w:left="6390" w:hanging="360"/>
      </w:pPr>
    </w:lvl>
    <w:lvl w:ilvl="8" w:tplc="0419001B" w:tentative="1">
      <w:start w:val="1"/>
      <w:numFmt w:val="lowerRoman"/>
      <w:lvlText w:val="%9."/>
      <w:lvlJc w:val="right"/>
      <w:pPr>
        <w:ind w:left="7110" w:hanging="180"/>
      </w:pPr>
    </w:lvl>
  </w:abstractNum>
  <w:abstractNum w:abstractNumId="7">
    <w:nsid w:val="475830CF"/>
    <w:multiLevelType w:val="hybridMultilevel"/>
    <w:tmpl w:val="42647730"/>
    <w:lvl w:ilvl="0" w:tplc="04190001">
      <w:start w:val="1"/>
      <w:numFmt w:val="bullet"/>
      <w:lvlText w:val=""/>
      <w:lvlJc w:val="left"/>
      <w:pPr>
        <w:ind w:left="2070" w:hanging="360"/>
      </w:pPr>
      <w:rPr>
        <w:rFonts w:ascii="Symbol" w:hAnsi="Symbol" w:hint="default"/>
      </w:rPr>
    </w:lvl>
    <w:lvl w:ilvl="1" w:tplc="04190003" w:tentative="1">
      <w:start w:val="1"/>
      <w:numFmt w:val="bullet"/>
      <w:lvlText w:val="o"/>
      <w:lvlJc w:val="left"/>
      <w:pPr>
        <w:ind w:left="2790" w:hanging="360"/>
      </w:pPr>
      <w:rPr>
        <w:rFonts w:ascii="Courier New" w:hAnsi="Courier New" w:cs="Courier New" w:hint="default"/>
      </w:rPr>
    </w:lvl>
    <w:lvl w:ilvl="2" w:tplc="04190005" w:tentative="1">
      <w:start w:val="1"/>
      <w:numFmt w:val="bullet"/>
      <w:lvlText w:val=""/>
      <w:lvlJc w:val="left"/>
      <w:pPr>
        <w:ind w:left="3510" w:hanging="360"/>
      </w:pPr>
      <w:rPr>
        <w:rFonts w:ascii="Wingdings" w:hAnsi="Wingdings" w:hint="default"/>
      </w:rPr>
    </w:lvl>
    <w:lvl w:ilvl="3" w:tplc="04190001" w:tentative="1">
      <w:start w:val="1"/>
      <w:numFmt w:val="bullet"/>
      <w:lvlText w:val=""/>
      <w:lvlJc w:val="left"/>
      <w:pPr>
        <w:ind w:left="4230" w:hanging="360"/>
      </w:pPr>
      <w:rPr>
        <w:rFonts w:ascii="Symbol" w:hAnsi="Symbol" w:hint="default"/>
      </w:rPr>
    </w:lvl>
    <w:lvl w:ilvl="4" w:tplc="04190003" w:tentative="1">
      <w:start w:val="1"/>
      <w:numFmt w:val="bullet"/>
      <w:lvlText w:val="o"/>
      <w:lvlJc w:val="left"/>
      <w:pPr>
        <w:ind w:left="4950" w:hanging="360"/>
      </w:pPr>
      <w:rPr>
        <w:rFonts w:ascii="Courier New" w:hAnsi="Courier New" w:cs="Courier New" w:hint="default"/>
      </w:rPr>
    </w:lvl>
    <w:lvl w:ilvl="5" w:tplc="04190005" w:tentative="1">
      <w:start w:val="1"/>
      <w:numFmt w:val="bullet"/>
      <w:lvlText w:val=""/>
      <w:lvlJc w:val="left"/>
      <w:pPr>
        <w:ind w:left="5670" w:hanging="360"/>
      </w:pPr>
      <w:rPr>
        <w:rFonts w:ascii="Wingdings" w:hAnsi="Wingdings" w:hint="default"/>
      </w:rPr>
    </w:lvl>
    <w:lvl w:ilvl="6" w:tplc="04190001" w:tentative="1">
      <w:start w:val="1"/>
      <w:numFmt w:val="bullet"/>
      <w:lvlText w:val=""/>
      <w:lvlJc w:val="left"/>
      <w:pPr>
        <w:ind w:left="6390" w:hanging="360"/>
      </w:pPr>
      <w:rPr>
        <w:rFonts w:ascii="Symbol" w:hAnsi="Symbol" w:hint="default"/>
      </w:rPr>
    </w:lvl>
    <w:lvl w:ilvl="7" w:tplc="04190003" w:tentative="1">
      <w:start w:val="1"/>
      <w:numFmt w:val="bullet"/>
      <w:lvlText w:val="o"/>
      <w:lvlJc w:val="left"/>
      <w:pPr>
        <w:ind w:left="7110" w:hanging="360"/>
      </w:pPr>
      <w:rPr>
        <w:rFonts w:ascii="Courier New" w:hAnsi="Courier New" w:cs="Courier New" w:hint="default"/>
      </w:rPr>
    </w:lvl>
    <w:lvl w:ilvl="8" w:tplc="04190005" w:tentative="1">
      <w:start w:val="1"/>
      <w:numFmt w:val="bullet"/>
      <w:lvlText w:val=""/>
      <w:lvlJc w:val="left"/>
      <w:pPr>
        <w:ind w:left="7830" w:hanging="360"/>
      </w:pPr>
      <w:rPr>
        <w:rFonts w:ascii="Wingdings" w:hAnsi="Wingdings" w:hint="default"/>
      </w:rPr>
    </w:lvl>
  </w:abstractNum>
  <w:abstractNum w:abstractNumId="8">
    <w:nsid w:val="477F2085"/>
    <w:multiLevelType w:val="hybridMultilevel"/>
    <w:tmpl w:val="836641C4"/>
    <w:lvl w:ilvl="0" w:tplc="A91AFE56">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9">
    <w:nsid w:val="47B060FA"/>
    <w:multiLevelType w:val="hybridMultilevel"/>
    <w:tmpl w:val="68C4B136"/>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0">
    <w:nsid w:val="4839004A"/>
    <w:multiLevelType w:val="hybridMultilevel"/>
    <w:tmpl w:val="7FBE160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4ACE106F"/>
    <w:multiLevelType w:val="hybridMultilevel"/>
    <w:tmpl w:val="D0F261F8"/>
    <w:lvl w:ilvl="0" w:tplc="8C5C3CBE">
      <w:start w:val="1"/>
      <w:numFmt w:val="decimal"/>
      <w:lvlText w:val="%1."/>
      <w:lvlJc w:val="left"/>
      <w:pPr>
        <w:ind w:left="1683" w:hanging="975"/>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2">
    <w:nsid w:val="4C0C2898"/>
    <w:multiLevelType w:val="hybridMultilevel"/>
    <w:tmpl w:val="18165EBC"/>
    <w:lvl w:ilvl="0" w:tplc="BCE04E1C">
      <w:start w:val="2"/>
      <w:numFmt w:val="decimal"/>
      <w:lvlText w:val="%1."/>
      <w:lvlJc w:val="left"/>
      <w:pPr>
        <w:tabs>
          <w:tab w:val="num" w:pos="900"/>
        </w:tabs>
        <w:ind w:left="900" w:hanging="360"/>
      </w:pPr>
      <w:rPr>
        <w:rFonts w:hint="default"/>
        <w:b/>
        <w:color w:val="000000"/>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3">
    <w:nsid w:val="4D0045F0"/>
    <w:multiLevelType w:val="hybridMultilevel"/>
    <w:tmpl w:val="A3CA185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4D7952E8"/>
    <w:multiLevelType w:val="hybridMultilevel"/>
    <w:tmpl w:val="C35884B8"/>
    <w:lvl w:ilvl="0" w:tplc="62CEE6BA">
      <w:start w:val="1"/>
      <w:numFmt w:val="bullet"/>
      <w:lvlText w:val=""/>
      <w:lvlJc w:val="left"/>
      <w:pPr>
        <w:ind w:left="2070" w:hanging="360"/>
      </w:pPr>
      <w:rPr>
        <w:rFonts w:ascii="Symbol" w:hAnsi="Symbol" w:hint="default"/>
      </w:rPr>
    </w:lvl>
    <w:lvl w:ilvl="1" w:tplc="04190003" w:tentative="1">
      <w:start w:val="1"/>
      <w:numFmt w:val="bullet"/>
      <w:lvlText w:val="o"/>
      <w:lvlJc w:val="left"/>
      <w:pPr>
        <w:ind w:left="2790" w:hanging="360"/>
      </w:pPr>
      <w:rPr>
        <w:rFonts w:ascii="Courier New" w:hAnsi="Courier New" w:cs="Courier New" w:hint="default"/>
      </w:rPr>
    </w:lvl>
    <w:lvl w:ilvl="2" w:tplc="04190005" w:tentative="1">
      <w:start w:val="1"/>
      <w:numFmt w:val="bullet"/>
      <w:lvlText w:val=""/>
      <w:lvlJc w:val="left"/>
      <w:pPr>
        <w:ind w:left="3510" w:hanging="360"/>
      </w:pPr>
      <w:rPr>
        <w:rFonts w:ascii="Wingdings" w:hAnsi="Wingdings" w:hint="default"/>
      </w:rPr>
    </w:lvl>
    <w:lvl w:ilvl="3" w:tplc="04190001" w:tentative="1">
      <w:start w:val="1"/>
      <w:numFmt w:val="bullet"/>
      <w:lvlText w:val=""/>
      <w:lvlJc w:val="left"/>
      <w:pPr>
        <w:ind w:left="4230" w:hanging="360"/>
      </w:pPr>
      <w:rPr>
        <w:rFonts w:ascii="Symbol" w:hAnsi="Symbol" w:hint="default"/>
      </w:rPr>
    </w:lvl>
    <w:lvl w:ilvl="4" w:tplc="04190003" w:tentative="1">
      <w:start w:val="1"/>
      <w:numFmt w:val="bullet"/>
      <w:lvlText w:val="o"/>
      <w:lvlJc w:val="left"/>
      <w:pPr>
        <w:ind w:left="4950" w:hanging="360"/>
      </w:pPr>
      <w:rPr>
        <w:rFonts w:ascii="Courier New" w:hAnsi="Courier New" w:cs="Courier New" w:hint="default"/>
      </w:rPr>
    </w:lvl>
    <w:lvl w:ilvl="5" w:tplc="04190005" w:tentative="1">
      <w:start w:val="1"/>
      <w:numFmt w:val="bullet"/>
      <w:lvlText w:val=""/>
      <w:lvlJc w:val="left"/>
      <w:pPr>
        <w:ind w:left="5670" w:hanging="360"/>
      </w:pPr>
      <w:rPr>
        <w:rFonts w:ascii="Wingdings" w:hAnsi="Wingdings" w:hint="default"/>
      </w:rPr>
    </w:lvl>
    <w:lvl w:ilvl="6" w:tplc="04190001" w:tentative="1">
      <w:start w:val="1"/>
      <w:numFmt w:val="bullet"/>
      <w:lvlText w:val=""/>
      <w:lvlJc w:val="left"/>
      <w:pPr>
        <w:ind w:left="6390" w:hanging="360"/>
      </w:pPr>
      <w:rPr>
        <w:rFonts w:ascii="Symbol" w:hAnsi="Symbol" w:hint="default"/>
      </w:rPr>
    </w:lvl>
    <w:lvl w:ilvl="7" w:tplc="04190003" w:tentative="1">
      <w:start w:val="1"/>
      <w:numFmt w:val="bullet"/>
      <w:lvlText w:val="o"/>
      <w:lvlJc w:val="left"/>
      <w:pPr>
        <w:ind w:left="7110" w:hanging="360"/>
      </w:pPr>
      <w:rPr>
        <w:rFonts w:ascii="Courier New" w:hAnsi="Courier New" w:cs="Courier New" w:hint="default"/>
      </w:rPr>
    </w:lvl>
    <w:lvl w:ilvl="8" w:tplc="04190005" w:tentative="1">
      <w:start w:val="1"/>
      <w:numFmt w:val="bullet"/>
      <w:lvlText w:val=""/>
      <w:lvlJc w:val="left"/>
      <w:pPr>
        <w:ind w:left="7830" w:hanging="360"/>
      </w:pPr>
      <w:rPr>
        <w:rFonts w:ascii="Wingdings" w:hAnsi="Wingdings" w:hint="default"/>
      </w:rPr>
    </w:lvl>
  </w:abstractNum>
  <w:abstractNum w:abstractNumId="15">
    <w:nsid w:val="57547460"/>
    <w:multiLevelType w:val="multilevel"/>
    <w:tmpl w:val="93B06294"/>
    <w:lvl w:ilvl="0">
      <w:start w:val="2"/>
      <w:numFmt w:val="decimal"/>
      <w:lvlText w:val="%1."/>
      <w:lvlJc w:val="left"/>
      <w:pPr>
        <w:ind w:left="540" w:hanging="540"/>
      </w:pPr>
    </w:lvl>
    <w:lvl w:ilvl="1">
      <w:start w:val="3"/>
      <w:numFmt w:val="decimal"/>
      <w:lvlText w:val="%1.%2."/>
      <w:lvlJc w:val="left"/>
      <w:pPr>
        <w:ind w:left="1675" w:hanging="54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6">
    <w:nsid w:val="6CAF35F7"/>
    <w:multiLevelType w:val="hybridMultilevel"/>
    <w:tmpl w:val="0BDC63AA"/>
    <w:lvl w:ilvl="0" w:tplc="EEF4B02E">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76BF5577"/>
    <w:multiLevelType w:val="hybridMultilevel"/>
    <w:tmpl w:val="02586B88"/>
    <w:lvl w:ilvl="0" w:tplc="0419000F">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9"/>
  </w:num>
  <w:num w:numId="2">
    <w:abstractNumId w:val="10"/>
  </w:num>
  <w:num w:numId="3">
    <w:abstractNumId w:val="2"/>
  </w:num>
  <w:num w:numId="4">
    <w:abstractNumId w:val="3"/>
  </w:num>
  <w:num w:numId="5">
    <w:abstractNumId w:val="6"/>
  </w:num>
  <w:num w:numId="6">
    <w:abstractNumId w:val="7"/>
  </w:num>
  <w:num w:numId="7">
    <w:abstractNumId w:val="14"/>
  </w:num>
  <w:num w:numId="8">
    <w:abstractNumId w:val="11"/>
  </w:num>
  <w:num w:numId="9">
    <w:abstractNumId w:val="15"/>
    <w:lvlOverride w:ilvl="0">
      <w:startOverride w:val="2"/>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
  </w:num>
  <w:num w:numId="11">
    <w:abstractNumId w:val="0"/>
  </w:num>
  <w:num w:numId="12">
    <w:abstractNumId w:val="16"/>
  </w:num>
  <w:num w:numId="13">
    <w:abstractNumId w:val="12"/>
  </w:num>
  <w:num w:numId="14">
    <w:abstractNumId w:val="17"/>
  </w:num>
  <w:num w:numId="15">
    <w:abstractNumId w:val="13"/>
  </w:num>
  <w:num w:numId="16">
    <w:abstractNumId w:val="4"/>
  </w:num>
  <w:num w:numId="17">
    <w:abstractNumId w:val="5"/>
  </w:num>
  <w:num w:numId="18">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9"/>
  <w:characterSpacingControl w:val="doNotCompress"/>
  <w:footnotePr>
    <w:footnote w:id="-1"/>
    <w:footnote w:id="0"/>
  </w:footnotePr>
  <w:endnotePr>
    <w:endnote w:id="-1"/>
    <w:endnote w:id="0"/>
  </w:endnotePr>
  <w:compat/>
  <w:rsids>
    <w:rsidRoot w:val="00E2329E"/>
    <w:rsid w:val="000110DB"/>
    <w:rsid w:val="00026DEC"/>
    <w:rsid w:val="00035C7F"/>
    <w:rsid w:val="00042BB6"/>
    <w:rsid w:val="00044277"/>
    <w:rsid w:val="000444B1"/>
    <w:rsid w:val="00055CB3"/>
    <w:rsid w:val="000805B0"/>
    <w:rsid w:val="00097332"/>
    <w:rsid w:val="000B5F63"/>
    <w:rsid w:val="000C7ED1"/>
    <w:rsid w:val="000D1E4B"/>
    <w:rsid w:val="000E343D"/>
    <w:rsid w:val="000F719D"/>
    <w:rsid w:val="001144F4"/>
    <w:rsid w:val="00127EFE"/>
    <w:rsid w:val="00134459"/>
    <w:rsid w:val="0014123D"/>
    <w:rsid w:val="00167D46"/>
    <w:rsid w:val="00170AA3"/>
    <w:rsid w:val="00171504"/>
    <w:rsid w:val="00181139"/>
    <w:rsid w:val="00181769"/>
    <w:rsid w:val="0018527E"/>
    <w:rsid w:val="001A0D66"/>
    <w:rsid w:val="001B0C05"/>
    <w:rsid w:val="001B7298"/>
    <w:rsid w:val="001C5F37"/>
    <w:rsid w:val="001D1D57"/>
    <w:rsid w:val="001D3CD9"/>
    <w:rsid w:val="001E1A82"/>
    <w:rsid w:val="001E70B4"/>
    <w:rsid w:val="001F6013"/>
    <w:rsid w:val="0024349D"/>
    <w:rsid w:val="002645C6"/>
    <w:rsid w:val="00270EAC"/>
    <w:rsid w:val="002A0A54"/>
    <w:rsid w:val="002A630C"/>
    <w:rsid w:val="002B03FF"/>
    <w:rsid w:val="002D138B"/>
    <w:rsid w:val="002D4BD6"/>
    <w:rsid w:val="002D79BC"/>
    <w:rsid w:val="002E4C5F"/>
    <w:rsid w:val="002E64A7"/>
    <w:rsid w:val="002F5581"/>
    <w:rsid w:val="00324184"/>
    <w:rsid w:val="003314CF"/>
    <w:rsid w:val="00347C1D"/>
    <w:rsid w:val="003523B4"/>
    <w:rsid w:val="00355D3A"/>
    <w:rsid w:val="00374C2E"/>
    <w:rsid w:val="00375806"/>
    <w:rsid w:val="00382E1E"/>
    <w:rsid w:val="003910FF"/>
    <w:rsid w:val="00395DEC"/>
    <w:rsid w:val="003A1133"/>
    <w:rsid w:val="003A1A0C"/>
    <w:rsid w:val="003A3A47"/>
    <w:rsid w:val="003C316D"/>
    <w:rsid w:val="003C6C75"/>
    <w:rsid w:val="003D5FD4"/>
    <w:rsid w:val="00451E63"/>
    <w:rsid w:val="00476AC9"/>
    <w:rsid w:val="0049515F"/>
    <w:rsid w:val="004A775B"/>
    <w:rsid w:val="00530355"/>
    <w:rsid w:val="005406AD"/>
    <w:rsid w:val="005454AF"/>
    <w:rsid w:val="00546AB8"/>
    <w:rsid w:val="00552C5F"/>
    <w:rsid w:val="0055661C"/>
    <w:rsid w:val="0056394F"/>
    <w:rsid w:val="00564637"/>
    <w:rsid w:val="00593ED3"/>
    <w:rsid w:val="005A22E1"/>
    <w:rsid w:val="005A2E52"/>
    <w:rsid w:val="005D2462"/>
    <w:rsid w:val="005F0BAE"/>
    <w:rsid w:val="00604E53"/>
    <w:rsid w:val="00634925"/>
    <w:rsid w:val="006443EC"/>
    <w:rsid w:val="00652AD8"/>
    <w:rsid w:val="00653E95"/>
    <w:rsid w:val="00661BD1"/>
    <w:rsid w:val="00671476"/>
    <w:rsid w:val="00673CB0"/>
    <w:rsid w:val="00695611"/>
    <w:rsid w:val="006C257E"/>
    <w:rsid w:val="006F4C51"/>
    <w:rsid w:val="00706D51"/>
    <w:rsid w:val="007226E0"/>
    <w:rsid w:val="007304D6"/>
    <w:rsid w:val="00741C85"/>
    <w:rsid w:val="00742DD2"/>
    <w:rsid w:val="00747DEA"/>
    <w:rsid w:val="00766572"/>
    <w:rsid w:val="00775396"/>
    <w:rsid w:val="007A3F6C"/>
    <w:rsid w:val="007C75ED"/>
    <w:rsid w:val="00804D4D"/>
    <w:rsid w:val="00840C54"/>
    <w:rsid w:val="00854950"/>
    <w:rsid w:val="00860386"/>
    <w:rsid w:val="00874272"/>
    <w:rsid w:val="0088001D"/>
    <w:rsid w:val="0088445F"/>
    <w:rsid w:val="008A35B1"/>
    <w:rsid w:val="008A7E5C"/>
    <w:rsid w:val="008B30F2"/>
    <w:rsid w:val="008E2533"/>
    <w:rsid w:val="008F7BE8"/>
    <w:rsid w:val="009031D0"/>
    <w:rsid w:val="00916F05"/>
    <w:rsid w:val="00924DB5"/>
    <w:rsid w:val="009257FF"/>
    <w:rsid w:val="0094517B"/>
    <w:rsid w:val="00947B05"/>
    <w:rsid w:val="00967440"/>
    <w:rsid w:val="00997A0C"/>
    <w:rsid w:val="009A10FA"/>
    <w:rsid w:val="009A287D"/>
    <w:rsid w:val="009D0584"/>
    <w:rsid w:val="009D349A"/>
    <w:rsid w:val="009F2B4D"/>
    <w:rsid w:val="009F582B"/>
    <w:rsid w:val="00A040A2"/>
    <w:rsid w:val="00A05953"/>
    <w:rsid w:val="00A16C21"/>
    <w:rsid w:val="00A16F52"/>
    <w:rsid w:val="00A32115"/>
    <w:rsid w:val="00A40AAF"/>
    <w:rsid w:val="00A93B40"/>
    <w:rsid w:val="00A93DD0"/>
    <w:rsid w:val="00A95E6C"/>
    <w:rsid w:val="00AE3621"/>
    <w:rsid w:val="00AE633F"/>
    <w:rsid w:val="00B236D7"/>
    <w:rsid w:val="00B2731A"/>
    <w:rsid w:val="00B710CD"/>
    <w:rsid w:val="00B927CA"/>
    <w:rsid w:val="00BA0B6C"/>
    <w:rsid w:val="00BA6E31"/>
    <w:rsid w:val="00BD325D"/>
    <w:rsid w:val="00C043D6"/>
    <w:rsid w:val="00C04F6B"/>
    <w:rsid w:val="00C2588C"/>
    <w:rsid w:val="00C34C3F"/>
    <w:rsid w:val="00C6478A"/>
    <w:rsid w:val="00C6688B"/>
    <w:rsid w:val="00C6798B"/>
    <w:rsid w:val="00CB21E9"/>
    <w:rsid w:val="00CD1011"/>
    <w:rsid w:val="00CD11C6"/>
    <w:rsid w:val="00CE14BB"/>
    <w:rsid w:val="00CF26CD"/>
    <w:rsid w:val="00CF7470"/>
    <w:rsid w:val="00D14FDF"/>
    <w:rsid w:val="00D34130"/>
    <w:rsid w:val="00D37D19"/>
    <w:rsid w:val="00D42AAA"/>
    <w:rsid w:val="00D465FA"/>
    <w:rsid w:val="00D62356"/>
    <w:rsid w:val="00D62670"/>
    <w:rsid w:val="00D721BA"/>
    <w:rsid w:val="00D825B6"/>
    <w:rsid w:val="00D92C51"/>
    <w:rsid w:val="00DB3F18"/>
    <w:rsid w:val="00DD5E66"/>
    <w:rsid w:val="00DD7680"/>
    <w:rsid w:val="00E03CBD"/>
    <w:rsid w:val="00E14C12"/>
    <w:rsid w:val="00E2329E"/>
    <w:rsid w:val="00E4304B"/>
    <w:rsid w:val="00E441C3"/>
    <w:rsid w:val="00E531A5"/>
    <w:rsid w:val="00E614FE"/>
    <w:rsid w:val="00E84B16"/>
    <w:rsid w:val="00E91D7B"/>
    <w:rsid w:val="00E975DE"/>
    <w:rsid w:val="00EA7A79"/>
    <w:rsid w:val="00ED1420"/>
    <w:rsid w:val="00EF1B00"/>
    <w:rsid w:val="00FC0A50"/>
    <w:rsid w:val="00FC3703"/>
    <w:rsid w:val="00FC7A96"/>
    <w:rsid w:val="00FD241E"/>
    <w:rsid w:val="00FF1432"/>
    <w:rsid w:val="00FF63A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2329E"/>
    <w:pPr>
      <w:spacing w:after="60" w:line="240" w:lineRule="auto"/>
      <w:jc w:val="both"/>
    </w:pPr>
    <w:rPr>
      <w:rFonts w:ascii="Times New Roman" w:eastAsia="Times New Roman" w:hAnsi="Times New Roman" w:cs="Times New Roman"/>
      <w:sz w:val="24"/>
      <w:szCs w:val="24"/>
      <w:lang w:eastAsia="ru-RU"/>
    </w:rPr>
  </w:style>
  <w:style w:type="paragraph" w:styleId="2">
    <w:name w:val="heading 2"/>
    <w:aliases w:val="OG Heading 2,Загол2,Çàãîë2,1.1. Caaieiaie 2,1.1. Заголовок 2,Caaie2,Caaieiaie 2 Ciae"/>
    <w:basedOn w:val="a"/>
    <w:next w:val="a"/>
    <w:link w:val="20"/>
    <w:uiPriority w:val="99"/>
    <w:qFormat/>
    <w:rsid w:val="00171504"/>
    <w:pPr>
      <w:keepNext/>
      <w:spacing w:before="240"/>
      <w:jc w:val="left"/>
      <w:outlineLvl w:val="1"/>
    </w:pPr>
    <w:rPr>
      <w:rFonts w:ascii="Cambria" w:hAnsi="Cambria" w:cs="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Nonformat">
    <w:name w:val="ConsNonformat"/>
    <w:link w:val="ConsNonformat0"/>
    <w:uiPriority w:val="99"/>
    <w:rsid w:val="00E2329E"/>
    <w:pPr>
      <w:widowControl w:val="0"/>
      <w:suppressAutoHyphens/>
      <w:autoSpaceDE w:val="0"/>
      <w:spacing w:after="0" w:line="240" w:lineRule="auto"/>
      <w:ind w:right="19772"/>
    </w:pPr>
    <w:rPr>
      <w:rFonts w:ascii="Courier New" w:eastAsia="Arial" w:hAnsi="Courier New" w:cs="Courier New"/>
      <w:sz w:val="20"/>
      <w:szCs w:val="20"/>
      <w:lang w:eastAsia="ar-SA"/>
    </w:rPr>
  </w:style>
  <w:style w:type="character" w:customStyle="1" w:styleId="ConsNonformat0">
    <w:name w:val="ConsNonformat Знак"/>
    <w:link w:val="ConsNonformat"/>
    <w:uiPriority w:val="99"/>
    <w:locked/>
    <w:rsid w:val="00E2329E"/>
    <w:rPr>
      <w:rFonts w:ascii="Courier New" w:eastAsia="Arial" w:hAnsi="Courier New" w:cs="Courier New"/>
      <w:sz w:val="20"/>
      <w:szCs w:val="20"/>
      <w:lang w:eastAsia="ar-SA"/>
    </w:rPr>
  </w:style>
  <w:style w:type="paragraph" w:styleId="a3">
    <w:name w:val="Body Text"/>
    <w:aliases w:val="body text"/>
    <w:basedOn w:val="a"/>
    <w:link w:val="a4"/>
    <w:rsid w:val="00A93B40"/>
    <w:pPr>
      <w:keepNext/>
      <w:suppressAutoHyphens/>
      <w:spacing w:after="0"/>
      <w:jc w:val="left"/>
      <w:outlineLvl w:val="0"/>
    </w:pPr>
    <w:rPr>
      <w:szCs w:val="20"/>
    </w:rPr>
  </w:style>
  <w:style w:type="character" w:customStyle="1" w:styleId="a4">
    <w:name w:val="Основной текст Знак"/>
    <w:aliases w:val="body text Знак"/>
    <w:basedOn w:val="a0"/>
    <w:link w:val="a3"/>
    <w:rsid w:val="00A93B40"/>
    <w:rPr>
      <w:rFonts w:ascii="Times New Roman" w:eastAsia="Times New Roman" w:hAnsi="Times New Roman" w:cs="Times New Roman"/>
      <w:sz w:val="24"/>
      <w:szCs w:val="20"/>
      <w:lang w:eastAsia="ru-RU"/>
    </w:rPr>
  </w:style>
  <w:style w:type="paragraph" w:styleId="a5">
    <w:name w:val="Balloon Text"/>
    <w:basedOn w:val="a"/>
    <w:link w:val="a6"/>
    <w:uiPriority w:val="99"/>
    <w:semiHidden/>
    <w:unhideWhenUsed/>
    <w:rsid w:val="00AE3621"/>
    <w:pPr>
      <w:spacing w:after="0"/>
    </w:pPr>
    <w:rPr>
      <w:rFonts w:ascii="Tahoma" w:hAnsi="Tahoma" w:cs="Tahoma"/>
      <w:sz w:val="16"/>
      <w:szCs w:val="16"/>
    </w:rPr>
  </w:style>
  <w:style w:type="character" w:customStyle="1" w:styleId="a6">
    <w:name w:val="Текст выноски Знак"/>
    <w:basedOn w:val="a0"/>
    <w:link w:val="a5"/>
    <w:uiPriority w:val="99"/>
    <w:semiHidden/>
    <w:rsid w:val="00AE3621"/>
    <w:rPr>
      <w:rFonts w:ascii="Tahoma" w:eastAsia="Times New Roman" w:hAnsi="Tahoma" w:cs="Tahoma"/>
      <w:sz w:val="16"/>
      <w:szCs w:val="16"/>
      <w:lang w:eastAsia="ru-RU"/>
    </w:rPr>
  </w:style>
  <w:style w:type="character" w:customStyle="1" w:styleId="s5">
    <w:name w:val="s5"/>
    <w:basedOn w:val="a0"/>
    <w:rsid w:val="00167D46"/>
  </w:style>
  <w:style w:type="paragraph" w:customStyle="1" w:styleId="p6">
    <w:name w:val="p6"/>
    <w:basedOn w:val="a"/>
    <w:rsid w:val="00167D46"/>
    <w:pPr>
      <w:spacing w:before="100" w:beforeAutospacing="1" w:after="100" w:afterAutospacing="1"/>
      <w:jc w:val="left"/>
    </w:pPr>
  </w:style>
  <w:style w:type="paragraph" w:styleId="a7">
    <w:name w:val="List Paragraph"/>
    <w:aliases w:val="Bullet List,FooterText,numbered,ТЗ список,GOST_TableList,Paragraphe de liste1,lp1,it_List1"/>
    <w:basedOn w:val="a"/>
    <w:link w:val="a8"/>
    <w:uiPriority w:val="99"/>
    <w:qFormat/>
    <w:rsid w:val="00B710CD"/>
    <w:pPr>
      <w:ind w:left="720"/>
      <w:contextualSpacing/>
    </w:pPr>
  </w:style>
  <w:style w:type="character" w:styleId="a9">
    <w:name w:val="Strong"/>
    <w:basedOn w:val="a0"/>
    <w:qFormat/>
    <w:rsid w:val="00D62670"/>
    <w:rPr>
      <w:b/>
      <w:bCs/>
    </w:rPr>
  </w:style>
  <w:style w:type="character" w:customStyle="1" w:styleId="20">
    <w:name w:val="Заголовок 2 Знак"/>
    <w:aliases w:val="OG Heading 2 Знак,Загол2 Знак,Çàãîë2 Знак,1.1. Caaieiaie 2 Знак,1.1. Заголовок 2 Знак,Caaie2 Знак,Caaieiaie 2 Ciae Знак"/>
    <w:basedOn w:val="a0"/>
    <w:link w:val="2"/>
    <w:uiPriority w:val="99"/>
    <w:rsid w:val="00171504"/>
    <w:rPr>
      <w:rFonts w:ascii="Cambria" w:eastAsia="Times New Roman" w:hAnsi="Cambria" w:cs="Cambria"/>
      <w:b/>
      <w:bCs/>
      <w:i/>
      <w:iCs/>
      <w:sz w:val="28"/>
      <w:szCs w:val="28"/>
      <w:lang w:eastAsia="ru-RU"/>
    </w:rPr>
  </w:style>
  <w:style w:type="character" w:customStyle="1" w:styleId="a8">
    <w:name w:val="Абзац списка Знак"/>
    <w:aliases w:val="Bullet List Знак,FooterText Знак,numbered Знак,ТЗ список Знак,GOST_TableList Знак,Paragraphe de liste1 Знак,lp1 Знак,it_List1 Знак"/>
    <w:link w:val="a7"/>
    <w:uiPriority w:val="99"/>
    <w:locked/>
    <w:rsid w:val="006F4C51"/>
    <w:rPr>
      <w:rFonts w:ascii="Times New Roman" w:eastAsia="Times New Roman" w:hAnsi="Times New Roman" w:cs="Times New Roman"/>
      <w:sz w:val="24"/>
      <w:szCs w:val="24"/>
      <w:lang w:eastAsia="ru-RU"/>
    </w:rPr>
  </w:style>
  <w:style w:type="paragraph" w:styleId="aa">
    <w:name w:val="footer"/>
    <w:basedOn w:val="a"/>
    <w:link w:val="ab"/>
    <w:rsid w:val="00924DB5"/>
    <w:pPr>
      <w:tabs>
        <w:tab w:val="center" w:pos="4677"/>
        <w:tab w:val="right" w:pos="9355"/>
      </w:tabs>
      <w:spacing w:after="0"/>
      <w:jc w:val="left"/>
    </w:pPr>
  </w:style>
  <w:style w:type="character" w:customStyle="1" w:styleId="ab">
    <w:name w:val="Нижний колонтитул Знак"/>
    <w:basedOn w:val="a0"/>
    <w:link w:val="aa"/>
    <w:rsid w:val="00924DB5"/>
    <w:rPr>
      <w:rFonts w:ascii="Times New Roman" w:eastAsia="Times New Roman" w:hAnsi="Times New Roman" w:cs="Times New Roman"/>
      <w:sz w:val="24"/>
      <w:szCs w:val="24"/>
      <w:lang w:eastAsia="ru-RU"/>
    </w:rPr>
  </w:style>
  <w:style w:type="character" w:styleId="ac">
    <w:name w:val="page number"/>
    <w:basedOn w:val="a0"/>
    <w:rsid w:val="00924DB5"/>
  </w:style>
  <w:style w:type="paragraph" w:styleId="ad">
    <w:name w:val="header"/>
    <w:basedOn w:val="a"/>
    <w:link w:val="ae"/>
    <w:unhideWhenUsed/>
    <w:rsid w:val="00924DB5"/>
    <w:pPr>
      <w:tabs>
        <w:tab w:val="center" w:pos="4677"/>
        <w:tab w:val="right" w:pos="9355"/>
      </w:tabs>
      <w:spacing w:after="0"/>
      <w:jc w:val="left"/>
    </w:pPr>
  </w:style>
  <w:style w:type="character" w:customStyle="1" w:styleId="ae">
    <w:name w:val="Верхний колонтитул Знак"/>
    <w:basedOn w:val="a0"/>
    <w:link w:val="ad"/>
    <w:rsid w:val="00924DB5"/>
    <w:rPr>
      <w:rFonts w:ascii="Times New Roman" w:eastAsia="Times New Roman" w:hAnsi="Times New Roman" w:cs="Times New Roman"/>
      <w:sz w:val="24"/>
      <w:szCs w:val="24"/>
      <w:lang w:eastAsia="ru-RU"/>
    </w:rPr>
  </w:style>
  <w:style w:type="paragraph" w:customStyle="1" w:styleId="ConsPlusNormal">
    <w:name w:val="ConsPlusNormal"/>
    <w:link w:val="ConsPlusNormal0"/>
    <w:qFormat/>
    <w:rsid w:val="00A32115"/>
    <w:pPr>
      <w:autoSpaceDE w:val="0"/>
      <w:autoSpaceDN w:val="0"/>
      <w:adjustRightInd w:val="0"/>
      <w:spacing w:after="0" w:line="240" w:lineRule="auto"/>
    </w:pPr>
    <w:rPr>
      <w:rFonts w:ascii="Arial" w:eastAsia="Times New Roman" w:hAnsi="Arial" w:cs="Arial"/>
      <w:sz w:val="20"/>
      <w:szCs w:val="20"/>
      <w:lang w:eastAsia="ru-RU"/>
    </w:rPr>
  </w:style>
  <w:style w:type="character" w:customStyle="1" w:styleId="ConsPlusNormal0">
    <w:name w:val="ConsPlusNormal Знак"/>
    <w:basedOn w:val="a0"/>
    <w:link w:val="ConsPlusNormal"/>
    <w:locked/>
    <w:rsid w:val="00A32115"/>
    <w:rPr>
      <w:rFonts w:ascii="Arial" w:eastAsia="Times New Roman" w:hAnsi="Arial" w:cs="Arial"/>
      <w:sz w:val="20"/>
      <w:szCs w:val="20"/>
      <w:lang w:eastAsia="ru-RU"/>
    </w:rPr>
  </w:style>
  <w:style w:type="paragraph" w:styleId="af">
    <w:name w:val="No Spacing"/>
    <w:link w:val="af0"/>
    <w:qFormat/>
    <w:rsid w:val="0018527E"/>
    <w:pPr>
      <w:spacing w:after="0" w:line="240" w:lineRule="auto"/>
    </w:pPr>
    <w:rPr>
      <w:rFonts w:ascii="Times New Roman" w:eastAsia="Times New Roman" w:hAnsi="Times New Roman" w:cs="Times New Roman"/>
      <w:sz w:val="24"/>
      <w:szCs w:val="24"/>
      <w:lang w:eastAsia="ru-RU"/>
    </w:rPr>
  </w:style>
  <w:style w:type="character" w:customStyle="1" w:styleId="af0">
    <w:name w:val="Без интервала Знак"/>
    <w:link w:val="af"/>
    <w:rsid w:val="0018527E"/>
    <w:rPr>
      <w:rFonts w:ascii="Times New Roman" w:eastAsia="Times New Roman" w:hAnsi="Times New Roman" w:cs="Times New Roman"/>
      <w:sz w:val="24"/>
      <w:szCs w:val="24"/>
      <w:lang w:eastAsia="ru-RU"/>
    </w:rPr>
  </w:style>
  <w:style w:type="table" w:styleId="af1">
    <w:name w:val="Table Grid"/>
    <w:basedOn w:val="a1"/>
    <w:uiPriority w:val="59"/>
    <w:rsid w:val="0018527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
    <w:name w:val="Сетка таблицы1"/>
    <w:basedOn w:val="a1"/>
    <w:next w:val="af1"/>
    <w:uiPriority w:val="59"/>
    <w:rsid w:val="00181139"/>
    <w:pPr>
      <w:spacing w:after="60" w:line="240" w:lineRule="auto"/>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0">
    <w:name w:val="Обычный1"/>
    <w:rsid w:val="0056394F"/>
    <w:pPr>
      <w:spacing w:after="0" w:line="240" w:lineRule="auto"/>
    </w:pPr>
    <w:rPr>
      <w:rFonts w:ascii="Times New Roman" w:eastAsia="Times New Roman" w:hAnsi="Times New Roman" w:cs="Times New Roman"/>
      <w:sz w:val="24"/>
      <w:szCs w:val="20"/>
      <w:lang w:eastAsia="ru-RU"/>
    </w:rPr>
  </w:style>
  <w:style w:type="paragraph" w:styleId="HTML">
    <w:name w:val="HTML Preformatted"/>
    <w:basedOn w:val="a"/>
    <w:link w:val="HTML0"/>
    <w:uiPriority w:val="99"/>
    <w:unhideWhenUsed/>
    <w:rsid w:val="005639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sz w:val="20"/>
      <w:szCs w:val="20"/>
      <w:lang/>
    </w:rPr>
  </w:style>
  <w:style w:type="character" w:customStyle="1" w:styleId="HTML0">
    <w:name w:val="Стандартный HTML Знак"/>
    <w:basedOn w:val="a0"/>
    <w:link w:val="HTML"/>
    <w:uiPriority w:val="99"/>
    <w:rsid w:val="0056394F"/>
    <w:rPr>
      <w:rFonts w:ascii="Courier New" w:eastAsia="Times New Roman" w:hAnsi="Courier New" w:cs="Times New Roman"/>
      <w:sz w:val="20"/>
      <w:szCs w:val="20"/>
      <w:lang/>
    </w:rPr>
  </w:style>
</w:styles>
</file>

<file path=word/webSettings.xml><?xml version="1.0" encoding="utf-8"?>
<w:webSettings xmlns:r="http://schemas.openxmlformats.org/officeDocument/2006/relationships" xmlns:w="http://schemas.openxmlformats.org/wordprocessingml/2006/main">
  <w:divs>
    <w:div w:id="4364854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142</TotalTime>
  <Pages>8</Pages>
  <Words>3984</Words>
  <Characters>22715</Characters>
  <Application>Microsoft Office Word</Application>
  <DocSecurity>0</DocSecurity>
  <Lines>189</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26646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Шумихина ЕН</dc:creator>
  <cp:lastModifiedBy>Пользователь Windows</cp:lastModifiedBy>
  <cp:revision>86</cp:revision>
  <cp:lastPrinted>2024-06-20T09:02:00Z</cp:lastPrinted>
  <dcterms:created xsi:type="dcterms:W3CDTF">2022-02-01T11:21:00Z</dcterms:created>
  <dcterms:modified xsi:type="dcterms:W3CDTF">2024-07-01T11:12:00Z</dcterms:modified>
</cp:coreProperties>
</file>