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B94C84" w:rsidTr="00984617">
        <w:tc>
          <w:tcPr>
            <w:tcW w:w="4786" w:type="dxa"/>
          </w:tcPr>
          <w:p w:rsidR="00B94C84" w:rsidRPr="00B94C84" w:rsidRDefault="00984617" w:rsidP="00B94C84">
            <w:pPr>
              <w:pStyle w:val="2"/>
              <w:keepNext w:val="0"/>
              <w:spacing w:before="0" w:after="0"/>
              <w:jc w:val="right"/>
              <w:rPr>
                <w:rFonts w:ascii="Times New Roman" w:hAnsi="Times New Roman"/>
                <w:b w:val="0"/>
                <w:bCs w:val="0"/>
                <w:i w:val="0"/>
                <w:sz w:val="24"/>
                <w:szCs w:val="24"/>
              </w:rPr>
            </w:pPr>
            <w:r w:rsidRPr="00B94C84">
              <w:rPr>
                <w:rFonts w:ascii="Times New Roman" w:hAnsi="Times New Roman"/>
                <w:b w:val="0"/>
                <w:bCs w:val="0"/>
                <w:i w:val="0"/>
                <w:sz w:val="24"/>
                <w:szCs w:val="24"/>
              </w:rPr>
              <w:t>Приложение № 3</w:t>
            </w:r>
            <w:r w:rsidR="00B94C84" w:rsidRPr="00B94C84">
              <w:rPr>
                <w:rFonts w:ascii="Times New Roman" w:hAnsi="Times New Roman"/>
                <w:b w:val="0"/>
                <w:bCs w:val="0"/>
                <w:i w:val="0"/>
                <w:sz w:val="24"/>
                <w:szCs w:val="24"/>
              </w:rPr>
              <w:t xml:space="preserve"> </w:t>
            </w:r>
          </w:p>
          <w:p w:rsidR="00B94C84" w:rsidRPr="00B94C84" w:rsidRDefault="00B94C84" w:rsidP="00B94C84">
            <w:pPr>
              <w:pStyle w:val="2"/>
              <w:keepNext w:val="0"/>
              <w:spacing w:before="0" w:after="0"/>
              <w:jc w:val="right"/>
              <w:rPr>
                <w:rFonts w:ascii="Times New Roman" w:hAnsi="Times New Roman"/>
                <w:b w:val="0"/>
                <w:bCs w:val="0"/>
                <w:i w:val="0"/>
                <w:sz w:val="24"/>
                <w:szCs w:val="24"/>
              </w:rPr>
            </w:pPr>
            <w:r w:rsidRPr="00B94C84">
              <w:rPr>
                <w:rFonts w:ascii="Times New Roman" w:hAnsi="Times New Roman"/>
                <w:b w:val="0"/>
                <w:bCs w:val="0"/>
                <w:i w:val="0"/>
                <w:sz w:val="24"/>
                <w:szCs w:val="24"/>
              </w:rPr>
              <w:t xml:space="preserve">к </w:t>
            </w:r>
            <w:r w:rsidR="00984617" w:rsidRPr="00B94C84">
              <w:rPr>
                <w:rFonts w:ascii="Times New Roman" w:hAnsi="Times New Roman"/>
                <w:b w:val="0"/>
                <w:bCs w:val="0"/>
                <w:i w:val="0"/>
                <w:sz w:val="24"/>
                <w:szCs w:val="24"/>
              </w:rPr>
              <w:t xml:space="preserve">распоряжению Администрации </w:t>
            </w:r>
          </w:p>
          <w:p w:rsidR="00984617" w:rsidRPr="00B94C84" w:rsidRDefault="00984617" w:rsidP="00B94C84">
            <w:pPr>
              <w:pStyle w:val="2"/>
              <w:keepNext w:val="0"/>
              <w:spacing w:before="0" w:after="0"/>
              <w:jc w:val="right"/>
              <w:rPr>
                <w:rFonts w:ascii="Times New Roman" w:hAnsi="Times New Roman"/>
                <w:b w:val="0"/>
                <w:bCs w:val="0"/>
                <w:i w:val="0"/>
                <w:sz w:val="24"/>
                <w:szCs w:val="24"/>
              </w:rPr>
            </w:pPr>
            <w:r w:rsidRPr="00B94C84">
              <w:rPr>
                <w:rFonts w:ascii="Times New Roman" w:hAnsi="Times New Roman"/>
                <w:b w:val="0"/>
                <w:bCs w:val="0"/>
                <w:i w:val="0"/>
                <w:sz w:val="24"/>
                <w:szCs w:val="24"/>
              </w:rPr>
              <w:t xml:space="preserve">МО «Ленский муниципальный район» </w:t>
            </w:r>
          </w:p>
          <w:p w:rsidR="00984617" w:rsidRPr="00B94C84" w:rsidRDefault="00B94C84" w:rsidP="00B94C84">
            <w:pPr>
              <w:pStyle w:val="2"/>
              <w:keepNext w:val="0"/>
              <w:spacing w:before="0" w:after="0"/>
              <w:jc w:val="right"/>
              <w:rPr>
                <w:rFonts w:ascii="Times New Roman" w:hAnsi="Times New Roman"/>
                <w:i w:val="0"/>
                <w:sz w:val="24"/>
                <w:szCs w:val="24"/>
              </w:rPr>
            </w:pPr>
            <w:r w:rsidRPr="00B94C84">
              <w:rPr>
                <w:rFonts w:ascii="Times New Roman" w:hAnsi="Times New Roman"/>
                <w:b w:val="0"/>
                <w:bCs w:val="0"/>
                <w:i w:val="0"/>
                <w:sz w:val="24"/>
                <w:szCs w:val="24"/>
              </w:rPr>
              <w:t>от 18 октября 2024 года № 369</w:t>
            </w:r>
          </w:p>
        </w:tc>
      </w:tr>
    </w:tbl>
    <w:p w:rsidR="00C011DB" w:rsidRPr="00B94C84" w:rsidRDefault="00C011DB" w:rsidP="00B94C84">
      <w:pPr>
        <w:autoSpaceDE w:val="0"/>
        <w:autoSpaceDN w:val="0"/>
        <w:adjustRightInd w:val="0"/>
        <w:spacing w:line="240" w:lineRule="auto"/>
        <w:jc w:val="center"/>
        <w:rPr>
          <w:rFonts w:ascii="Times New Roman" w:hAnsi="Times New Roman"/>
          <w:b/>
          <w:bCs/>
          <w:sz w:val="24"/>
          <w:szCs w:val="24"/>
        </w:rPr>
      </w:pPr>
    </w:p>
    <w:p w:rsidR="00C011DB" w:rsidRPr="00B94C84" w:rsidRDefault="00C011DB" w:rsidP="00B94C84">
      <w:pPr>
        <w:autoSpaceDE w:val="0"/>
        <w:autoSpaceDN w:val="0"/>
        <w:adjustRightInd w:val="0"/>
        <w:spacing w:line="240" w:lineRule="auto"/>
        <w:jc w:val="center"/>
        <w:rPr>
          <w:rFonts w:ascii="Times New Roman" w:hAnsi="Times New Roman"/>
          <w:b/>
          <w:bCs/>
          <w:sz w:val="24"/>
          <w:szCs w:val="24"/>
        </w:rPr>
      </w:pPr>
      <w:r w:rsidRPr="00B94C84">
        <w:rPr>
          <w:rFonts w:ascii="Times New Roman" w:hAnsi="Times New Roman"/>
          <w:b/>
          <w:bCs/>
          <w:sz w:val="24"/>
          <w:szCs w:val="24"/>
        </w:rPr>
        <w:t xml:space="preserve">Требования к содержанию, составу заявки на участие в закупке </w:t>
      </w:r>
    </w:p>
    <w:p w:rsidR="00C011DB" w:rsidRPr="00B94C84" w:rsidRDefault="00C011DB" w:rsidP="00B94C84">
      <w:pPr>
        <w:autoSpaceDE w:val="0"/>
        <w:autoSpaceDN w:val="0"/>
        <w:adjustRightInd w:val="0"/>
        <w:spacing w:line="240" w:lineRule="auto"/>
        <w:jc w:val="center"/>
        <w:rPr>
          <w:rFonts w:ascii="Times New Roman" w:hAnsi="Times New Roman"/>
          <w:b/>
          <w:bCs/>
          <w:sz w:val="24"/>
          <w:szCs w:val="24"/>
        </w:rPr>
      </w:pPr>
      <w:r w:rsidRPr="00B94C84">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B94C84">
        <w:rPr>
          <w:rFonts w:ascii="Times New Roman" w:hAnsi="Times New Roman"/>
          <w:b/>
          <w:bCs/>
          <w:sz w:val="24"/>
          <w:szCs w:val="24"/>
        </w:rPr>
        <w:t xml:space="preserve"> (далее – Федеральный закон)</w:t>
      </w:r>
      <w:r w:rsidR="00EE6610" w:rsidRPr="00B94C84">
        <w:rPr>
          <w:rFonts w:ascii="Times New Roman" w:hAnsi="Times New Roman"/>
          <w:b/>
          <w:bCs/>
          <w:sz w:val="24"/>
          <w:szCs w:val="24"/>
        </w:rPr>
        <w:t xml:space="preserve"> и </w:t>
      </w:r>
      <w:r w:rsidRPr="00B94C84">
        <w:rPr>
          <w:rFonts w:ascii="Times New Roman" w:hAnsi="Times New Roman"/>
          <w:b/>
          <w:bCs/>
          <w:sz w:val="24"/>
          <w:szCs w:val="24"/>
        </w:rPr>
        <w:t>инструкция по ее заполнению.</w:t>
      </w:r>
    </w:p>
    <w:p w:rsidR="007A0EE2" w:rsidRPr="00B94C84" w:rsidRDefault="007A0EE2" w:rsidP="00B94C84">
      <w:pPr>
        <w:spacing w:line="240" w:lineRule="auto"/>
        <w:rPr>
          <w:rFonts w:ascii="Times New Roman" w:hAnsi="Times New Roman"/>
          <w:sz w:val="24"/>
          <w:szCs w:val="24"/>
        </w:rPr>
      </w:pPr>
    </w:p>
    <w:p w:rsidR="007B15E9" w:rsidRPr="009A25E9" w:rsidRDefault="00590693" w:rsidP="007B15E9">
      <w:pPr>
        <w:ind w:firstLine="709"/>
        <w:jc w:val="both"/>
        <w:rPr>
          <w:rFonts w:ascii="Times New Roman" w:hAnsi="Times New Roman"/>
          <w:sz w:val="24"/>
          <w:szCs w:val="24"/>
        </w:rPr>
      </w:pPr>
      <w:r>
        <w:t xml:space="preserve">  </w:t>
      </w:r>
      <w:r w:rsidR="007B15E9" w:rsidRPr="009A25E9">
        <w:rPr>
          <w:rFonts w:ascii="Times New Roman" w:hAnsi="Times New Roman"/>
          <w:sz w:val="24"/>
          <w:szCs w:val="24"/>
        </w:rPr>
        <w:t>1. Заявка на участие в закупке должна содержать следующие информацию и документы об участнике закупки:</w:t>
      </w:r>
    </w:p>
    <w:p w:rsidR="007B15E9" w:rsidRPr="009A25E9" w:rsidRDefault="007B15E9" w:rsidP="007B15E9">
      <w:pPr>
        <w:ind w:firstLine="709"/>
        <w:jc w:val="both"/>
        <w:rPr>
          <w:rFonts w:ascii="Times New Roman" w:hAnsi="Times New Roman"/>
          <w:sz w:val="24"/>
          <w:szCs w:val="24"/>
        </w:rPr>
      </w:pPr>
      <w:proofErr w:type="gramStart"/>
      <w:r w:rsidRPr="009A25E9">
        <w:rPr>
          <w:rFonts w:ascii="Times New Roman" w:hAnsi="Times New Roman"/>
          <w:sz w:val="24"/>
          <w:szCs w:val="24"/>
        </w:rPr>
        <w:t>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Pr="009A25E9">
        <w:rPr>
          <w:rFonts w:ascii="Times New Roman" w:hAnsi="Times New Roman"/>
          <w:sz w:val="24"/>
          <w:szCs w:val="24"/>
        </w:rPr>
        <w:t xml:space="preserve"> сделкой;</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 xml:space="preserve">2) документы, подтверждающие соответствие участника закупки требованиям, установленным пунктом 1 части 1 статьи 31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от 05.04.2013 </w:t>
      </w:r>
      <w:r>
        <w:rPr>
          <w:rFonts w:ascii="Times New Roman" w:hAnsi="Times New Roman"/>
          <w:sz w:val="24"/>
          <w:szCs w:val="24"/>
        </w:rPr>
        <w:t xml:space="preserve"> </w:t>
      </w:r>
      <w:r w:rsidRPr="009A25E9">
        <w:rPr>
          <w:rFonts w:ascii="Times New Roman" w:hAnsi="Times New Roman"/>
          <w:sz w:val="24"/>
          <w:szCs w:val="24"/>
        </w:rPr>
        <w:t>№ 44-ФЗ): УСТАНОВЛЕНО В ИЗВЕЩЕНИИ;</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3) документы, подтверждающие соответствие участника закупки дополнительным требованиям, установленным в соответствии с частями 2 и 2.1 (при наличии таких требований) статьи 31 Федерального закона от 05.04.2013 № 44-ФЗ, если иное не предусмотрено Федеральным законом от 05.04.2013 № 44-ФЗ: НЕ УСТАНОВЛЕНО;</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4) декларация о соответствии участника закупки требованиям, установленным пунктами 3 - 5, 7 - 11 части 1 статьи 31 Федерального закона от 05.04.2013 № 44-ФЗ;</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5) 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9A25E9">
        <w:rPr>
          <w:rFonts w:ascii="Times New Roman" w:hAnsi="Times New Roman"/>
          <w:sz w:val="24"/>
          <w:szCs w:val="24"/>
        </w:rPr>
        <w:t>дств в к</w:t>
      </w:r>
      <w:proofErr w:type="gramEnd"/>
      <w:r w:rsidRPr="009A25E9">
        <w:rPr>
          <w:rFonts w:ascii="Times New Roman" w:hAnsi="Times New Roman"/>
          <w:sz w:val="24"/>
          <w:szCs w:val="24"/>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Федеральным законом от 05.04.2013 № 44-ФЗ оператору электронной площадки, оператору специализированной электронной площадки.</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3. Информация и документы, предусмотренные подпунктами «а» - «л» пункта 1 части 1 статьи 43 Федерального закона от 05.04.2013 № 44-ФЗ, не включаются участником закупки в заявку на участие в закупке. Такие информация и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 xml:space="preserve">4. Документы, подтверждающие соответствие участника закупки дополнительным требованиям, установленным в соответствии с частью 2 или 2.1 (при наличии таких </w:t>
      </w:r>
      <w:r w:rsidRPr="009A25E9">
        <w:rPr>
          <w:rFonts w:ascii="Times New Roman" w:hAnsi="Times New Roman"/>
          <w:sz w:val="24"/>
          <w:szCs w:val="24"/>
        </w:rPr>
        <w:lastRenderedPageBreak/>
        <w:t>требований) статьи 31 Федерального закона от 05.04.2013 № 44-ФЗ, и предусмотренные пунктом 3 части 1 настоящих Требований, не включаются участником закупки в заявку на участие в закупке. Такие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r w:rsidR="00E35B2F">
        <w:rPr>
          <w:rFonts w:ascii="Times New Roman" w:hAnsi="Times New Roman"/>
          <w:sz w:val="24"/>
          <w:szCs w:val="24"/>
        </w:rPr>
        <w:t xml:space="preserve"> </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5. Заявка на участие в закупке, а также все документы, относящиеся к такой заявке, должны быть составлены на русском языке, за исключением специальных терминов. Любые дополнительные документы, представленные участником закупки, могут быть составлены на другом языке, если такие документы сопровождаются точным переводом на русский язык, заверенным надлежащим образом.</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6. Документы и сведения, направляемые участником закупки, должны быть представлены в доступном и читаемом виде.</w:t>
      </w:r>
    </w:p>
    <w:p w:rsidR="007B15E9" w:rsidRPr="009A25E9" w:rsidRDefault="007B15E9" w:rsidP="007B15E9">
      <w:pPr>
        <w:ind w:firstLine="709"/>
        <w:jc w:val="both"/>
        <w:rPr>
          <w:rFonts w:ascii="Times New Roman" w:hAnsi="Times New Roman"/>
          <w:bCs/>
          <w:color w:val="000000"/>
          <w:sz w:val="24"/>
          <w:szCs w:val="24"/>
          <w:lang w:eastAsia="ru-RU"/>
        </w:rPr>
      </w:pPr>
      <w:r w:rsidRPr="009A25E9">
        <w:rPr>
          <w:rFonts w:ascii="Times New Roman" w:hAnsi="Times New Roman"/>
          <w:sz w:val="24"/>
          <w:szCs w:val="24"/>
        </w:rPr>
        <w:t>7. Рекомендуется представлять все документы, входящие в состав заявки на участие в закупке, в формате А</w:t>
      </w:r>
      <w:proofErr w:type="gramStart"/>
      <w:r w:rsidRPr="009A25E9">
        <w:rPr>
          <w:rFonts w:ascii="Times New Roman" w:hAnsi="Times New Roman"/>
          <w:sz w:val="24"/>
          <w:szCs w:val="24"/>
        </w:rPr>
        <w:t>4</w:t>
      </w:r>
      <w:proofErr w:type="gramEnd"/>
      <w:r w:rsidRPr="009A25E9">
        <w:rPr>
          <w:rFonts w:ascii="Times New Roman" w:hAnsi="Times New Roman"/>
          <w:sz w:val="24"/>
          <w:szCs w:val="24"/>
        </w:rPr>
        <w:t>, размер шрифта не менее 12 без масштабирования, а также использовать общепринятые обозначения и наименования в соответствии с требованиями действующих нормативных документов.</w:t>
      </w:r>
    </w:p>
    <w:p w:rsidR="0038508B" w:rsidRPr="008E22A7" w:rsidRDefault="0038508B" w:rsidP="00FD44B3">
      <w:pPr>
        <w:rPr>
          <w:rFonts w:ascii="Times New Roman" w:hAnsi="Times New Roman"/>
          <w:bCs/>
          <w:color w:val="000000"/>
          <w:sz w:val="24"/>
          <w:szCs w:val="24"/>
          <w:lang w:eastAsia="ru-RU"/>
        </w:rPr>
      </w:pPr>
    </w:p>
    <w:p w:rsidR="00661C8F" w:rsidRPr="008E22A7" w:rsidRDefault="00661C8F">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661C8F" w:rsidRPr="008E22A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1E6938"/>
    <w:rsid w:val="002628E5"/>
    <w:rsid w:val="00271979"/>
    <w:rsid w:val="0030517B"/>
    <w:rsid w:val="00314931"/>
    <w:rsid w:val="0031499E"/>
    <w:rsid w:val="0033046E"/>
    <w:rsid w:val="0038508B"/>
    <w:rsid w:val="003B6D96"/>
    <w:rsid w:val="00471ED0"/>
    <w:rsid w:val="004D27CA"/>
    <w:rsid w:val="004F32DF"/>
    <w:rsid w:val="005107A6"/>
    <w:rsid w:val="00522808"/>
    <w:rsid w:val="00545C92"/>
    <w:rsid w:val="005711A1"/>
    <w:rsid w:val="00590693"/>
    <w:rsid w:val="005A3E14"/>
    <w:rsid w:val="00604513"/>
    <w:rsid w:val="00661C8F"/>
    <w:rsid w:val="00681258"/>
    <w:rsid w:val="006C47CB"/>
    <w:rsid w:val="007A0EE2"/>
    <w:rsid w:val="007B15E9"/>
    <w:rsid w:val="007D5D5B"/>
    <w:rsid w:val="007E71D6"/>
    <w:rsid w:val="00825866"/>
    <w:rsid w:val="008263F3"/>
    <w:rsid w:val="00860A8A"/>
    <w:rsid w:val="00862F92"/>
    <w:rsid w:val="00885BD6"/>
    <w:rsid w:val="008A552E"/>
    <w:rsid w:val="008B1511"/>
    <w:rsid w:val="008D5851"/>
    <w:rsid w:val="008D7F1D"/>
    <w:rsid w:val="008E22A7"/>
    <w:rsid w:val="00916FD5"/>
    <w:rsid w:val="00984617"/>
    <w:rsid w:val="0099695A"/>
    <w:rsid w:val="009E455F"/>
    <w:rsid w:val="00A00829"/>
    <w:rsid w:val="00A22783"/>
    <w:rsid w:val="00A64D1E"/>
    <w:rsid w:val="00AB57B6"/>
    <w:rsid w:val="00B1762A"/>
    <w:rsid w:val="00B435F0"/>
    <w:rsid w:val="00B44083"/>
    <w:rsid w:val="00B60F3A"/>
    <w:rsid w:val="00B94C84"/>
    <w:rsid w:val="00BB3B49"/>
    <w:rsid w:val="00BB6AF8"/>
    <w:rsid w:val="00BB6EEF"/>
    <w:rsid w:val="00BF22E3"/>
    <w:rsid w:val="00C011DB"/>
    <w:rsid w:val="00C1448B"/>
    <w:rsid w:val="00CB544D"/>
    <w:rsid w:val="00D171DE"/>
    <w:rsid w:val="00D719B3"/>
    <w:rsid w:val="00DC4664"/>
    <w:rsid w:val="00DD28BF"/>
    <w:rsid w:val="00DF1171"/>
    <w:rsid w:val="00E35B2F"/>
    <w:rsid w:val="00E7536B"/>
    <w:rsid w:val="00ED7E51"/>
    <w:rsid w:val="00EE6610"/>
    <w:rsid w:val="00F65517"/>
    <w:rsid w:val="00F67BBC"/>
    <w:rsid w:val="00FD44B3"/>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divs>
    <w:div w:id="2135175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672</Words>
  <Characters>3836</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2024-01-19T12:31:00Z</cp:lastPrinted>
  <dcterms:created xsi:type="dcterms:W3CDTF">2024-10-18T08:49:00Z</dcterms:created>
  <dcterms:modified xsi:type="dcterms:W3CDTF">2024-10-18T08:49:00Z</dcterms:modified>
</cp:coreProperties>
</file>