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E5F" w:rsidRDefault="00700CE5" w:rsidP="00C13E5F">
      <w:pPr>
        <w:pStyle w:val="2"/>
        <w:keepNext w:val="0"/>
        <w:keepLines w:val="0"/>
        <w:spacing w:before="0"/>
        <w:jc w:val="right"/>
        <w:rPr>
          <w:rFonts w:ascii="Times New Roman" w:hAnsi="Times New Roman"/>
          <w:b w:val="0"/>
          <w:bCs w:val="0"/>
          <w:color w:val="auto"/>
          <w:sz w:val="24"/>
          <w:szCs w:val="24"/>
        </w:rPr>
      </w:pPr>
      <w:r w:rsidRPr="00700CE5">
        <w:rPr>
          <w:rFonts w:ascii="Times New Roman" w:hAnsi="Times New Roman"/>
          <w:b w:val="0"/>
          <w:bCs w:val="0"/>
          <w:color w:val="auto"/>
          <w:sz w:val="24"/>
          <w:szCs w:val="24"/>
        </w:rPr>
        <w:t xml:space="preserve">Приложение № 4 </w:t>
      </w:r>
    </w:p>
    <w:p w:rsidR="00700CE5" w:rsidRPr="00700CE5" w:rsidRDefault="00C13E5F" w:rsidP="00C13E5F">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 Администрации</w:t>
      </w:r>
    </w:p>
    <w:p w:rsidR="00700CE5" w:rsidRPr="000932FC" w:rsidRDefault="00700CE5" w:rsidP="00C13E5F">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МО «Ленский муниципальный район» </w:t>
      </w:r>
    </w:p>
    <w:p w:rsidR="00700CE5" w:rsidRPr="00700CE5" w:rsidRDefault="00C13E5F" w:rsidP="00C13E5F">
      <w:pPr>
        <w:jc w:val="right"/>
      </w:pPr>
      <w:r w:rsidRPr="00C13E5F">
        <w:rPr>
          <w:bCs/>
        </w:rPr>
        <w:t>от 31 октября 2024 года № 387</w:t>
      </w:r>
    </w:p>
    <w:p w:rsidR="00700CE5" w:rsidRDefault="00700CE5" w:rsidP="00C13E5F">
      <w:pPr>
        <w:jc w:val="center"/>
        <w:rPr>
          <w:b/>
        </w:rPr>
      </w:pPr>
    </w:p>
    <w:p w:rsidR="00700CE5" w:rsidRPr="0092307B" w:rsidRDefault="00700CE5" w:rsidP="00C13E5F">
      <w:pPr>
        <w:jc w:val="center"/>
      </w:pPr>
      <w:r w:rsidRPr="0092307B">
        <w:rPr>
          <w:b/>
        </w:rPr>
        <w:t>МУНИЦИПАЛЬНЫЙ КОНТРАКТ</w:t>
      </w:r>
      <w:r w:rsidRPr="0092307B">
        <w:t xml:space="preserve"> (проект)</w:t>
      </w:r>
    </w:p>
    <w:p w:rsidR="00075305" w:rsidRPr="00075305" w:rsidRDefault="00075305" w:rsidP="00C13E5F">
      <w:pPr>
        <w:pStyle w:val="24"/>
        <w:shd w:val="clear" w:color="auto" w:fill="auto"/>
        <w:spacing w:after="0" w:line="240" w:lineRule="auto"/>
        <w:jc w:val="center"/>
        <w:rPr>
          <w:rFonts w:ascii="Times New Roman" w:hAnsi="Times New Roman" w:cs="Times New Roman"/>
          <w:b/>
          <w:sz w:val="24"/>
          <w:szCs w:val="24"/>
        </w:rPr>
      </w:pPr>
      <w:r w:rsidRPr="00075305">
        <w:rPr>
          <w:rFonts w:ascii="Times New Roman" w:hAnsi="Times New Roman" w:cs="Times New Roman"/>
          <w:b/>
          <w:sz w:val="24"/>
          <w:szCs w:val="24"/>
        </w:rPr>
        <w:t>на выполне</w:t>
      </w:r>
      <w:r w:rsidR="00C13E5F">
        <w:rPr>
          <w:rFonts w:ascii="Times New Roman" w:hAnsi="Times New Roman" w:cs="Times New Roman"/>
          <w:b/>
          <w:sz w:val="24"/>
          <w:szCs w:val="24"/>
        </w:rPr>
        <w:t>ние работ по зимнему содержанию</w:t>
      </w:r>
      <w:r w:rsidRPr="00075305">
        <w:rPr>
          <w:rFonts w:ascii="Times New Roman" w:hAnsi="Times New Roman" w:cs="Times New Roman"/>
          <w:b/>
          <w:sz w:val="24"/>
          <w:szCs w:val="24"/>
        </w:rPr>
        <w:t xml:space="preserve"> автомобильных дорог общего пользования, находящихся в собственности МО «Ленский муниципальный район»</w:t>
      </w:r>
    </w:p>
    <w:p w:rsidR="00700CE5" w:rsidRPr="006316D6" w:rsidRDefault="00700CE5" w:rsidP="00C13E5F">
      <w:pPr>
        <w:rPr>
          <w:b/>
        </w:rPr>
      </w:pPr>
    </w:p>
    <w:p w:rsidR="00700CE5" w:rsidRDefault="00700CE5" w:rsidP="00C13E5F">
      <w:pPr>
        <w:jc w:val="center"/>
        <w:rPr>
          <w:b/>
        </w:rPr>
      </w:pPr>
      <w:r w:rsidRPr="0092307B">
        <w:rPr>
          <w:b/>
        </w:rPr>
        <w:t>Регистрационный № _________</w:t>
      </w:r>
    </w:p>
    <w:p w:rsidR="00700CE5" w:rsidRDefault="00700CE5" w:rsidP="00C13E5F">
      <w:pPr>
        <w:jc w:val="center"/>
        <w:rPr>
          <w:b/>
        </w:rPr>
      </w:pPr>
      <w:r>
        <w:rPr>
          <w:b/>
        </w:rPr>
        <w:t>ИКЗ №____________________________</w:t>
      </w:r>
    </w:p>
    <w:p w:rsidR="00700CE5" w:rsidRPr="0092307B" w:rsidRDefault="00700CE5" w:rsidP="00C13E5F">
      <w:pPr>
        <w:jc w:val="center"/>
        <w:rPr>
          <w:b/>
        </w:rPr>
      </w:pPr>
    </w:p>
    <w:p w:rsidR="00700CE5" w:rsidRPr="0092307B" w:rsidRDefault="00700CE5" w:rsidP="00C13E5F">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9D7979">
        <w:t>4</w:t>
      </w:r>
      <w:r w:rsidRPr="0092307B">
        <w:t xml:space="preserve"> года</w:t>
      </w:r>
    </w:p>
    <w:p w:rsidR="00700CE5" w:rsidRPr="0092307B" w:rsidRDefault="00700CE5" w:rsidP="00C13E5F">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5B7833">
        <w:rPr>
          <w:rFonts w:ascii="Times New Roman" w:hAnsi="Times New Roman" w:cs="Times New Roman"/>
          <w:sz w:val="24"/>
          <w:szCs w:val="24"/>
        </w:rPr>
        <w:t>Посохова</w:t>
      </w:r>
      <w:proofErr w:type="spellEnd"/>
      <w:r w:rsidR="005B7833">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5439" w:rsidRDefault="00700CE5" w:rsidP="00700CE5">
      <w:pPr>
        <w:jc w:val="both"/>
      </w:pPr>
      <w:r>
        <w:t xml:space="preserve">           1.2. Подрядчик</w:t>
      </w:r>
      <w:r w:rsidRPr="00515439">
        <w:t xml:space="preserve"> обязуется </w:t>
      </w:r>
      <w:r>
        <w:t>выполнить работу</w:t>
      </w:r>
      <w:r w:rsidRPr="00515439">
        <w:t xml:space="preserve"> </w:t>
      </w:r>
      <w:r w:rsidR="000932FC" w:rsidRPr="009023A0">
        <w:t xml:space="preserve">по зимнему содержанию автомобильных дорог общего пользования, находящихся в собственности МО «Ленский муниципальный район» </w:t>
      </w:r>
      <w:r>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и </w:t>
      </w:r>
      <w:r w:rsidRPr="00515439">
        <w:t xml:space="preserve"> с </w:t>
      </w:r>
      <w:r w:rsidR="009D7979">
        <w:t xml:space="preserve">Описанием объекта закупки </w:t>
      </w:r>
      <w:r w:rsidRPr="00515439">
        <w:t>(приложени</w:t>
      </w:r>
      <w:r>
        <w:t>е</w:t>
      </w:r>
      <w:r w:rsidRPr="00515439">
        <w:t xml:space="preserve"> </w:t>
      </w:r>
      <w:r>
        <w:t xml:space="preserve">№ </w:t>
      </w:r>
      <w:r w:rsidRPr="00515439">
        <w:t>1</w:t>
      </w:r>
      <w:r>
        <w:t xml:space="preserve">  </w:t>
      </w:r>
      <w:r w:rsidRPr="00515439">
        <w:t xml:space="preserve"> к Контракту).</w:t>
      </w:r>
    </w:p>
    <w:p w:rsidR="00700CE5" w:rsidRDefault="00700CE5" w:rsidP="00700CE5">
      <w:pPr>
        <w:jc w:val="both"/>
      </w:pPr>
      <w:r>
        <w:rPr>
          <w:b/>
        </w:rPr>
        <w:t xml:space="preserve">           </w:t>
      </w:r>
      <w:r>
        <w:t>1.</w:t>
      </w:r>
      <w:r w:rsidR="009D7979">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sidR="009D7979">
        <w:rPr>
          <w:snapToGrid w:val="0"/>
        </w:rPr>
        <w:t>4</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r>
        <w:t xml:space="preserve">с </w:t>
      </w:r>
      <w:r w:rsidR="009D7979">
        <w:t>даты подписания Контракта в ЕИС Заказчиком</w:t>
      </w:r>
      <w:r w:rsidR="005F475F">
        <w:t xml:space="preserve"> по 15 апреля 202</w:t>
      </w:r>
      <w:r w:rsidR="009D7979">
        <w:t>5</w:t>
      </w:r>
      <w:r w:rsidR="005F475F">
        <w:t xml:space="preserve"> года</w:t>
      </w:r>
      <w:r>
        <w:t>.</w:t>
      </w:r>
    </w:p>
    <w:p w:rsidR="00700CE5" w:rsidRDefault="00700CE5" w:rsidP="00700CE5">
      <w:pPr>
        <w:widowControl w:val="0"/>
        <w:tabs>
          <w:tab w:val="num" w:pos="709"/>
        </w:tabs>
        <w:jc w:val="both"/>
      </w:pPr>
      <w:r>
        <w:t xml:space="preserve">          1.</w:t>
      </w:r>
      <w:r w:rsidR="009D7979">
        <w:t>5</w:t>
      </w:r>
      <w:r>
        <w:t xml:space="preserve">. Место </w:t>
      </w:r>
      <w:r w:rsidR="00F4127E">
        <w:t>выполнения р</w:t>
      </w:r>
      <w:r>
        <w:t>абот</w:t>
      </w:r>
      <w:r w:rsidR="005F475F">
        <w:t>: РФ,</w:t>
      </w:r>
      <w:r w:rsidR="00770F68" w:rsidRPr="00770F68">
        <w:t xml:space="preserve"> </w:t>
      </w:r>
      <w:r w:rsidR="00770F68" w:rsidRPr="009023A0">
        <w:t>Архангельская область, Ленский район, территория МО</w:t>
      </w:r>
      <w:r w:rsidR="00770F68">
        <w:t xml:space="preserve"> «Ленский муниципальный район».</w:t>
      </w:r>
    </w:p>
    <w:p w:rsidR="00280280" w:rsidRDefault="00280280" w:rsidP="00700CE5">
      <w:pPr>
        <w:widowControl w:val="0"/>
        <w:tabs>
          <w:tab w:val="num" w:pos="709"/>
        </w:tabs>
        <w:jc w:val="both"/>
      </w:pPr>
      <w:r>
        <w:t xml:space="preserve">           1.</w:t>
      </w:r>
      <w:r w:rsidR="009D7979">
        <w:t>6</w:t>
      </w:r>
      <w:r>
        <w:t>.</w:t>
      </w:r>
      <w:r w:rsidRPr="00280280">
        <w:rPr>
          <w:bCs/>
        </w:rPr>
        <w:t xml:space="preserve"> </w:t>
      </w:r>
      <w:r>
        <w:rPr>
          <w:bCs/>
        </w:rPr>
        <w:t xml:space="preserve">Объем выполненных работ- </w:t>
      </w:r>
      <w:r w:rsidRPr="00043036">
        <w:t>1 (одна) условная единица.</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proofErr w:type="gramStart"/>
      <w:r w:rsidRPr="00C506A6">
        <w:rPr>
          <w:snapToGrid w:val="0"/>
        </w:rPr>
        <w:t xml:space="preserve">Цена Контракта на </w:t>
      </w:r>
      <w:r>
        <w:rPr>
          <w:snapToGrid w:val="0"/>
        </w:rPr>
        <w:t>выполнения работ</w:t>
      </w:r>
      <w:r w:rsidRPr="00C506A6">
        <w:rPr>
          <w:snapToGrid w:val="0"/>
        </w:rPr>
        <w:t>, указанной в пункте 1.</w:t>
      </w:r>
      <w:r>
        <w:rPr>
          <w:snapToGrid w:val="0"/>
        </w:rPr>
        <w:t>2</w:t>
      </w:r>
      <w:r w:rsidRPr="00C506A6">
        <w:rPr>
          <w:snapToGrid w:val="0"/>
        </w:rPr>
        <w:t xml:space="preserve"> настоящего Контракта, </w:t>
      </w:r>
      <w:r w:rsidR="005B7833">
        <w:rPr>
          <w:snapToGrid w:val="0"/>
        </w:rPr>
        <w:t xml:space="preserve">составляет </w:t>
      </w:r>
      <w:r w:rsidRPr="00C506A6">
        <w:rPr>
          <w:snapToGrid w:val="0"/>
        </w:rPr>
        <w:t xml:space="preserve">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roofErr w:type="gramEnd"/>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lastRenderedPageBreak/>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9D7979">
        <w:t>7</w:t>
      </w:r>
      <w:r w:rsidR="008E1E30">
        <w:t>5</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Pr="00C13E5F" w:rsidRDefault="00700CE5" w:rsidP="00C13E5F">
      <w:pPr>
        <w:tabs>
          <w:tab w:val="left" w:pos="1575"/>
        </w:tabs>
        <w:ind w:firstLine="709"/>
        <w:jc w:val="both"/>
      </w:pPr>
      <w:r w:rsidRPr="00C13E5F">
        <w:t xml:space="preserve">3.1. Прием </w:t>
      </w:r>
      <w:r w:rsidR="002170FE" w:rsidRPr="00C13E5F">
        <w:t>р</w:t>
      </w:r>
      <w:r w:rsidRPr="00C13E5F">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C13E5F" w:rsidRDefault="00700CE5" w:rsidP="00C13E5F">
      <w:pPr>
        <w:ind w:firstLine="709"/>
        <w:jc w:val="both"/>
      </w:pPr>
      <w:r w:rsidRPr="00C13E5F">
        <w:t>3.2</w:t>
      </w:r>
      <w:r w:rsidR="002170FE" w:rsidRPr="00C13E5F">
        <w:t>. Подрядчик  гарантирует Заказчику</w:t>
      </w:r>
      <w:r w:rsidRPr="00C13E5F">
        <w:t xml:space="preserve"> соответствие качества выполняемых им </w:t>
      </w:r>
      <w:r w:rsidR="002170FE" w:rsidRPr="00C13E5F">
        <w:t>р</w:t>
      </w:r>
      <w:r w:rsidRPr="00C13E5F">
        <w:t xml:space="preserve">абот стандартам и требованиям, предъявляемым к </w:t>
      </w:r>
      <w:r w:rsidR="002170FE" w:rsidRPr="00C13E5F">
        <w:t>р</w:t>
      </w:r>
      <w:r w:rsidRPr="00C13E5F">
        <w:t>аботам такого рода на территории Российской Федерации.</w:t>
      </w:r>
    </w:p>
    <w:p w:rsidR="00700CE5" w:rsidRPr="00C13E5F" w:rsidRDefault="00700CE5" w:rsidP="00C13E5F">
      <w:pPr>
        <w:ind w:firstLine="709"/>
        <w:jc w:val="both"/>
      </w:pPr>
      <w:r w:rsidRPr="00C13E5F">
        <w:t>3.3. Работы должны быть выполнены в полном объеме и в установленные Контрактом сроки.</w:t>
      </w:r>
    </w:p>
    <w:p w:rsidR="00700CE5" w:rsidRPr="00C13E5F" w:rsidRDefault="00700CE5" w:rsidP="00C13E5F">
      <w:pPr>
        <w:pStyle w:val="ConsPlusNormal"/>
        <w:ind w:firstLine="709"/>
        <w:jc w:val="both"/>
        <w:rPr>
          <w:rFonts w:ascii="Times New Roman" w:hAnsi="Times New Roman" w:cs="Times New Roman"/>
          <w:sz w:val="24"/>
          <w:szCs w:val="24"/>
        </w:rPr>
      </w:pPr>
      <w:r w:rsidRPr="00C13E5F">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C13E5F">
        <w:rPr>
          <w:rFonts w:ascii="Times New Roman" w:hAnsi="Times New Roman" w:cs="Times New Roman"/>
          <w:sz w:val="24"/>
          <w:szCs w:val="24"/>
        </w:rPr>
        <w:t>Подрядчике</w:t>
      </w:r>
      <w:r w:rsidRPr="00C13E5F">
        <w:rPr>
          <w:rFonts w:ascii="Times New Roman" w:hAnsi="Times New Roman" w:cs="Times New Roman"/>
          <w:sz w:val="24"/>
          <w:szCs w:val="24"/>
        </w:rPr>
        <w:t>.</w:t>
      </w:r>
    </w:p>
    <w:p w:rsidR="00700CE5" w:rsidRPr="00C13E5F" w:rsidRDefault="00700CE5" w:rsidP="00C13E5F">
      <w:pPr>
        <w:tabs>
          <w:tab w:val="left" w:pos="851"/>
          <w:tab w:val="left" w:pos="993"/>
        </w:tabs>
        <w:ind w:firstLine="709"/>
        <w:jc w:val="both"/>
      </w:pPr>
      <w:r w:rsidRPr="00C13E5F">
        <w:t xml:space="preserve">3.5. В случае нанесения ущерба имуществу МО «Ленский муниципальный район» во время выполнения работ </w:t>
      </w:r>
      <w:r w:rsidR="00C13E5F">
        <w:t xml:space="preserve">(нарушение </w:t>
      </w:r>
      <w:r w:rsidRPr="00C13E5F">
        <w:t>целостности дорожных заграждений, дорожных знаков, искусс</w:t>
      </w:r>
      <w:r w:rsidR="00C13E5F">
        <w:t>твенной дорожной неровности),</w:t>
      </w:r>
      <w:r w:rsidR="002170FE" w:rsidRPr="00C13E5F">
        <w:t xml:space="preserve"> Подрядчик</w:t>
      </w:r>
      <w:r w:rsidRPr="00C13E5F">
        <w:t xml:space="preserve"> обязуется возместить причиненный ущерб в полном объеме.</w:t>
      </w:r>
    </w:p>
    <w:p w:rsidR="00700CE5" w:rsidRPr="00C13E5F" w:rsidRDefault="00700CE5" w:rsidP="00C13E5F">
      <w:pPr>
        <w:tabs>
          <w:tab w:val="left" w:pos="851"/>
          <w:tab w:val="left" w:pos="993"/>
        </w:tabs>
        <w:ind w:firstLine="709"/>
        <w:jc w:val="both"/>
      </w:pPr>
      <w:r w:rsidRPr="00C13E5F">
        <w:t xml:space="preserve">3.6. Расходы, связанные с исполнением гарантийных обязательств по настоящему Контракту, несет </w:t>
      </w:r>
      <w:r w:rsidR="002170FE" w:rsidRPr="00C13E5F">
        <w:t>Подрядчик</w:t>
      </w:r>
      <w:r w:rsidRPr="00C13E5F">
        <w:t>.</w:t>
      </w:r>
    </w:p>
    <w:p w:rsidR="00700CE5" w:rsidRDefault="00700CE5" w:rsidP="00700CE5">
      <w:pPr>
        <w:jc w:val="both"/>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Технического задания,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 xml:space="preserve">выполняемых </w:t>
      </w:r>
      <w:r w:rsidR="009C6139">
        <w:lastRenderedPageBreak/>
        <w:t>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t xml:space="preserve"> </w:t>
      </w:r>
      <w:r w:rsidR="00736B5A">
        <w:t>назначается в течени</w:t>
      </w:r>
      <w:r w:rsidR="005401D8">
        <w:t>е</w:t>
      </w:r>
      <w:r w:rsidR="00736B5A">
        <w:t xml:space="preserve"> 3 рабочих дней Распоряжением Главы МО «Ленский муниципальный район»</w:t>
      </w:r>
      <w:r>
        <w:t>.</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w:t>
      </w:r>
      <w:r w:rsidR="0025146D">
        <w:t xml:space="preserve"> документом о приемке, </w:t>
      </w:r>
      <w:r w:rsidRPr="009C6139">
        <w:t xml:space="preserve">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3469D1">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5</w:t>
      </w:r>
      <w:r w:rsidR="009C6139" w:rsidRPr="009C6139">
        <w:t xml:space="preserve"> </w:t>
      </w:r>
      <w:r>
        <w:t xml:space="preserve">(пяти) </w:t>
      </w:r>
      <w:r w:rsidR="009C6139" w:rsidRPr="009C6139">
        <w:t>рабочих дней с даты окончания выполнения работ.</w:t>
      </w:r>
    </w:p>
    <w:p w:rsidR="005401D8" w:rsidRPr="00F1650F" w:rsidRDefault="006D455D" w:rsidP="005401D8">
      <w:pPr>
        <w:pStyle w:val="a7"/>
        <w:tabs>
          <w:tab w:val="left" w:pos="1276"/>
        </w:tabs>
        <w:ind w:left="0" w:firstLine="709"/>
        <w:contextualSpacing/>
        <w:jc w:val="both"/>
      </w:pPr>
      <w:r>
        <w:t>5.10</w:t>
      </w:r>
      <w:r w:rsidR="009C6139" w:rsidRPr="009C6139">
        <w:t xml:space="preserve">. </w:t>
      </w:r>
      <w:r w:rsidR="005401D8" w:rsidRPr="00F1650F">
        <w:t xml:space="preserve">К документу о приемке прилагается информацию из </w:t>
      </w:r>
      <w:r w:rsidR="005401D8" w:rsidRPr="00F1650F">
        <w:rPr>
          <w:bCs/>
        </w:rPr>
        <w:t>системы автоматизированного планирования, контроля и учета работ по содержанию автомобильных дорог общего пользования на основе технологий ГЛОНАСС</w:t>
      </w:r>
      <w:r w:rsidR="005401D8" w:rsidRPr="00F1650F">
        <w:t>, а также могут прилагаться иные документы, которые считаются его неотъемлемой частью</w:t>
      </w:r>
      <w:r w:rsidR="005401D8" w:rsidRPr="00F1650F">
        <w:rPr>
          <w:bCs/>
        </w:rPr>
        <w:t>.</w:t>
      </w:r>
    </w:p>
    <w:p w:rsidR="009C6139" w:rsidRPr="009C6139" w:rsidRDefault="005401D8" w:rsidP="005401D8">
      <w:pPr>
        <w:ind w:firstLine="709"/>
        <w:jc w:val="both"/>
      </w:pPr>
      <w:r w:rsidRPr="00F1650F">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случае создания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0" w:name="p1"/>
      <w:bookmarkEnd w:id="0"/>
      <w:r w:rsidRPr="009C6139">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0733BA">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5401D8">
      <w:pPr>
        <w:jc w:val="center"/>
        <w:rPr>
          <w:b/>
          <w:bCs/>
          <w:snapToGrid w:val="0"/>
        </w:rPr>
      </w:pPr>
      <w:r>
        <w:rPr>
          <w:b/>
          <w:bCs/>
          <w:snapToGrid w:val="0"/>
        </w:rPr>
        <w:t>6</w:t>
      </w:r>
      <w:r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5146D" w:rsidRPr="007762B4" w:rsidRDefault="00700CE5" w:rsidP="0025146D">
      <w:pPr>
        <w:pStyle w:val="1"/>
        <w:jc w:val="both"/>
        <w:rPr>
          <w:rFonts w:ascii="Times New Roman" w:hAnsi="Times New Roman"/>
          <w:sz w:val="24"/>
          <w:szCs w:val="24"/>
        </w:rPr>
      </w:pPr>
      <w:r w:rsidRPr="00C709E2">
        <w:rPr>
          <w:bCs/>
        </w:rPr>
        <w:t xml:space="preserve">         </w:t>
      </w:r>
      <w:r w:rsidR="00EF3A3C">
        <w:rPr>
          <w:bCs/>
        </w:rPr>
        <w:t xml:space="preserve">  </w:t>
      </w:r>
      <w:r w:rsidR="0025146D">
        <w:rPr>
          <w:rFonts w:ascii="Times New Roman" w:hAnsi="Times New Roman"/>
          <w:bCs/>
          <w:sz w:val="24"/>
          <w:szCs w:val="24"/>
        </w:rPr>
        <w:t>6</w:t>
      </w:r>
      <w:r w:rsidR="0025146D" w:rsidRPr="007762B4">
        <w:rPr>
          <w:rFonts w:ascii="Times New Roman" w:hAnsi="Times New Roman"/>
          <w:bCs/>
          <w:sz w:val="24"/>
          <w:szCs w:val="24"/>
        </w:rPr>
        <w:t xml:space="preserve">.2. </w:t>
      </w:r>
      <w:r w:rsidR="0025146D"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25146D">
        <w:rPr>
          <w:rFonts w:ascii="Times New Roman" w:hAnsi="Times New Roman"/>
          <w:sz w:val="24"/>
          <w:szCs w:val="24"/>
        </w:rPr>
        <w:t xml:space="preserve">Подрядчик </w:t>
      </w:r>
      <w:r w:rsidR="0025146D" w:rsidRPr="007762B4">
        <w:rPr>
          <w:rFonts w:ascii="Times New Roman" w:hAnsi="Times New Roman"/>
          <w:sz w:val="24"/>
          <w:szCs w:val="24"/>
        </w:rPr>
        <w:t xml:space="preserve"> вправе потребовать уплаты неустоек (штрафов, пеней). </w:t>
      </w:r>
    </w:p>
    <w:p w:rsidR="0025146D" w:rsidRPr="006C0842" w:rsidRDefault="0025146D" w:rsidP="0025146D">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w:t>
      </w:r>
      <w:r w:rsidRPr="006C0842">
        <w:lastRenderedPageBreak/>
        <w:t xml:space="preserve">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5146D" w:rsidRPr="006C0842" w:rsidRDefault="0025146D" w:rsidP="0025146D">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25146D" w:rsidRPr="006C0842" w:rsidRDefault="0025146D" w:rsidP="0025146D">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25146D" w:rsidRPr="006C0842" w:rsidRDefault="0025146D" w:rsidP="0025146D">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25146D" w:rsidRPr="006C0842" w:rsidRDefault="0025146D" w:rsidP="0025146D">
      <w:pPr>
        <w:autoSpaceDE w:val="0"/>
        <w:autoSpaceDN w:val="0"/>
        <w:adjustRightInd w:val="0"/>
        <w:jc w:val="both"/>
      </w:pPr>
      <w:r w:rsidRPr="006C0842">
        <w:rPr>
          <w:b/>
          <w:bCs/>
        </w:rPr>
        <w:t xml:space="preserve">     </w:t>
      </w:r>
      <w:r w:rsidRPr="006C0842">
        <w:rPr>
          <w:bCs/>
        </w:rPr>
        <w:t xml:space="preserve">  </w:t>
      </w:r>
      <w:r>
        <w:rPr>
          <w:bCs/>
        </w:rPr>
        <w:t>6</w:t>
      </w:r>
      <w:r w:rsidRPr="006C0842">
        <w:rPr>
          <w:bCs/>
        </w:rPr>
        <w:t xml:space="preserve">.7. </w:t>
      </w:r>
      <w:r w:rsidRPr="009023A0">
        <w:t>За каждый факт неисполнени</w:t>
      </w:r>
      <w:r>
        <w:t>я или ненадлежащего исполнения Подрядчиком</w:t>
      </w:r>
      <w:r w:rsidRPr="009023A0">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w:t>
      </w:r>
      <w:r>
        <w:t xml:space="preserve">сумме </w:t>
      </w:r>
      <w:r w:rsidRPr="009023A0">
        <w:t xml:space="preserve"> </w:t>
      </w:r>
      <w:r w:rsidRPr="009023A0">
        <w:rPr>
          <w:b/>
        </w:rPr>
        <w:t>5  %</w:t>
      </w:r>
      <w:r w:rsidRPr="009023A0">
        <w:t xml:space="preserve">  цены Контракта (этапа), что составляет ______________ (______________) руб.00 коп.</w:t>
      </w:r>
    </w:p>
    <w:p w:rsidR="0025146D" w:rsidRPr="006C0842" w:rsidRDefault="0025146D" w:rsidP="002514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Подрядчиком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25146D" w:rsidRPr="006C0842" w:rsidRDefault="0025146D" w:rsidP="002514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5146D" w:rsidRPr="006C0842" w:rsidRDefault="0025146D" w:rsidP="0025146D">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 xml:space="preserve"> </w:t>
      </w:r>
      <w:r w:rsidRPr="006C0842">
        <w:rPr>
          <w:rFonts w:ascii="Times New Roman" w:hAnsi="Times New Roman"/>
          <w:sz w:val="24"/>
          <w:szCs w:val="24"/>
        </w:rPr>
        <w:t xml:space="preserve"> </w:t>
      </w:r>
      <w:r>
        <w:rPr>
          <w:rFonts w:ascii="Times New Roman" w:hAnsi="Times New Roman"/>
          <w:sz w:val="24"/>
          <w:szCs w:val="24"/>
        </w:rPr>
        <w:t>6</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5146D" w:rsidRDefault="0025146D" w:rsidP="0025146D">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6</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0733BA" w:rsidRPr="006C0842" w:rsidRDefault="000733BA" w:rsidP="0025146D">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6.12.</w:t>
      </w:r>
      <w:r w:rsidRPr="000733BA">
        <w:t xml:space="preserve"> </w:t>
      </w:r>
      <w:r w:rsidRPr="000733BA">
        <w:rPr>
          <w:rFonts w:ascii="Times New Roman" w:hAnsi="Times New Roman"/>
          <w:snapToGrid w:val="0"/>
          <w:sz w:val="24"/>
          <w:szCs w:val="24"/>
          <w:lang w:eastAsia="ru-RU"/>
        </w:rPr>
        <w:t>Уплата неустойки (пени, штрафа) не освобождает соответствующую сторону от исполнения обязательств по настоящему Контракту.</w:t>
      </w:r>
    </w:p>
    <w:p w:rsidR="000733BA" w:rsidRPr="000733BA" w:rsidRDefault="0025146D" w:rsidP="000733BA">
      <w:pPr>
        <w:pStyle w:val="ConsPlusNormal"/>
        <w:jc w:val="both"/>
        <w:rPr>
          <w:rFonts w:ascii="Times New Roman" w:hAnsi="Times New Roman"/>
          <w:bCs/>
          <w:sz w:val="24"/>
          <w:szCs w:val="24"/>
        </w:rPr>
      </w:pPr>
      <w:r w:rsidRPr="006C0842">
        <w:rPr>
          <w:rFonts w:ascii="Times New Roman" w:hAnsi="Times New Roman"/>
          <w:snapToGrid w:val="0"/>
          <w:sz w:val="24"/>
          <w:szCs w:val="24"/>
        </w:rPr>
        <w:t xml:space="preserve">        </w:t>
      </w:r>
      <w:r>
        <w:rPr>
          <w:rFonts w:ascii="Times New Roman" w:hAnsi="Times New Roman"/>
          <w:snapToGrid w:val="0"/>
          <w:sz w:val="24"/>
          <w:szCs w:val="24"/>
        </w:rPr>
        <w:t>6</w:t>
      </w:r>
      <w:r w:rsidRPr="006C0842">
        <w:rPr>
          <w:rFonts w:ascii="Times New Roman" w:hAnsi="Times New Roman"/>
          <w:snapToGrid w:val="0"/>
          <w:sz w:val="24"/>
          <w:szCs w:val="24"/>
        </w:rPr>
        <w:t>.1</w:t>
      </w:r>
      <w:r w:rsidR="000733BA">
        <w:rPr>
          <w:rFonts w:ascii="Times New Roman" w:hAnsi="Times New Roman"/>
          <w:snapToGrid w:val="0"/>
          <w:sz w:val="24"/>
          <w:szCs w:val="24"/>
        </w:rPr>
        <w:t>3</w:t>
      </w:r>
      <w:r w:rsidRPr="006C0842">
        <w:rPr>
          <w:rFonts w:ascii="Times New Roman" w:hAnsi="Times New Roman"/>
          <w:snapToGrid w:val="0"/>
          <w:sz w:val="24"/>
          <w:szCs w:val="24"/>
        </w:rPr>
        <w:t xml:space="preserve">. </w:t>
      </w:r>
      <w:r w:rsidR="000733BA" w:rsidRPr="000733BA">
        <w:rPr>
          <w:rFonts w:ascii="Times New Roman" w:hAnsi="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EF3A3C">
        <w:rPr>
          <w:rFonts w:ascii="Times New Roman" w:hAnsi="Times New Roman"/>
          <w:bCs/>
          <w:sz w:val="24"/>
          <w:szCs w:val="24"/>
        </w:rPr>
        <w:t>»</w:t>
      </w:r>
      <w:r w:rsidR="000733BA" w:rsidRPr="000733BA">
        <w:rPr>
          <w:rFonts w:ascii="Times New Roman" w:hAnsi="Times New Roman"/>
          <w:bCs/>
          <w:sz w:val="24"/>
          <w:szCs w:val="24"/>
        </w:rPr>
        <w:t xml:space="preserve"> л/сч.04243021810)   ИНН 2915000962   КПП 291501001</w:t>
      </w:r>
    </w:p>
    <w:p w:rsidR="000733BA" w:rsidRPr="000733BA" w:rsidRDefault="000733BA" w:rsidP="000733BA">
      <w:pPr>
        <w:pStyle w:val="ConsPlusNormal"/>
        <w:jc w:val="both"/>
        <w:rPr>
          <w:rFonts w:ascii="Times New Roman" w:hAnsi="Times New Roman"/>
          <w:bCs/>
          <w:sz w:val="24"/>
          <w:szCs w:val="24"/>
        </w:rPr>
      </w:pPr>
      <w:r w:rsidRPr="000733BA">
        <w:rPr>
          <w:rFonts w:ascii="Times New Roman" w:hAnsi="Times New Roman"/>
          <w:bCs/>
          <w:sz w:val="24"/>
          <w:szCs w:val="24"/>
        </w:rPr>
        <w:lastRenderedPageBreak/>
        <w:t>Банк: ОТДЕЛЕНИЕ АРХАНГЕЛЬСК БАНКА РОССИИ// УФК по Архангельской области и Ненецкому автономному округу г. Архангельск     БИК 011117401</w:t>
      </w:r>
    </w:p>
    <w:p w:rsidR="000733BA" w:rsidRPr="000733BA" w:rsidRDefault="000733BA" w:rsidP="000733BA">
      <w:pPr>
        <w:pStyle w:val="ConsPlusNormal"/>
        <w:jc w:val="both"/>
        <w:rPr>
          <w:rFonts w:ascii="Times New Roman" w:hAnsi="Times New Roman"/>
          <w:bCs/>
          <w:sz w:val="24"/>
          <w:szCs w:val="24"/>
        </w:rPr>
      </w:pPr>
      <w:r w:rsidRPr="000733BA">
        <w:rPr>
          <w:rFonts w:ascii="Times New Roman" w:hAnsi="Times New Roman"/>
          <w:bCs/>
          <w:sz w:val="24"/>
          <w:szCs w:val="24"/>
        </w:rPr>
        <w:t>Корреспондирующий счет или единый казначейский счет: 40102810045370000016</w:t>
      </w:r>
    </w:p>
    <w:p w:rsidR="000733BA" w:rsidRPr="000733BA" w:rsidRDefault="000733BA" w:rsidP="000733BA">
      <w:pPr>
        <w:pStyle w:val="ConsPlusNormal"/>
        <w:jc w:val="both"/>
        <w:rPr>
          <w:rFonts w:ascii="Times New Roman" w:hAnsi="Times New Roman"/>
          <w:bCs/>
          <w:sz w:val="24"/>
          <w:szCs w:val="24"/>
        </w:rPr>
      </w:pPr>
      <w:r w:rsidRPr="000733BA">
        <w:rPr>
          <w:rFonts w:ascii="Times New Roman" w:hAnsi="Times New Roman"/>
          <w:bCs/>
          <w:sz w:val="24"/>
          <w:szCs w:val="24"/>
        </w:rPr>
        <w:t>Расчетный счет или казначейский: 03100643000000012400</w:t>
      </w:r>
    </w:p>
    <w:p w:rsidR="0025146D" w:rsidRDefault="000733BA" w:rsidP="000733BA">
      <w:pPr>
        <w:pStyle w:val="ConsPlusNormal"/>
        <w:jc w:val="both"/>
        <w:rPr>
          <w:rFonts w:ascii="Times New Roman" w:hAnsi="Times New Roman"/>
          <w:bCs/>
          <w:sz w:val="24"/>
          <w:szCs w:val="24"/>
        </w:rPr>
      </w:pPr>
      <w:r w:rsidRPr="000733BA">
        <w:rPr>
          <w:rFonts w:ascii="Times New Roman" w:hAnsi="Times New Roman"/>
          <w:bCs/>
          <w:sz w:val="24"/>
          <w:szCs w:val="24"/>
        </w:rPr>
        <w:t>КБК 312 11607090050000140   ОКТМО 11635420.</w:t>
      </w:r>
    </w:p>
    <w:p w:rsidR="00025048" w:rsidRPr="00025048" w:rsidRDefault="00025048" w:rsidP="00025048">
      <w:pPr>
        <w:pStyle w:val="ConsPlusNormal"/>
        <w:jc w:val="both"/>
        <w:rPr>
          <w:rFonts w:ascii="Times New Roman" w:hAnsi="Times New Roman"/>
          <w:bCs/>
          <w:sz w:val="24"/>
          <w:szCs w:val="24"/>
        </w:rPr>
      </w:pPr>
      <w:r>
        <w:rPr>
          <w:rFonts w:ascii="Times New Roman" w:hAnsi="Times New Roman"/>
          <w:bCs/>
          <w:sz w:val="24"/>
          <w:szCs w:val="24"/>
        </w:rPr>
        <w:t xml:space="preserve">              </w:t>
      </w:r>
      <w:r w:rsidRPr="00025048">
        <w:rPr>
          <w:rFonts w:ascii="Times New Roman" w:hAnsi="Times New Roman"/>
          <w:bCs/>
          <w:sz w:val="24"/>
          <w:szCs w:val="24"/>
        </w:rPr>
        <w:t>6.1</w:t>
      </w:r>
      <w:r>
        <w:rPr>
          <w:rFonts w:ascii="Times New Roman" w:hAnsi="Times New Roman"/>
          <w:bCs/>
          <w:sz w:val="24"/>
          <w:szCs w:val="24"/>
        </w:rPr>
        <w:t>4</w:t>
      </w:r>
      <w:r w:rsidRPr="00025048">
        <w:rPr>
          <w:rFonts w:ascii="Times New Roman" w:hAnsi="Times New Roman"/>
          <w:bCs/>
          <w:sz w:val="24"/>
          <w:szCs w:val="24"/>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025048" w:rsidRPr="00025048" w:rsidRDefault="00EF3A3C" w:rsidP="00025048">
      <w:pPr>
        <w:pStyle w:val="ConsPlusNormal"/>
        <w:jc w:val="both"/>
        <w:rPr>
          <w:rFonts w:ascii="Times New Roman" w:hAnsi="Times New Roman"/>
          <w:bCs/>
          <w:sz w:val="24"/>
          <w:szCs w:val="24"/>
        </w:rPr>
      </w:pPr>
      <w:r>
        <w:rPr>
          <w:rFonts w:ascii="Times New Roman" w:hAnsi="Times New Roman"/>
          <w:bCs/>
          <w:sz w:val="24"/>
          <w:szCs w:val="24"/>
        </w:rPr>
        <w:t xml:space="preserve">          </w:t>
      </w:r>
      <w:r w:rsidR="00025048" w:rsidRPr="00025048">
        <w:rPr>
          <w:rFonts w:ascii="Times New Roman" w:hAnsi="Times New Roman"/>
          <w:bCs/>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025048" w:rsidRPr="00025048" w:rsidRDefault="00EF3A3C" w:rsidP="00025048">
      <w:pPr>
        <w:pStyle w:val="ConsPlusNormal"/>
        <w:jc w:val="both"/>
        <w:rPr>
          <w:rFonts w:ascii="Times New Roman" w:hAnsi="Times New Roman"/>
          <w:bCs/>
          <w:sz w:val="24"/>
          <w:szCs w:val="24"/>
        </w:rPr>
      </w:pPr>
      <w:r>
        <w:rPr>
          <w:rFonts w:ascii="Times New Roman" w:hAnsi="Times New Roman"/>
          <w:bCs/>
          <w:sz w:val="24"/>
          <w:szCs w:val="24"/>
        </w:rPr>
        <w:t xml:space="preserve">          </w:t>
      </w:r>
      <w:r w:rsidR="00025048" w:rsidRPr="00025048">
        <w:rPr>
          <w:rFonts w:ascii="Times New Roman" w:hAnsi="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25048" w:rsidRDefault="00EF3A3C" w:rsidP="00025048">
      <w:pPr>
        <w:pStyle w:val="ConsPlusNormal"/>
        <w:jc w:val="both"/>
        <w:rPr>
          <w:rFonts w:ascii="Times New Roman" w:hAnsi="Times New Roman"/>
          <w:bCs/>
          <w:sz w:val="24"/>
          <w:szCs w:val="24"/>
        </w:rPr>
      </w:pPr>
      <w:r>
        <w:rPr>
          <w:rFonts w:ascii="Times New Roman" w:hAnsi="Times New Roman"/>
          <w:bCs/>
          <w:sz w:val="24"/>
          <w:szCs w:val="24"/>
        </w:rPr>
        <w:t xml:space="preserve">           </w:t>
      </w:r>
      <w:r w:rsidR="00025048" w:rsidRPr="00025048">
        <w:rPr>
          <w:rFonts w:ascii="Times New Roman" w:hAnsi="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25146D">
      <w:pPr>
        <w:autoSpaceDE w:val="0"/>
        <w:autoSpaceDN w:val="0"/>
        <w:adjustRightInd w:val="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8C6CD2">
        <w:rPr>
          <w:rFonts w:ascii="Times New Roman" w:hAnsi="Times New Roman" w:cs="Times New Roman"/>
          <w:sz w:val="24"/>
          <w:szCs w:val="24"/>
        </w:rPr>
        <w:t xml:space="preserve">документа о приемке </w:t>
      </w:r>
      <w:r w:rsidRPr="001463E8">
        <w:rPr>
          <w:rFonts w:ascii="Times New Roman" w:hAnsi="Times New Roman" w:cs="Times New Roman"/>
          <w:sz w:val="24"/>
          <w:szCs w:val="24"/>
        </w:rPr>
        <w:t xml:space="preserve">на основании представленных </w:t>
      </w:r>
      <w:r>
        <w:rPr>
          <w:rFonts w:ascii="Times New Roman" w:hAnsi="Times New Roman" w:cs="Times New Roman"/>
          <w:sz w:val="24"/>
          <w:szCs w:val="24"/>
        </w:rPr>
        <w:t>Подрядчик</w:t>
      </w:r>
      <w:r w:rsidR="008C6CD2">
        <w:rPr>
          <w:rFonts w:ascii="Times New Roman" w:hAnsi="Times New Roman" w:cs="Times New Roman"/>
          <w:sz w:val="24"/>
          <w:szCs w:val="24"/>
        </w:rPr>
        <w:t>ом</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lastRenderedPageBreak/>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lastRenderedPageBreak/>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065BE7">
        <w:rPr>
          <w:bCs/>
        </w:rPr>
        <w:t xml:space="preserve">с </w:t>
      </w:r>
      <w:r w:rsidR="00BB0F1E">
        <w:rPr>
          <w:bCs/>
        </w:rPr>
        <w:t xml:space="preserve">даты подписания Контракта в ЕИС Заказчиком </w:t>
      </w:r>
      <w:r w:rsidR="00065BE7">
        <w:rPr>
          <w:bCs/>
        </w:rPr>
        <w:t>по 15 апреля 202</w:t>
      </w:r>
      <w:r w:rsidR="00BB0F1E">
        <w:rPr>
          <w:bCs/>
        </w:rPr>
        <w:t>5</w:t>
      </w:r>
      <w:r w:rsidR="00065BE7">
        <w:rPr>
          <w:bCs/>
        </w:rPr>
        <w:t xml:space="preserve"> года</w:t>
      </w:r>
      <w:r>
        <w:rPr>
          <w:bCs/>
        </w:rPr>
        <w:t xml:space="preserve"> в части выполнения Работ,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83F87" w:rsidRDefault="00700CE5" w:rsidP="006B6737">
      <w:pPr>
        <w:ind w:firstLine="709"/>
        <w:jc w:val="both"/>
      </w:pPr>
      <w:r>
        <w:t xml:space="preserve">9.1. </w:t>
      </w:r>
      <w:r w:rsidRPr="00AF6D45">
        <w:t xml:space="preserve">Обеспечение исполнения Контракта установлено в размере </w:t>
      </w:r>
      <w:r>
        <w:t xml:space="preserve">5 </w:t>
      </w:r>
      <w:r w:rsidRPr="00AF6D45">
        <w:t xml:space="preserve">% начальной (максимальной)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83F87" w:rsidRPr="00283F87">
        <w:t xml:space="preserve"> </w:t>
      </w:r>
      <w:r w:rsidR="00283F87">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56506">
        <w:t>»</w:t>
      </w:r>
      <w:r w:rsidR="00283F87">
        <w:t xml:space="preserve"> л/с 05243021810), ИНН 2915000962, КПП 291501001, ОКТМО 11635420, </w:t>
      </w:r>
      <w:r w:rsidR="006B6737">
        <w:t xml:space="preserve"> </w:t>
      </w:r>
      <w:r w:rsidR="00283F87">
        <w:t>Банк получателя: ОТДЕЛЕНИЕ АРХАНГЕЛЬСК БАНКА РОССИИ// УФК по Архангельской области и Ненецкому автономному округу г. Архангельск</w:t>
      </w:r>
      <w:r w:rsidR="006B6737">
        <w:t>,</w:t>
      </w:r>
    </w:p>
    <w:p w:rsidR="00283F87" w:rsidRDefault="00283F87" w:rsidP="00283F87">
      <w:pPr>
        <w:jc w:val="both"/>
      </w:pPr>
      <w:r>
        <w:t>Казначейский счет 03232643116350002400   БИК 011117401 ЕКС 40102810045370000016</w:t>
      </w:r>
      <w:r w:rsidR="006B6737">
        <w:t>.</w:t>
      </w:r>
    </w:p>
    <w:p w:rsidR="00700CE5" w:rsidRDefault="00283F87" w:rsidP="00283F87">
      <w:pPr>
        <w:jc w:val="both"/>
      </w:pPr>
      <w:r>
        <w:t>В назначении платежа указывается: «Обеспечение исполнения муниципального контракта извещение №     от            202</w:t>
      </w:r>
      <w:r w:rsidR="00556506">
        <w:t>4</w:t>
      </w:r>
      <w:r>
        <w:t xml:space="preserve"> года.».</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DD47B5">
        <w:lastRenderedPageBreak/>
        <w:t xml:space="preserve">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C13E5F" w:rsidRDefault="00C13E5F" w:rsidP="00700CE5">
      <w:pPr>
        <w:autoSpaceDE w:val="0"/>
        <w:autoSpaceDN w:val="0"/>
        <w:adjustRightInd w:val="0"/>
        <w:jc w:val="both"/>
      </w:pPr>
    </w:p>
    <w:p w:rsidR="00C13E5F" w:rsidRDefault="00C13E5F"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lastRenderedPageBreak/>
        <w:t>11. Прочие условия</w:t>
      </w:r>
    </w:p>
    <w:p w:rsidR="00700CE5" w:rsidRDefault="00700CE5" w:rsidP="00700CE5">
      <w:pPr>
        <w:jc w:val="both"/>
      </w:pPr>
      <w:r>
        <w:t xml:space="preserve">          11.1.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6B6737" w:rsidRPr="006B6737">
        <w:t>за исключением информации, указанной в пункте 6.1</w:t>
      </w:r>
      <w:r w:rsidR="006B6737">
        <w:t>4</w:t>
      </w:r>
      <w:r w:rsidR="006B6737" w:rsidRPr="006B6737">
        <w:t xml:space="preserve">   настоящего Контракта</w:t>
      </w:r>
      <w:proofErr w:type="gramStart"/>
      <w:r w:rsidR="006B6737" w:rsidRPr="006B6737">
        <w:t xml:space="preserve"> </w:t>
      </w:r>
      <w:r w:rsidR="006B6737">
        <w:t>,</w:t>
      </w:r>
      <w:proofErr w:type="gramEnd"/>
      <w:r w:rsidR="006B6737">
        <w:t xml:space="preserve"> </w:t>
      </w:r>
      <w:r>
        <w:t xml:space="preserve">направляются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700CE5">
      <w:pPr>
        <w:tabs>
          <w:tab w:val="left" w:pos="702"/>
          <w:tab w:val="left" w:pos="936"/>
        </w:tabs>
        <w:ind w:firstLine="709"/>
        <w:jc w:val="both"/>
        <w:rPr>
          <w:snapToGrid w:val="0"/>
        </w:rPr>
      </w:pPr>
      <w:r>
        <w:rPr>
          <w:snapToGrid w:val="0"/>
        </w:rPr>
        <w:t xml:space="preserve">- </w:t>
      </w:r>
      <w:r w:rsidRPr="0092307B">
        <w:rPr>
          <w:snapToGrid w:val="0"/>
        </w:rPr>
        <w:t xml:space="preserve"> «</w:t>
      </w:r>
      <w:r w:rsidR="00556506">
        <w:rPr>
          <w:snapToGrid w:val="0"/>
        </w:rPr>
        <w:t>Описание объекта закупки</w:t>
      </w:r>
      <w:r w:rsidRPr="0092307B">
        <w:rPr>
          <w:snapToGrid w:val="0"/>
        </w:rPr>
        <w:t>»</w:t>
      </w:r>
      <w:r w:rsidRPr="0092307B">
        <w:rPr>
          <w:b/>
          <w:snapToGrid w:val="0"/>
        </w:rPr>
        <w:t xml:space="preserve"> </w:t>
      </w:r>
      <w:r w:rsidR="009D0BE0">
        <w:rPr>
          <w:snapToGrid w:val="0"/>
        </w:rPr>
        <w:t>(Приложение № 1).</w:t>
      </w:r>
    </w:p>
    <w:p w:rsidR="00700CE5" w:rsidRDefault="00700CE5" w:rsidP="00700CE5">
      <w:pPr>
        <w:pStyle w:val="ConsPlusNormal"/>
        <w:jc w:val="both"/>
        <w:rPr>
          <w:rFonts w:ascii="Times New Roman" w:hAnsi="Times New Roman" w:cs="Times New Roman"/>
          <w:b/>
          <w:sz w:val="24"/>
          <w:szCs w:val="24"/>
        </w:rPr>
      </w:pPr>
    </w:p>
    <w:p w:rsidR="00C13E5F" w:rsidRPr="0092307B" w:rsidRDefault="00C13E5F" w:rsidP="00700CE5">
      <w:pPr>
        <w:pStyle w:val="ConsPlusNormal"/>
        <w:jc w:val="both"/>
        <w:rPr>
          <w:rFonts w:ascii="Times New Roman" w:hAnsi="Times New Roman" w:cs="Times New Roman"/>
          <w:b/>
          <w:sz w:val="24"/>
          <w:szCs w:val="24"/>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lastRenderedPageBreak/>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8B202C" w:rsidRPr="002447D5" w:rsidRDefault="008B202C" w:rsidP="008B202C">
            <w:r w:rsidRPr="00EA5C90">
              <w:rPr>
                <w:b/>
                <w:i/>
              </w:rPr>
              <w:t>Юридический адрес:</w:t>
            </w:r>
            <w:r w:rsidRPr="00EA5C90">
              <w:t xml:space="preserve"> </w:t>
            </w:r>
            <w:r w:rsidRPr="002447D5">
              <w:t xml:space="preserve">165780, </w:t>
            </w:r>
          </w:p>
          <w:p w:rsidR="008B202C" w:rsidRDefault="008B202C" w:rsidP="008B202C">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8B202C" w:rsidRPr="00EA5C90" w:rsidRDefault="008B202C" w:rsidP="008B202C">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AF5A29">
            <w:pPr>
              <w:pStyle w:val="ConsPlusNonformat"/>
              <w:rPr>
                <w:rFonts w:ascii="Times New Roman" w:hAnsi="Times New Roman" w:cs="Times New Roman"/>
                <w:sz w:val="24"/>
                <w:szCs w:val="24"/>
              </w:rPr>
            </w:pPr>
            <w:bookmarkStart w:id="1" w:name="_GoBack"/>
            <w:bookmarkEnd w:id="1"/>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56506">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r w:rsidR="00556506">
              <w:rPr>
                <w:rFonts w:ascii="Times New Roman" w:hAnsi="Times New Roman" w:cs="Times New Roman"/>
                <w:snapToGrid w:val="0"/>
                <w:sz w:val="24"/>
                <w:szCs w:val="24"/>
              </w:rPr>
              <w:t>А.Е. Посохов</w:t>
            </w:r>
          </w:p>
          <w:p w:rsidR="00700CE5" w:rsidRPr="0092307B" w:rsidRDefault="00700CE5" w:rsidP="00621340">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556506">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621340">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556506">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C13E5F" w:rsidRDefault="00C13E5F" w:rsidP="00700CE5">
      <w:pPr>
        <w:ind w:left="-426" w:firstLine="426"/>
        <w:jc w:val="right"/>
        <w:rPr>
          <w:bCs/>
        </w:rPr>
        <w:sectPr w:rsidR="00C13E5F"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556506">
        <w:rPr>
          <w:bCs/>
        </w:rPr>
        <w:t>4</w:t>
      </w:r>
      <w:r>
        <w:rPr>
          <w:bCs/>
        </w:rPr>
        <w:t>г.</w:t>
      </w:r>
    </w:p>
    <w:p w:rsidR="00700CE5" w:rsidRDefault="00700CE5" w:rsidP="00700CE5">
      <w:pPr>
        <w:ind w:left="-426" w:firstLine="426"/>
        <w:jc w:val="right"/>
        <w:rPr>
          <w:bCs/>
        </w:rPr>
      </w:pPr>
    </w:p>
    <w:p w:rsidR="00700CE5" w:rsidRDefault="00700CE5" w:rsidP="00700CE5">
      <w:pPr>
        <w:ind w:left="-426" w:firstLine="426"/>
        <w:jc w:val="right"/>
        <w:rPr>
          <w:bCs/>
        </w:rPr>
      </w:pPr>
    </w:p>
    <w:p w:rsidR="00700CE5" w:rsidRDefault="00556506"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5048"/>
    <w:rsid w:val="00065BE7"/>
    <w:rsid w:val="000733BA"/>
    <w:rsid w:val="00075305"/>
    <w:rsid w:val="000932FC"/>
    <w:rsid w:val="001A544D"/>
    <w:rsid w:val="002170FE"/>
    <w:rsid w:val="0025146D"/>
    <w:rsid w:val="00280280"/>
    <w:rsid w:val="00283F87"/>
    <w:rsid w:val="002C13BF"/>
    <w:rsid w:val="003469D1"/>
    <w:rsid w:val="003A2D31"/>
    <w:rsid w:val="003E6607"/>
    <w:rsid w:val="00411E2D"/>
    <w:rsid w:val="005401D8"/>
    <w:rsid w:val="00556506"/>
    <w:rsid w:val="005B7833"/>
    <w:rsid w:val="005F475F"/>
    <w:rsid w:val="005F5A81"/>
    <w:rsid w:val="006B6737"/>
    <w:rsid w:val="006D455D"/>
    <w:rsid w:val="00700CE5"/>
    <w:rsid w:val="00736B5A"/>
    <w:rsid w:val="00770F68"/>
    <w:rsid w:val="0079156B"/>
    <w:rsid w:val="007A0EE2"/>
    <w:rsid w:val="00885BD6"/>
    <w:rsid w:val="008B1511"/>
    <w:rsid w:val="008B202C"/>
    <w:rsid w:val="008C6CD2"/>
    <w:rsid w:val="008E1E30"/>
    <w:rsid w:val="00940A0D"/>
    <w:rsid w:val="009A2633"/>
    <w:rsid w:val="009C6139"/>
    <w:rsid w:val="009D0BE0"/>
    <w:rsid w:val="009D37C5"/>
    <w:rsid w:val="009D7979"/>
    <w:rsid w:val="00AF5A29"/>
    <w:rsid w:val="00BB0F1E"/>
    <w:rsid w:val="00C13E5F"/>
    <w:rsid w:val="00C476AD"/>
    <w:rsid w:val="00DD47B5"/>
    <w:rsid w:val="00ED3138"/>
    <w:rsid w:val="00EF3A3C"/>
    <w:rsid w:val="00EF76D8"/>
    <w:rsid w:val="00F1650F"/>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link w:val="ConsPlusNonformat0"/>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character" w:customStyle="1" w:styleId="ConsPlusNonformat0">
    <w:name w:val="ConsPlusNonformat Знак"/>
    <w:link w:val="ConsPlusNonformat"/>
    <w:locked/>
    <w:rsid w:val="008B202C"/>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57798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12</Pages>
  <Words>5365</Words>
  <Characters>30584</Characters>
  <Application>Microsoft Office Word</Application>
  <DocSecurity>0</DocSecurity>
  <Lines>254</Lines>
  <Paragraphs>71</Paragraphs>
  <ScaleCrop>false</ScaleCrop>
  <Company/>
  <LinksUpToDate>false</LinksUpToDate>
  <CharactersWithSpaces>35878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44</cp:revision>
  <dcterms:created xsi:type="dcterms:W3CDTF">2022-02-10T08:51:00Z</dcterms:created>
  <dcterms:modified xsi:type="dcterms:W3CDTF">2024-10-31T11:35:00Z</dcterms:modified>
</cp:coreProperties>
</file>