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DC" w:rsidRPr="00054968" w:rsidRDefault="003C03DC" w:rsidP="00054968">
      <w:pPr>
        <w:jc w:val="center"/>
        <w:rPr>
          <w:b/>
          <w:sz w:val="28"/>
          <w:szCs w:val="28"/>
        </w:rPr>
      </w:pPr>
      <w:r w:rsidRPr="00054968">
        <w:rPr>
          <w:b/>
          <w:sz w:val="28"/>
          <w:szCs w:val="28"/>
        </w:rPr>
        <w:t>АРХАНГЕЛЬСКАЯ ОБЛАСТЬ</w:t>
      </w:r>
    </w:p>
    <w:p w:rsidR="003C03DC" w:rsidRPr="00054968" w:rsidRDefault="003C03DC" w:rsidP="00054968">
      <w:pPr>
        <w:jc w:val="center"/>
        <w:rPr>
          <w:sz w:val="28"/>
          <w:szCs w:val="28"/>
        </w:rPr>
      </w:pPr>
    </w:p>
    <w:p w:rsidR="003C03DC" w:rsidRPr="00054968" w:rsidRDefault="003C03DC" w:rsidP="00054968">
      <w:pPr>
        <w:jc w:val="center"/>
        <w:rPr>
          <w:b/>
          <w:sz w:val="28"/>
          <w:szCs w:val="28"/>
        </w:rPr>
      </w:pPr>
      <w:r w:rsidRPr="00054968">
        <w:rPr>
          <w:b/>
          <w:sz w:val="28"/>
          <w:szCs w:val="28"/>
        </w:rPr>
        <w:t>АДМИНИСТРАЦИЯ ЛЕНСК</w:t>
      </w:r>
      <w:r w:rsidR="00C7213A" w:rsidRPr="00054968">
        <w:rPr>
          <w:b/>
          <w:sz w:val="28"/>
          <w:szCs w:val="28"/>
        </w:rPr>
        <w:t>ОГО</w:t>
      </w:r>
      <w:r w:rsidRPr="00054968">
        <w:rPr>
          <w:b/>
          <w:sz w:val="28"/>
          <w:szCs w:val="28"/>
        </w:rPr>
        <w:t xml:space="preserve"> МУНИЦИПАЛЬН</w:t>
      </w:r>
      <w:r w:rsidR="00C7213A" w:rsidRPr="00054968">
        <w:rPr>
          <w:b/>
          <w:sz w:val="28"/>
          <w:szCs w:val="28"/>
        </w:rPr>
        <w:t>ОГО</w:t>
      </w:r>
      <w:r w:rsidRPr="00054968">
        <w:rPr>
          <w:b/>
          <w:sz w:val="28"/>
          <w:szCs w:val="28"/>
        </w:rPr>
        <w:t xml:space="preserve"> РАЙОН</w:t>
      </w:r>
      <w:r w:rsidR="00C7213A" w:rsidRPr="00054968">
        <w:rPr>
          <w:b/>
          <w:sz w:val="28"/>
          <w:szCs w:val="28"/>
        </w:rPr>
        <w:t>А</w:t>
      </w:r>
    </w:p>
    <w:p w:rsidR="003C03DC" w:rsidRPr="00054968" w:rsidRDefault="003C03DC" w:rsidP="00054968">
      <w:pPr>
        <w:jc w:val="center"/>
        <w:rPr>
          <w:sz w:val="28"/>
          <w:szCs w:val="28"/>
        </w:rPr>
      </w:pPr>
    </w:p>
    <w:p w:rsidR="003C03DC" w:rsidRPr="00054968" w:rsidRDefault="003C03DC" w:rsidP="00054968">
      <w:pPr>
        <w:jc w:val="center"/>
        <w:rPr>
          <w:b/>
          <w:sz w:val="28"/>
          <w:szCs w:val="28"/>
        </w:rPr>
      </w:pPr>
      <w:proofErr w:type="gramStart"/>
      <w:r w:rsidRPr="00054968">
        <w:rPr>
          <w:b/>
          <w:sz w:val="28"/>
          <w:szCs w:val="28"/>
        </w:rPr>
        <w:t>П</w:t>
      </w:r>
      <w:proofErr w:type="gramEnd"/>
      <w:r w:rsidRPr="00054968">
        <w:rPr>
          <w:b/>
          <w:sz w:val="28"/>
          <w:szCs w:val="28"/>
        </w:rPr>
        <w:t xml:space="preserve"> О С Т А Н О В Л Е Н И Е</w:t>
      </w:r>
    </w:p>
    <w:p w:rsidR="003C03DC" w:rsidRPr="00054968" w:rsidRDefault="003C03DC" w:rsidP="00054968">
      <w:pPr>
        <w:jc w:val="center"/>
        <w:rPr>
          <w:sz w:val="28"/>
          <w:szCs w:val="28"/>
        </w:rPr>
      </w:pPr>
    </w:p>
    <w:p w:rsidR="003C03DC" w:rsidRPr="00054968" w:rsidRDefault="00054968" w:rsidP="00054968">
      <w:pPr>
        <w:jc w:val="center"/>
        <w:rPr>
          <w:sz w:val="28"/>
          <w:szCs w:val="28"/>
        </w:rPr>
      </w:pPr>
      <w:r w:rsidRPr="00054968">
        <w:rPr>
          <w:sz w:val="28"/>
          <w:szCs w:val="28"/>
        </w:rPr>
        <w:t xml:space="preserve">от 28 января 2025 г. </w:t>
      </w:r>
      <w:r w:rsidR="003C03DC" w:rsidRPr="00054968">
        <w:rPr>
          <w:sz w:val="28"/>
          <w:szCs w:val="28"/>
        </w:rPr>
        <w:t xml:space="preserve">№ </w:t>
      </w:r>
      <w:r w:rsidRPr="00054968">
        <w:rPr>
          <w:sz w:val="28"/>
          <w:szCs w:val="28"/>
        </w:rPr>
        <w:t>17</w:t>
      </w:r>
    </w:p>
    <w:p w:rsidR="003C03DC" w:rsidRPr="00054968" w:rsidRDefault="003C03DC" w:rsidP="00054968">
      <w:pPr>
        <w:jc w:val="center"/>
        <w:rPr>
          <w:sz w:val="28"/>
          <w:szCs w:val="28"/>
        </w:rPr>
      </w:pPr>
    </w:p>
    <w:p w:rsidR="003C03DC" w:rsidRPr="00054968" w:rsidRDefault="003C03DC" w:rsidP="00054968">
      <w:pPr>
        <w:jc w:val="center"/>
        <w:rPr>
          <w:sz w:val="22"/>
          <w:szCs w:val="28"/>
        </w:rPr>
      </w:pPr>
      <w:r w:rsidRPr="00054968">
        <w:rPr>
          <w:sz w:val="22"/>
          <w:szCs w:val="28"/>
        </w:rPr>
        <w:t>с.</w:t>
      </w:r>
      <w:r w:rsidR="00054968" w:rsidRPr="00054968">
        <w:rPr>
          <w:sz w:val="22"/>
          <w:szCs w:val="28"/>
        </w:rPr>
        <w:t xml:space="preserve"> </w:t>
      </w:r>
      <w:r w:rsidRPr="00054968">
        <w:rPr>
          <w:sz w:val="22"/>
          <w:szCs w:val="28"/>
        </w:rPr>
        <w:t>Яренск</w:t>
      </w:r>
    </w:p>
    <w:p w:rsidR="003C03DC" w:rsidRPr="00054968" w:rsidRDefault="003C03DC" w:rsidP="00054968">
      <w:pPr>
        <w:jc w:val="center"/>
        <w:rPr>
          <w:sz w:val="28"/>
          <w:szCs w:val="28"/>
        </w:rPr>
      </w:pPr>
    </w:p>
    <w:p w:rsidR="00054968" w:rsidRPr="00054968" w:rsidRDefault="003C03DC" w:rsidP="00054968">
      <w:pPr>
        <w:jc w:val="center"/>
        <w:rPr>
          <w:b/>
          <w:sz w:val="28"/>
          <w:szCs w:val="28"/>
        </w:rPr>
      </w:pPr>
      <w:r w:rsidRPr="00054968">
        <w:rPr>
          <w:b/>
          <w:sz w:val="28"/>
          <w:szCs w:val="28"/>
        </w:rPr>
        <w:t xml:space="preserve">Об утверждении формы соглашения о предоставлении </w:t>
      </w:r>
      <w:r w:rsidR="000234C8" w:rsidRPr="00054968">
        <w:rPr>
          <w:b/>
          <w:sz w:val="28"/>
          <w:szCs w:val="28"/>
        </w:rPr>
        <w:t xml:space="preserve">дотации </w:t>
      </w:r>
    </w:p>
    <w:p w:rsidR="003C03DC" w:rsidRPr="00054968" w:rsidRDefault="000234C8" w:rsidP="00054968">
      <w:pPr>
        <w:jc w:val="center"/>
        <w:rPr>
          <w:b/>
          <w:sz w:val="28"/>
          <w:szCs w:val="28"/>
        </w:rPr>
      </w:pPr>
      <w:r w:rsidRPr="00054968">
        <w:rPr>
          <w:b/>
          <w:sz w:val="28"/>
          <w:szCs w:val="28"/>
        </w:rPr>
        <w:t>на выравнивание бюджетной обеспеченности поселений</w:t>
      </w:r>
    </w:p>
    <w:p w:rsidR="003C03DC" w:rsidRPr="00054968" w:rsidRDefault="003C03DC" w:rsidP="00054968">
      <w:pPr>
        <w:jc w:val="center"/>
        <w:rPr>
          <w:sz w:val="28"/>
          <w:szCs w:val="28"/>
        </w:rPr>
      </w:pPr>
    </w:p>
    <w:p w:rsidR="003C03DC" w:rsidRPr="00054968" w:rsidRDefault="003C03DC" w:rsidP="00054968">
      <w:pPr>
        <w:ind w:firstLine="709"/>
        <w:jc w:val="both"/>
        <w:rPr>
          <w:sz w:val="28"/>
          <w:szCs w:val="28"/>
        </w:rPr>
      </w:pPr>
      <w:proofErr w:type="gramStart"/>
      <w:r w:rsidRPr="00054968">
        <w:rPr>
          <w:sz w:val="28"/>
          <w:szCs w:val="28"/>
        </w:rPr>
        <w:t>В целях реализации постановления Администрации Л</w:t>
      </w:r>
      <w:r w:rsidR="005B4D1D" w:rsidRPr="00054968">
        <w:rPr>
          <w:sz w:val="28"/>
          <w:szCs w:val="28"/>
        </w:rPr>
        <w:t>енск</w:t>
      </w:r>
      <w:r w:rsidR="00C7213A" w:rsidRPr="00054968">
        <w:rPr>
          <w:sz w:val="28"/>
          <w:szCs w:val="28"/>
        </w:rPr>
        <w:t>ого</w:t>
      </w:r>
      <w:r w:rsidR="005B4D1D" w:rsidRPr="00054968">
        <w:rPr>
          <w:sz w:val="28"/>
          <w:szCs w:val="28"/>
        </w:rPr>
        <w:t xml:space="preserve"> муниципальн</w:t>
      </w:r>
      <w:r w:rsidR="00C7213A" w:rsidRPr="00054968">
        <w:rPr>
          <w:sz w:val="28"/>
          <w:szCs w:val="28"/>
        </w:rPr>
        <w:t>ого</w:t>
      </w:r>
      <w:r w:rsidR="005B4D1D" w:rsidRPr="00054968">
        <w:rPr>
          <w:sz w:val="28"/>
          <w:szCs w:val="28"/>
        </w:rPr>
        <w:t xml:space="preserve"> район</w:t>
      </w:r>
      <w:r w:rsidR="00C7213A" w:rsidRPr="00054968">
        <w:rPr>
          <w:sz w:val="28"/>
          <w:szCs w:val="28"/>
        </w:rPr>
        <w:t>а</w:t>
      </w:r>
      <w:r w:rsidR="005B4D1D" w:rsidRPr="00054968">
        <w:rPr>
          <w:sz w:val="28"/>
          <w:szCs w:val="28"/>
        </w:rPr>
        <w:t xml:space="preserve"> от </w:t>
      </w:r>
      <w:r w:rsidR="00C7213A" w:rsidRPr="00054968">
        <w:rPr>
          <w:sz w:val="28"/>
          <w:szCs w:val="28"/>
        </w:rPr>
        <w:t>21</w:t>
      </w:r>
      <w:r w:rsidR="005B4D1D" w:rsidRPr="00054968">
        <w:rPr>
          <w:sz w:val="28"/>
          <w:szCs w:val="28"/>
        </w:rPr>
        <w:t>.</w:t>
      </w:r>
      <w:r w:rsidR="00EE1E89" w:rsidRPr="00054968">
        <w:rPr>
          <w:sz w:val="28"/>
          <w:szCs w:val="28"/>
        </w:rPr>
        <w:t>0</w:t>
      </w:r>
      <w:r w:rsidR="00C7213A" w:rsidRPr="00054968">
        <w:rPr>
          <w:sz w:val="28"/>
          <w:szCs w:val="28"/>
        </w:rPr>
        <w:t>1</w:t>
      </w:r>
      <w:r w:rsidR="005B4D1D" w:rsidRPr="00054968">
        <w:rPr>
          <w:sz w:val="28"/>
          <w:szCs w:val="28"/>
        </w:rPr>
        <w:t>.202</w:t>
      </w:r>
      <w:r w:rsidR="00C7213A" w:rsidRPr="00054968">
        <w:rPr>
          <w:sz w:val="28"/>
          <w:szCs w:val="28"/>
        </w:rPr>
        <w:t>5</w:t>
      </w:r>
      <w:r w:rsidR="005B4D1D" w:rsidRPr="00054968">
        <w:rPr>
          <w:sz w:val="28"/>
          <w:szCs w:val="28"/>
        </w:rPr>
        <w:t xml:space="preserve"> № </w:t>
      </w:r>
      <w:r w:rsidR="00C7213A" w:rsidRPr="00054968">
        <w:rPr>
          <w:sz w:val="28"/>
          <w:szCs w:val="28"/>
        </w:rPr>
        <w:t>11</w:t>
      </w:r>
      <w:r w:rsidR="00DF05E3" w:rsidRPr="00054968">
        <w:rPr>
          <w:sz w:val="28"/>
          <w:szCs w:val="28"/>
        </w:rPr>
        <w:t xml:space="preserve"> </w:t>
      </w:r>
      <w:r w:rsidRPr="00054968">
        <w:rPr>
          <w:sz w:val="28"/>
          <w:szCs w:val="28"/>
        </w:rPr>
        <w:t xml:space="preserve">«О </w:t>
      </w:r>
      <w:r w:rsidR="00EE1E89" w:rsidRPr="00054968">
        <w:rPr>
          <w:sz w:val="28"/>
          <w:szCs w:val="28"/>
        </w:rPr>
        <w:t xml:space="preserve">соглашениях, </w:t>
      </w:r>
      <w:r w:rsidR="00054968" w:rsidRPr="00054968">
        <w:rPr>
          <w:sz w:val="28"/>
          <w:szCs w:val="28"/>
        </w:rPr>
        <w:br/>
      </w:r>
      <w:r w:rsidR="00EE1E89" w:rsidRPr="00054968">
        <w:rPr>
          <w:sz w:val="28"/>
          <w:szCs w:val="28"/>
        </w:rPr>
        <w:t xml:space="preserve">которые предусматривают меры по социально-экономическому развитию </w:t>
      </w:r>
      <w:r w:rsidR="00054968" w:rsidRPr="00054968">
        <w:rPr>
          <w:sz w:val="28"/>
          <w:szCs w:val="28"/>
        </w:rPr>
        <w:br/>
      </w:r>
      <w:r w:rsidR="00EE1E89" w:rsidRPr="00054968">
        <w:rPr>
          <w:sz w:val="28"/>
          <w:szCs w:val="28"/>
        </w:rPr>
        <w:t>и оздоровлению муниципальных финансов поселений</w:t>
      </w:r>
      <w:r w:rsidRPr="00054968">
        <w:rPr>
          <w:sz w:val="28"/>
          <w:szCs w:val="28"/>
        </w:rPr>
        <w:t xml:space="preserve">», </w:t>
      </w:r>
      <w:r w:rsidR="00054968" w:rsidRPr="00054968">
        <w:rPr>
          <w:sz w:val="28"/>
          <w:szCs w:val="28"/>
        </w:rPr>
        <w:t xml:space="preserve">руководствуясь Уставом Ленского муниципального района, </w:t>
      </w:r>
      <w:r w:rsidRPr="00054968">
        <w:rPr>
          <w:sz w:val="28"/>
          <w:szCs w:val="28"/>
        </w:rPr>
        <w:t xml:space="preserve">в соответствии с решением Собрания депутатов </w:t>
      </w:r>
      <w:r w:rsidR="00C7213A" w:rsidRPr="00054968">
        <w:rPr>
          <w:sz w:val="28"/>
          <w:szCs w:val="28"/>
        </w:rPr>
        <w:t>Л</w:t>
      </w:r>
      <w:r w:rsidRPr="00054968">
        <w:rPr>
          <w:sz w:val="28"/>
          <w:szCs w:val="28"/>
        </w:rPr>
        <w:t>е</w:t>
      </w:r>
      <w:r w:rsidR="005B4D1D" w:rsidRPr="00054968">
        <w:rPr>
          <w:sz w:val="28"/>
          <w:szCs w:val="28"/>
        </w:rPr>
        <w:t>нск</w:t>
      </w:r>
      <w:r w:rsidR="00C7213A" w:rsidRPr="00054968">
        <w:rPr>
          <w:sz w:val="28"/>
          <w:szCs w:val="28"/>
        </w:rPr>
        <w:t xml:space="preserve">ого </w:t>
      </w:r>
      <w:r w:rsidR="005B4D1D" w:rsidRPr="00054968">
        <w:rPr>
          <w:sz w:val="28"/>
          <w:szCs w:val="28"/>
        </w:rPr>
        <w:t>муниципальн</w:t>
      </w:r>
      <w:r w:rsidR="00C7213A" w:rsidRPr="00054968">
        <w:rPr>
          <w:sz w:val="28"/>
          <w:szCs w:val="28"/>
        </w:rPr>
        <w:t>ого</w:t>
      </w:r>
      <w:r w:rsidR="005B4D1D" w:rsidRPr="00054968">
        <w:rPr>
          <w:sz w:val="28"/>
          <w:szCs w:val="28"/>
        </w:rPr>
        <w:t xml:space="preserve"> район</w:t>
      </w:r>
      <w:r w:rsidR="00C7213A" w:rsidRPr="00054968">
        <w:rPr>
          <w:sz w:val="28"/>
          <w:szCs w:val="28"/>
        </w:rPr>
        <w:t>а</w:t>
      </w:r>
      <w:r w:rsidR="005B4D1D" w:rsidRPr="00054968">
        <w:rPr>
          <w:sz w:val="28"/>
          <w:szCs w:val="28"/>
        </w:rPr>
        <w:t xml:space="preserve"> от 1</w:t>
      </w:r>
      <w:r w:rsidR="00C7213A" w:rsidRPr="00054968">
        <w:rPr>
          <w:sz w:val="28"/>
          <w:szCs w:val="28"/>
        </w:rPr>
        <w:t>1</w:t>
      </w:r>
      <w:r w:rsidR="005B4D1D" w:rsidRPr="00054968">
        <w:rPr>
          <w:sz w:val="28"/>
          <w:szCs w:val="28"/>
        </w:rPr>
        <w:t>.12.202</w:t>
      </w:r>
      <w:r w:rsidR="00C7213A" w:rsidRPr="00054968">
        <w:rPr>
          <w:sz w:val="28"/>
          <w:szCs w:val="28"/>
        </w:rPr>
        <w:t>4</w:t>
      </w:r>
      <w:r w:rsidRPr="00054968">
        <w:rPr>
          <w:sz w:val="28"/>
          <w:szCs w:val="28"/>
        </w:rPr>
        <w:t xml:space="preserve"> №</w:t>
      </w:r>
      <w:r w:rsidR="005B4D1D" w:rsidRPr="00054968">
        <w:rPr>
          <w:sz w:val="28"/>
          <w:szCs w:val="28"/>
        </w:rPr>
        <w:t xml:space="preserve"> </w:t>
      </w:r>
      <w:r w:rsidR="00C7213A" w:rsidRPr="00054968">
        <w:rPr>
          <w:sz w:val="28"/>
          <w:szCs w:val="28"/>
        </w:rPr>
        <w:t>105</w:t>
      </w:r>
      <w:r w:rsidRPr="00054968">
        <w:rPr>
          <w:sz w:val="28"/>
          <w:szCs w:val="28"/>
        </w:rPr>
        <w:t>-н «О бюджете муниц</w:t>
      </w:r>
      <w:r w:rsidR="00D108CA" w:rsidRPr="00054968">
        <w:rPr>
          <w:sz w:val="28"/>
          <w:szCs w:val="28"/>
        </w:rPr>
        <w:t>и</w:t>
      </w:r>
      <w:r w:rsidRPr="00054968">
        <w:rPr>
          <w:sz w:val="28"/>
          <w:szCs w:val="28"/>
        </w:rPr>
        <w:t>пального образования «Ленс</w:t>
      </w:r>
      <w:r w:rsidR="005B4D1D" w:rsidRPr="00054968">
        <w:rPr>
          <w:sz w:val="28"/>
          <w:szCs w:val="28"/>
        </w:rPr>
        <w:t>кий муниципальный район» на 202</w:t>
      </w:r>
      <w:r w:rsidR="00C7213A" w:rsidRPr="00054968">
        <w:rPr>
          <w:sz w:val="28"/>
          <w:szCs w:val="28"/>
        </w:rPr>
        <w:t>5</w:t>
      </w:r>
      <w:r w:rsidRPr="00054968">
        <w:rPr>
          <w:sz w:val="28"/>
          <w:szCs w:val="28"/>
        </w:rPr>
        <w:t xml:space="preserve"> год</w:t>
      </w:r>
      <w:r w:rsidR="00C7213A" w:rsidRPr="00054968">
        <w:rPr>
          <w:sz w:val="28"/>
          <w:szCs w:val="28"/>
        </w:rPr>
        <w:t xml:space="preserve"> и на плановый период 2026 и 2027 годов</w:t>
      </w:r>
      <w:r w:rsidR="00054968" w:rsidRPr="00054968">
        <w:rPr>
          <w:sz w:val="28"/>
          <w:szCs w:val="28"/>
        </w:rPr>
        <w:t>»</w:t>
      </w:r>
      <w:r w:rsidRPr="00054968">
        <w:rPr>
          <w:sz w:val="28"/>
          <w:szCs w:val="28"/>
        </w:rPr>
        <w:t xml:space="preserve"> Администрация</w:t>
      </w:r>
      <w:proofErr w:type="gramEnd"/>
      <w:r w:rsidRPr="00054968">
        <w:rPr>
          <w:sz w:val="28"/>
          <w:szCs w:val="28"/>
        </w:rPr>
        <w:t xml:space="preserve"> Ленск</w:t>
      </w:r>
      <w:r w:rsidR="00C7213A" w:rsidRPr="00054968">
        <w:rPr>
          <w:sz w:val="28"/>
          <w:szCs w:val="28"/>
        </w:rPr>
        <w:t>ого</w:t>
      </w:r>
      <w:r w:rsidRPr="00054968">
        <w:rPr>
          <w:sz w:val="28"/>
          <w:szCs w:val="28"/>
        </w:rPr>
        <w:t xml:space="preserve"> муниципальн</w:t>
      </w:r>
      <w:r w:rsidR="00C7213A" w:rsidRPr="00054968">
        <w:rPr>
          <w:sz w:val="28"/>
          <w:szCs w:val="28"/>
        </w:rPr>
        <w:t>ого</w:t>
      </w:r>
      <w:r w:rsidRPr="00054968">
        <w:rPr>
          <w:sz w:val="28"/>
          <w:szCs w:val="28"/>
        </w:rPr>
        <w:t xml:space="preserve"> район</w:t>
      </w:r>
      <w:r w:rsidR="00C7213A" w:rsidRPr="00054968">
        <w:rPr>
          <w:sz w:val="28"/>
          <w:szCs w:val="28"/>
        </w:rPr>
        <w:t>а</w:t>
      </w:r>
      <w:r w:rsidRPr="00054968">
        <w:rPr>
          <w:sz w:val="28"/>
          <w:szCs w:val="28"/>
        </w:rPr>
        <w:t xml:space="preserve"> </w:t>
      </w:r>
      <w:r w:rsidRPr="00054968">
        <w:rPr>
          <w:b/>
          <w:sz w:val="28"/>
          <w:szCs w:val="28"/>
        </w:rPr>
        <w:t>постановляет</w:t>
      </w:r>
      <w:r w:rsidRPr="00054968">
        <w:rPr>
          <w:sz w:val="28"/>
          <w:szCs w:val="28"/>
        </w:rPr>
        <w:t>:</w:t>
      </w:r>
    </w:p>
    <w:p w:rsidR="003C03DC" w:rsidRPr="00054968" w:rsidRDefault="003C03DC" w:rsidP="00054968">
      <w:pPr>
        <w:pStyle w:val="a3"/>
        <w:numPr>
          <w:ilvl w:val="0"/>
          <w:numId w:val="2"/>
        </w:numPr>
        <w:ind w:left="0" w:firstLine="709"/>
        <w:jc w:val="both"/>
        <w:rPr>
          <w:sz w:val="28"/>
          <w:szCs w:val="28"/>
        </w:rPr>
      </w:pPr>
      <w:r w:rsidRPr="00054968">
        <w:rPr>
          <w:sz w:val="28"/>
          <w:szCs w:val="28"/>
        </w:rPr>
        <w:t xml:space="preserve">Утвердить прилагаемую форму соглашения о предоставлении </w:t>
      </w:r>
      <w:r w:rsidR="000234C8" w:rsidRPr="00054968">
        <w:rPr>
          <w:sz w:val="28"/>
          <w:szCs w:val="28"/>
        </w:rPr>
        <w:t>дотации на выравнивание бюджетной обеспеченности поселений</w:t>
      </w:r>
      <w:r w:rsidRPr="00054968">
        <w:rPr>
          <w:sz w:val="28"/>
          <w:szCs w:val="28"/>
        </w:rPr>
        <w:t>.</w:t>
      </w:r>
    </w:p>
    <w:p w:rsidR="003C03DC" w:rsidRPr="00054968" w:rsidRDefault="003C03DC" w:rsidP="00054968">
      <w:pPr>
        <w:pStyle w:val="a3"/>
        <w:numPr>
          <w:ilvl w:val="0"/>
          <w:numId w:val="2"/>
        </w:numPr>
        <w:ind w:left="0" w:firstLine="709"/>
        <w:jc w:val="both"/>
        <w:rPr>
          <w:sz w:val="28"/>
          <w:szCs w:val="28"/>
        </w:rPr>
      </w:pPr>
      <w:r w:rsidRPr="00054968">
        <w:rPr>
          <w:sz w:val="28"/>
          <w:szCs w:val="28"/>
        </w:rPr>
        <w:t>Заведующему Финансовым отделом Администрации Ленск</w:t>
      </w:r>
      <w:r w:rsidR="00C7213A" w:rsidRPr="00054968">
        <w:rPr>
          <w:sz w:val="28"/>
          <w:szCs w:val="28"/>
        </w:rPr>
        <w:t xml:space="preserve">ого </w:t>
      </w:r>
      <w:r w:rsidRPr="00054968">
        <w:rPr>
          <w:sz w:val="28"/>
          <w:szCs w:val="28"/>
        </w:rPr>
        <w:t>муниципальн</w:t>
      </w:r>
      <w:r w:rsidR="00C7213A" w:rsidRPr="00054968">
        <w:rPr>
          <w:sz w:val="28"/>
          <w:szCs w:val="28"/>
        </w:rPr>
        <w:t>ого</w:t>
      </w:r>
      <w:r w:rsidRPr="00054968">
        <w:rPr>
          <w:sz w:val="28"/>
          <w:szCs w:val="28"/>
        </w:rPr>
        <w:t xml:space="preserve"> район</w:t>
      </w:r>
      <w:r w:rsidR="00C7213A" w:rsidRPr="00054968">
        <w:rPr>
          <w:sz w:val="28"/>
          <w:szCs w:val="28"/>
        </w:rPr>
        <w:t>а</w:t>
      </w:r>
      <w:r w:rsidRPr="00054968">
        <w:rPr>
          <w:sz w:val="28"/>
          <w:szCs w:val="28"/>
        </w:rPr>
        <w:t xml:space="preserve"> </w:t>
      </w:r>
      <w:proofErr w:type="spellStart"/>
      <w:r w:rsidRPr="00054968">
        <w:rPr>
          <w:sz w:val="28"/>
          <w:szCs w:val="28"/>
        </w:rPr>
        <w:t>Пятиевой</w:t>
      </w:r>
      <w:proofErr w:type="spellEnd"/>
      <w:r w:rsidRPr="00054968">
        <w:rPr>
          <w:sz w:val="28"/>
          <w:szCs w:val="28"/>
        </w:rPr>
        <w:t xml:space="preserve"> Т.Н. направить указанную форму соглаше</w:t>
      </w:r>
      <w:r w:rsidR="00054968" w:rsidRPr="00054968">
        <w:rPr>
          <w:sz w:val="28"/>
          <w:szCs w:val="28"/>
        </w:rPr>
        <w:t xml:space="preserve">ния в администрации </w:t>
      </w:r>
      <w:r w:rsidR="00DA44B5" w:rsidRPr="00054968">
        <w:rPr>
          <w:sz w:val="28"/>
          <w:szCs w:val="28"/>
        </w:rPr>
        <w:t>поселений, получающих в 202</w:t>
      </w:r>
      <w:r w:rsidR="00C7213A" w:rsidRPr="00054968">
        <w:rPr>
          <w:sz w:val="28"/>
          <w:szCs w:val="28"/>
        </w:rPr>
        <w:t>5</w:t>
      </w:r>
      <w:r w:rsidR="00DA44B5" w:rsidRPr="00054968">
        <w:rPr>
          <w:sz w:val="28"/>
          <w:szCs w:val="28"/>
        </w:rPr>
        <w:t xml:space="preserve"> году </w:t>
      </w:r>
      <w:r w:rsidR="000234C8" w:rsidRPr="00054968">
        <w:rPr>
          <w:sz w:val="28"/>
          <w:szCs w:val="28"/>
        </w:rPr>
        <w:t>дотацию на выравнивание бюджетной обеспеченности поселений</w:t>
      </w:r>
      <w:r w:rsidRPr="00054968">
        <w:rPr>
          <w:sz w:val="28"/>
          <w:szCs w:val="28"/>
        </w:rPr>
        <w:t>, для подписания.</w:t>
      </w:r>
    </w:p>
    <w:p w:rsidR="00B80C63" w:rsidRPr="00054968" w:rsidRDefault="00B80C63" w:rsidP="00054968">
      <w:pPr>
        <w:pStyle w:val="a3"/>
        <w:numPr>
          <w:ilvl w:val="0"/>
          <w:numId w:val="2"/>
        </w:numPr>
        <w:autoSpaceDE w:val="0"/>
        <w:autoSpaceDN w:val="0"/>
        <w:adjustRightInd w:val="0"/>
        <w:ind w:left="0" w:firstLine="709"/>
        <w:jc w:val="both"/>
        <w:rPr>
          <w:sz w:val="28"/>
          <w:szCs w:val="28"/>
        </w:rPr>
      </w:pPr>
      <w:proofErr w:type="gramStart"/>
      <w:r w:rsidRPr="00054968">
        <w:rPr>
          <w:sz w:val="28"/>
          <w:szCs w:val="28"/>
        </w:rPr>
        <w:t>Разместить</w:t>
      </w:r>
      <w:proofErr w:type="gramEnd"/>
      <w:r w:rsidRPr="00054968">
        <w:rPr>
          <w:sz w:val="28"/>
          <w:szCs w:val="28"/>
        </w:rPr>
        <w:t xml:space="preserve"> настоящее постановление на официальном сайте Администрации Ленск</w:t>
      </w:r>
      <w:r w:rsidR="00C7213A" w:rsidRPr="00054968">
        <w:rPr>
          <w:sz w:val="28"/>
          <w:szCs w:val="28"/>
        </w:rPr>
        <w:t>ого</w:t>
      </w:r>
      <w:r w:rsidRPr="00054968">
        <w:rPr>
          <w:sz w:val="28"/>
          <w:szCs w:val="28"/>
        </w:rPr>
        <w:t xml:space="preserve"> муниципальн</w:t>
      </w:r>
      <w:r w:rsidR="00C7213A" w:rsidRPr="00054968">
        <w:rPr>
          <w:sz w:val="28"/>
          <w:szCs w:val="28"/>
        </w:rPr>
        <w:t>ого</w:t>
      </w:r>
      <w:r w:rsidRPr="00054968">
        <w:rPr>
          <w:sz w:val="28"/>
          <w:szCs w:val="28"/>
        </w:rPr>
        <w:t xml:space="preserve"> район</w:t>
      </w:r>
      <w:r w:rsidR="00C7213A" w:rsidRPr="00054968">
        <w:rPr>
          <w:sz w:val="28"/>
          <w:szCs w:val="28"/>
        </w:rPr>
        <w:t>а</w:t>
      </w:r>
      <w:r w:rsidR="00054968" w:rsidRPr="00054968">
        <w:rPr>
          <w:sz w:val="28"/>
          <w:szCs w:val="28"/>
        </w:rPr>
        <w:t xml:space="preserve"> в информационно-</w:t>
      </w:r>
      <w:r w:rsidRPr="00054968">
        <w:rPr>
          <w:sz w:val="28"/>
          <w:szCs w:val="28"/>
        </w:rPr>
        <w:t>телекоммуникационной сети «Интернет».</w:t>
      </w:r>
    </w:p>
    <w:p w:rsidR="004715C4" w:rsidRPr="00054968" w:rsidRDefault="00054968" w:rsidP="00054968">
      <w:pPr>
        <w:pStyle w:val="a3"/>
        <w:numPr>
          <w:ilvl w:val="0"/>
          <w:numId w:val="2"/>
        </w:numPr>
        <w:autoSpaceDE w:val="0"/>
        <w:autoSpaceDN w:val="0"/>
        <w:adjustRightInd w:val="0"/>
        <w:ind w:left="0" w:firstLine="709"/>
        <w:jc w:val="both"/>
        <w:rPr>
          <w:sz w:val="28"/>
          <w:szCs w:val="28"/>
        </w:rPr>
      </w:pPr>
      <w:r w:rsidRPr="00054968">
        <w:rPr>
          <w:sz w:val="28"/>
          <w:szCs w:val="28"/>
        </w:rPr>
        <w:t>Признать утратившим силу п</w:t>
      </w:r>
      <w:r w:rsidR="004715C4" w:rsidRPr="00054968">
        <w:rPr>
          <w:sz w:val="28"/>
          <w:szCs w:val="28"/>
        </w:rPr>
        <w:t xml:space="preserve">остановление Администрации </w:t>
      </w:r>
      <w:r w:rsidRPr="00054968">
        <w:rPr>
          <w:sz w:val="28"/>
          <w:szCs w:val="28"/>
        </w:rPr>
        <w:br/>
      </w:r>
      <w:r w:rsidR="004715C4" w:rsidRPr="00054968">
        <w:rPr>
          <w:sz w:val="28"/>
          <w:szCs w:val="28"/>
        </w:rPr>
        <w:t>Ленск</w:t>
      </w:r>
      <w:r w:rsidR="00C7213A" w:rsidRPr="00054968">
        <w:rPr>
          <w:sz w:val="28"/>
          <w:szCs w:val="28"/>
        </w:rPr>
        <w:t>ого</w:t>
      </w:r>
      <w:r w:rsidR="004715C4" w:rsidRPr="00054968">
        <w:rPr>
          <w:sz w:val="28"/>
          <w:szCs w:val="28"/>
        </w:rPr>
        <w:t xml:space="preserve"> муниципальн</w:t>
      </w:r>
      <w:r w:rsidR="00C7213A" w:rsidRPr="00054968">
        <w:rPr>
          <w:sz w:val="28"/>
          <w:szCs w:val="28"/>
        </w:rPr>
        <w:t>ого</w:t>
      </w:r>
      <w:r w:rsidR="004715C4" w:rsidRPr="00054968">
        <w:rPr>
          <w:sz w:val="28"/>
          <w:szCs w:val="28"/>
        </w:rPr>
        <w:t xml:space="preserve"> район</w:t>
      </w:r>
      <w:r w:rsidR="00C7213A" w:rsidRPr="00054968">
        <w:rPr>
          <w:sz w:val="28"/>
          <w:szCs w:val="28"/>
        </w:rPr>
        <w:t>а</w:t>
      </w:r>
      <w:r w:rsidR="004715C4" w:rsidRPr="00054968">
        <w:rPr>
          <w:sz w:val="28"/>
          <w:szCs w:val="28"/>
        </w:rPr>
        <w:t xml:space="preserve"> от 07.02.202</w:t>
      </w:r>
      <w:r w:rsidR="00C7213A" w:rsidRPr="00054968">
        <w:rPr>
          <w:sz w:val="28"/>
          <w:szCs w:val="28"/>
        </w:rPr>
        <w:t>4</w:t>
      </w:r>
      <w:r w:rsidR="004715C4" w:rsidRPr="00054968">
        <w:rPr>
          <w:sz w:val="28"/>
          <w:szCs w:val="28"/>
        </w:rPr>
        <w:t xml:space="preserve"> № </w:t>
      </w:r>
      <w:r w:rsidR="00C7213A" w:rsidRPr="00054968">
        <w:rPr>
          <w:sz w:val="28"/>
          <w:szCs w:val="28"/>
        </w:rPr>
        <w:t>75</w:t>
      </w:r>
      <w:r w:rsidR="004715C4" w:rsidRPr="00054968">
        <w:rPr>
          <w:sz w:val="28"/>
          <w:szCs w:val="28"/>
        </w:rPr>
        <w:t xml:space="preserve"> </w:t>
      </w:r>
      <w:r w:rsidRPr="00054968">
        <w:rPr>
          <w:sz w:val="28"/>
          <w:szCs w:val="28"/>
        </w:rPr>
        <w:br/>
      </w:r>
      <w:r w:rsidR="004715C4" w:rsidRPr="00054968">
        <w:rPr>
          <w:sz w:val="28"/>
          <w:szCs w:val="28"/>
        </w:rPr>
        <w:t xml:space="preserve">«Об утверждении формы соглашения о предоставлении дотации </w:t>
      </w:r>
      <w:r w:rsidRPr="00054968">
        <w:rPr>
          <w:sz w:val="28"/>
          <w:szCs w:val="28"/>
        </w:rPr>
        <w:br/>
      </w:r>
      <w:r w:rsidR="004715C4" w:rsidRPr="00054968">
        <w:rPr>
          <w:sz w:val="28"/>
          <w:szCs w:val="28"/>
        </w:rPr>
        <w:t>на выравнивание бюджетной обеспеченности поселений».</w:t>
      </w:r>
    </w:p>
    <w:p w:rsidR="003C03DC" w:rsidRPr="00054968" w:rsidRDefault="005B4D1D" w:rsidP="00054968">
      <w:pPr>
        <w:pStyle w:val="a3"/>
        <w:numPr>
          <w:ilvl w:val="0"/>
          <w:numId w:val="2"/>
        </w:numPr>
        <w:ind w:left="0" w:firstLine="709"/>
        <w:jc w:val="both"/>
        <w:rPr>
          <w:sz w:val="28"/>
          <w:szCs w:val="28"/>
        </w:rPr>
      </w:pPr>
      <w:r w:rsidRPr="00054968">
        <w:rPr>
          <w:sz w:val="28"/>
          <w:szCs w:val="28"/>
        </w:rPr>
        <w:t>Настоящее п</w:t>
      </w:r>
      <w:r w:rsidR="003C03DC" w:rsidRPr="00054968">
        <w:rPr>
          <w:sz w:val="28"/>
          <w:szCs w:val="28"/>
        </w:rPr>
        <w:t>остановление вступа</w:t>
      </w:r>
      <w:r w:rsidRPr="00054968">
        <w:rPr>
          <w:sz w:val="28"/>
          <w:szCs w:val="28"/>
        </w:rPr>
        <w:t xml:space="preserve">ет в силу со дня его подписания </w:t>
      </w:r>
      <w:r w:rsidR="00054968" w:rsidRPr="00054968">
        <w:rPr>
          <w:sz w:val="28"/>
          <w:szCs w:val="28"/>
        </w:rPr>
        <w:br/>
      </w:r>
      <w:r w:rsidRPr="00054968">
        <w:rPr>
          <w:sz w:val="28"/>
          <w:szCs w:val="28"/>
        </w:rPr>
        <w:t xml:space="preserve">и применяется к правоотношениям, возникающим при составлении </w:t>
      </w:r>
      <w:r w:rsidR="00054968" w:rsidRPr="00054968">
        <w:rPr>
          <w:sz w:val="28"/>
          <w:szCs w:val="28"/>
        </w:rPr>
        <w:br/>
      </w:r>
      <w:r w:rsidRPr="00054968">
        <w:rPr>
          <w:sz w:val="28"/>
          <w:szCs w:val="28"/>
        </w:rPr>
        <w:t>и исполнении бюджетов бюджетной системы Российской Федерации, начиная с бюджетов на 202</w:t>
      </w:r>
      <w:r w:rsidR="00C7213A" w:rsidRPr="00054968">
        <w:rPr>
          <w:sz w:val="28"/>
          <w:szCs w:val="28"/>
        </w:rPr>
        <w:t>5</w:t>
      </w:r>
      <w:r w:rsidRPr="00054968">
        <w:rPr>
          <w:sz w:val="28"/>
          <w:szCs w:val="28"/>
        </w:rPr>
        <w:t xml:space="preserve"> год.</w:t>
      </w:r>
    </w:p>
    <w:p w:rsidR="00406639" w:rsidRPr="00054968" w:rsidRDefault="00406639" w:rsidP="00054968">
      <w:pPr>
        <w:jc w:val="both"/>
        <w:rPr>
          <w:sz w:val="28"/>
          <w:szCs w:val="28"/>
        </w:rPr>
      </w:pPr>
    </w:p>
    <w:p w:rsidR="00054968" w:rsidRPr="00054968" w:rsidRDefault="00054968" w:rsidP="00054968">
      <w:pPr>
        <w:jc w:val="both"/>
        <w:rPr>
          <w:sz w:val="28"/>
          <w:szCs w:val="28"/>
        </w:rPr>
      </w:pPr>
    </w:p>
    <w:p w:rsidR="00C7213A" w:rsidRPr="00054968" w:rsidRDefault="00C7213A" w:rsidP="00054968">
      <w:pPr>
        <w:jc w:val="both"/>
        <w:rPr>
          <w:sz w:val="28"/>
          <w:szCs w:val="28"/>
        </w:rPr>
      </w:pPr>
    </w:p>
    <w:p w:rsidR="00054968" w:rsidRPr="00054968" w:rsidRDefault="00054968" w:rsidP="00054968">
      <w:pPr>
        <w:pStyle w:val="1"/>
        <w:jc w:val="both"/>
        <w:rPr>
          <w:rFonts w:ascii="Times New Roman" w:hAnsi="Times New Roman"/>
          <w:sz w:val="28"/>
          <w:szCs w:val="28"/>
        </w:rPr>
      </w:pPr>
      <w:proofErr w:type="gramStart"/>
      <w:r w:rsidRPr="00054968">
        <w:rPr>
          <w:rFonts w:ascii="Times New Roman" w:hAnsi="Times New Roman"/>
          <w:sz w:val="28"/>
          <w:szCs w:val="28"/>
        </w:rPr>
        <w:t>Исполняющий</w:t>
      </w:r>
      <w:proofErr w:type="gramEnd"/>
      <w:r w:rsidRPr="00054968">
        <w:rPr>
          <w:rFonts w:ascii="Times New Roman" w:hAnsi="Times New Roman"/>
          <w:sz w:val="28"/>
          <w:szCs w:val="28"/>
        </w:rPr>
        <w:t xml:space="preserve"> обязанности</w:t>
      </w:r>
    </w:p>
    <w:p w:rsidR="00926529" w:rsidRPr="00054968" w:rsidRDefault="00054968" w:rsidP="00054968">
      <w:pPr>
        <w:pStyle w:val="1"/>
        <w:jc w:val="both"/>
        <w:rPr>
          <w:rFonts w:ascii="Times New Roman" w:hAnsi="Times New Roman"/>
          <w:sz w:val="28"/>
          <w:szCs w:val="28"/>
        </w:rPr>
      </w:pPr>
      <w:r w:rsidRPr="00054968">
        <w:rPr>
          <w:rFonts w:ascii="Times New Roman" w:hAnsi="Times New Roman"/>
          <w:sz w:val="28"/>
          <w:szCs w:val="28"/>
        </w:rPr>
        <w:t xml:space="preserve">Главы Ленского муниципального района                                       И.Е. </w:t>
      </w:r>
      <w:proofErr w:type="spellStart"/>
      <w:r w:rsidRPr="00054968">
        <w:rPr>
          <w:rFonts w:ascii="Times New Roman" w:hAnsi="Times New Roman"/>
          <w:sz w:val="28"/>
          <w:szCs w:val="28"/>
        </w:rPr>
        <w:t>Чукичева</w:t>
      </w:r>
      <w:proofErr w:type="spellEnd"/>
    </w:p>
    <w:p w:rsidR="00054968" w:rsidRPr="00054968" w:rsidRDefault="00054968" w:rsidP="00054968">
      <w:pPr>
        <w:pStyle w:val="1"/>
        <w:jc w:val="both"/>
        <w:rPr>
          <w:rFonts w:ascii="Times New Roman" w:hAnsi="Times New Roman"/>
          <w:sz w:val="28"/>
          <w:szCs w:val="28"/>
        </w:rPr>
      </w:pPr>
    </w:p>
    <w:p w:rsidR="00054968" w:rsidRPr="00054968" w:rsidRDefault="00054968" w:rsidP="00054968">
      <w:pPr>
        <w:pStyle w:val="1"/>
        <w:jc w:val="both"/>
        <w:rPr>
          <w:rFonts w:ascii="Times New Roman" w:hAnsi="Times New Roman"/>
          <w:sz w:val="28"/>
          <w:szCs w:val="28"/>
        </w:rPr>
        <w:sectPr w:rsidR="00054968" w:rsidRPr="00054968" w:rsidSect="00054968">
          <w:headerReference w:type="default" r:id="rId7"/>
          <w:pgSz w:w="11906" w:h="16838"/>
          <w:pgMar w:top="1134" w:right="850" w:bottom="1134" w:left="1701" w:header="708" w:footer="708" w:gutter="0"/>
          <w:cols w:space="708"/>
          <w:titlePg/>
          <w:docGrid w:linePitch="360"/>
        </w:sectPr>
      </w:pPr>
    </w:p>
    <w:p w:rsidR="00054968" w:rsidRPr="00054968" w:rsidRDefault="00054968" w:rsidP="00054968">
      <w:pPr>
        <w:shd w:val="clear" w:color="auto" w:fill="FFFFFF"/>
        <w:jc w:val="right"/>
        <w:rPr>
          <w:bCs/>
          <w:color w:val="000000"/>
          <w:szCs w:val="28"/>
        </w:rPr>
      </w:pPr>
      <w:r w:rsidRPr="00054968">
        <w:rPr>
          <w:bCs/>
          <w:color w:val="000000"/>
          <w:szCs w:val="28"/>
        </w:rPr>
        <w:lastRenderedPageBreak/>
        <w:t>УТВЕРЖДЕН</w:t>
      </w:r>
      <w:r>
        <w:rPr>
          <w:bCs/>
          <w:color w:val="000000"/>
          <w:szCs w:val="28"/>
        </w:rPr>
        <w:t>А</w:t>
      </w:r>
    </w:p>
    <w:p w:rsidR="00054968" w:rsidRPr="00054968" w:rsidRDefault="00054968" w:rsidP="00054968">
      <w:pPr>
        <w:shd w:val="clear" w:color="auto" w:fill="FFFFFF"/>
        <w:jc w:val="right"/>
        <w:rPr>
          <w:bCs/>
          <w:color w:val="000000"/>
          <w:szCs w:val="28"/>
        </w:rPr>
      </w:pPr>
      <w:r w:rsidRPr="00054968">
        <w:rPr>
          <w:bCs/>
          <w:color w:val="000000"/>
          <w:szCs w:val="28"/>
        </w:rPr>
        <w:t xml:space="preserve">постановлением Администрации </w:t>
      </w:r>
    </w:p>
    <w:p w:rsidR="00054968" w:rsidRPr="00054968" w:rsidRDefault="00054968" w:rsidP="00054968">
      <w:pPr>
        <w:shd w:val="clear" w:color="auto" w:fill="FFFFFF"/>
        <w:jc w:val="right"/>
        <w:rPr>
          <w:bCs/>
          <w:color w:val="000000"/>
          <w:szCs w:val="28"/>
        </w:rPr>
      </w:pPr>
      <w:r w:rsidRPr="00054968">
        <w:rPr>
          <w:bCs/>
          <w:color w:val="000000"/>
          <w:szCs w:val="28"/>
        </w:rPr>
        <w:t xml:space="preserve">Ленского муниципального района </w:t>
      </w:r>
    </w:p>
    <w:p w:rsidR="00054968" w:rsidRPr="00054968" w:rsidRDefault="00054968" w:rsidP="00054968">
      <w:pPr>
        <w:shd w:val="clear" w:color="auto" w:fill="FFFFFF"/>
        <w:jc w:val="right"/>
        <w:rPr>
          <w:bCs/>
          <w:color w:val="000000"/>
          <w:szCs w:val="28"/>
        </w:rPr>
      </w:pPr>
      <w:r w:rsidRPr="00054968">
        <w:rPr>
          <w:bCs/>
          <w:color w:val="000000"/>
          <w:szCs w:val="28"/>
        </w:rPr>
        <w:t>от 28 января 2025 г. № 17</w:t>
      </w:r>
    </w:p>
    <w:p w:rsidR="00054968" w:rsidRPr="00054968" w:rsidRDefault="00054968" w:rsidP="00054968">
      <w:pPr>
        <w:shd w:val="clear" w:color="auto" w:fill="FFFFFF"/>
        <w:jc w:val="right"/>
        <w:rPr>
          <w:bCs/>
          <w:color w:val="000000"/>
          <w:sz w:val="28"/>
          <w:szCs w:val="28"/>
        </w:rPr>
      </w:pPr>
    </w:p>
    <w:p w:rsidR="00054968" w:rsidRPr="004F1EF5" w:rsidRDefault="00054968" w:rsidP="00054968">
      <w:pPr>
        <w:shd w:val="clear" w:color="auto" w:fill="FFFFFF"/>
        <w:jc w:val="right"/>
        <w:rPr>
          <w:bCs/>
          <w:color w:val="000000"/>
          <w:szCs w:val="28"/>
        </w:rPr>
      </w:pPr>
      <w:r w:rsidRPr="004F1EF5">
        <w:rPr>
          <w:bCs/>
          <w:color w:val="000000"/>
          <w:szCs w:val="28"/>
        </w:rPr>
        <w:t>(Форма)</w:t>
      </w:r>
    </w:p>
    <w:p w:rsidR="00054968" w:rsidRPr="00054968" w:rsidRDefault="00054968" w:rsidP="00054968">
      <w:pPr>
        <w:shd w:val="clear" w:color="auto" w:fill="FFFFFF"/>
        <w:jc w:val="center"/>
        <w:rPr>
          <w:bCs/>
          <w:color w:val="000000"/>
          <w:sz w:val="27"/>
          <w:szCs w:val="27"/>
        </w:rPr>
      </w:pPr>
    </w:p>
    <w:p w:rsidR="00054968" w:rsidRPr="00054968" w:rsidRDefault="00054968" w:rsidP="00054968">
      <w:pPr>
        <w:shd w:val="clear" w:color="auto" w:fill="FFFFFF"/>
        <w:jc w:val="center"/>
        <w:rPr>
          <w:b/>
          <w:bCs/>
          <w:color w:val="000000"/>
          <w:sz w:val="27"/>
          <w:szCs w:val="27"/>
        </w:rPr>
      </w:pPr>
      <w:r w:rsidRPr="00054968">
        <w:rPr>
          <w:b/>
          <w:bCs/>
          <w:color w:val="000000"/>
          <w:sz w:val="27"/>
          <w:szCs w:val="27"/>
        </w:rPr>
        <w:t xml:space="preserve">СОГЛАШЕНИЕ № </w:t>
      </w:r>
    </w:p>
    <w:p w:rsidR="00054968" w:rsidRPr="00054968" w:rsidRDefault="00054968" w:rsidP="00054968">
      <w:pPr>
        <w:shd w:val="clear" w:color="auto" w:fill="FFFFFF"/>
        <w:jc w:val="center"/>
        <w:rPr>
          <w:b/>
          <w:bCs/>
          <w:color w:val="000000"/>
          <w:sz w:val="27"/>
          <w:szCs w:val="27"/>
        </w:rPr>
      </w:pPr>
      <w:r w:rsidRPr="00054968">
        <w:rPr>
          <w:b/>
          <w:bCs/>
          <w:color w:val="000000"/>
          <w:sz w:val="27"/>
          <w:szCs w:val="27"/>
        </w:rPr>
        <w:t xml:space="preserve">о предоставлении дотации на выравнивание </w:t>
      </w:r>
    </w:p>
    <w:p w:rsidR="00054968" w:rsidRPr="00054968" w:rsidRDefault="00054968" w:rsidP="00054968">
      <w:pPr>
        <w:shd w:val="clear" w:color="auto" w:fill="FFFFFF"/>
        <w:jc w:val="center"/>
        <w:rPr>
          <w:b/>
          <w:bCs/>
          <w:color w:val="000000"/>
          <w:sz w:val="27"/>
          <w:szCs w:val="27"/>
        </w:rPr>
      </w:pPr>
      <w:r w:rsidRPr="00054968">
        <w:rPr>
          <w:b/>
          <w:bCs/>
          <w:color w:val="000000"/>
          <w:sz w:val="27"/>
          <w:szCs w:val="27"/>
        </w:rPr>
        <w:t>бюджетной обеспеченности поселений</w:t>
      </w:r>
    </w:p>
    <w:p w:rsidR="00054968" w:rsidRPr="00054968" w:rsidRDefault="00054968" w:rsidP="00054968">
      <w:pPr>
        <w:shd w:val="clear" w:color="auto" w:fill="FFFFFF"/>
        <w:jc w:val="center"/>
        <w:rPr>
          <w:bCs/>
          <w:color w:val="000000"/>
          <w:sz w:val="27"/>
          <w:szCs w:val="27"/>
        </w:rPr>
      </w:pPr>
    </w:p>
    <w:p w:rsidR="00054968" w:rsidRPr="00054968" w:rsidRDefault="00054968" w:rsidP="00054968">
      <w:pPr>
        <w:shd w:val="clear" w:color="auto" w:fill="FFFFFF"/>
        <w:jc w:val="both"/>
        <w:rPr>
          <w:color w:val="000000"/>
          <w:sz w:val="27"/>
          <w:szCs w:val="27"/>
        </w:rPr>
      </w:pPr>
      <w:r w:rsidRPr="00054968">
        <w:rPr>
          <w:color w:val="000000"/>
          <w:sz w:val="27"/>
          <w:szCs w:val="27"/>
        </w:rPr>
        <w:t xml:space="preserve">с. Яренск                                                          </w:t>
      </w:r>
      <w:r w:rsidR="00ED01B3">
        <w:rPr>
          <w:color w:val="000000"/>
          <w:sz w:val="27"/>
          <w:szCs w:val="27"/>
        </w:rPr>
        <w:t xml:space="preserve">     </w:t>
      </w:r>
      <w:r w:rsidRPr="00054968">
        <w:rPr>
          <w:color w:val="000000"/>
          <w:sz w:val="27"/>
          <w:szCs w:val="27"/>
        </w:rPr>
        <w:t xml:space="preserve">           «___» _________ 20___ года</w:t>
      </w:r>
    </w:p>
    <w:p w:rsidR="00054968" w:rsidRPr="00054968" w:rsidRDefault="00054968" w:rsidP="00054968">
      <w:pPr>
        <w:shd w:val="clear" w:color="auto" w:fill="FFFFFF"/>
        <w:jc w:val="both"/>
        <w:rPr>
          <w:color w:val="000000"/>
          <w:sz w:val="27"/>
          <w:szCs w:val="27"/>
          <w:highlight w:val="yellow"/>
        </w:rPr>
      </w:pPr>
    </w:p>
    <w:p w:rsidR="00054968" w:rsidRPr="00054968" w:rsidRDefault="00054968" w:rsidP="00054968">
      <w:pPr>
        <w:ind w:firstLine="709"/>
        <w:jc w:val="both"/>
        <w:rPr>
          <w:sz w:val="27"/>
          <w:szCs w:val="27"/>
        </w:rPr>
      </w:pPr>
      <w:proofErr w:type="gramStart"/>
      <w:r w:rsidRPr="00054968">
        <w:rPr>
          <w:sz w:val="27"/>
          <w:szCs w:val="27"/>
        </w:rPr>
        <w:t xml:space="preserve">ФИНАНСОВЫЙ ОТДЕЛ АДМИНИСТРАЦИИ МУНИЦИПАЛЬНОГО ОБРАЗОВАНИЯ «ЛЕНСКИЙ МУНИЦИПАЛЬНЫЙ РАЙОН», </w:t>
      </w:r>
      <w:r w:rsidRPr="00054968">
        <w:rPr>
          <w:sz w:val="27"/>
          <w:szCs w:val="27"/>
        </w:rPr>
        <w:br/>
        <w:t>именуемый в дальнейшем «Финансовый отдел», в лице заведующего Финансовым отделом _______________</w:t>
      </w:r>
      <w:r w:rsidR="00721C0D">
        <w:rPr>
          <w:sz w:val="27"/>
          <w:szCs w:val="27"/>
        </w:rPr>
        <w:t>_______</w:t>
      </w:r>
      <w:r w:rsidRPr="00054968">
        <w:rPr>
          <w:sz w:val="27"/>
          <w:szCs w:val="27"/>
        </w:rPr>
        <w:t>__, действующего на основании Положения о Финансовом отделе Администрации МО «Ленский муниципальный район», с одной стороны,</w:t>
      </w:r>
      <w:r w:rsidRPr="00054968">
        <w:rPr>
          <w:bCs/>
          <w:sz w:val="27"/>
          <w:szCs w:val="27"/>
        </w:rPr>
        <w:t xml:space="preserve"> и </w:t>
      </w:r>
      <w:r w:rsidRPr="00054968">
        <w:rPr>
          <w:sz w:val="27"/>
          <w:szCs w:val="27"/>
        </w:rPr>
        <w:t>АДМИНИСТРАЦИЯ МУНИЦИПАЛЬНОГО ОБРАЗОВАНИЯ «______________________</w:t>
      </w:r>
      <w:r w:rsidR="00721C0D">
        <w:rPr>
          <w:sz w:val="27"/>
          <w:szCs w:val="27"/>
        </w:rPr>
        <w:t>___</w:t>
      </w:r>
      <w:r w:rsidRPr="00054968">
        <w:rPr>
          <w:sz w:val="27"/>
          <w:szCs w:val="27"/>
        </w:rPr>
        <w:t xml:space="preserve">_», </w:t>
      </w:r>
      <w:r w:rsidRPr="00054968">
        <w:rPr>
          <w:sz w:val="27"/>
          <w:szCs w:val="27"/>
        </w:rPr>
        <w:br/>
        <w:t>именуемая в дальнейшем «получатель», в лице Главы муниципального образования «_____________</w:t>
      </w:r>
      <w:r w:rsidR="00721C0D">
        <w:rPr>
          <w:sz w:val="27"/>
          <w:szCs w:val="27"/>
        </w:rPr>
        <w:t>__________</w:t>
      </w:r>
      <w:r w:rsidRPr="00054968">
        <w:rPr>
          <w:sz w:val="27"/>
          <w:szCs w:val="27"/>
        </w:rPr>
        <w:t>»</w:t>
      </w:r>
      <w:r w:rsidR="00721C0D">
        <w:rPr>
          <w:sz w:val="27"/>
          <w:szCs w:val="27"/>
        </w:rPr>
        <w:t xml:space="preserve"> </w:t>
      </w:r>
      <w:r w:rsidRPr="00054968">
        <w:rPr>
          <w:sz w:val="27"/>
          <w:szCs w:val="27"/>
        </w:rPr>
        <w:t>_______________________________, действующего на основании Устава муниципального образования «________________</w:t>
      </w:r>
      <w:r w:rsidR="00721C0D">
        <w:rPr>
          <w:sz w:val="27"/>
          <w:szCs w:val="27"/>
        </w:rPr>
        <w:t>________</w:t>
      </w:r>
      <w:r w:rsidRPr="00054968">
        <w:rPr>
          <w:sz w:val="27"/>
          <w:szCs w:val="27"/>
        </w:rPr>
        <w:t>», с другой стороны,</w:t>
      </w:r>
      <w:r w:rsidR="00721C0D">
        <w:rPr>
          <w:bCs/>
          <w:sz w:val="27"/>
          <w:szCs w:val="27"/>
        </w:rPr>
        <w:t xml:space="preserve"> далее именуемые «Стороны», </w:t>
      </w:r>
      <w:r w:rsidRPr="00054968">
        <w:rPr>
          <w:bCs/>
          <w:sz w:val="27"/>
          <w:szCs w:val="27"/>
        </w:rPr>
        <w:t>в соответствии</w:t>
      </w:r>
      <w:proofErr w:type="gramEnd"/>
      <w:r w:rsidRPr="00054968">
        <w:rPr>
          <w:bCs/>
          <w:sz w:val="27"/>
          <w:szCs w:val="27"/>
        </w:rPr>
        <w:t xml:space="preserve"> </w:t>
      </w:r>
      <w:proofErr w:type="gramStart"/>
      <w:r w:rsidRPr="00054968">
        <w:rPr>
          <w:bCs/>
          <w:sz w:val="27"/>
          <w:szCs w:val="27"/>
        </w:rPr>
        <w:t xml:space="preserve">с решением Собрания депутатов Ленского муниципального района от 11.12.2024 № 105-н «О бюджете муниципального образования «Ленский муниципальный район» на 2025 год и плановый период </w:t>
      </w:r>
      <w:r w:rsidRPr="00054968">
        <w:rPr>
          <w:bCs/>
          <w:sz w:val="27"/>
          <w:szCs w:val="27"/>
        </w:rPr>
        <w:br/>
        <w:t xml:space="preserve">2026 и 2027 годов», постановлением Администрации Ленского муниципального района от 21.01.2025 № 11 «О соглашениях, которые предусматривают меры </w:t>
      </w:r>
      <w:r w:rsidR="00ED01B3">
        <w:rPr>
          <w:bCs/>
          <w:sz w:val="27"/>
          <w:szCs w:val="27"/>
        </w:rPr>
        <w:br/>
      </w:r>
      <w:r w:rsidRPr="00054968">
        <w:rPr>
          <w:bCs/>
          <w:sz w:val="27"/>
          <w:szCs w:val="27"/>
        </w:rPr>
        <w:t>по социально-экономическому развитию и оздоровлению муниципальных финансов поселений», заключили настоящ</w:t>
      </w:r>
      <w:r w:rsidR="00ED01B3">
        <w:rPr>
          <w:bCs/>
          <w:sz w:val="27"/>
          <w:szCs w:val="27"/>
        </w:rPr>
        <w:t>ее Соглашение о нижеследующем:</w:t>
      </w:r>
      <w:proofErr w:type="gramEnd"/>
    </w:p>
    <w:p w:rsidR="00054968" w:rsidRPr="00054968" w:rsidRDefault="00054968" w:rsidP="00054968">
      <w:pPr>
        <w:shd w:val="clear" w:color="auto" w:fill="FFFFFF"/>
        <w:jc w:val="center"/>
        <w:rPr>
          <w:bCs/>
          <w:color w:val="000000"/>
          <w:sz w:val="27"/>
          <w:szCs w:val="27"/>
          <w:highlight w:val="yellow"/>
        </w:rPr>
      </w:pPr>
    </w:p>
    <w:p w:rsidR="00054968" w:rsidRPr="00054968" w:rsidRDefault="00054968" w:rsidP="00054968">
      <w:pPr>
        <w:numPr>
          <w:ilvl w:val="0"/>
          <w:numId w:val="3"/>
        </w:numPr>
        <w:shd w:val="clear" w:color="auto" w:fill="FFFFFF"/>
        <w:ind w:left="0" w:firstLine="0"/>
        <w:jc w:val="center"/>
        <w:rPr>
          <w:b/>
          <w:bCs/>
          <w:color w:val="000000"/>
          <w:sz w:val="27"/>
          <w:szCs w:val="27"/>
        </w:rPr>
      </w:pPr>
      <w:r w:rsidRPr="00054968">
        <w:rPr>
          <w:b/>
          <w:bCs/>
          <w:color w:val="000000"/>
          <w:sz w:val="27"/>
          <w:szCs w:val="27"/>
        </w:rPr>
        <w:t>Предмет Соглашения</w:t>
      </w:r>
    </w:p>
    <w:p w:rsidR="00054968" w:rsidRPr="00054968" w:rsidRDefault="00054968" w:rsidP="00054968">
      <w:pPr>
        <w:shd w:val="clear" w:color="auto" w:fill="FFFFFF"/>
        <w:jc w:val="center"/>
        <w:rPr>
          <w:color w:val="000000"/>
          <w:sz w:val="27"/>
          <w:szCs w:val="27"/>
        </w:rPr>
      </w:pPr>
    </w:p>
    <w:p w:rsidR="00054968" w:rsidRPr="00054968" w:rsidRDefault="00054968" w:rsidP="00054968">
      <w:pPr>
        <w:pStyle w:val="2"/>
        <w:ind w:firstLine="709"/>
        <w:rPr>
          <w:bCs/>
          <w:sz w:val="27"/>
          <w:szCs w:val="27"/>
        </w:rPr>
      </w:pPr>
      <w:r w:rsidRPr="00054968">
        <w:rPr>
          <w:color w:val="000000"/>
          <w:sz w:val="27"/>
          <w:szCs w:val="27"/>
        </w:rPr>
        <w:t>1.1.</w:t>
      </w:r>
      <w:r w:rsidR="00ED01B3">
        <w:rPr>
          <w:color w:val="000000"/>
          <w:sz w:val="27"/>
          <w:szCs w:val="27"/>
        </w:rPr>
        <w:t xml:space="preserve"> </w:t>
      </w:r>
      <w:r w:rsidRPr="00054968">
        <w:rPr>
          <w:color w:val="000000"/>
          <w:sz w:val="27"/>
          <w:szCs w:val="27"/>
        </w:rPr>
        <w:t>Предметом настоящего Соглашения являются условия предоставления в 2025 году бюджету муниципального образования «__________________</w:t>
      </w:r>
      <w:r w:rsidR="00721C0D">
        <w:rPr>
          <w:color w:val="000000"/>
          <w:sz w:val="27"/>
          <w:szCs w:val="27"/>
        </w:rPr>
        <w:t>____</w:t>
      </w:r>
      <w:r w:rsidRPr="00054968">
        <w:rPr>
          <w:color w:val="000000"/>
          <w:sz w:val="27"/>
          <w:szCs w:val="27"/>
        </w:rPr>
        <w:t xml:space="preserve">» </w:t>
      </w:r>
      <w:r w:rsidRPr="00054968">
        <w:rPr>
          <w:bCs/>
          <w:sz w:val="27"/>
          <w:szCs w:val="27"/>
        </w:rPr>
        <w:t xml:space="preserve">из бюджета МО «Ленский муниципальный район» дотации на выравнивание бюджетной обеспеченности поселений за счет средств бюджета МО </w:t>
      </w:r>
      <w:r w:rsidRPr="00054968">
        <w:rPr>
          <w:sz w:val="27"/>
          <w:szCs w:val="27"/>
        </w:rPr>
        <w:t xml:space="preserve">«Ленский муниципальный район» </w:t>
      </w:r>
      <w:r w:rsidRPr="00054968">
        <w:rPr>
          <w:bCs/>
          <w:sz w:val="27"/>
          <w:szCs w:val="27"/>
        </w:rPr>
        <w:t xml:space="preserve">(далее – бюджет МО) </w:t>
      </w:r>
      <w:r w:rsidR="00ED01B3">
        <w:rPr>
          <w:bCs/>
          <w:sz w:val="27"/>
          <w:szCs w:val="27"/>
        </w:rPr>
        <w:br/>
      </w:r>
      <w:r w:rsidRPr="00054968">
        <w:rPr>
          <w:sz w:val="27"/>
          <w:szCs w:val="27"/>
        </w:rPr>
        <w:t>в сумме ____________________,</w:t>
      </w:r>
      <w:r w:rsidRPr="00054968">
        <w:rPr>
          <w:bCs/>
          <w:sz w:val="27"/>
          <w:szCs w:val="27"/>
        </w:rPr>
        <w:t xml:space="preserve"> далее именуемой «дотация».</w:t>
      </w:r>
    </w:p>
    <w:p w:rsidR="00054968" w:rsidRPr="00054968" w:rsidRDefault="00054968" w:rsidP="00054968">
      <w:pPr>
        <w:ind w:firstLine="709"/>
        <w:jc w:val="both"/>
        <w:rPr>
          <w:sz w:val="27"/>
          <w:szCs w:val="27"/>
        </w:rPr>
      </w:pPr>
      <w:r w:rsidRPr="00054968">
        <w:rPr>
          <w:sz w:val="27"/>
          <w:szCs w:val="27"/>
        </w:rPr>
        <w:t>1.2. Дотация бюджету поселений предоставляются главным распорядителем средств бюджета МО - Финансовым отделом за счет средств бюджета МО по</w:t>
      </w:r>
      <w:r w:rsidRPr="00054968">
        <w:rPr>
          <w:rFonts w:cs="Calibri"/>
          <w:sz w:val="27"/>
          <w:szCs w:val="27"/>
          <w:lang w:eastAsia="en-US"/>
        </w:rPr>
        <w:t xml:space="preserve"> </w:t>
      </w:r>
      <w:r w:rsidRPr="00054968">
        <w:rPr>
          <w:sz w:val="27"/>
          <w:szCs w:val="27"/>
        </w:rPr>
        <w:t>кодам</w:t>
      </w:r>
      <w:r w:rsidRPr="00054968">
        <w:rPr>
          <w:rFonts w:cs="Calibri"/>
          <w:sz w:val="27"/>
          <w:szCs w:val="27"/>
          <w:lang w:eastAsia="en-US"/>
        </w:rPr>
        <w:t xml:space="preserve"> </w:t>
      </w:r>
      <w:r w:rsidRPr="00054968">
        <w:rPr>
          <w:sz w:val="27"/>
          <w:szCs w:val="27"/>
        </w:rPr>
        <w:t>классификации</w:t>
      </w:r>
      <w:r w:rsidRPr="00054968">
        <w:rPr>
          <w:rFonts w:cs="Calibri"/>
          <w:sz w:val="27"/>
          <w:szCs w:val="27"/>
          <w:lang w:eastAsia="en-US"/>
        </w:rPr>
        <w:t xml:space="preserve"> </w:t>
      </w:r>
      <w:r w:rsidRPr="00054968">
        <w:rPr>
          <w:sz w:val="27"/>
          <w:szCs w:val="27"/>
        </w:rPr>
        <w:t>расходов</w:t>
      </w:r>
      <w:r w:rsidRPr="00054968">
        <w:rPr>
          <w:rFonts w:cs="Calibri"/>
          <w:sz w:val="27"/>
          <w:szCs w:val="27"/>
          <w:lang w:eastAsia="en-US"/>
        </w:rPr>
        <w:t xml:space="preserve"> </w:t>
      </w:r>
      <w:r w:rsidRPr="00054968">
        <w:rPr>
          <w:sz w:val="27"/>
          <w:szCs w:val="27"/>
        </w:rPr>
        <w:t>бюджетов</w:t>
      </w:r>
      <w:r w:rsidRPr="00054968">
        <w:rPr>
          <w:rFonts w:cs="Calibri"/>
          <w:sz w:val="27"/>
          <w:szCs w:val="27"/>
          <w:lang w:eastAsia="en-US"/>
        </w:rPr>
        <w:t xml:space="preserve"> </w:t>
      </w:r>
      <w:r w:rsidR="00ED01B3">
        <w:rPr>
          <w:rFonts w:cs="Calibri"/>
          <w:sz w:val="27"/>
          <w:szCs w:val="27"/>
          <w:lang w:eastAsia="en-US"/>
        </w:rPr>
        <w:br/>
      </w:r>
      <w:r w:rsidRPr="00054968">
        <w:rPr>
          <w:sz w:val="27"/>
          <w:szCs w:val="27"/>
        </w:rPr>
        <w:t>Российской</w:t>
      </w:r>
      <w:r w:rsidRPr="00054968">
        <w:rPr>
          <w:rFonts w:cs="Calibri"/>
          <w:sz w:val="27"/>
          <w:szCs w:val="27"/>
          <w:lang w:eastAsia="en-US"/>
        </w:rPr>
        <w:t xml:space="preserve"> </w:t>
      </w:r>
      <w:r w:rsidRPr="00054968">
        <w:rPr>
          <w:sz w:val="27"/>
          <w:szCs w:val="27"/>
        </w:rPr>
        <w:t>Федерации</w:t>
      </w:r>
      <w:r w:rsidRPr="00054968">
        <w:rPr>
          <w:rFonts w:cs="Calibri"/>
          <w:sz w:val="27"/>
          <w:szCs w:val="27"/>
          <w:lang w:eastAsia="en-US"/>
        </w:rPr>
        <w:t>:</w:t>
      </w:r>
      <w:r w:rsidRPr="00054968">
        <w:rPr>
          <w:rFonts w:cs="Calibri"/>
          <w:color w:val="0070C0"/>
          <w:sz w:val="27"/>
          <w:szCs w:val="27"/>
        </w:rPr>
        <w:t xml:space="preserve"> </w:t>
      </w:r>
      <w:r w:rsidRPr="00054968">
        <w:rPr>
          <w:rFonts w:cs="Calibri"/>
          <w:sz w:val="27"/>
          <w:szCs w:val="27"/>
        </w:rPr>
        <w:t>код</w:t>
      </w:r>
      <w:r w:rsidRPr="00054968">
        <w:rPr>
          <w:sz w:val="27"/>
          <w:szCs w:val="27"/>
          <w:lang w:eastAsia="en-US"/>
        </w:rPr>
        <w:t xml:space="preserve"> </w:t>
      </w:r>
      <w:r w:rsidRPr="00054968">
        <w:rPr>
          <w:rFonts w:cs="Calibri"/>
          <w:sz w:val="27"/>
          <w:szCs w:val="27"/>
        </w:rPr>
        <w:t>главного</w:t>
      </w:r>
      <w:r w:rsidRPr="00054968">
        <w:rPr>
          <w:sz w:val="27"/>
          <w:szCs w:val="27"/>
          <w:lang w:eastAsia="en-US"/>
        </w:rPr>
        <w:t xml:space="preserve"> </w:t>
      </w:r>
      <w:r w:rsidRPr="00054968">
        <w:rPr>
          <w:rFonts w:cs="Calibri"/>
          <w:sz w:val="27"/>
          <w:szCs w:val="27"/>
        </w:rPr>
        <w:t>распорядителя</w:t>
      </w:r>
      <w:r w:rsidRPr="00054968">
        <w:rPr>
          <w:sz w:val="27"/>
          <w:szCs w:val="27"/>
          <w:lang w:eastAsia="en-US"/>
        </w:rPr>
        <w:t xml:space="preserve"> </w:t>
      </w:r>
      <w:r w:rsidRPr="00054968">
        <w:rPr>
          <w:rFonts w:cs="Calibri"/>
          <w:sz w:val="27"/>
          <w:szCs w:val="27"/>
        </w:rPr>
        <w:t>средств</w:t>
      </w:r>
      <w:r w:rsidRPr="00054968">
        <w:rPr>
          <w:sz w:val="27"/>
          <w:szCs w:val="27"/>
          <w:lang w:eastAsia="en-US"/>
        </w:rPr>
        <w:t xml:space="preserve"> </w:t>
      </w:r>
      <w:r w:rsidRPr="00054968">
        <w:rPr>
          <w:rFonts w:cs="Calibri"/>
          <w:sz w:val="27"/>
          <w:szCs w:val="27"/>
        </w:rPr>
        <w:t>бюджета МО</w:t>
      </w:r>
      <w:r w:rsidRPr="00054968">
        <w:rPr>
          <w:sz w:val="27"/>
          <w:szCs w:val="27"/>
          <w:lang w:eastAsia="en-US"/>
        </w:rPr>
        <w:t xml:space="preserve"> </w:t>
      </w:r>
      <w:r w:rsidRPr="00054968">
        <w:rPr>
          <w:rFonts w:cs="Calibri"/>
          <w:sz w:val="27"/>
          <w:szCs w:val="27"/>
        </w:rPr>
        <w:t>097</w:t>
      </w:r>
      <w:r w:rsidRPr="00054968">
        <w:rPr>
          <w:sz w:val="27"/>
          <w:szCs w:val="27"/>
          <w:lang w:eastAsia="en-US"/>
        </w:rPr>
        <w:t xml:space="preserve">, </w:t>
      </w:r>
      <w:r w:rsidRPr="00054968">
        <w:rPr>
          <w:rFonts w:cs="Calibri"/>
          <w:sz w:val="27"/>
          <w:szCs w:val="27"/>
        </w:rPr>
        <w:t>раздел</w:t>
      </w:r>
      <w:r w:rsidRPr="00054968">
        <w:rPr>
          <w:sz w:val="27"/>
          <w:szCs w:val="27"/>
          <w:lang w:eastAsia="en-US"/>
        </w:rPr>
        <w:t xml:space="preserve"> 14, </w:t>
      </w:r>
      <w:r w:rsidRPr="00054968">
        <w:rPr>
          <w:rFonts w:cs="Calibri"/>
          <w:sz w:val="27"/>
          <w:szCs w:val="27"/>
        </w:rPr>
        <w:t>подраздел</w:t>
      </w:r>
      <w:r w:rsidRPr="00054968">
        <w:rPr>
          <w:sz w:val="27"/>
          <w:szCs w:val="27"/>
          <w:lang w:eastAsia="en-US"/>
        </w:rPr>
        <w:t xml:space="preserve"> 01, </w:t>
      </w:r>
      <w:r w:rsidRPr="00054968">
        <w:rPr>
          <w:rFonts w:cs="Calibri"/>
          <w:sz w:val="27"/>
          <w:szCs w:val="27"/>
        </w:rPr>
        <w:t>целевая</w:t>
      </w:r>
      <w:r w:rsidRPr="00054968">
        <w:rPr>
          <w:sz w:val="27"/>
          <w:szCs w:val="27"/>
          <w:lang w:eastAsia="en-US"/>
        </w:rPr>
        <w:t xml:space="preserve"> </w:t>
      </w:r>
      <w:r w:rsidRPr="00054968">
        <w:rPr>
          <w:rFonts w:cs="Calibri"/>
          <w:sz w:val="27"/>
          <w:szCs w:val="27"/>
        </w:rPr>
        <w:t>статья</w:t>
      </w:r>
      <w:r w:rsidRPr="00054968">
        <w:rPr>
          <w:sz w:val="27"/>
          <w:szCs w:val="27"/>
          <w:lang w:eastAsia="en-US"/>
        </w:rPr>
        <w:t xml:space="preserve"> 1530281780, </w:t>
      </w:r>
      <w:r w:rsidRPr="00054968">
        <w:rPr>
          <w:rFonts w:cs="Calibri"/>
          <w:sz w:val="27"/>
          <w:szCs w:val="27"/>
        </w:rPr>
        <w:t>вид</w:t>
      </w:r>
      <w:r w:rsidRPr="00054968">
        <w:rPr>
          <w:sz w:val="27"/>
          <w:szCs w:val="27"/>
          <w:lang w:eastAsia="en-US"/>
        </w:rPr>
        <w:t xml:space="preserve"> </w:t>
      </w:r>
      <w:r w:rsidRPr="00054968">
        <w:rPr>
          <w:rFonts w:cs="Calibri"/>
          <w:sz w:val="27"/>
          <w:szCs w:val="27"/>
        </w:rPr>
        <w:t>расходов</w:t>
      </w:r>
      <w:r w:rsidRPr="00054968">
        <w:rPr>
          <w:sz w:val="27"/>
          <w:szCs w:val="27"/>
          <w:lang w:eastAsia="en-US"/>
        </w:rPr>
        <w:t xml:space="preserve"> 511 </w:t>
      </w:r>
      <w:r w:rsidR="00ED01B3">
        <w:rPr>
          <w:sz w:val="27"/>
          <w:szCs w:val="27"/>
          <w:lang w:eastAsia="en-US"/>
        </w:rPr>
        <w:br/>
      </w:r>
      <w:r w:rsidRPr="00054968">
        <w:rPr>
          <w:sz w:val="27"/>
          <w:szCs w:val="27"/>
          <w:lang w:eastAsia="en-US"/>
        </w:rPr>
        <w:t>«Дотации на выравнивание бюджетной обеспеченности»</w:t>
      </w:r>
      <w:r w:rsidRPr="00054968">
        <w:rPr>
          <w:sz w:val="27"/>
          <w:szCs w:val="27"/>
        </w:rPr>
        <w:t>.</w:t>
      </w:r>
    </w:p>
    <w:p w:rsidR="00054968" w:rsidRPr="00054968" w:rsidRDefault="00054968" w:rsidP="00054968">
      <w:pPr>
        <w:ind w:firstLine="709"/>
        <w:jc w:val="both"/>
        <w:rPr>
          <w:sz w:val="27"/>
          <w:szCs w:val="27"/>
        </w:rPr>
      </w:pPr>
      <w:r w:rsidRPr="00054968">
        <w:rPr>
          <w:sz w:val="27"/>
          <w:szCs w:val="27"/>
        </w:rPr>
        <w:lastRenderedPageBreak/>
        <w:t xml:space="preserve">1.3. Дотация бюджету поселения предоставляется для решения вопросов местного значения поселения. Расходование Администрацией поселения средств дотации осуществляется в порядке, установленном органом местного самоуправления на финансовое обеспечение расходов, предусмотренных решением представительного органа муниципального образования поселения </w:t>
      </w:r>
      <w:r w:rsidR="00ED01B3">
        <w:rPr>
          <w:sz w:val="27"/>
          <w:szCs w:val="27"/>
        </w:rPr>
        <w:br/>
      </w:r>
      <w:r w:rsidRPr="00054968">
        <w:rPr>
          <w:sz w:val="27"/>
          <w:szCs w:val="27"/>
        </w:rPr>
        <w:t>о местном бюджете.</w:t>
      </w:r>
    </w:p>
    <w:p w:rsidR="00054968" w:rsidRPr="00054968" w:rsidRDefault="00054968" w:rsidP="00721C0D">
      <w:pPr>
        <w:pStyle w:val="2"/>
        <w:tabs>
          <w:tab w:val="left" w:pos="0"/>
        </w:tabs>
        <w:jc w:val="center"/>
        <w:rPr>
          <w:bCs/>
          <w:sz w:val="27"/>
          <w:szCs w:val="27"/>
          <w:highlight w:val="yellow"/>
        </w:rPr>
      </w:pPr>
    </w:p>
    <w:p w:rsidR="00054968" w:rsidRPr="00054968" w:rsidRDefault="00054968" w:rsidP="00721C0D">
      <w:pPr>
        <w:pStyle w:val="2"/>
        <w:numPr>
          <w:ilvl w:val="0"/>
          <w:numId w:val="6"/>
        </w:numPr>
        <w:tabs>
          <w:tab w:val="left" w:pos="0"/>
        </w:tabs>
        <w:ind w:left="0" w:firstLine="0"/>
        <w:jc w:val="center"/>
        <w:rPr>
          <w:b/>
          <w:bCs/>
          <w:color w:val="000000"/>
          <w:sz w:val="27"/>
          <w:szCs w:val="27"/>
        </w:rPr>
      </w:pPr>
      <w:r w:rsidRPr="00054968">
        <w:rPr>
          <w:b/>
          <w:bCs/>
          <w:color w:val="000000"/>
          <w:sz w:val="27"/>
          <w:szCs w:val="27"/>
        </w:rPr>
        <w:t>Права и обязанности сторон</w:t>
      </w:r>
    </w:p>
    <w:p w:rsidR="00054968" w:rsidRPr="00054968" w:rsidRDefault="00054968" w:rsidP="00721C0D">
      <w:pPr>
        <w:pStyle w:val="2"/>
        <w:tabs>
          <w:tab w:val="left" w:pos="0"/>
        </w:tabs>
        <w:jc w:val="center"/>
        <w:rPr>
          <w:bCs/>
          <w:color w:val="000000"/>
          <w:sz w:val="27"/>
          <w:szCs w:val="27"/>
        </w:rPr>
      </w:pPr>
    </w:p>
    <w:p w:rsidR="00054968" w:rsidRPr="00054968" w:rsidRDefault="00054968" w:rsidP="00ED01B3">
      <w:pPr>
        <w:shd w:val="clear" w:color="auto" w:fill="FFFFFF"/>
        <w:tabs>
          <w:tab w:val="left" w:pos="709"/>
        </w:tabs>
        <w:ind w:firstLine="709"/>
        <w:jc w:val="both"/>
        <w:rPr>
          <w:color w:val="000000"/>
          <w:sz w:val="27"/>
          <w:szCs w:val="27"/>
        </w:rPr>
      </w:pPr>
      <w:r w:rsidRPr="00054968">
        <w:rPr>
          <w:bCs/>
          <w:color w:val="000000"/>
          <w:sz w:val="27"/>
          <w:szCs w:val="27"/>
        </w:rPr>
        <w:t>2.1. Получатель</w:t>
      </w:r>
      <w:r w:rsidRPr="00054968">
        <w:rPr>
          <w:color w:val="000000"/>
          <w:sz w:val="27"/>
          <w:szCs w:val="27"/>
        </w:rPr>
        <w:t xml:space="preserve"> в целях реализации пункта 1 настоящего Соглашении обязан:</w:t>
      </w:r>
    </w:p>
    <w:p w:rsidR="00054968" w:rsidRPr="00054968" w:rsidRDefault="00054968" w:rsidP="00ED01B3">
      <w:pPr>
        <w:ind w:firstLine="709"/>
        <w:jc w:val="both"/>
        <w:rPr>
          <w:sz w:val="27"/>
          <w:szCs w:val="27"/>
        </w:rPr>
      </w:pPr>
      <w:r w:rsidRPr="00054968">
        <w:rPr>
          <w:sz w:val="27"/>
          <w:szCs w:val="27"/>
        </w:rPr>
        <w:t>2.1.1</w:t>
      </w:r>
      <w:r w:rsidR="00ED01B3">
        <w:rPr>
          <w:sz w:val="27"/>
          <w:szCs w:val="27"/>
        </w:rPr>
        <w:t>.</w:t>
      </w:r>
      <w:r w:rsidRPr="00054968">
        <w:rPr>
          <w:sz w:val="27"/>
          <w:szCs w:val="27"/>
        </w:rPr>
        <w:t xml:space="preserve"> Обеспечить отсутствие по состоянию на первое число каждого месяца просроченной кредиторской задолженности бюджета поселения </w:t>
      </w:r>
      <w:r w:rsidR="00ED01B3">
        <w:rPr>
          <w:sz w:val="27"/>
          <w:szCs w:val="27"/>
        </w:rPr>
        <w:br/>
      </w:r>
      <w:r w:rsidRPr="00054968">
        <w:rPr>
          <w:sz w:val="27"/>
          <w:szCs w:val="27"/>
        </w:rPr>
        <w:t xml:space="preserve">и муниципальных бюджетных учреждений муниципального образования, источником финансового </w:t>
      </w:r>
      <w:proofErr w:type="gramStart"/>
      <w:r w:rsidRPr="00054968">
        <w:rPr>
          <w:sz w:val="27"/>
          <w:szCs w:val="27"/>
        </w:rPr>
        <w:t>обеспечения</w:t>
      </w:r>
      <w:proofErr w:type="gramEnd"/>
      <w:r w:rsidRPr="00054968">
        <w:rPr>
          <w:sz w:val="27"/>
          <w:szCs w:val="27"/>
        </w:rPr>
        <w:t xml:space="preserve"> деятельн</w:t>
      </w:r>
      <w:r w:rsidR="00ED01B3">
        <w:rPr>
          <w:sz w:val="27"/>
          <w:szCs w:val="27"/>
        </w:rPr>
        <w:t xml:space="preserve">ости которых являются средства </w:t>
      </w:r>
      <w:r w:rsidRPr="00054968">
        <w:rPr>
          <w:sz w:val="27"/>
          <w:szCs w:val="27"/>
        </w:rPr>
        <w:t xml:space="preserve">бюджета поселения (за исключением иных источников финансирования), </w:t>
      </w:r>
      <w:r w:rsidR="00ED01B3">
        <w:rPr>
          <w:sz w:val="27"/>
          <w:szCs w:val="27"/>
        </w:rPr>
        <w:br/>
      </w:r>
      <w:r w:rsidRPr="00054968">
        <w:rPr>
          <w:sz w:val="27"/>
          <w:szCs w:val="27"/>
        </w:rPr>
        <w:t xml:space="preserve">в части расходов на оплату труда, уплату взносов по обязательному социальному страхованию на выплаты по оплате труда работников </w:t>
      </w:r>
      <w:r w:rsidR="00ED01B3">
        <w:rPr>
          <w:sz w:val="27"/>
          <w:szCs w:val="27"/>
        </w:rPr>
        <w:br/>
      </w:r>
      <w:r w:rsidRPr="00054968">
        <w:rPr>
          <w:sz w:val="27"/>
          <w:szCs w:val="27"/>
        </w:rPr>
        <w:t>и иные выплаты работникам, а также обеспечение мер социальной поддержки отдельных категорий граждан;</w:t>
      </w:r>
    </w:p>
    <w:p w:rsidR="00054968" w:rsidRPr="00054968" w:rsidRDefault="00054968" w:rsidP="00ED01B3">
      <w:pPr>
        <w:ind w:firstLine="709"/>
        <w:jc w:val="both"/>
        <w:rPr>
          <w:sz w:val="27"/>
          <w:szCs w:val="27"/>
        </w:rPr>
      </w:pPr>
      <w:r w:rsidRPr="00054968">
        <w:rPr>
          <w:sz w:val="27"/>
          <w:szCs w:val="27"/>
        </w:rPr>
        <w:t xml:space="preserve">2.1.2. </w:t>
      </w:r>
      <w:proofErr w:type="gramStart"/>
      <w:r w:rsidRPr="00054968">
        <w:rPr>
          <w:sz w:val="27"/>
          <w:szCs w:val="27"/>
        </w:rPr>
        <w:t xml:space="preserve">Утвердить и (или) актуализировать до 1 апреля 2025 года </w:t>
      </w:r>
      <w:r w:rsidR="00ED01B3">
        <w:rPr>
          <w:sz w:val="27"/>
          <w:szCs w:val="27"/>
        </w:rPr>
        <w:br/>
      </w:r>
      <w:r w:rsidRPr="00054968">
        <w:rPr>
          <w:sz w:val="27"/>
          <w:szCs w:val="27"/>
        </w:rPr>
        <w:t>план ("дорожную карту") по погашению (реструктуризации) просроченной кредиторской задолженности бюджета поселения и муниципальных бюджетных учреждений муниципального образования (без учета объема просроченной кредиторской задолженности за счет средств от приносящей доход деятельности) на 2025-2027 годы с установлением ежеквартальных целевых показателей по снижению (</w:t>
      </w:r>
      <w:proofErr w:type="spellStart"/>
      <w:r w:rsidRPr="00054968">
        <w:rPr>
          <w:sz w:val="27"/>
          <w:szCs w:val="27"/>
        </w:rPr>
        <w:t>неувеличению</w:t>
      </w:r>
      <w:proofErr w:type="spellEnd"/>
      <w:r w:rsidRPr="00054968">
        <w:rPr>
          <w:sz w:val="27"/>
          <w:szCs w:val="27"/>
        </w:rPr>
        <w:t>) просроче</w:t>
      </w:r>
      <w:r w:rsidR="00ED01B3">
        <w:rPr>
          <w:sz w:val="27"/>
          <w:szCs w:val="27"/>
        </w:rPr>
        <w:t>нной кредиторской задолженности</w:t>
      </w:r>
      <w:r w:rsidRPr="00054968">
        <w:rPr>
          <w:sz w:val="27"/>
          <w:szCs w:val="27"/>
        </w:rPr>
        <w:t xml:space="preserve"> бюджета поселения и муниципальных бюджетных учреждений муниципального</w:t>
      </w:r>
      <w:proofErr w:type="gramEnd"/>
      <w:r w:rsidRPr="00054968">
        <w:rPr>
          <w:sz w:val="27"/>
          <w:szCs w:val="27"/>
        </w:rPr>
        <w:t xml:space="preserve"> образования для муниципальных образований, у которых </w:t>
      </w:r>
      <w:r w:rsidR="00ED01B3">
        <w:rPr>
          <w:sz w:val="27"/>
          <w:szCs w:val="27"/>
        </w:rPr>
        <w:br/>
      </w:r>
      <w:r w:rsidRPr="00054968">
        <w:rPr>
          <w:sz w:val="27"/>
          <w:szCs w:val="27"/>
        </w:rPr>
        <w:t>по состоянию на 1 января 2025 года имеется просроченная кредиторская задолженность бюджета поселения</w:t>
      </w:r>
      <w:r w:rsidR="00ED01B3">
        <w:rPr>
          <w:sz w:val="27"/>
          <w:szCs w:val="27"/>
        </w:rPr>
        <w:t xml:space="preserve"> и муниципальных бюджетных </w:t>
      </w:r>
      <w:r w:rsidRPr="00054968">
        <w:rPr>
          <w:sz w:val="27"/>
          <w:szCs w:val="27"/>
        </w:rPr>
        <w:t>учреждений муниципального образования (без учета объема просроченной кредиторской задолженности за счет средств от приносящей доход деятельности);</w:t>
      </w:r>
    </w:p>
    <w:p w:rsidR="00054968" w:rsidRPr="00054968" w:rsidRDefault="00054968" w:rsidP="00ED01B3">
      <w:pPr>
        <w:ind w:firstLine="709"/>
        <w:jc w:val="both"/>
        <w:rPr>
          <w:sz w:val="27"/>
          <w:szCs w:val="27"/>
        </w:rPr>
      </w:pPr>
      <w:r w:rsidRPr="00054968">
        <w:rPr>
          <w:sz w:val="27"/>
          <w:szCs w:val="27"/>
        </w:rPr>
        <w:t xml:space="preserve">2.1.3. Обеспечить реализацию в 2025 году мероприятий плана </w:t>
      </w:r>
      <w:r w:rsidR="00ED01B3">
        <w:rPr>
          <w:sz w:val="27"/>
          <w:szCs w:val="27"/>
        </w:rPr>
        <w:br/>
      </w:r>
      <w:r w:rsidRPr="00054968">
        <w:rPr>
          <w:sz w:val="27"/>
          <w:szCs w:val="27"/>
        </w:rPr>
        <w:t>("дорожной карты") по погашению (реструктуризации) просроченной кредиторской задолженности бюджета поселения</w:t>
      </w:r>
      <w:r w:rsidR="00ED01B3">
        <w:rPr>
          <w:sz w:val="27"/>
          <w:szCs w:val="27"/>
        </w:rPr>
        <w:t xml:space="preserve"> и муниципальных бюджетных </w:t>
      </w:r>
      <w:r w:rsidRPr="00054968">
        <w:rPr>
          <w:sz w:val="27"/>
          <w:szCs w:val="27"/>
        </w:rPr>
        <w:t>учреждений муниципального образования (без учета объема просроченной кредиторской задолженности за счет средств от приносящей доход деятельности) с учетом ежеквартального достижения установленных целевых показателей;</w:t>
      </w:r>
    </w:p>
    <w:p w:rsidR="00054968" w:rsidRPr="00054968" w:rsidRDefault="00054968" w:rsidP="00ED01B3">
      <w:pPr>
        <w:ind w:firstLine="709"/>
        <w:jc w:val="both"/>
        <w:rPr>
          <w:sz w:val="27"/>
          <w:szCs w:val="27"/>
        </w:rPr>
      </w:pPr>
      <w:r w:rsidRPr="00054968">
        <w:rPr>
          <w:sz w:val="27"/>
          <w:szCs w:val="27"/>
        </w:rPr>
        <w:t xml:space="preserve">2.1.4. </w:t>
      </w:r>
      <w:proofErr w:type="gramStart"/>
      <w:r w:rsidRPr="00054968">
        <w:rPr>
          <w:sz w:val="27"/>
          <w:szCs w:val="27"/>
        </w:rPr>
        <w:t xml:space="preserve">Утвердить и (или) актуализировать до 1 апреля 2025 года </w:t>
      </w:r>
      <w:r w:rsidR="00ED01B3">
        <w:rPr>
          <w:sz w:val="27"/>
          <w:szCs w:val="27"/>
        </w:rPr>
        <w:br/>
      </w:r>
      <w:r w:rsidRPr="00054968">
        <w:rPr>
          <w:sz w:val="27"/>
          <w:szCs w:val="27"/>
        </w:rPr>
        <w:t xml:space="preserve">план ("дорожную карту") по взысканию дебиторской задолженности </w:t>
      </w:r>
      <w:r w:rsidR="00ED01B3">
        <w:rPr>
          <w:sz w:val="27"/>
          <w:szCs w:val="27"/>
        </w:rPr>
        <w:br/>
      </w:r>
      <w:r w:rsidRPr="00054968">
        <w:rPr>
          <w:sz w:val="27"/>
          <w:szCs w:val="27"/>
        </w:rPr>
        <w:t xml:space="preserve">по платежам в местный бюджет муниципального образования, пеням и штрафам по ним,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054968">
        <w:rPr>
          <w:sz w:val="27"/>
          <w:szCs w:val="27"/>
        </w:rPr>
        <w:lastRenderedPageBreak/>
        <w:t xml:space="preserve">утвержденными в соответствии с </w:t>
      </w:r>
      <w:r w:rsidRPr="00ED01B3">
        <w:rPr>
          <w:rStyle w:val="a6"/>
          <w:color w:val="auto"/>
          <w:sz w:val="27"/>
          <w:szCs w:val="27"/>
        </w:rPr>
        <w:t>подпунктом "и</w:t>
      </w:r>
      <w:proofErr w:type="gramEnd"/>
      <w:r w:rsidR="00C945BE" w:rsidRPr="00ED01B3">
        <w:rPr>
          <w:sz w:val="27"/>
          <w:szCs w:val="27"/>
        </w:rPr>
        <w:fldChar w:fldCharType="begin"/>
      </w:r>
      <w:r w:rsidRPr="00ED01B3">
        <w:rPr>
          <w:sz w:val="27"/>
          <w:szCs w:val="27"/>
        </w:rPr>
        <w:instrText>HYPERLINK "https://internet.garant.ru/document/redirect/12158578/10293"</w:instrText>
      </w:r>
      <w:r w:rsidR="00C945BE" w:rsidRPr="00ED01B3">
        <w:rPr>
          <w:sz w:val="27"/>
          <w:szCs w:val="27"/>
        </w:rPr>
        <w:fldChar w:fldCharType="separate"/>
      </w:r>
      <w:r w:rsidRPr="00ED01B3">
        <w:rPr>
          <w:rStyle w:val="a6"/>
          <w:color w:val="auto"/>
          <w:sz w:val="27"/>
          <w:szCs w:val="27"/>
          <w:vertAlign w:val="superscript"/>
        </w:rPr>
        <w:t> </w:t>
      </w:r>
      <w:proofErr w:type="gramStart"/>
      <w:r w:rsidRPr="00ED01B3">
        <w:rPr>
          <w:rStyle w:val="a6"/>
          <w:color w:val="auto"/>
          <w:sz w:val="27"/>
          <w:szCs w:val="27"/>
          <w:vertAlign w:val="superscript"/>
        </w:rPr>
        <w:t>3</w:t>
      </w:r>
      <w:r w:rsidR="00C945BE" w:rsidRPr="00ED01B3">
        <w:rPr>
          <w:sz w:val="27"/>
          <w:szCs w:val="27"/>
        </w:rPr>
        <w:fldChar w:fldCharType="end"/>
      </w:r>
      <w:r w:rsidRPr="00ED01B3">
        <w:rPr>
          <w:rStyle w:val="a6"/>
          <w:color w:val="auto"/>
          <w:sz w:val="27"/>
          <w:szCs w:val="27"/>
        </w:rPr>
        <w:t>" пункта 2</w:t>
      </w:r>
      <w:r w:rsidRPr="00ED01B3">
        <w:rPr>
          <w:sz w:val="27"/>
          <w:szCs w:val="27"/>
        </w:rPr>
        <w:t xml:space="preserve"> </w:t>
      </w:r>
      <w:r w:rsidR="00ED01B3" w:rsidRPr="00ED01B3">
        <w:rPr>
          <w:sz w:val="27"/>
          <w:szCs w:val="27"/>
        </w:rPr>
        <w:br/>
      </w:r>
      <w:r w:rsidRPr="00ED01B3">
        <w:rPr>
          <w:sz w:val="27"/>
          <w:szCs w:val="27"/>
        </w:rPr>
        <w:t xml:space="preserve">Правил </w:t>
      </w:r>
      <w:r w:rsidR="00721C0D" w:rsidRPr="00721C0D">
        <w:rPr>
          <w:sz w:val="27"/>
          <w:szCs w:val="27"/>
        </w:rPr>
        <w:t>осуществления федеральными органами государственной вла</w:t>
      </w:r>
      <w:r w:rsidR="00721C0D">
        <w:rPr>
          <w:sz w:val="27"/>
          <w:szCs w:val="27"/>
        </w:rPr>
        <w:t>сти (государственными органами)</w:t>
      </w:r>
      <w:r w:rsidR="00721C0D" w:rsidRPr="00721C0D">
        <w:rPr>
          <w:sz w:val="27"/>
          <w:szCs w:val="27"/>
        </w:rPr>
        <w:t>, органами управления государственными внебюджетными фондами Российской Федерации</w:t>
      </w:r>
      <w:r w:rsidR="00721C0D">
        <w:rPr>
          <w:sz w:val="27"/>
          <w:szCs w:val="27"/>
        </w:rPr>
        <w:t xml:space="preserve"> </w:t>
      </w:r>
      <w:r w:rsidR="00721C0D" w:rsidRPr="00721C0D">
        <w:rPr>
          <w:sz w:val="27"/>
          <w:szCs w:val="27"/>
        </w:rPr>
        <w:t>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w:t>
      </w:r>
      <w:r w:rsidRPr="00ED01B3">
        <w:rPr>
          <w:sz w:val="27"/>
          <w:szCs w:val="27"/>
        </w:rPr>
        <w:t xml:space="preserve">, утвержденных </w:t>
      </w:r>
      <w:r w:rsidRPr="00ED01B3">
        <w:rPr>
          <w:rStyle w:val="a6"/>
          <w:color w:val="auto"/>
          <w:sz w:val="27"/>
          <w:szCs w:val="27"/>
        </w:rPr>
        <w:t>постановлением</w:t>
      </w:r>
      <w:r w:rsidRPr="00ED01B3">
        <w:rPr>
          <w:sz w:val="27"/>
          <w:szCs w:val="27"/>
        </w:rPr>
        <w:t xml:space="preserve"> Правительства Российской Федерации от 29.12.2007</w:t>
      </w:r>
      <w:r w:rsidR="00ED01B3" w:rsidRPr="00ED01B3">
        <w:rPr>
          <w:sz w:val="27"/>
          <w:szCs w:val="27"/>
        </w:rPr>
        <w:t xml:space="preserve"> № </w:t>
      </w:r>
      <w:r w:rsidRPr="00ED01B3">
        <w:rPr>
          <w:sz w:val="27"/>
          <w:szCs w:val="27"/>
        </w:rPr>
        <w:t>995;</w:t>
      </w:r>
      <w:proofErr w:type="gramEnd"/>
    </w:p>
    <w:p w:rsidR="00054968" w:rsidRPr="00054968" w:rsidRDefault="00054968" w:rsidP="00ED01B3">
      <w:pPr>
        <w:ind w:firstLine="709"/>
        <w:jc w:val="both"/>
        <w:rPr>
          <w:sz w:val="27"/>
          <w:szCs w:val="27"/>
        </w:rPr>
      </w:pPr>
      <w:r w:rsidRPr="00054968">
        <w:rPr>
          <w:sz w:val="27"/>
          <w:szCs w:val="27"/>
        </w:rPr>
        <w:t xml:space="preserve">2.1.5. Не превышать нормативы формирования расходов на содержание органов местного самоуправления муниципальных образований, </w:t>
      </w:r>
      <w:r w:rsidR="00ED01B3">
        <w:rPr>
          <w:sz w:val="27"/>
          <w:szCs w:val="27"/>
        </w:rPr>
        <w:br/>
      </w:r>
      <w:r w:rsidRPr="00054968">
        <w:rPr>
          <w:sz w:val="27"/>
          <w:szCs w:val="27"/>
        </w:rPr>
        <w:t>утверждаемых постановлением Правительства Архангельской области;</w:t>
      </w:r>
    </w:p>
    <w:p w:rsidR="00054968" w:rsidRPr="00054968" w:rsidRDefault="00054968" w:rsidP="00ED01B3">
      <w:pPr>
        <w:ind w:firstLine="709"/>
        <w:jc w:val="both"/>
        <w:rPr>
          <w:sz w:val="27"/>
          <w:szCs w:val="27"/>
        </w:rPr>
      </w:pPr>
      <w:r w:rsidRPr="00054968">
        <w:rPr>
          <w:sz w:val="27"/>
          <w:szCs w:val="27"/>
        </w:rPr>
        <w:t xml:space="preserve">2.1.6. Не принимать решений об увеличении (индексации) размеров </w:t>
      </w:r>
      <w:proofErr w:type="gramStart"/>
      <w:r w:rsidRPr="00054968">
        <w:rPr>
          <w:sz w:val="27"/>
          <w:szCs w:val="27"/>
        </w:rPr>
        <w:t xml:space="preserve">окладов денежного содержания муниципальных служащих </w:t>
      </w:r>
      <w:r w:rsidR="00ED01B3">
        <w:rPr>
          <w:sz w:val="27"/>
          <w:szCs w:val="27"/>
        </w:rPr>
        <w:br/>
      </w:r>
      <w:r w:rsidRPr="00054968">
        <w:rPr>
          <w:sz w:val="27"/>
          <w:szCs w:val="27"/>
        </w:rPr>
        <w:t>органов местного самоуправления муниципальных образований</w:t>
      </w:r>
      <w:proofErr w:type="gramEnd"/>
      <w:r w:rsidRPr="00054968">
        <w:rPr>
          <w:sz w:val="27"/>
          <w:szCs w:val="27"/>
        </w:rPr>
        <w:t xml:space="preserve"> </w:t>
      </w:r>
      <w:r w:rsidR="00ED01B3">
        <w:rPr>
          <w:sz w:val="27"/>
          <w:szCs w:val="27"/>
        </w:rPr>
        <w:br/>
      </w:r>
      <w:r w:rsidRPr="00054968">
        <w:rPr>
          <w:sz w:val="27"/>
          <w:szCs w:val="27"/>
        </w:rPr>
        <w:t xml:space="preserve">сверх предусмотренных на 2025 год размеров индексации окладов денежного содержания федеральных государственных гражданских служащих </w:t>
      </w:r>
      <w:r w:rsidR="00ED01B3">
        <w:rPr>
          <w:sz w:val="27"/>
          <w:szCs w:val="27"/>
        </w:rPr>
        <w:br/>
      </w:r>
      <w:r w:rsidRPr="00054968">
        <w:rPr>
          <w:sz w:val="27"/>
          <w:szCs w:val="27"/>
        </w:rPr>
        <w:t>и государственных гражданских служащих Архангельской области;</w:t>
      </w:r>
    </w:p>
    <w:p w:rsidR="00054968" w:rsidRPr="00054968" w:rsidRDefault="00054968" w:rsidP="00ED01B3">
      <w:pPr>
        <w:ind w:firstLine="709"/>
        <w:jc w:val="both"/>
        <w:rPr>
          <w:sz w:val="27"/>
          <w:szCs w:val="27"/>
        </w:rPr>
      </w:pPr>
      <w:r w:rsidRPr="00054968">
        <w:rPr>
          <w:sz w:val="27"/>
          <w:szCs w:val="27"/>
        </w:rPr>
        <w:t xml:space="preserve">2.1.7. Не принимать решений об увеличении (индексации) размеров денежного вознаграждения лиц, замещающих муниципальные должности муниципальных образований сверх предусмотренных на 2025 год размеров индексации денежного вознаграждения, которые установлены для лиц, замещающих государственные должности Российской Федерации </w:t>
      </w:r>
      <w:r w:rsidR="00ED01B3">
        <w:rPr>
          <w:sz w:val="27"/>
          <w:szCs w:val="27"/>
        </w:rPr>
        <w:br/>
      </w:r>
      <w:r w:rsidRPr="00054968">
        <w:rPr>
          <w:sz w:val="27"/>
          <w:szCs w:val="27"/>
        </w:rPr>
        <w:t>и государственные должности Архангельской области;</w:t>
      </w:r>
    </w:p>
    <w:p w:rsidR="00054968" w:rsidRPr="00054968" w:rsidRDefault="00054968" w:rsidP="00ED01B3">
      <w:pPr>
        <w:ind w:firstLine="709"/>
        <w:jc w:val="both"/>
        <w:rPr>
          <w:sz w:val="27"/>
          <w:szCs w:val="27"/>
        </w:rPr>
      </w:pPr>
      <w:r w:rsidRPr="00054968">
        <w:rPr>
          <w:sz w:val="27"/>
          <w:szCs w:val="27"/>
        </w:rPr>
        <w:t xml:space="preserve">2.1.8. Не принимать решений об установления иных гарантий, компенсаций и выплат, не предусмотренных федеральными законами </w:t>
      </w:r>
      <w:r w:rsidR="00ED01B3">
        <w:rPr>
          <w:sz w:val="27"/>
          <w:szCs w:val="27"/>
        </w:rPr>
        <w:br/>
      </w:r>
      <w:r w:rsidRPr="00054968">
        <w:rPr>
          <w:sz w:val="27"/>
          <w:szCs w:val="27"/>
        </w:rPr>
        <w:t xml:space="preserve">и областными законами, для лиц, замещающих муниципальные должности муниципальных образований и муниципальных служащих </w:t>
      </w:r>
      <w:r w:rsidR="00ED01B3">
        <w:rPr>
          <w:sz w:val="27"/>
          <w:szCs w:val="27"/>
        </w:rPr>
        <w:br/>
      </w:r>
      <w:r w:rsidRPr="00054968">
        <w:rPr>
          <w:sz w:val="27"/>
          <w:szCs w:val="27"/>
        </w:rPr>
        <w:t>органов местного самоуправления муниципальных образований;</w:t>
      </w:r>
    </w:p>
    <w:p w:rsidR="00054968" w:rsidRPr="00054968" w:rsidRDefault="00054968" w:rsidP="00ED01B3">
      <w:pPr>
        <w:ind w:firstLine="709"/>
        <w:jc w:val="both"/>
        <w:rPr>
          <w:sz w:val="27"/>
          <w:szCs w:val="27"/>
        </w:rPr>
      </w:pPr>
      <w:r w:rsidRPr="00054968">
        <w:rPr>
          <w:sz w:val="27"/>
          <w:szCs w:val="27"/>
        </w:rPr>
        <w:t xml:space="preserve">2.1.9. </w:t>
      </w:r>
      <w:proofErr w:type="gramStart"/>
      <w:r w:rsidRPr="00054968">
        <w:rPr>
          <w:sz w:val="27"/>
          <w:szCs w:val="27"/>
        </w:rPr>
        <w:t xml:space="preserve">Утвердить (или актуализировать) до 1 апреля 2025 года </w:t>
      </w:r>
      <w:r w:rsidR="00ED01B3">
        <w:rPr>
          <w:sz w:val="27"/>
          <w:szCs w:val="27"/>
        </w:rPr>
        <w:br/>
      </w:r>
      <w:r w:rsidRPr="00054968">
        <w:rPr>
          <w:sz w:val="27"/>
          <w:szCs w:val="27"/>
        </w:rPr>
        <w:t xml:space="preserve">органами местного самоуправления муниципального образования программы оптимизации расходов местного бюджета, включающей мероприятия </w:t>
      </w:r>
      <w:r w:rsidR="00ED01B3">
        <w:rPr>
          <w:sz w:val="27"/>
          <w:szCs w:val="27"/>
        </w:rPr>
        <w:br/>
      </w:r>
      <w:r w:rsidRPr="00054968">
        <w:rPr>
          <w:sz w:val="27"/>
          <w:szCs w:val="27"/>
        </w:rPr>
        <w:t xml:space="preserve">по оптимизации расходов на содержание муниципальных учреждений и органов местного самоуправления муниципальных образований, а также численности работников бюджетной сферы в соответствии с планами мероприятий ("дорожными картами") по повышению эффективности и качества услуг </w:t>
      </w:r>
      <w:r w:rsidR="00ED01B3">
        <w:rPr>
          <w:sz w:val="27"/>
          <w:szCs w:val="27"/>
        </w:rPr>
        <w:br/>
      </w:r>
      <w:r w:rsidRPr="00054968">
        <w:rPr>
          <w:sz w:val="27"/>
          <w:szCs w:val="27"/>
        </w:rPr>
        <w:t>в отраслях социальной сферы с отражением бюджетного эффекта</w:t>
      </w:r>
      <w:proofErr w:type="gramEnd"/>
      <w:r w:rsidRPr="00054968">
        <w:rPr>
          <w:sz w:val="27"/>
          <w:szCs w:val="27"/>
        </w:rPr>
        <w:t xml:space="preserve"> </w:t>
      </w:r>
      <w:r w:rsidR="00ED01B3">
        <w:rPr>
          <w:sz w:val="27"/>
          <w:szCs w:val="27"/>
        </w:rPr>
        <w:br/>
      </w:r>
      <w:r w:rsidRPr="00054968">
        <w:rPr>
          <w:sz w:val="27"/>
          <w:szCs w:val="27"/>
        </w:rPr>
        <w:t xml:space="preserve">от реализации указанных мероприятий, и представить указанную программу </w:t>
      </w:r>
      <w:r w:rsidR="00ED01B3">
        <w:rPr>
          <w:sz w:val="27"/>
          <w:szCs w:val="27"/>
        </w:rPr>
        <w:br/>
      </w:r>
      <w:r w:rsidRPr="00054968">
        <w:rPr>
          <w:sz w:val="27"/>
          <w:szCs w:val="27"/>
        </w:rPr>
        <w:t>в Финансовый отдел до 15 апреля 2025 года;</w:t>
      </w:r>
    </w:p>
    <w:p w:rsidR="00054968" w:rsidRPr="00ED01B3" w:rsidRDefault="00054968" w:rsidP="00ED01B3">
      <w:pPr>
        <w:ind w:firstLine="709"/>
        <w:jc w:val="both"/>
        <w:rPr>
          <w:sz w:val="27"/>
          <w:szCs w:val="27"/>
        </w:rPr>
      </w:pPr>
      <w:r w:rsidRPr="00ED01B3">
        <w:rPr>
          <w:sz w:val="27"/>
          <w:szCs w:val="27"/>
        </w:rPr>
        <w:t xml:space="preserve">2.1.10. Выполнить по итогам года, на который заключено соглашение, требования к дефициту местного бюджета и муниципальным заимствованиям, установленных </w:t>
      </w:r>
      <w:r w:rsidRPr="00ED01B3">
        <w:rPr>
          <w:rStyle w:val="a6"/>
          <w:color w:val="auto"/>
          <w:sz w:val="27"/>
          <w:szCs w:val="27"/>
        </w:rPr>
        <w:t>статьями 92.1</w:t>
      </w:r>
      <w:r w:rsidRPr="00ED01B3">
        <w:rPr>
          <w:sz w:val="27"/>
          <w:szCs w:val="27"/>
        </w:rPr>
        <w:t xml:space="preserve">, </w:t>
      </w:r>
      <w:r w:rsidRPr="00ED01B3">
        <w:rPr>
          <w:rStyle w:val="a6"/>
          <w:color w:val="auto"/>
          <w:sz w:val="27"/>
          <w:szCs w:val="27"/>
        </w:rPr>
        <w:t>106</w:t>
      </w:r>
      <w:r w:rsidRPr="00ED01B3">
        <w:rPr>
          <w:sz w:val="27"/>
          <w:szCs w:val="27"/>
        </w:rPr>
        <w:t xml:space="preserve"> и </w:t>
      </w:r>
      <w:r w:rsidRPr="00ED01B3">
        <w:rPr>
          <w:rStyle w:val="a6"/>
          <w:color w:val="auto"/>
          <w:sz w:val="27"/>
          <w:szCs w:val="27"/>
        </w:rPr>
        <w:t>107</w:t>
      </w:r>
      <w:r w:rsidRPr="00ED01B3">
        <w:rPr>
          <w:sz w:val="27"/>
          <w:szCs w:val="27"/>
        </w:rPr>
        <w:t xml:space="preserve"> Бюджетного кодекса Российской Федерации с учетом особенностей, установленных законодательством Российской Федерации на 2025 год;</w:t>
      </w:r>
    </w:p>
    <w:p w:rsidR="00054968" w:rsidRPr="00054968" w:rsidRDefault="00054968" w:rsidP="00ED01B3">
      <w:pPr>
        <w:ind w:firstLine="709"/>
        <w:jc w:val="both"/>
        <w:rPr>
          <w:sz w:val="27"/>
          <w:szCs w:val="27"/>
        </w:rPr>
      </w:pPr>
      <w:r w:rsidRPr="00054968">
        <w:rPr>
          <w:sz w:val="27"/>
          <w:szCs w:val="27"/>
        </w:rPr>
        <w:lastRenderedPageBreak/>
        <w:t xml:space="preserve">2.1.11. Представить в Финансовый отдел отчет об исполнении обязательств муниципального образования, предусмотренных соглашением, </w:t>
      </w:r>
      <w:r w:rsidR="00ED01B3">
        <w:rPr>
          <w:sz w:val="27"/>
          <w:szCs w:val="27"/>
        </w:rPr>
        <w:br/>
      </w:r>
      <w:r w:rsidRPr="00054968">
        <w:rPr>
          <w:sz w:val="27"/>
          <w:szCs w:val="27"/>
        </w:rPr>
        <w:t>до 15 апреля, 15 июля, 15 октября 2025</w:t>
      </w:r>
      <w:r w:rsidR="00ED01B3">
        <w:rPr>
          <w:sz w:val="27"/>
          <w:szCs w:val="27"/>
        </w:rPr>
        <w:t xml:space="preserve"> года </w:t>
      </w:r>
      <w:r w:rsidRPr="00054968">
        <w:rPr>
          <w:sz w:val="27"/>
          <w:szCs w:val="27"/>
        </w:rPr>
        <w:t>и до 25 января 2026 года.</w:t>
      </w: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 xml:space="preserve">2.1.12. Направление местной администрацией поселения документов </w:t>
      </w:r>
      <w:r w:rsidR="00ED01B3">
        <w:rPr>
          <w:color w:val="000000"/>
          <w:sz w:val="27"/>
          <w:szCs w:val="27"/>
        </w:rPr>
        <w:br/>
      </w:r>
      <w:r w:rsidRPr="00054968">
        <w:rPr>
          <w:color w:val="000000"/>
          <w:sz w:val="27"/>
          <w:szCs w:val="27"/>
        </w:rPr>
        <w:t>и материалов в Финансовый отдел одновременно с внесением на рассмотрение представительного органа поселения проекта решения о бюджете поселения, если на поселение распространяется положение пункта 4 статьи 136 Бюджетного кодекса Российской Федерации;</w:t>
      </w: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 xml:space="preserve">2.1.13. </w:t>
      </w:r>
      <w:proofErr w:type="gramStart"/>
      <w:r w:rsidRPr="00054968">
        <w:rPr>
          <w:color w:val="000000"/>
          <w:sz w:val="27"/>
          <w:szCs w:val="27"/>
        </w:rPr>
        <w:t xml:space="preserve">Обеспечить применение главой поселения (должностным лицом) </w:t>
      </w:r>
      <w:r w:rsidR="00ED01B3">
        <w:rPr>
          <w:color w:val="000000"/>
          <w:sz w:val="27"/>
          <w:szCs w:val="27"/>
        </w:rPr>
        <w:br/>
      </w:r>
      <w:r w:rsidRPr="00054968">
        <w:rPr>
          <w:color w:val="000000"/>
          <w:sz w:val="27"/>
          <w:szCs w:val="27"/>
        </w:rPr>
        <w:t xml:space="preserve">к должностным лицам, чьи действия (бездействие) привели к неисполнению </w:t>
      </w:r>
      <w:r w:rsidR="00ED01B3">
        <w:rPr>
          <w:color w:val="000000"/>
          <w:sz w:val="27"/>
          <w:szCs w:val="27"/>
        </w:rPr>
        <w:br/>
      </w:r>
      <w:r w:rsidRPr="00054968">
        <w:rPr>
          <w:color w:val="000000"/>
          <w:sz w:val="27"/>
          <w:szCs w:val="27"/>
        </w:rPr>
        <w:t xml:space="preserve">по итогам 2025 года обязательств, установленных в пунктах 2.1.1 </w:t>
      </w:r>
      <w:r w:rsidR="00ED01B3">
        <w:rPr>
          <w:color w:val="000000"/>
          <w:sz w:val="27"/>
          <w:szCs w:val="27"/>
        </w:rPr>
        <w:t>- 2.1.8</w:t>
      </w:r>
      <w:r w:rsidRPr="00054968">
        <w:rPr>
          <w:color w:val="000000"/>
          <w:sz w:val="27"/>
          <w:szCs w:val="27"/>
        </w:rPr>
        <w:t xml:space="preserve">, 2.1.10, 2.1.11, 2.1.12 настоящего соглашения, меры дисциплинарной ответственности </w:t>
      </w:r>
      <w:r w:rsidR="00ED01B3">
        <w:rPr>
          <w:color w:val="000000"/>
          <w:sz w:val="27"/>
          <w:szCs w:val="27"/>
        </w:rPr>
        <w:br/>
      </w:r>
      <w:r w:rsidRPr="00054968">
        <w:rPr>
          <w:color w:val="000000"/>
          <w:sz w:val="27"/>
          <w:szCs w:val="27"/>
        </w:rPr>
        <w:t xml:space="preserve">в соответствии с законодательством Российской Федерации, </w:t>
      </w:r>
      <w:r w:rsidR="00ED01B3">
        <w:rPr>
          <w:color w:val="000000"/>
          <w:sz w:val="27"/>
          <w:szCs w:val="27"/>
        </w:rPr>
        <w:br/>
      </w:r>
      <w:r w:rsidRPr="00054968">
        <w:rPr>
          <w:color w:val="000000"/>
          <w:sz w:val="27"/>
          <w:szCs w:val="27"/>
        </w:rPr>
        <w:t xml:space="preserve">и представления не позднее 25 марта 2026 года копий </w:t>
      </w:r>
      <w:r w:rsidR="00ED01B3">
        <w:rPr>
          <w:color w:val="000000"/>
          <w:sz w:val="27"/>
          <w:szCs w:val="27"/>
        </w:rPr>
        <w:br/>
      </w:r>
      <w:r w:rsidRPr="00054968">
        <w:rPr>
          <w:color w:val="000000"/>
          <w:sz w:val="27"/>
          <w:szCs w:val="27"/>
        </w:rPr>
        <w:t>соответствующих документов в Финансовый отдел;</w:t>
      </w:r>
      <w:proofErr w:type="gramEnd"/>
    </w:p>
    <w:p w:rsidR="00054968" w:rsidRPr="00054968" w:rsidRDefault="00054968" w:rsidP="00ED01B3">
      <w:pPr>
        <w:shd w:val="clear" w:color="auto" w:fill="FFFFFF"/>
        <w:tabs>
          <w:tab w:val="left" w:pos="709"/>
          <w:tab w:val="left" w:pos="984"/>
        </w:tabs>
        <w:ind w:firstLine="709"/>
        <w:jc w:val="both"/>
        <w:rPr>
          <w:color w:val="000000"/>
          <w:sz w:val="27"/>
          <w:szCs w:val="27"/>
        </w:rPr>
      </w:pPr>
      <w:r w:rsidRPr="00054968">
        <w:rPr>
          <w:color w:val="000000"/>
          <w:sz w:val="27"/>
          <w:szCs w:val="27"/>
        </w:rPr>
        <w:t>2.2. Финансовый отдел вправе:</w:t>
      </w:r>
    </w:p>
    <w:p w:rsidR="00054968" w:rsidRPr="00054968" w:rsidRDefault="00054968" w:rsidP="00ED01B3">
      <w:pPr>
        <w:shd w:val="clear" w:color="auto" w:fill="FFFFFF"/>
        <w:tabs>
          <w:tab w:val="left" w:pos="709"/>
          <w:tab w:val="left" w:pos="984"/>
        </w:tabs>
        <w:ind w:firstLine="709"/>
        <w:jc w:val="both"/>
        <w:rPr>
          <w:color w:val="000000"/>
          <w:sz w:val="27"/>
          <w:szCs w:val="27"/>
        </w:rPr>
      </w:pPr>
      <w:r w:rsidRPr="00054968">
        <w:rPr>
          <w:color w:val="000000"/>
          <w:sz w:val="27"/>
          <w:szCs w:val="27"/>
        </w:rPr>
        <w:t xml:space="preserve">2.2.1. Осуществлять перечисление дотации в 2025 году в соответствии </w:t>
      </w:r>
      <w:r w:rsidR="00ED01B3">
        <w:rPr>
          <w:color w:val="000000"/>
          <w:sz w:val="27"/>
          <w:szCs w:val="27"/>
        </w:rPr>
        <w:br/>
      </w:r>
      <w:r w:rsidRPr="00054968">
        <w:rPr>
          <w:color w:val="000000"/>
          <w:sz w:val="27"/>
          <w:szCs w:val="27"/>
        </w:rPr>
        <w:t xml:space="preserve">со сводной бюджетной росписью бюджета МО «Ленский муниципальный район» и кассовым планом бюджета МО «Ленский муниципальный район» </w:t>
      </w:r>
      <w:r w:rsidR="00ED01B3">
        <w:rPr>
          <w:color w:val="000000"/>
          <w:sz w:val="27"/>
          <w:szCs w:val="27"/>
        </w:rPr>
        <w:br/>
      </w:r>
      <w:r w:rsidRPr="00054968">
        <w:rPr>
          <w:color w:val="000000"/>
          <w:sz w:val="27"/>
          <w:szCs w:val="27"/>
        </w:rPr>
        <w:t>с учетом размера сокращенной дотации на основании уведомлений органов государственного (муниципального) финансового контроля.</w:t>
      </w:r>
    </w:p>
    <w:p w:rsidR="00054968" w:rsidRPr="00054968" w:rsidRDefault="00054968" w:rsidP="00ED01B3">
      <w:pPr>
        <w:shd w:val="clear" w:color="auto" w:fill="FFFFFF"/>
        <w:tabs>
          <w:tab w:val="left" w:pos="709"/>
          <w:tab w:val="left" w:pos="984"/>
        </w:tabs>
        <w:ind w:firstLine="709"/>
        <w:jc w:val="both"/>
        <w:rPr>
          <w:color w:val="000000"/>
          <w:sz w:val="27"/>
          <w:szCs w:val="27"/>
        </w:rPr>
      </w:pPr>
      <w:r w:rsidRPr="00054968">
        <w:rPr>
          <w:color w:val="000000"/>
          <w:sz w:val="27"/>
          <w:szCs w:val="27"/>
        </w:rPr>
        <w:t>2.2.2. В случае неисполнения получателем в течение 2025 года обязательств,</w:t>
      </w:r>
      <w:r w:rsidR="00ED01B3">
        <w:rPr>
          <w:color w:val="000000"/>
          <w:sz w:val="27"/>
          <w:szCs w:val="27"/>
        </w:rPr>
        <w:t xml:space="preserve"> предусмотренных пунктом 2.1.9</w:t>
      </w:r>
      <w:r w:rsidRPr="00054968">
        <w:rPr>
          <w:color w:val="000000"/>
          <w:sz w:val="27"/>
          <w:szCs w:val="27"/>
        </w:rPr>
        <w:t xml:space="preserve"> настоящего соглашения, приостанавливать перечисление дотации в размере 1/12 </w:t>
      </w:r>
      <w:r w:rsidR="00ED01B3">
        <w:rPr>
          <w:color w:val="000000"/>
          <w:sz w:val="27"/>
          <w:szCs w:val="27"/>
        </w:rPr>
        <w:br/>
      </w:r>
      <w:r w:rsidRPr="00054968">
        <w:rPr>
          <w:color w:val="000000"/>
          <w:sz w:val="27"/>
          <w:szCs w:val="27"/>
        </w:rPr>
        <w:t>от годового объема дотации.</w:t>
      </w:r>
    </w:p>
    <w:p w:rsidR="00054968" w:rsidRPr="00054968" w:rsidRDefault="00054968" w:rsidP="00ED01B3">
      <w:pPr>
        <w:shd w:val="clear" w:color="auto" w:fill="FFFFFF"/>
        <w:tabs>
          <w:tab w:val="left" w:pos="709"/>
          <w:tab w:val="left" w:pos="984"/>
        </w:tabs>
        <w:ind w:firstLine="709"/>
        <w:jc w:val="both"/>
        <w:rPr>
          <w:color w:val="000000"/>
          <w:sz w:val="27"/>
          <w:szCs w:val="27"/>
        </w:rPr>
      </w:pPr>
      <w:r w:rsidRPr="00054968">
        <w:rPr>
          <w:color w:val="000000"/>
          <w:sz w:val="27"/>
          <w:szCs w:val="27"/>
        </w:rPr>
        <w:t>В случае если от получателя в течение текущего месяца не поступило подтверждение о выполнении обязательств</w:t>
      </w:r>
      <w:r w:rsidR="00ED01B3">
        <w:rPr>
          <w:color w:val="000000"/>
          <w:sz w:val="27"/>
          <w:szCs w:val="27"/>
        </w:rPr>
        <w:t>, предусмотренных пунктом 2.1.9</w:t>
      </w:r>
      <w:r w:rsidRPr="00054968">
        <w:rPr>
          <w:color w:val="000000"/>
          <w:sz w:val="27"/>
          <w:szCs w:val="27"/>
        </w:rPr>
        <w:t xml:space="preserve"> настоящего соглашения, плановые суммы финансирования </w:t>
      </w:r>
      <w:r w:rsidR="00ED01B3">
        <w:rPr>
          <w:color w:val="000000"/>
          <w:sz w:val="27"/>
          <w:szCs w:val="27"/>
        </w:rPr>
        <w:br/>
      </w:r>
      <w:r w:rsidRPr="00054968">
        <w:rPr>
          <w:color w:val="000000"/>
          <w:sz w:val="27"/>
          <w:szCs w:val="27"/>
        </w:rPr>
        <w:t>по соответствующему размеру дотации, перечисление которой было приостановлено, переносится на следующий месяц.</w:t>
      </w:r>
    </w:p>
    <w:p w:rsidR="00054968" w:rsidRPr="00054968" w:rsidRDefault="00054968" w:rsidP="00ED01B3">
      <w:pPr>
        <w:shd w:val="clear" w:color="auto" w:fill="FFFFFF"/>
        <w:tabs>
          <w:tab w:val="left" w:pos="709"/>
          <w:tab w:val="left" w:pos="984"/>
        </w:tabs>
        <w:ind w:firstLine="709"/>
        <w:jc w:val="both"/>
        <w:rPr>
          <w:color w:val="000000"/>
          <w:sz w:val="27"/>
          <w:szCs w:val="27"/>
        </w:rPr>
      </w:pPr>
      <w:proofErr w:type="gramStart"/>
      <w:r w:rsidRPr="00054968">
        <w:rPr>
          <w:color w:val="000000"/>
          <w:sz w:val="27"/>
          <w:szCs w:val="27"/>
        </w:rPr>
        <w:t>Если получатель до 20 ноября 2025 года не подтвердит исполнение обязательств</w:t>
      </w:r>
      <w:r w:rsidR="00721C0D">
        <w:rPr>
          <w:color w:val="000000"/>
          <w:sz w:val="27"/>
          <w:szCs w:val="27"/>
        </w:rPr>
        <w:t>, предусмотренных пунктом 2.1.9</w:t>
      </w:r>
      <w:r w:rsidRPr="00054968">
        <w:rPr>
          <w:color w:val="000000"/>
          <w:sz w:val="27"/>
          <w:szCs w:val="27"/>
        </w:rPr>
        <w:t xml:space="preserve"> настоящего соглашения, </w:t>
      </w:r>
      <w:r w:rsidR="00ED01B3">
        <w:rPr>
          <w:color w:val="000000"/>
          <w:sz w:val="27"/>
          <w:szCs w:val="27"/>
        </w:rPr>
        <w:br/>
      </w:r>
      <w:r w:rsidRPr="00054968">
        <w:rPr>
          <w:color w:val="000000"/>
          <w:sz w:val="27"/>
          <w:szCs w:val="27"/>
        </w:rPr>
        <w:t xml:space="preserve">размер дотации сокращается на 1/12 от годового объема дотации путем внесения в распределение дотаций на соответствующий год, утвержденное решением Собрания депутатов Ленского муниципального района </w:t>
      </w:r>
      <w:r w:rsidR="00721C0D">
        <w:rPr>
          <w:color w:val="000000"/>
          <w:sz w:val="27"/>
          <w:szCs w:val="27"/>
        </w:rPr>
        <w:br/>
      </w:r>
      <w:r w:rsidRPr="00054968">
        <w:rPr>
          <w:color w:val="000000"/>
          <w:sz w:val="27"/>
          <w:szCs w:val="27"/>
        </w:rPr>
        <w:t>о бюджете МО на очередной финансовый год и на плановый период.</w:t>
      </w:r>
      <w:proofErr w:type="gramEnd"/>
    </w:p>
    <w:p w:rsidR="00054968" w:rsidRPr="00054968" w:rsidRDefault="00054968" w:rsidP="00ED01B3">
      <w:pPr>
        <w:shd w:val="clear" w:color="auto" w:fill="FFFFFF"/>
        <w:tabs>
          <w:tab w:val="left" w:pos="709"/>
          <w:tab w:val="left" w:pos="984"/>
        </w:tabs>
        <w:ind w:firstLine="709"/>
        <w:jc w:val="both"/>
        <w:rPr>
          <w:color w:val="000000"/>
          <w:sz w:val="27"/>
          <w:szCs w:val="27"/>
        </w:rPr>
      </w:pPr>
      <w:r w:rsidRPr="00054968">
        <w:rPr>
          <w:color w:val="000000"/>
          <w:sz w:val="27"/>
          <w:szCs w:val="27"/>
        </w:rPr>
        <w:t>2.2.3. В случае неприменения главой поселения</w:t>
      </w:r>
      <w:r w:rsidR="00ED01B3">
        <w:rPr>
          <w:color w:val="000000"/>
          <w:sz w:val="27"/>
          <w:szCs w:val="27"/>
        </w:rPr>
        <w:t xml:space="preserve"> (должностным лиц</w:t>
      </w:r>
      <w:r w:rsidRPr="00054968">
        <w:rPr>
          <w:color w:val="000000"/>
          <w:sz w:val="27"/>
          <w:szCs w:val="27"/>
        </w:rPr>
        <w:t>ом) мер дисциплинарной ответственности,</w:t>
      </w:r>
      <w:r w:rsidR="00ED01B3">
        <w:rPr>
          <w:color w:val="000000"/>
          <w:sz w:val="27"/>
          <w:szCs w:val="27"/>
        </w:rPr>
        <w:t xml:space="preserve"> предусмотренных пунктом 2.1.13</w:t>
      </w:r>
      <w:r w:rsidRPr="00054968">
        <w:rPr>
          <w:color w:val="000000"/>
          <w:sz w:val="27"/>
          <w:szCs w:val="27"/>
        </w:rPr>
        <w:t xml:space="preserve"> настоящего соглашения, сократить объем дотации на 2026 год </w:t>
      </w:r>
      <w:r w:rsidR="00ED01B3">
        <w:rPr>
          <w:color w:val="000000"/>
          <w:sz w:val="27"/>
          <w:szCs w:val="27"/>
        </w:rPr>
        <w:br/>
      </w:r>
      <w:r w:rsidRPr="00054968">
        <w:rPr>
          <w:color w:val="000000"/>
          <w:sz w:val="27"/>
          <w:szCs w:val="27"/>
        </w:rPr>
        <w:t>в размере одного процента от суммы дотации, предусмотренной на 2025 год.</w:t>
      </w:r>
    </w:p>
    <w:p w:rsidR="00054968" w:rsidRPr="00054968" w:rsidRDefault="00054968" w:rsidP="00ED01B3">
      <w:pPr>
        <w:ind w:firstLine="709"/>
        <w:jc w:val="both"/>
        <w:rPr>
          <w:sz w:val="27"/>
          <w:szCs w:val="27"/>
        </w:rPr>
      </w:pPr>
      <w:bookmarkStart w:id="0" w:name="sub_1009"/>
      <w:r w:rsidRPr="00054968">
        <w:rPr>
          <w:sz w:val="27"/>
          <w:szCs w:val="27"/>
        </w:rPr>
        <w:t xml:space="preserve">2.2.4. Получатель освобождается от ответственности за неисполнение </w:t>
      </w:r>
      <w:r w:rsidR="00ED01B3">
        <w:rPr>
          <w:sz w:val="27"/>
          <w:szCs w:val="27"/>
        </w:rPr>
        <w:br/>
      </w:r>
      <w:r w:rsidRPr="00054968">
        <w:rPr>
          <w:sz w:val="27"/>
          <w:szCs w:val="27"/>
        </w:rPr>
        <w:t xml:space="preserve">или ненадлежащее исполнение взятых на себя обязательств, </w:t>
      </w:r>
      <w:r w:rsidR="00ED01B3">
        <w:rPr>
          <w:sz w:val="27"/>
          <w:szCs w:val="27"/>
        </w:rPr>
        <w:br/>
      </w:r>
      <w:r w:rsidRPr="00054968">
        <w:rPr>
          <w:sz w:val="27"/>
          <w:szCs w:val="27"/>
        </w:rPr>
        <w:t>возникающих из соглашения, в случаях:</w:t>
      </w:r>
    </w:p>
    <w:p w:rsidR="00054968" w:rsidRPr="00054968" w:rsidRDefault="00054968" w:rsidP="00ED01B3">
      <w:pPr>
        <w:ind w:firstLine="709"/>
        <w:jc w:val="both"/>
        <w:rPr>
          <w:sz w:val="27"/>
          <w:szCs w:val="27"/>
        </w:rPr>
      </w:pPr>
      <w:bookmarkStart w:id="1" w:name="sub_1091"/>
      <w:bookmarkEnd w:id="0"/>
      <w:r w:rsidRPr="00054968">
        <w:rPr>
          <w:sz w:val="27"/>
          <w:szCs w:val="27"/>
        </w:rPr>
        <w:t xml:space="preserve">1) досрочного прекращения полномочий главы поселения </w:t>
      </w:r>
      <w:r w:rsidR="00ED01B3">
        <w:rPr>
          <w:sz w:val="27"/>
          <w:szCs w:val="27"/>
        </w:rPr>
        <w:br/>
      </w:r>
      <w:r w:rsidRPr="00054968">
        <w:rPr>
          <w:sz w:val="27"/>
          <w:szCs w:val="27"/>
        </w:rPr>
        <w:t>(</w:t>
      </w:r>
      <w:r w:rsidR="00ED01B3">
        <w:rPr>
          <w:sz w:val="27"/>
          <w:szCs w:val="27"/>
        </w:rPr>
        <w:t>должностного лица) и назначения</w:t>
      </w:r>
      <w:r w:rsidRPr="00054968">
        <w:rPr>
          <w:sz w:val="27"/>
          <w:szCs w:val="27"/>
        </w:rPr>
        <w:t xml:space="preserve"> (избрания) другого лица главой поселения (или </w:t>
      </w:r>
      <w:proofErr w:type="gramStart"/>
      <w:r w:rsidRPr="00054968">
        <w:rPr>
          <w:sz w:val="27"/>
          <w:szCs w:val="27"/>
        </w:rPr>
        <w:t>исполняющим</w:t>
      </w:r>
      <w:proofErr w:type="gramEnd"/>
      <w:r w:rsidRPr="00054968">
        <w:rPr>
          <w:sz w:val="27"/>
          <w:szCs w:val="27"/>
        </w:rPr>
        <w:t xml:space="preserve"> обязанности главы поселения);</w:t>
      </w:r>
    </w:p>
    <w:bookmarkEnd w:id="1"/>
    <w:p w:rsidR="00054968" w:rsidRPr="00054968" w:rsidRDefault="00054968" w:rsidP="00ED01B3">
      <w:pPr>
        <w:ind w:firstLine="709"/>
        <w:jc w:val="both"/>
        <w:rPr>
          <w:sz w:val="27"/>
          <w:szCs w:val="27"/>
        </w:rPr>
      </w:pPr>
      <w:r w:rsidRPr="00054968">
        <w:rPr>
          <w:sz w:val="27"/>
          <w:szCs w:val="27"/>
        </w:rPr>
        <w:lastRenderedPageBreak/>
        <w:t>2) возникновения обстоятельств непреодолимой силы, то есть чрезвычайных и непредотвратимых при данных условиях обстоятельств, препятствующих выполнению муниципальным образованием обязательств.</w:t>
      </w:r>
    </w:p>
    <w:p w:rsidR="00054968" w:rsidRPr="00054968" w:rsidRDefault="00054968" w:rsidP="00721C0D">
      <w:pPr>
        <w:shd w:val="clear" w:color="auto" w:fill="FFFFFF"/>
        <w:tabs>
          <w:tab w:val="left" w:pos="709"/>
          <w:tab w:val="left" w:pos="984"/>
        </w:tabs>
        <w:jc w:val="center"/>
        <w:rPr>
          <w:sz w:val="27"/>
          <w:szCs w:val="27"/>
        </w:rPr>
      </w:pPr>
    </w:p>
    <w:p w:rsidR="00054968" w:rsidRPr="00721C0D" w:rsidRDefault="00054968" w:rsidP="00721C0D">
      <w:pPr>
        <w:pStyle w:val="a3"/>
        <w:numPr>
          <w:ilvl w:val="0"/>
          <w:numId w:val="6"/>
        </w:numPr>
        <w:tabs>
          <w:tab w:val="left" w:pos="709"/>
        </w:tabs>
        <w:ind w:left="0" w:firstLine="0"/>
        <w:contextualSpacing w:val="0"/>
        <w:jc w:val="center"/>
        <w:rPr>
          <w:b/>
          <w:bCs/>
          <w:color w:val="000000"/>
          <w:sz w:val="27"/>
          <w:szCs w:val="27"/>
        </w:rPr>
      </w:pPr>
      <w:r w:rsidRPr="00721C0D">
        <w:rPr>
          <w:b/>
          <w:bCs/>
          <w:color w:val="000000"/>
          <w:sz w:val="27"/>
          <w:szCs w:val="27"/>
        </w:rPr>
        <w:t>Порядок расчетов</w:t>
      </w:r>
    </w:p>
    <w:p w:rsidR="00054968" w:rsidRPr="00054968" w:rsidRDefault="00054968" w:rsidP="00721C0D">
      <w:pPr>
        <w:tabs>
          <w:tab w:val="left" w:pos="709"/>
        </w:tabs>
        <w:jc w:val="center"/>
        <w:rPr>
          <w:sz w:val="27"/>
          <w:szCs w:val="27"/>
        </w:rPr>
      </w:pP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Перечисление дотации из бюджета МО в бюджет поселения осуществляется на единый счет бюджета поселения, открытый администрации поселения в Управлении Федерального казначейства по Архангельской области и Ненецкому автономному округу.</w:t>
      </w: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 xml:space="preserve">Расходование средств дотации из бюджета получателя осуществляется </w:t>
      </w:r>
      <w:r w:rsidR="00ED01B3">
        <w:rPr>
          <w:color w:val="000000"/>
          <w:sz w:val="27"/>
          <w:szCs w:val="27"/>
        </w:rPr>
        <w:br/>
      </w:r>
      <w:r w:rsidRPr="00054968">
        <w:rPr>
          <w:color w:val="000000"/>
          <w:sz w:val="27"/>
          <w:szCs w:val="27"/>
        </w:rPr>
        <w:t xml:space="preserve">в порядке, установленном органами местного самоуправления, на финансовое обеспечение расходов, предусмотренных решением представительного органа получателя о местном бюджете и сводной бюджетной роспись </w:t>
      </w:r>
      <w:r w:rsidR="00ED01B3">
        <w:rPr>
          <w:color w:val="000000"/>
          <w:sz w:val="27"/>
          <w:szCs w:val="27"/>
        </w:rPr>
        <w:br/>
      </w:r>
      <w:r w:rsidRPr="00054968">
        <w:rPr>
          <w:color w:val="000000"/>
          <w:sz w:val="27"/>
          <w:szCs w:val="27"/>
        </w:rPr>
        <w:t>местного бюджета.</w:t>
      </w:r>
    </w:p>
    <w:p w:rsidR="00054968" w:rsidRPr="00054968" w:rsidRDefault="00054968" w:rsidP="00721C0D">
      <w:pPr>
        <w:shd w:val="clear" w:color="auto" w:fill="FFFFFF"/>
        <w:tabs>
          <w:tab w:val="left" w:pos="709"/>
        </w:tabs>
        <w:jc w:val="center"/>
        <w:rPr>
          <w:color w:val="000000"/>
          <w:sz w:val="27"/>
          <w:szCs w:val="27"/>
        </w:rPr>
      </w:pPr>
    </w:p>
    <w:p w:rsidR="00054968" w:rsidRPr="00054968" w:rsidRDefault="00054968" w:rsidP="00721C0D">
      <w:pPr>
        <w:numPr>
          <w:ilvl w:val="0"/>
          <w:numId w:val="4"/>
        </w:numPr>
        <w:shd w:val="clear" w:color="auto" w:fill="FFFFFF"/>
        <w:tabs>
          <w:tab w:val="left" w:pos="709"/>
        </w:tabs>
        <w:ind w:left="0" w:firstLine="0"/>
        <w:jc w:val="center"/>
        <w:rPr>
          <w:b/>
          <w:bCs/>
          <w:color w:val="000000"/>
          <w:sz w:val="27"/>
          <w:szCs w:val="27"/>
        </w:rPr>
      </w:pPr>
      <w:r w:rsidRPr="00054968">
        <w:rPr>
          <w:b/>
          <w:bCs/>
          <w:color w:val="000000"/>
          <w:sz w:val="27"/>
          <w:szCs w:val="27"/>
        </w:rPr>
        <w:t>Внесение изменений и дополнений в Соглашение</w:t>
      </w:r>
    </w:p>
    <w:p w:rsidR="00054968" w:rsidRPr="00054968" w:rsidRDefault="00054968" w:rsidP="00721C0D">
      <w:pPr>
        <w:shd w:val="clear" w:color="auto" w:fill="FFFFFF"/>
        <w:tabs>
          <w:tab w:val="left" w:pos="709"/>
        </w:tabs>
        <w:jc w:val="center"/>
        <w:rPr>
          <w:color w:val="000000"/>
          <w:sz w:val="27"/>
          <w:szCs w:val="27"/>
        </w:rPr>
      </w:pP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являющиеся неотъемлемой частью настоящего соглашения с момента их подписания Сторонами.</w:t>
      </w:r>
    </w:p>
    <w:p w:rsidR="00054968" w:rsidRPr="00054968" w:rsidRDefault="00054968" w:rsidP="00721C0D">
      <w:pPr>
        <w:shd w:val="clear" w:color="auto" w:fill="FFFFFF"/>
        <w:tabs>
          <w:tab w:val="left" w:pos="709"/>
        </w:tabs>
        <w:jc w:val="center"/>
        <w:rPr>
          <w:color w:val="000000"/>
          <w:sz w:val="27"/>
          <w:szCs w:val="27"/>
        </w:rPr>
      </w:pPr>
    </w:p>
    <w:p w:rsidR="00054968" w:rsidRPr="00054968" w:rsidRDefault="00054968" w:rsidP="00721C0D">
      <w:pPr>
        <w:numPr>
          <w:ilvl w:val="0"/>
          <w:numId w:val="4"/>
        </w:numPr>
        <w:shd w:val="clear" w:color="auto" w:fill="FFFFFF"/>
        <w:tabs>
          <w:tab w:val="left" w:pos="709"/>
        </w:tabs>
        <w:ind w:left="0" w:firstLine="0"/>
        <w:jc w:val="center"/>
        <w:rPr>
          <w:b/>
          <w:bCs/>
          <w:color w:val="000000"/>
          <w:sz w:val="27"/>
          <w:szCs w:val="27"/>
        </w:rPr>
      </w:pPr>
      <w:r w:rsidRPr="00054968">
        <w:rPr>
          <w:b/>
          <w:bCs/>
          <w:color w:val="000000"/>
          <w:sz w:val="27"/>
          <w:szCs w:val="27"/>
        </w:rPr>
        <w:t>Срок действия соглашения</w:t>
      </w:r>
    </w:p>
    <w:p w:rsidR="00054968" w:rsidRPr="00054968" w:rsidRDefault="00054968" w:rsidP="00721C0D">
      <w:pPr>
        <w:shd w:val="clear" w:color="auto" w:fill="FFFFFF"/>
        <w:tabs>
          <w:tab w:val="left" w:pos="709"/>
        </w:tabs>
        <w:jc w:val="center"/>
        <w:rPr>
          <w:color w:val="000000"/>
          <w:sz w:val="27"/>
          <w:szCs w:val="27"/>
        </w:rPr>
      </w:pP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 xml:space="preserve">Настоящее соглашение действует с момента его подписания </w:t>
      </w:r>
      <w:r w:rsidR="00ED01B3">
        <w:rPr>
          <w:color w:val="000000"/>
          <w:sz w:val="27"/>
          <w:szCs w:val="27"/>
        </w:rPr>
        <w:br/>
      </w:r>
      <w:r w:rsidRPr="00054968">
        <w:rPr>
          <w:color w:val="000000"/>
          <w:sz w:val="27"/>
          <w:szCs w:val="27"/>
        </w:rPr>
        <w:t>Финансовым отделом и до полного исполнения обязатель</w:t>
      </w:r>
      <w:proofErr w:type="gramStart"/>
      <w:r w:rsidRPr="00054968">
        <w:rPr>
          <w:color w:val="000000"/>
          <w:sz w:val="27"/>
          <w:szCs w:val="27"/>
        </w:rPr>
        <w:t>ств Ст</w:t>
      </w:r>
      <w:proofErr w:type="gramEnd"/>
      <w:r w:rsidRPr="00054968">
        <w:rPr>
          <w:color w:val="000000"/>
          <w:sz w:val="27"/>
          <w:szCs w:val="27"/>
        </w:rPr>
        <w:t xml:space="preserve">орон </w:t>
      </w:r>
      <w:r w:rsidR="00ED01B3">
        <w:rPr>
          <w:color w:val="000000"/>
          <w:sz w:val="27"/>
          <w:szCs w:val="27"/>
        </w:rPr>
        <w:br/>
      </w:r>
      <w:r w:rsidRPr="00054968">
        <w:rPr>
          <w:color w:val="000000"/>
          <w:sz w:val="27"/>
          <w:szCs w:val="27"/>
        </w:rPr>
        <w:t xml:space="preserve">по настоящему соглашению. </w:t>
      </w:r>
    </w:p>
    <w:p w:rsidR="00054968" w:rsidRPr="00054968" w:rsidRDefault="00054968" w:rsidP="00721C0D">
      <w:pPr>
        <w:shd w:val="clear" w:color="auto" w:fill="FFFFFF"/>
        <w:tabs>
          <w:tab w:val="left" w:pos="709"/>
        </w:tabs>
        <w:jc w:val="center"/>
        <w:rPr>
          <w:color w:val="000000"/>
          <w:sz w:val="27"/>
          <w:szCs w:val="27"/>
          <w:highlight w:val="yellow"/>
        </w:rPr>
      </w:pPr>
    </w:p>
    <w:p w:rsidR="00054968" w:rsidRPr="00054968" w:rsidRDefault="00054968" w:rsidP="00721C0D">
      <w:pPr>
        <w:numPr>
          <w:ilvl w:val="0"/>
          <w:numId w:val="4"/>
        </w:numPr>
        <w:shd w:val="clear" w:color="auto" w:fill="FFFFFF"/>
        <w:tabs>
          <w:tab w:val="left" w:pos="709"/>
        </w:tabs>
        <w:ind w:left="0" w:firstLine="0"/>
        <w:jc w:val="center"/>
        <w:rPr>
          <w:b/>
          <w:bCs/>
          <w:color w:val="000000"/>
          <w:sz w:val="27"/>
          <w:szCs w:val="27"/>
        </w:rPr>
      </w:pPr>
      <w:r w:rsidRPr="00054968">
        <w:rPr>
          <w:b/>
          <w:bCs/>
          <w:color w:val="000000"/>
          <w:sz w:val="27"/>
          <w:szCs w:val="27"/>
        </w:rPr>
        <w:t>Разрешение споров</w:t>
      </w:r>
    </w:p>
    <w:p w:rsidR="00054968" w:rsidRPr="00054968" w:rsidRDefault="00054968" w:rsidP="00721C0D">
      <w:pPr>
        <w:shd w:val="clear" w:color="auto" w:fill="FFFFFF"/>
        <w:tabs>
          <w:tab w:val="left" w:pos="709"/>
        </w:tabs>
        <w:jc w:val="center"/>
        <w:rPr>
          <w:color w:val="000000"/>
          <w:sz w:val="27"/>
          <w:szCs w:val="27"/>
        </w:rPr>
      </w:pPr>
    </w:p>
    <w:p w:rsidR="00054968" w:rsidRPr="00054968" w:rsidRDefault="00054968" w:rsidP="00ED01B3">
      <w:pPr>
        <w:shd w:val="clear" w:color="auto" w:fill="FFFFFF"/>
        <w:tabs>
          <w:tab w:val="left" w:pos="709"/>
        </w:tabs>
        <w:ind w:firstLine="709"/>
        <w:jc w:val="both"/>
        <w:rPr>
          <w:color w:val="000000"/>
          <w:sz w:val="27"/>
          <w:szCs w:val="27"/>
        </w:rPr>
      </w:pPr>
      <w:r w:rsidRPr="00054968">
        <w:rPr>
          <w:color w:val="000000"/>
          <w:sz w:val="27"/>
          <w:szCs w:val="27"/>
        </w:rPr>
        <w:t xml:space="preserve">Неурегулированные Сторонами споры и разногласия, возникшие при исполнении настоящего соглашения или в связи с ним, рассматриваются </w:t>
      </w:r>
      <w:r w:rsidRPr="00054968">
        <w:rPr>
          <w:color w:val="000000"/>
          <w:sz w:val="27"/>
          <w:szCs w:val="27"/>
        </w:rPr>
        <w:br/>
        <w:t>в порядке, предусмотренном законодательством Российской Федерации.</w:t>
      </w:r>
    </w:p>
    <w:p w:rsidR="00054968" w:rsidRPr="00054968" w:rsidRDefault="00054968" w:rsidP="00721C0D">
      <w:pPr>
        <w:shd w:val="clear" w:color="auto" w:fill="FFFFFF"/>
        <w:tabs>
          <w:tab w:val="left" w:pos="709"/>
        </w:tabs>
        <w:jc w:val="center"/>
        <w:rPr>
          <w:color w:val="000000"/>
          <w:sz w:val="27"/>
          <w:szCs w:val="27"/>
          <w:highlight w:val="yellow"/>
        </w:rPr>
      </w:pPr>
    </w:p>
    <w:p w:rsidR="00054968" w:rsidRPr="00541220" w:rsidRDefault="00054968" w:rsidP="00721C0D">
      <w:pPr>
        <w:numPr>
          <w:ilvl w:val="0"/>
          <w:numId w:val="5"/>
        </w:numPr>
        <w:shd w:val="clear" w:color="auto" w:fill="FFFFFF"/>
        <w:tabs>
          <w:tab w:val="left" w:pos="709"/>
        </w:tabs>
        <w:ind w:left="0" w:firstLine="0"/>
        <w:jc w:val="center"/>
        <w:rPr>
          <w:b/>
          <w:bCs/>
          <w:color w:val="000000"/>
          <w:sz w:val="27"/>
          <w:szCs w:val="27"/>
        </w:rPr>
      </w:pPr>
      <w:r w:rsidRPr="00541220">
        <w:rPr>
          <w:b/>
          <w:bCs/>
          <w:color w:val="000000"/>
          <w:sz w:val="27"/>
          <w:szCs w:val="27"/>
        </w:rPr>
        <w:t>Другие условия</w:t>
      </w:r>
    </w:p>
    <w:p w:rsidR="00054968" w:rsidRPr="00541220" w:rsidRDefault="00054968" w:rsidP="00721C0D">
      <w:pPr>
        <w:shd w:val="clear" w:color="auto" w:fill="FFFFFF"/>
        <w:tabs>
          <w:tab w:val="left" w:pos="709"/>
        </w:tabs>
        <w:jc w:val="center"/>
        <w:rPr>
          <w:color w:val="000000"/>
          <w:sz w:val="27"/>
          <w:szCs w:val="27"/>
        </w:rPr>
      </w:pPr>
    </w:p>
    <w:p w:rsidR="00054968" w:rsidRPr="00541220" w:rsidRDefault="00054968" w:rsidP="00ED01B3">
      <w:pPr>
        <w:shd w:val="clear" w:color="auto" w:fill="FFFFFF"/>
        <w:tabs>
          <w:tab w:val="left" w:pos="709"/>
        </w:tabs>
        <w:ind w:firstLine="709"/>
        <w:jc w:val="both"/>
        <w:rPr>
          <w:color w:val="000000"/>
          <w:sz w:val="27"/>
          <w:szCs w:val="27"/>
        </w:rPr>
      </w:pPr>
      <w:r w:rsidRPr="00541220">
        <w:rPr>
          <w:color w:val="000000"/>
          <w:sz w:val="27"/>
          <w:szCs w:val="27"/>
        </w:rPr>
        <w:t>Настоящее соглашение составлено на __ листах, в двух экземплярах, имеющих равную юридическую силу, по одному для каждой из Сторон.</w:t>
      </w:r>
    </w:p>
    <w:p w:rsidR="00054968" w:rsidRPr="00541220" w:rsidRDefault="00054968" w:rsidP="00721C0D">
      <w:pPr>
        <w:shd w:val="clear" w:color="auto" w:fill="FFFFFF"/>
        <w:tabs>
          <w:tab w:val="left" w:pos="709"/>
        </w:tabs>
        <w:jc w:val="center"/>
        <w:rPr>
          <w:color w:val="000000"/>
          <w:sz w:val="27"/>
          <w:szCs w:val="27"/>
        </w:rPr>
      </w:pPr>
    </w:p>
    <w:p w:rsidR="00054968" w:rsidRPr="00541220" w:rsidRDefault="00054968" w:rsidP="00721C0D">
      <w:pPr>
        <w:pStyle w:val="a3"/>
        <w:numPr>
          <w:ilvl w:val="0"/>
          <w:numId w:val="5"/>
        </w:numPr>
        <w:shd w:val="clear" w:color="auto" w:fill="FFFFFF"/>
        <w:tabs>
          <w:tab w:val="left" w:pos="709"/>
        </w:tabs>
        <w:jc w:val="center"/>
        <w:rPr>
          <w:color w:val="000000"/>
          <w:sz w:val="27"/>
          <w:szCs w:val="27"/>
        </w:rPr>
      </w:pPr>
      <w:r w:rsidRPr="00541220">
        <w:rPr>
          <w:b/>
          <w:bCs/>
          <w:color w:val="000000"/>
          <w:sz w:val="27"/>
          <w:szCs w:val="27"/>
        </w:rPr>
        <w:t>Юридические адреса и платежные реквизиты</w:t>
      </w:r>
    </w:p>
    <w:p w:rsidR="00054968" w:rsidRPr="00054968" w:rsidRDefault="00054968" w:rsidP="00721C0D">
      <w:pPr>
        <w:shd w:val="clear" w:color="auto" w:fill="FFFFFF"/>
        <w:tabs>
          <w:tab w:val="left" w:pos="709"/>
        </w:tabs>
        <w:jc w:val="center"/>
        <w:rPr>
          <w:color w:val="000000"/>
          <w:sz w:val="27"/>
          <w:szCs w:val="27"/>
        </w:rPr>
      </w:pPr>
    </w:p>
    <w:p w:rsidR="00721C0D" w:rsidRDefault="00054968" w:rsidP="00054968">
      <w:pPr>
        <w:shd w:val="clear" w:color="auto" w:fill="FFFFFF"/>
        <w:tabs>
          <w:tab w:val="left" w:pos="709"/>
        </w:tabs>
        <w:jc w:val="both"/>
        <w:rPr>
          <w:color w:val="000000"/>
          <w:sz w:val="27"/>
          <w:szCs w:val="27"/>
        </w:rPr>
      </w:pPr>
      <w:r w:rsidRPr="00054968">
        <w:rPr>
          <w:color w:val="000000"/>
          <w:sz w:val="27"/>
          <w:szCs w:val="27"/>
        </w:rPr>
        <w:t>Наименование и местонахождение Финансового отдела:</w:t>
      </w:r>
      <w:r>
        <w:rPr>
          <w:color w:val="000000"/>
          <w:sz w:val="27"/>
          <w:szCs w:val="27"/>
        </w:rPr>
        <w:t xml:space="preserve"> </w:t>
      </w:r>
      <w:r w:rsidR="00721C0D">
        <w:rPr>
          <w:color w:val="000000"/>
          <w:sz w:val="27"/>
          <w:szCs w:val="27"/>
        </w:rPr>
        <w:t>___________________</w:t>
      </w:r>
    </w:p>
    <w:p w:rsidR="00054968" w:rsidRPr="00054968" w:rsidRDefault="00054968" w:rsidP="00054968">
      <w:pPr>
        <w:shd w:val="clear" w:color="auto" w:fill="FFFFFF"/>
        <w:tabs>
          <w:tab w:val="left" w:pos="709"/>
        </w:tabs>
        <w:jc w:val="both"/>
        <w:rPr>
          <w:color w:val="000000"/>
          <w:sz w:val="27"/>
          <w:szCs w:val="27"/>
        </w:rPr>
      </w:pPr>
      <w:r>
        <w:rPr>
          <w:color w:val="000000"/>
          <w:sz w:val="27"/>
          <w:szCs w:val="27"/>
        </w:rPr>
        <w:t>_______</w:t>
      </w:r>
      <w:r w:rsidRPr="00054968">
        <w:rPr>
          <w:color w:val="000000"/>
          <w:sz w:val="27"/>
          <w:szCs w:val="27"/>
        </w:rPr>
        <w:t>_____________________________________________________________;</w:t>
      </w:r>
    </w:p>
    <w:p w:rsidR="00054968" w:rsidRDefault="00054968" w:rsidP="00054968">
      <w:pPr>
        <w:shd w:val="clear" w:color="auto" w:fill="FFFFFF"/>
        <w:tabs>
          <w:tab w:val="left" w:pos="709"/>
        </w:tabs>
        <w:jc w:val="both"/>
        <w:rPr>
          <w:color w:val="000000"/>
          <w:sz w:val="27"/>
          <w:szCs w:val="27"/>
        </w:rPr>
      </w:pPr>
      <w:r w:rsidRPr="00054968">
        <w:rPr>
          <w:color w:val="000000"/>
          <w:sz w:val="27"/>
          <w:szCs w:val="27"/>
        </w:rPr>
        <w:t>Наименование и местонахождение поселения:</w:t>
      </w:r>
      <w:r>
        <w:rPr>
          <w:color w:val="000000"/>
          <w:sz w:val="27"/>
          <w:szCs w:val="27"/>
        </w:rPr>
        <w:t xml:space="preserve"> </w:t>
      </w:r>
      <w:r w:rsidR="00ED01B3">
        <w:rPr>
          <w:color w:val="000000"/>
          <w:sz w:val="27"/>
          <w:szCs w:val="27"/>
        </w:rPr>
        <w:t>____________________________</w:t>
      </w:r>
    </w:p>
    <w:p w:rsidR="00054968" w:rsidRPr="00054968" w:rsidRDefault="00ED01B3" w:rsidP="00054968">
      <w:pPr>
        <w:shd w:val="clear" w:color="auto" w:fill="FFFFFF"/>
        <w:tabs>
          <w:tab w:val="left" w:pos="709"/>
        </w:tabs>
        <w:jc w:val="both"/>
        <w:rPr>
          <w:color w:val="000000"/>
          <w:sz w:val="27"/>
          <w:szCs w:val="27"/>
        </w:rPr>
      </w:pPr>
      <w:r>
        <w:rPr>
          <w:color w:val="000000"/>
          <w:sz w:val="27"/>
          <w:szCs w:val="27"/>
        </w:rPr>
        <w:t>_______</w:t>
      </w:r>
      <w:r w:rsidR="00054968" w:rsidRPr="00054968">
        <w:rPr>
          <w:color w:val="000000"/>
          <w:sz w:val="27"/>
          <w:szCs w:val="27"/>
        </w:rPr>
        <w:t>___________________________________________________</w:t>
      </w:r>
      <w:r>
        <w:rPr>
          <w:color w:val="000000"/>
          <w:sz w:val="27"/>
          <w:szCs w:val="27"/>
        </w:rPr>
        <w:t>__________.</w:t>
      </w:r>
    </w:p>
    <w:p w:rsidR="00054968" w:rsidRPr="00054968" w:rsidRDefault="00054968" w:rsidP="00054968">
      <w:pPr>
        <w:numPr>
          <w:ilvl w:val="0"/>
          <w:numId w:val="5"/>
        </w:numPr>
        <w:ind w:left="0" w:firstLine="0"/>
        <w:jc w:val="center"/>
        <w:rPr>
          <w:b/>
          <w:sz w:val="27"/>
          <w:szCs w:val="27"/>
        </w:rPr>
      </w:pPr>
      <w:r w:rsidRPr="00054968">
        <w:rPr>
          <w:b/>
          <w:sz w:val="27"/>
          <w:szCs w:val="27"/>
        </w:rPr>
        <w:lastRenderedPageBreak/>
        <w:t>Подписи сторон</w:t>
      </w:r>
    </w:p>
    <w:p w:rsidR="00054968" w:rsidRPr="00054968" w:rsidRDefault="00054968" w:rsidP="00054968">
      <w:pPr>
        <w:jc w:val="center"/>
        <w:rPr>
          <w:b/>
          <w:sz w:val="27"/>
          <w:szCs w:val="27"/>
        </w:rPr>
      </w:pPr>
    </w:p>
    <w:tbl>
      <w:tblPr>
        <w:tblW w:w="10065" w:type="dxa"/>
        <w:tblInd w:w="-459" w:type="dxa"/>
        <w:tblLayout w:type="fixed"/>
        <w:tblLook w:val="0000"/>
      </w:tblPr>
      <w:tblGrid>
        <w:gridCol w:w="283"/>
        <w:gridCol w:w="4820"/>
        <w:gridCol w:w="4962"/>
      </w:tblGrid>
      <w:tr w:rsidR="00054968" w:rsidRPr="00054968" w:rsidTr="00ED01B3">
        <w:tc>
          <w:tcPr>
            <w:tcW w:w="283" w:type="dxa"/>
          </w:tcPr>
          <w:p w:rsidR="00054968" w:rsidRPr="00054968" w:rsidRDefault="00054968" w:rsidP="00054968">
            <w:pPr>
              <w:pStyle w:val="a4"/>
              <w:widowControl/>
              <w:spacing w:after="0"/>
              <w:ind w:left="0"/>
              <w:jc w:val="center"/>
              <w:rPr>
                <w:sz w:val="27"/>
                <w:szCs w:val="27"/>
              </w:rPr>
            </w:pPr>
          </w:p>
        </w:tc>
        <w:tc>
          <w:tcPr>
            <w:tcW w:w="4820" w:type="dxa"/>
          </w:tcPr>
          <w:p w:rsidR="00054968" w:rsidRPr="00054968" w:rsidRDefault="00054968" w:rsidP="00054968">
            <w:pPr>
              <w:pStyle w:val="a4"/>
              <w:widowControl/>
              <w:spacing w:after="0"/>
              <w:ind w:left="0"/>
              <w:jc w:val="center"/>
              <w:rPr>
                <w:sz w:val="27"/>
                <w:szCs w:val="27"/>
              </w:rPr>
            </w:pPr>
            <w:r w:rsidRPr="00054968">
              <w:rPr>
                <w:sz w:val="27"/>
                <w:szCs w:val="27"/>
              </w:rPr>
              <w:t>Финансовый отдел:</w:t>
            </w:r>
          </w:p>
          <w:p w:rsidR="00054968" w:rsidRPr="00054968" w:rsidRDefault="00054968" w:rsidP="00054968">
            <w:pPr>
              <w:pStyle w:val="a4"/>
              <w:widowControl/>
              <w:spacing w:after="0"/>
              <w:ind w:left="0"/>
              <w:jc w:val="center"/>
              <w:rPr>
                <w:color w:val="000000"/>
                <w:sz w:val="27"/>
                <w:szCs w:val="27"/>
              </w:rPr>
            </w:pPr>
            <w:r w:rsidRPr="00054968">
              <w:rPr>
                <w:color w:val="000000"/>
                <w:sz w:val="27"/>
                <w:szCs w:val="27"/>
              </w:rPr>
              <w:t>Заведующий Финансовым отделом</w:t>
            </w:r>
          </w:p>
          <w:p w:rsidR="00054968" w:rsidRPr="00054968" w:rsidRDefault="00054968" w:rsidP="00054968">
            <w:pPr>
              <w:pStyle w:val="a4"/>
              <w:widowControl/>
              <w:spacing w:after="0"/>
              <w:ind w:left="0"/>
              <w:jc w:val="center"/>
              <w:rPr>
                <w:color w:val="000000"/>
                <w:sz w:val="27"/>
                <w:szCs w:val="27"/>
              </w:rPr>
            </w:pPr>
          </w:p>
          <w:p w:rsidR="00054968" w:rsidRPr="00054968" w:rsidRDefault="00054968" w:rsidP="00054968">
            <w:pPr>
              <w:pStyle w:val="a4"/>
              <w:widowControl/>
              <w:spacing w:after="0"/>
              <w:ind w:left="0"/>
              <w:jc w:val="center"/>
              <w:rPr>
                <w:color w:val="000000"/>
                <w:sz w:val="27"/>
                <w:szCs w:val="27"/>
              </w:rPr>
            </w:pPr>
          </w:p>
        </w:tc>
        <w:tc>
          <w:tcPr>
            <w:tcW w:w="4962" w:type="dxa"/>
          </w:tcPr>
          <w:p w:rsidR="00054968" w:rsidRPr="00054968" w:rsidRDefault="00054968" w:rsidP="00054968">
            <w:pPr>
              <w:pStyle w:val="a4"/>
              <w:widowControl/>
              <w:spacing w:after="0"/>
              <w:ind w:left="0"/>
              <w:jc w:val="center"/>
              <w:rPr>
                <w:sz w:val="27"/>
                <w:szCs w:val="27"/>
              </w:rPr>
            </w:pPr>
            <w:r w:rsidRPr="00054968">
              <w:rPr>
                <w:sz w:val="27"/>
                <w:szCs w:val="27"/>
              </w:rPr>
              <w:t>Администрация поселения:</w:t>
            </w:r>
          </w:p>
          <w:p w:rsidR="00054968" w:rsidRPr="00054968" w:rsidRDefault="00054968" w:rsidP="00054968">
            <w:pPr>
              <w:pStyle w:val="a4"/>
              <w:widowControl/>
              <w:spacing w:after="0"/>
              <w:ind w:left="0"/>
              <w:jc w:val="center"/>
              <w:rPr>
                <w:sz w:val="27"/>
                <w:szCs w:val="27"/>
              </w:rPr>
            </w:pPr>
            <w:r w:rsidRPr="00054968">
              <w:rPr>
                <w:sz w:val="27"/>
                <w:szCs w:val="27"/>
              </w:rPr>
              <w:t>Глава муниципального образования «__________</w:t>
            </w:r>
            <w:r w:rsidR="00541220">
              <w:rPr>
                <w:sz w:val="27"/>
                <w:szCs w:val="27"/>
              </w:rPr>
              <w:t>___________________</w:t>
            </w:r>
            <w:r w:rsidRPr="00054968">
              <w:rPr>
                <w:sz w:val="27"/>
                <w:szCs w:val="27"/>
              </w:rPr>
              <w:t>»</w:t>
            </w:r>
          </w:p>
          <w:p w:rsidR="00054968" w:rsidRPr="00054968" w:rsidRDefault="00054968" w:rsidP="00054968">
            <w:pPr>
              <w:pStyle w:val="a4"/>
              <w:widowControl/>
              <w:spacing w:after="0"/>
              <w:ind w:left="0"/>
              <w:jc w:val="center"/>
              <w:rPr>
                <w:sz w:val="27"/>
                <w:szCs w:val="27"/>
              </w:rPr>
            </w:pPr>
          </w:p>
        </w:tc>
      </w:tr>
      <w:tr w:rsidR="00054968" w:rsidRPr="00054968" w:rsidTr="00ED01B3">
        <w:tc>
          <w:tcPr>
            <w:tcW w:w="283" w:type="dxa"/>
          </w:tcPr>
          <w:p w:rsidR="00054968" w:rsidRPr="00054968" w:rsidRDefault="00054968" w:rsidP="00054968">
            <w:pPr>
              <w:tabs>
                <w:tab w:val="left" w:pos="975"/>
              </w:tabs>
              <w:rPr>
                <w:sz w:val="27"/>
                <w:szCs w:val="27"/>
              </w:rPr>
            </w:pPr>
          </w:p>
        </w:tc>
        <w:tc>
          <w:tcPr>
            <w:tcW w:w="4820" w:type="dxa"/>
          </w:tcPr>
          <w:p w:rsidR="00054968" w:rsidRPr="00054968" w:rsidRDefault="00054968" w:rsidP="00054968">
            <w:pPr>
              <w:pStyle w:val="a4"/>
              <w:widowControl/>
              <w:pBdr>
                <w:bottom w:val="single" w:sz="12" w:space="1" w:color="auto"/>
              </w:pBdr>
              <w:spacing w:after="0"/>
              <w:ind w:left="0"/>
              <w:jc w:val="right"/>
              <w:rPr>
                <w:sz w:val="27"/>
                <w:szCs w:val="27"/>
              </w:rPr>
            </w:pPr>
          </w:p>
          <w:p w:rsidR="00054968" w:rsidRPr="00054968" w:rsidRDefault="00054968" w:rsidP="00054968">
            <w:pPr>
              <w:pStyle w:val="a4"/>
              <w:widowControl/>
              <w:spacing w:after="0"/>
              <w:ind w:left="0"/>
              <w:jc w:val="center"/>
              <w:rPr>
                <w:sz w:val="27"/>
                <w:szCs w:val="27"/>
              </w:rPr>
            </w:pPr>
            <w:r w:rsidRPr="00054968">
              <w:rPr>
                <w:sz w:val="27"/>
                <w:szCs w:val="27"/>
              </w:rPr>
              <w:t>(фамилия, инициалы)</w:t>
            </w:r>
          </w:p>
          <w:p w:rsidR="00054968" w:rsidRPr="00054968" w:rsidRDefault="00054968" w:rsidP="00054968">
            <w:pPr>
              <w:pStyle w:val="a4"/>
              <w:widowControl/>
              <w:spacing w:after="0"/>
              <w:ind w:left="0"/>
              <w:rPr>
                <w:sz w:val="27"/>
                <w:szCs w:val="27"/>
              </w:rPr>
            </w:pPr>
            <w:r w:rsidRPr="00054968">
              <w:rPr>
                <w:sz w:val="27"/>
                <w:szCs w:val="27"/>
              </w:rPr>
              <w:t>М.П.</w:t>
            </w:r>
          </w:p>
        </w:tc>
        <w:tc>
          <w:tcPr>
            <w:tcW w:w="4962" w:type="dxa"/>
          </w:tcPr>
          <w:p w:rsidR="00054968" w:rsidRPr="00054968" w:rsidRDefault="00054968" w:rsidP="00054968">
            <w:pPr>
              <w:pStyle w:val="a4"/>
              <w:widowControl/>
              <w:pBdr>
                <w:bottom w:val="single" w:sz="12" w:space="1" w:color="auto"/>
              </w:pBdr>
              <w:spacing w:after="0"/>
              <w:ind w:left="0"/>
              <w:jc w:val="right"/>
              <w:rPr>
                <w:sz w:val="27"/>
                <w:szCs w:val="27"/>
              </w:rPr>
            </w:pPr>
          </w:p>
          <w:p w:rsidR="00054968" w:rsidRPr="00054968" w:rsidRDefault="00054968" w:rsidP="00054968">
            <w:pPr>
              <w:pStyle w:val="a4"/>
              <w:widowControl/>
              <w:spacing w:after="0"/>
              <w:ind w:left="0"/>
              <w:jc w:val="center"/>
              <w:rPr>
                <w:sz w:val="27"/>
                <w:szCs w:val="27"/>
              </w:rPr>
            </w:pPr>
            <w:r w:rsidRPr="00054968">
              <w:rPr>
                <w:sz w:val="27"/>
                <w:szCs w:val="27"/>
              </w:rPr>
              <w:t>(фамилия, инициалы)</w:t>
            </w:r>
          </w:p>
          <w:p w:rsidR="00054968" w:rsidRPr="00054968" w:rsidRDefault="00054968" w:rsidP="00054968">
            <w:pPr>
              <w:pStyle w:val="a4"/>
              <w:widowControl/>
              <w:spacing w:after="0"/>
              <w:ind w:left="0"/>
              <w:rPr>
                <w:sz w:val="27"/>
                <w:szCs w:val="27"/>
              </w:rPr>
            </w:pPr>
            <w:r w:rsidRPr="00054968">
              <w:rPr>
                <w:sz w:val="27"/>
                <w:szCs w:val="27"/>
              </w:rPr>
              <w:t>М.П.</w:t>
            </w:r>
          </w:p>
        </w:tc>
      </w:tr>
    </w:tbl>
    <w:p w:rsidR="00054968" w:rsidRPr="00054968" w:rsidRDefault="00054968" w:rsidP="00054968">
      <w:pPr>
        <w:pStyle w:val="1"/>
        <w:jc w:val="both"/>
        <w:rPr>
          <w:rFonts w:ascii="Times New Roman" w:hAnsi="Times New Roman"/>
          <w:sz w:val="27"/>
          <w:szCs w:val="27"/>
        </w:rPr>
      </w:pPr>
    </w:p>
    <w:sectPr w:rsidR="00054968" w:rsidRPr="00054968" w:rsidSect="0005496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5A" w:rsidRDefault="00737A5A" w:rsidP="00054968">
      <w:r>
        <w:separator/>
      </w:r>
    </w:p>
  </w:endnote>
  <w:endnote w:type="continuationSeparator" w:id="0">
    <w:p w:rsidR="00737A5A" w:rsidRDefault="00737A5A" w:rsidP="0005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5A" w:rsidRDefault="00737A5A" w:rsidP="00054968">
      <w:r>
        <w:separator/>
      </w:r>
    </w:p>
  </w:footnote>
  <w:footnote w:type="continuationSeparator" w:id="0">
    <w:p w:rsidR="00737A5A" w:rsidRDefault="00737A5A" w:rsidP="00054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72516"/>
      <w:docPartObj>
        <w:docPartGallery w:val="Page Numbers (Top of Page)"/>
        <w:docPartUnique/>
      </w:docPartObj>
    </w:sdtPr>
    <w:sdtContent>
      <w:p w:rsidR="00ED01B3" w:rsidRDefault="00C945BE" w:rsidP="00054968">
        <w:pPr>
          <w:pStyle w:val="a7"/>
          <w:jc w:val="center"/>
        </w:pPr>
        <w:fldSimple w:instr=" PAGE   \* MERGEFORMAT ">
          <w:r w:rsidR="00721C0D">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636"/>
    <w:multiLevelType w:val="hybridMultilevel"/>
    <w:tmpl w:val="4F700ACC"/>
    <w:lvl w:ilvl="0" w:tplc="4CD27B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A4A1B"/>
    <w:multiLevelType w:val="hybridMultilevel"/>
    <w:tmpl w:val="4114F3C8"/>
    <w:lvl w:ilvl="0" w:tplc="9E1E84A6">
      <w:start w:val="4"/>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5D5DA5"/>
    <w:multiLevelType w:val="hybridMultilevel"/>
    <w:tmpl w:val="AC4A0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6D1E3B"/>
    <w:multiLevelType w:val="hybridMultilevel"/>
    <w:tmpl w:val="CE78703A"/>
    <w:lvl w:ilvl="0" w:tplc="65FC0624">
      <w:start w:val="2"/>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3E436C9"/>
    <w:multiLevelType w:val="hybridMultilevel"/>
    <w:tmpl w:val="D90C367A"/>
    <w:lvl w:ilvl="0" w:tplc="2C90059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D57E9"/>
    <w:multiLevelType w:val="hybridMultilevel"/>
    <w:tmpl w:val="BF62B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997A55"/>
    <w:multiLevelType w:val="hybridMultilevel"/>
    <w:tmpl w:val="1ABE6B68"/>
    <w:lvl w:ilvl="0" w:tplc="DEA04456">
      <w:start w:val="7"/>
      <w:numFmt w:val="decimal"/>
      <w:suff w:val="space"/>
      <w:lvlText w:val="%1."/>
      <w:lvlJc w:val="left"/>
      <w:pPr>
        <w:ind w:left="72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03DC"/>
    <w:rsid w:val="000234C8"/>
    <w:rsid w:val="00054968"/>
    <w:rsid w:val="0009209B"/>
    <w:rsid w:val="00185E95"/>
    <w:rsid w:val="00264577"/>
    <w:rsid w:val="002B19E4"/>
    <w:rsid w:val="002D2D35"/>
    <w:rsid w:val="003215B4"/>
    <w:rsid w:val="003C03DC"/>
    <w:rsid w:val="00406639"/>
    <w:rsid w:val="004715C4"/>
    <w:rsid w:val="004A5999"/>
    <w:rsid w:val="004A6FAC"/>
    <w:rsid w:val="004E5768"/>
    <w:rsid w:val="004F1EF5"/>
    <w:rsid w:val="00522012"/>
    <w:rsid w:val="00541220"/>
    <w:rsid w:val="00547578"/>
    <w:rsid w:val="005B4D1D"/>
    <w:rsid w:val="00602DFE"/>
    <w:rsid w:val="00662332"/>
    <w:rsid w:val="00721C0D"/>
    <w:rsid w:val="00737A5A"/>
    <w:rsid w:val="00782A4F"/>
    <w:rsid w:val="007D02B3"/>
    <w:rsid w:val="007D6EEF"/>
    <w:rsid w:val="0083179E"/>
    <w:rsid w:val="00875B02"/>
    <w:rsid w:val="00896AE1"/>
    <w:rsid w:val="00926529"/>
    <w:rsid w:val="00A07E11"/>
    <w:rsid w:val="00B102FD"/>
    <w:rsid w:val="00B80C63"/>
    <w:rsid w:val="00B86469"/>
    <w:rsid w:val="00BE30D1"/>
    <w:rsid w:val="00C519B7"/>
    <w:rsid w:val="00C7213A"/>
    <w:rsid w:val="00C747D4"/>
    <w:rsid w:val="00C945BE"/>
    <w:rsid w:val="00D108CA"/>
    <w:rsid w:val="00D15931"/>
    <w:rsid w:val="00D35D4E"/>
    <w:rsid w:val="00D4595B"/>
    <w:rsid w:val="00DA44B5"/>
    <w:rsid w:val="00DD40CC"/>
    <w:rsid w:val="00DF05E3"/>
    <w:rsid w:val="00E3513C"/>
    <w:rsid w:val="00E74D3F"/>
    <w:rsid w:val="00ED01B3"/>
    <w:rsid w:val="00EE1E89"/>
    <w:rsid w:val="00EF1F85"/>
    <w:rsid w:val="00F2262F"/>
    <w:rsid w:val="00F52C86"/>
    <w:rsid w:val="00F71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4968"/>
    <w:pPr>
      <w:spacing w:after="0" w:line="240" w:lineRule="auto"/>
    </w:pPr>
    <w:rPr>
      <w:rFonts w:ascii="Calibri" w:eastAsia="Times New Roman" w:hAnsi="Calibri" w:cs="Times New Roman"/>
    </w:rPr>
  </w:style>
  <w:style w:type="paragraph" w:styleId="a3">
    <w:name w:val="List Paragraph"/>
    <w:basedOn w:val="a"/>
    <w:uiPriority w:val="34"/>
    <w:qFormat/>
    <w:rsid w:val="00054968"/>
    <w:pPr>
      <w:ind w:left="720"/>
      <w:contextualSpacing/>
    </w:pPr>
  </w:style>
  <w:style w:type="paragraph" w:styleId="a4">
    <w:name w:val="Body Text Indent"/>
    <w:basedOn w:val="a"/>
    <w:link w:val="a5"/>
    <w:unhideWhenUsed/>
    <w:rsid w:val="00054968"/>
    <w:pPr>
      <w:widowControl w:val="0"/>
      <w:autoSpaceDE w:val="0"/>
      <w:autoSpaceDN w:val="0"/>
      <w:adjustRightInd w:val="0"/>
      <w:spacing w:after="120"/>
      <w:ind w:left="283"/>
    </w:pPr>
    <w:rPr>
      <w:sz w:val="20"/>
      <w:szCs w:val="20"/>
    </w:rPr>
  </w:style>
  <w:style w:type="character" w:customStyle="1" w:styleId="a5">
    <w:name w:val="Основной текст с отступом Знак"/>
    <w:basedOn w:val="a0"/>
    <w:link w:val="a4"/>
    <w:rsid w:val="00054968"/>
    <w:rPr>
      <w:rFonts w:ascii="Times New Roman" w:eastAsia="Times New Roman" w:hAnsi="Times New Roman" w:cs="Times New Roman"/>
      <w:sz w:val="20"/>
      <w:szCs w:val="20"/>
      <w:lang w:eastAsia="ru-RU"/>
    </w:rPr>
  </w:style>
  <w:style w:type="paragraph" w:styleId="2">
    <w:name w:val="Body Text 2"/>
    <w:basedOn w:val="a"/>
    <w:link w:val="20"/>
    <w:unhideWhenUsed/>
    <w:rsid w:val="00054968"/>
    <w:pPr>
      <w:jc w:val="both"/>
    </w:pPr>
    <w:rPr>
      <w:sz w:val="20"/>
      <w:szCs w:val="20"/>
    </w:rPr>
  </w:style>
  <w:style w:type="character" w:customStyle="1" w:styleId="20">
    <w:name w:val="Основной текст 2 Знак"/>
    <w:basedOn w:val="a0"/>
    <w:link w:val="2"/>
    <w:rsid w:val="00054968"/>
    <w:rPr>
      <w:rFonts w:ascii="Times New Roman" w:eastAsia="Times New Roman" w:hAnsi="Times New Roman" w:cs="Times New Roman"/>
      <w:sz w:val="20"/>
      <w:szCs w:val="20"/>
      <w:lang w:eastAsia="ru-RU"/>
    </w:rPr>
  </w:style>
  <w:style w:type="character" w:customStyle="1" w:styleId="a6">
    <w:name w:val="Гипертекстовая ссылка"/>
    <w:basedOn w:val="a0"/>
    <w:uiPriority w:val="99"/>
    <w:rsid w:val="00054968"/>
    <w:rPr>
      <w:color w:val="106BBE"/>
    </w:rPr>
  </w:style>
  <w:style w:type="paragraph" w:styleId="a7">
    <w:name w:val="header"/>
    <w:basedOn w:val="a"/>
    <w:link w:val="a8"/>
    <w:uiPriority w:val="99"/>
    <w:unhideWhenUsed/>
    <w:rsid w:val="00054968"/>
    <w:pPr>
      <w:tabs>
        <w:tab w:val="center" w:pos="4677"/>
        <w:tab w:val="right" w:pos="9355"/>
      </w:tabs>
    </w:pPr>
  </w:style>
  <w:style w:type="character" w:customStyle="1" w:styleId="a8">
    <w:name w:val="Верхний колонтитул Знак"/>
    <w:basedOn w:val="a0"/>
    <w:link w:val="a7"/>
    <w:uiPriority w:val="99"/>
    <w:rsid w:val="0005496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54968"/>
    <w:pPr>
      <w:tabs>
        <w:tab w:val="center" w:pos="4677"/>
        <w:tab w:val="right" w:pos="9355"/>
      </w:tabs>
    </w:pPr>
  </w:style>
  <w:style w:type="character" w:customStyle="1" w:styleId="aa">
    <w:name w:val="Нижний колонтитул Знак"/>
    <w:basedOn w:val="a0"/>
    <w:link w:val="a9"/>
    <w:uiPriority w:val="99"/>
    <w:semiHidden/>
    <w:rsid w:val="000549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5336118">
      <w:bodyDiv w:val="1"/>
      <w:marLeft w:val="0"/>
      <w:marRight w:val="0"/>
      <w:marTop w:val="0"/>
      <w:marBottom w:val="0"/>
      <w:divBdr>
        <w:top w:val="none" w:sz="0" w:space="0" w:color="auto"/>
        <w:left w:val="none" w:sz="0" w:space="0" w:color="auto"/>
        <w:bottom w:val="none" w:sz="0" w:space="0" w:color="auto"/>
        <w:right w:val="none" w:sz="0" w:space="0" w:color="auto"/>
      </w:divBdr>
    </w:div>
    <w:div w:id="1034158946">
      <w:bodyDiv w:val="1"/>
      <w:marLeft w:val="0"/>
      <w:marRight w:val="0"/>
      <w:marTop w:val="0"/>
      <w:marBottom w:val="0"/>
      <w:divBdr>
        <w:top w:val="none" w:sz="0" w:space="0" w:color="auto"/>
        <w:left w:val="none" w:sz="0" w:space="0" w:color="auto"/>
        <w:bottom w:val="none" w:sz="0" w:space="0" w:color="auto"/>
        <w:right w:val="none" w:sz="0" w:space="0" w:color="auto"/>
      </w:divBdr>
    </w:div>
    <w:div w:id="14393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Пятиева</dc:creator>
  <cp:keywords/>
  <dc:description/>
  <cp:lastModifiedBy>Пользователь Windows</cp:lastModifiedBy>
  <cp:revision>23</cp:revision>
  <cp:lastPrinted>2025-01-28T06:18:00Z</cp:lastPrinted>
  <dcterms:created xsi:type="dcterms:W3CDTF">2019-06-24T06:48:00Z</dcterms:created>
  <dcterms:modified xsi:type="dcterms:W3CDTF">2025-01-28T06:18:00Z</dcterms:modified>
</cp:coreProperties>
</file>