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CCC" w:rsidRDefault="005475CC" w:rsidP="005475CC">
      <w:pPr>
        <w:pStyle w:val="ConsPlusNormal"/>
        <w:jc w:val="right"/>
        <w:rPr>
          <w:rFonts w:ascii="Times New Roman" w:hAnsi="Times New Roman" w:cs="Times New Roman"/>
          <w:sz w:val="24"/>
          <w:szCs w:val="24"/>
        </w:rPr>
      </w:pPr>
      <w:r w:rsidRPr="005475CC">
        <w:rPr>
          <w:rFonts w:ascii="Times New Roman" w:hAnsi="Times New Roman" w:cs="Times New Roman"/>
          <w:sz w:val="24"/>
          <w:szCs w:val="24"/>
        </w:rPr>
        <w:t xml:space="preserve">Приложение № </w:t>
      </w:r>
      <w:r>
        <w:rPr>
          <w:rFonts w:ascii="Times New Roman" w:hAnsi="Times New Roman" w:cs="Times New Roman"/>
          <w:sz w:val="24"/>
          <w:szCs w:val="24"/>
        </w:rPr>
        <w:t>4</w:t>
      </w:r>
      <w:r w:rsidR="00B33CCC">
        <w:rPr>
          <w:rFonts w:ascii="Times New Roman" w:hAnsi="Times New Roman" w:cs="Times New Roman"/>
          <w:sz w:val="24"/>
          <w:szCs w:val="24"/>
        </w:rPr>
        <w:t xml:space="preserve"> </w:t>
      </w:r>
    </w:p>
    <w:p w:rsidR="00B33CCC" w:rsidRDefault="00B33CCC" w:rsidP="00B33CC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5475CC" w:rsidRPr="005475CC">
        <w:rPr>
          <w:rFonts w:ascii="Times New Roman" w:hAnsi="Times New Roman" w:cs="Times New Roman"/>
          <w:sz w:val="24"/>
          <w:szCs w:val="24"/>
        </w:rPr>
        <w:t xml:space="preserve">распоряжению Администрации </w:t>
      </w:r>
    </w:p>
    <w:p w:rsidR="005475CC" w:rsidRPr="005475CC" w:rsidRDefault="005475CC" w:rsidP="00B33CCC">
      <w:pPr>
        <w:pStyle w:val="ConsPlusNormal"/>
        <w:jc w:val="right"/>
        <w:rPr>
          <w:rFonts w:ascii="Times New Roman" w:hAnsi="Times New Roman" w:cs="Times New Roman"/>
          <w:sz w:val="24"/>
          <w:szCs w:val="24"/>
        </w:rPr>
      </w:pPr>
      <w:r w:rsidRPr="005475CC">
        <w:rPr>
          <w:rFonts w:ascii="Times New Roman" w:hAnsi="Times New Roman" w:cs="Times New Roman"/>
          <w:sz w:val="24"/>
          <w:szCs w:val="24"/>
        </w:rPr>
        <w:t xml:space="preserve">Ленского муниципального района </w:t>
      </w:r>
    </w:p>
    <w:p w:rsidR="009166C1" w:rsidRDefault="00B33CCC" w:rsidP="005475CC">
      <w:pPr>
        <w:pStyle w:val="ConsPlusNormal"/>
        <w:jc w:val="right"/>
        <w:rPr>
          <w:rFonts w:ascii="Times New Roman" w:hAnsi="Times New Roman" w:cs="Times New Roman"/>
          <w:sz w:val="24"/>
          <w:szCs w:val="24"/>
        </w:rPr>
      </w:pPr>
      <w:r w:rsidRPr="00B33CCC">
        <w:rPr>
          <w:rFonts w:ascii="Times New Roman" w:hAnsi="Times New Roman" w:cs="Times New Roman"/>
          <w:sz w:val="24"/>
          <w:szCs w:val="24"/>
        </w:rPr>
        <w:t>от 20 мая 2025 г. № 129</w:t>
      </w:r>
    </w:p>
    <w:p w:rsidR="005475CC" w:rsidRPr="009166C1" w:rsidRDefault="005475CC" w:rsidP="005475CC">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317691" w:rsidRPr="00317691">
        <w:rPr>
          <w:rFonts w:ascii="Times New Roman" w:hAnsi="Times New Roman" w:cs="Times New Roman"/>
          <w:sz w:val="24"/>
          <w:szCs w:val="24"/>
        </w:rPr>
        <w:t xml:space="preserve"> картриджей для электрографических печатающих устрой</w:t>
      </w:r>
      <w:proofErr w:type="gramStart"/>
      <w:r w:rsidR="00317691" w:rsidRPr="00317691">
        <w:rPr>
          <w:rFonts w:ascii="Times New Roman" w:hAnsi="Times New Roman" w:cs="Times New Roman"/>
          <w:sz w:val="24"/>
          <w:szCs w:val="24"/>
        </w:rPr>
        <w:t xml:space="preserve">ств  </w:t>
      </w:r>
      <w:r w:rsidR="00FF736C">
        <w:rPr>
          <w:rFonts w:ascii="Times New Roman" w:hAnsi="Times New Roman" w:cs="Times New Roman"/>
          <w:sz w:val="24"/>
          <w:szCs w:val="24"/>
        </w:rPr>
        <w:t>дл</w:t>
      </w:r>
      <w:proofErr w:type="gramEnd"/>
      <w:r w:rsidR="00FF736C">
        <w:rPr>
          <w:rFonts w:ascii="Times New Roman" w:hAnsi="Times New Roman" w:cs="Times New Roman"/>
          <w:sz w:val="24"/>
          <w:szCs w:val="24"/>
        </w:rPr>
        <w:t>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5475CC">
        <w:rPr>
          <w:rFonts w:ascii="Times New Roman" w:hAnsi="Times New Roman" w:cs="Times New Roman"/>
          <w:sz w:val="24"/>
          <w:szCs w:val="24"/>
        </w:rPr>
        <w:t>5</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317691" w:rsidRPr="00317691">
        <w:rPr>
          <w:rFonts w:ascii="Times New Roman" w:hAnsi="Times New Roman" w:cs="Times New Roman"/>
          <w:sz w:val="24"/>
          <w:szCs w:val="24"/>
        </w:rPr>
        <w:t>картридж</w:t>
      </w:r>
      <w:r w:rsidR="00317691">
        <w:rPr>
          <w:rFonts w:ascii="Times New Roman" w:hAnsi="Times New Roman" w:cs="Times New Roman"/>
          <w:sz w:val="24"/>
          <w:szCs w:val="24"/>
        </w:rPr>
        <w:t>и</w:t>
      </w:r>
      <w:r w:rsidR="00317691" w:rsidRPr="00317691">
        <w:rPr>
          <w:rFonts w:ascii="Times New Roman" w:hAnsi="Times New Roman" w:cs="Times New Roman"/>
          <w:sz w:val="24"/>
          <w:szCs w:val="24"/>
        </w:rPr>
        <w:t xml:space="preserve"> для электрографических печатающих устрой</w:t>
      </w:r>
      <w:proofErr w:type="gramStart"/>
      <w:r w:rsidR="00317691" w:rsidRPr="00317691">
        <w:rPr>
          <w:rFonts w:ascii="Times New Roman" w:hAnsi="Times New Roman" w:cs="Times New Roman"/>
          <w:sz w:val="24"/>
          <w:szCs w:val="24"/>
        </w:rPr>
        <w:t xml:space="preserve">ств  </w:t>
      </w:r>
      <w:r w:rsidR="004370BA">
        <w:rPr>
          <w:rFonts w:ascii="Times New Roman" w:hAnsi="Times New Roman" w:cs="Times New Roman"/>
          <w:sz w:val="24"/>
          <w:szCs w:val="24"/>
        </w:rPr>
        <w:t>дл</w:t>
      </w:r>
      <w:proofErr w:type="gramEnd"/>
      <w:r w:rsidR="004370BA">
        <w:rPr>
          <w:rFonts w:ascii="Times New Roman" w:hAnsi="Times New Roman" w:cs="Times New Roman"/>
          <w:sz w:val="24"/>
          <w:szCs w:val="24"/>
        </w:rPr>
        <w:t>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 xml:space="preserve">в течении </w:t>
      </w:r>
      <w:r w:rsidR="00C7635A">
        <w:rPr>
          <w:rFonts w:ascii="Times New Roman" w:hAnsi="Times New Roman" w:cs="Times New Roman"/>
          <w:sz w:val="24"/>
          <w:szCs w:val="24"/>
        </w:rPr>
        <w:t>3</w:t>
      </w:r>
      <w:r w:rsidR="00445548">
        <w:rPr>
          <w:rFonts w:ascii="Times New Roman" w:hAnsi="Times New Roman" w:cs="Times New Roman"/>
          <w:sz w:val="24"/>
          <w:szCs w:val="24"/>
        </w:rPr>
        <w:t>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Default="00496F57" w:rsidP="009166C1">
      <w:pPr>
        <w:pStyle w:val="ConsPlusNormal"/>
        <w:jc w:val="both"/>
        <w:rPr>
          <w:rFonts w:ascii="Times New Roman" w:hAnsi="Times New Roman" w:cs="Times New Roman"/>
          <w:sz w:val="24"/>
          <w:szCs w:val="24"/>
        </w:rPr>
      </w:pPr>
    </w:p>
    <w:p w:rsidR="00B33CCC" w:rsidRPr="009166C1" w:rsidRDefault="00B33CCC"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 xml:space="preserve">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w:t>
      </w:r>
      <w:r w:rsidR="00C7635A">
        <w:rPr>
          <w:rFonts w:ascii="Times New Roman" w:hAnsi="Times New Roman" w:cs="Times New Roman"/>
          <w:sz w:val="24"/>
          <w:szCs w:val="24"/>
        </w:rPr>
        <w:t>К</w:t>
      </w:r>
      <w:r w:rsidR="006B0C5F" w:rsidRPr="009166C1">
        <w:rPr>
          <w:rFonts w:ascii="Times New Roman" w:hAnsi="Times New Roman" w:cs="Times New Roman"/>
          <w:sz w:val="24"/>
          <w:szCs w:val="24"/>
        </w:rPr>
        <w:t>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w:t>
      </w:r>
      <w:r w:rsidR="000902D3" w:rsidRPr="009166C1">
        <w:rPr>
          <w:rFonts w:ascii="Times New Roman" w:hAnsi="Times New Roman" w:cs="Times New Roman"/>
          <w:sz w:val="24"/>
          <w:szCs w:val="24"/>
        </w:rPr>
        <w:lastRenderedPageBreak/>
        <w:t>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w:t>
      </w:r>
      <w:r w:rsidRPr="009166C1">
        <w:rPr>
          <w:rFonts w:ascii="Times New Roman" w:hAnsi="Times New Roman" w:cs="Times New Roman"/>
          <w:sz w:val="24"/>
          <w:szCs w:val="24"/>
        </w:rPr>
        <w:lastRenderedPageBreak/>
        <w:t xml:space="preserve">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w:t>
      </w:r>
      <w:r w:rsidR="005D6B82" w:rsidRPr="009166C1">
        <w:rPr>
          <w:rFonts w:ascii="Times New Roman" w:hAnsi="Times New Roman" w:cs="Times New Roman"/>
          <w:sz w:val="24"/>
          <w:szCs w:val="24"/>
        </w:rPr>
        <w:lastRenderedPageBreak/>
        <w:t>«Ленский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C7635A">
        <w:rPr>
          <w:rFonts w:ascii="Times New Roman" w:hAnsi="Times New Roman" w:cs="Times New Roman"/>
          <w:sz w:val="24"/>
          <w:szCs w:val="24"/>
        </w:rPr>
        <w:t>униципального образования</w:t>
      </w:r>
      <w:r w:rsidR="005D6B82" w:rsidRPr="009166C1">
        <w:rPr>
          <w:rFonts w:ascii="Times New Roman" w:hAnsi="Times New Roman" w:cs="Times New Roman"/>
          <w:sz w:val="24"/>
          <w:szCs w:val="24"/>
        </w:rPr>
        <w:t xml:space="preserve">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Default="00496F57" w:rsidP="009166C1">
      <w:pPr>
        <w:pStyle w:val="ConsPlusNormal"/>
        <w:ind w:firstLine="53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616AB4" w:rsidRPr="009166C1" w:rsidRDefault="00616AB4" w:rsidP="009166C1">
      <w:pPr>
        <w:pStyle w:val="ConsPlusNormal"/>
        <w:ind w:firstLine="539"/>
        <w:jc w:val="both"/>
        <w:rPr>
          <w:rFonts w:ascii="Times New Roman" w:hAnsi="Times New Roman" w:cs="Times New Roman"/>
          <w:sz w:val="24"/>
          <w:szCs w:val="24"/>
        </w:rPr>
      </w:pPr>
      <w:r w:rsidRPr="00616AB4">
        <w:rPr>
          <w:rFonts w:ascii="Times New Roman" w:hAnsi="Times New Roman" w:cs="Times New Roman"/>
          <w:sz w:val="24"/>
          <w:szCs w:val="24"/>
        </w:rPr>
        <w:t>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№44-ФЗ</w:t>
      </w:r>
      <w:bookmarkStart w:id="8" w:name="_GoBack"/>
      <w:bookmarkEnd w:id="8"/>
      <w:r w:rsidRPr="00616AB4">
        <w:rPr>
          <w:rFonts w:ascii="Times New Roman" w:hAnsi="Times New Roman" w:cs="Times New Roman"/>
          <w:sz w:val="24"/>
          <w:szCs w:val="24"/>
        </w:rPr>
        <w:t xml:space="preserve"> в размере ______ руб.</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C7635A">
        <w:rPr>
          <w:rFonts w:ascii="Times New Roman" w:hAnsi="Times New Roman" w:cs="Times New Roman"/>
          <w:sz w:val="24"/>
          <w:szCs w:val="24"/>
        </w:rPr>
        <w:t>униципального образования</w:t>
      </w:r>
      <w:r w:rsidR="005000A2" w:rsidRPr="009166C1">
        <w:rPr>
          <w:rFonts w:ascii="Times New Roman" w:hAnsi="Times New Roman" w:cs="Times New Roman"/>
          <w:sz w:val="24"/>
          <w:szCs w:val="24"/>
        </w:rPr>
        <w:t xml:space="preserve">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C7635A">
        <w:rPr>
          <w:rFonts w:ascii="Times New Roman" w:hAnsi="Times New Roman" w:cs="Times New Roman"/>
          <w:sz w:val="24"/>
          <w:szCs w:val="24"/>
        </w:rPr>
        <w:t>5</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w:t>
      </w:r>
      <w:r w:rsidR="000D17F5" w:rsidRPr="009166C1">
        <w:rPr>
          <w:rFonts w:ascii="Times New Roman" w:hAnsi="Times New Roman" w:cs="Times New Roman"/>
          <w:sz w:val="24"/>
          <w:szCs w:val="24"/>
        </w:rPr>
        <w:lastRenderedPageBreak/>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w:t>
      </w:r>
      <w:r w:rsidRPr="009166C1">
        <w:rPr>
          <w:rFonts w:ascii="Times New Roman" w:hAnsi="Times New Roman" w:cs="Times New Roman"/>
          <w:sz w:val="24"/>
          <w:szCs w:val="24"/>
        </w:rPr>
        <w:lastRenderedPageBreak/>
        <w:t>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E6169C" w:rsidRPr="00E6169C" w:rsidRDefault="00496F57" w:rsidP="00E6169C">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11.2. </w:t>
      </w:r>
      <w:r w:rsidR="00E6169C" w:rsidRPr="00E6169C">
        <w:rPr>
          <w:rFonts w:ascii="Times New Roman" w:hAnsi="Times New Roman" w:cs="Times New Roman"/>
          <w:sz w:val="24"/>
          <w:szCs w:val="24"/>
        </w:rPr>
        <w:t>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6169C" w:rsidRPr="00E6169C" w:rsidRDefault="00E6169C" w:rsidP="00E6169C">
      <w:pPr>
        <w:pStyle w:val="ConsPlusNormal"/>
        <w:ind w:firstLine="540"/>
        <w:jc w:val="both"/>
        <w:rPr>
          <w:rFonts w:ascii="Times New Roman" w:hAnsi="Times New Roman" w:cs="Times New Roman"/>
          <w:sz w:val="24"/>
          <w:szCs w:val="24"/>
        </w:rPr>
      </w:pPr>
      <w:r w:rsidRPr="00E6169C">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E6169C" w:rsidRDefault="00E6169C" w:rsidP="00E6169C">
      <w:pPr>
        <w:pStyle w:val="ConsPlusNormal"/>
        <w:ind w:firstLine="540"/>
        <w:jc w:val="both"/>
        <w:rPr>
          <w:rFonts w:ascii="Times New Roman" w:hAnsi="Times New Roman" w:cs="Times New Roman"/>
          <w:sz w:val="24"/>
          <w:szCs w:val="24"/>
        </w:rPr>
      </w:pPr>
      <w:r w:rsidRPr="00E6169C">
        <w:rPr>
          <w:rFonts w:ascii="Times New Roman" w:hAnsi="Times New Roman" w:cs="Times New Roman"/>
          <w:sz w:val="24"/>
          <w:szCs w:val="24"/>
        </w:rPr>
        <w:t>Срок рассмотрения претензии не может превышать 5 рабочих дней.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w:t>
      </w:r>
      <w:r w:rsidR="00E6169C">
        <w:rPr>
          <w:rFonts w:ascii="Times New Roman" w:hAnsi="Times New Roman" w:cs="Times New Roman"/>
          <w:sz w:val="24"/>
          <w:szCs w:val="24"/>
        </w:rPr>
        <w:t>3</w:t>
      </w:r>
      <w:r w:rsidRPr="009166C1">
        <w:rPr>
          <w:rFonts w:ascii="Times New Roman" w:hAnsi="Times New Roman" w:cs="Times New Roman"/>
          <w:sz w:val="24"/>
          <w:szCs w:val="24"/>
        </w:rPr>
        <w:t>.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1D7E0D">
        <w:rPr>
          <w:rFonts w:ascii="Times New Roman" w:hAnsi="Times New Roman" w:cs="Times New Roman"/>
          <w:sz w:val="24"/>
          <w:szCs w:val="24"/>
        </w:rPr>
        <w:t>5</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40445B" w:rsidRPr="0040445B" w:rsidRDefault="0040445B" w:rsidP="0040445B">
      <w:pPr>
        <w:pStyle w:val="ConsPlusNormal"/>
        <w:ind w:firstLine="540"/>
        <w:jc w:val="both"/>
        <w:rPr>
          <w:rFonts w:ascii="Times New Roman" w:hAnsi="Times New Roman" w:cs="Times New Roman"/>
          <w:sz w:val="24"/>
          <w:szCs w:val="24"/>
        </w:rPr>
      </w:pPr>
      <w:r w:rsidRPr="0040445B">
        <w:rPr>
          <w:rFonts w:ascii="Times New Roman" w:hAnsi="Times New Roman" w:cs="Times New Roman"/>
          <w:sz w:val="24"/>
          <w:szCs w:val="24"/>
        </w:rPr>
        <w:t>13.8.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 В случае возникновения у Стороны обоснованных подозрений, что произошло или может произойти нарушение каких-либо положений настоящего пункта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10 рабочих дней с даты письменного уведомления о нарушении. 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 актов о противодействии коррупции. В случае нарушения одной Стороной обязательств воздерживаться от запрещенных в настоящем пункте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законодательством Российской Федерации.</w:t>
      </w:r>
    </w:p>
    <w:p w:rsidR="0040445B" w:rsidRPr="0040445B" w:rsidRDefault="0040445B" w:rsidP="0040445B">
      <w:pPr>
        <w:pStyle w:val="ConsPlusNormal"/>
        <w:ind w:firstLine="540"/>
        <w:jc w:val="both"/>
        <w:rPr>
          <w:rFonts w:ascii="Times New Roman" w:hAnsi="Times New Roman" w:cs="Times New Roman"/>
          <w:sz w:val="24"/>
          <w:szCs w:val="24"/>
        </w:rPr>
      </w:pPr>
      <w:r w:rsidRPr="0040445B">
        <w:rPr>
          <w:rFonts w:ascii="Times New Roman" w:hAnsi="Times New Roman" w:cs="Times New Roman"/>
          <w:sz w:val="24"/>
          <w:szCs w:val="24"/>
        </w:rPr>
        <w:t>13.9. В соответствии с пунктом 16 постановления Правительства Архангельской области от 26.12.2018 №613-пп «О мерах по обеспечению исполнения областного бюджета» в случае уменьшения получателю средств областного бюджета ранее доведенных в установленном порядке лимитов бюджетных обязательств условия настоящего Контракта, подлежащего оплате за счет средств областного бюджета, могут быть изменены, в том числе по цене и (или) срокам его исполнения и (или) объему услуги.</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B33CCC">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14.1. Неотъемлемой частью Контракта является следующее приложение:</w:t>
      </w:r>
    </w:p>
    <w:p w:rsidR="00496F57" w:rsidRPr="009166C1" w:rsidRDefault="00EC194F" w:rsidP="00B33CCC">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w:t>
      </w:r>
      <w:r w:rsidR="00B33CCC">
        <w:rPr>
          <w:rFonts w:ascii="Times New Roman" w:hAnsi="Times New Roman" w:cs="Times New Roman"/>
          <w:sz w:val="24"/>
          <w:szCs w:val="24"/>
        </w:rPr>
        <w:t xml:space="preserve"> </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6B6076" w:rsidRPr="006B6076">
        <w:rPr>
          <w:rFonts w:ascii="Times New Roman" w:hAnsi="Times New Roman" w:cs="Times New Roman"/>
          <w:sz w:val="24"/>
          <w:szCs w:val="24"/>
        </w:rPr>
        <w:t xml:space="preserve"> картриджей для электрографических печатающих устройств  </w:t>
      </w:r>
    </w:p>
    <w:p w:rsidR="009166C1" w:rsidRPr="009166C1" w:rsidRDefault="006B6076" w:rsidP="009166C1">
      <w:pPr>
        <w:autoSpaceDE w:val="0"/>
        <w:autoSpaceDN w:val="0"/>
        <w:adjustRightInd w:val="0"/>
        <w:spacing w:after="0" w:line="240" w:lineRule="auto"/>
        <w:jc w:val="center"/>
        <w:rPr>
          <w:rFonts w:ascii="Times New Roman" w:hAnsi="Times New Roman" w:cs="Times New Roman"/>
          <w:sz w:val="24"/>
          <w:szCs w:val="24"/>
        </w:rPr>
      </w:pPr>
      <w:r w:rsidRPr="006B6076">
        <w:rPr>
          <w:rFonts w:ascii="Times New Roman" w:hAnsi="Times New Roman" w:cs="Times New Roman"/>
          <w:sz w:val="24"/>
          <w:szCs w:val="24"/>
        </w:rPr>
        <w:t>для нужд Администрации МО "Ленский муниципальный район"</w:t>
      </w: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Качество Товара должно соответствовать требованиям, установленным законодательством Российской Федерации, действующими в России межгосударственными стандартами (ГОСТ), техническими регламентами и национальными стандартами Российской Федерации (ГОСТ Р) и подтверждаться соответствующими документами, оформленными в соответствии с требованиями нормативной документации.</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При поставке товар должен сопровождаться документами, удостоверяющими его качество и безопасность в соответствии с нормами действующего законодательства Российской Федерации.</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Поставщик гарантирует качество и безопасность поставляемого Товара в соответствии с требованиями, установленными законодательством  Российской Федерации.</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 xml:space="preserve">В случае недопоставки и (или) поставки некачественного Товара Заказчик вправе потребовать от Поставщика осуществить допоставку и (или)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не более 5 (Пяти) дней с момента выявления Заказчиком недопоставки и (или) поставки некачественного Товара, с учетом сроков и времени, установленных настоящим Контрактом. Восполнение недопоставки или замена некачественного Товара Товаром надлежащего качества в пределах срока, установленного настоящим пунктом, не </w:t>
      </w:r>
      <w:r w:rsidRPr="0040445B">
        <w:rPr>
          <w:rFonts w:ascii="Times New Roman" w:hAnsi="Times New Roman" w:cs="Times New Roman"/>
          <w:sz w:val="24"/>
          <w:szCs w:val="24"/>
        </w:rPr>
        <w:lastRenderedPageBreak/>
        <w:t>освобождает Поставщика от ответственности за нарушение сроков исполнения обязательства по поставке Товара.</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Гарантийный срок на Товар составляет не менее 6 месяцев. Гарантийный срок Товара исчисляется с даты подписания Заказчиком документа о приемке Товара.</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Расходы, связанные с исполнением гарантийных обязательств, несет Поставщик.</w:t>
      </w:r>
    </w:p>
    <w:p w:rsidR="0040445B" w:rsidRPr="0040445B"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Если в период гарантийного срока обнаружатся недостатки, которые не позволят продолжить нормальную эксплуатацию Товара до их устранения, то гарантийный срок продлевается на период устранения недостатков.</w:t>
      </w:r>
    </w:p>
    <w:p w:rsidR="00B0118A" w:rsidRPr="009166C1" w:rsidRDefault="0040445B" w:rsidP="0040445B">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При обнаружении в пределах гарантийного срока в поставленном товаре дефектов, устранение которых требует ремонта, поставщик обязан заменить такой Товар или восстановить его своими силами в срок до 5 (Пяти) рабочих дней с момента извещения заказчиком об обнаружении в поставленном Товаре дефектов.</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1D7E0D"/>
    <w:rsid w:val="00204978"/>
    <w:rsid w:val="002378E6"/>
    <w:rsid w:val="00243166"/>
    <w:rsid w:val="002748CC"/>
    <w:rsid w:val="002A6C57"/>
    <w:rsid w:val="002B35CA"/>
    <w:rsid w:val="002E7C45"/>
    <w:rsid w:val="00317691"/>
    <w:rsid w:val="00321FA2"/>
    <w:rsid w:val="00376C5C"/>
    <w:rsid w:val="003B3DB9"/>
    <w:rsid w:val="003E5F5E"/>
    <w:rsid w:val="0040445B"/>
    <w:rsid w:val="004370BA"/>
    <w:rsid w:val="00445548"/>
    <w:rsid w:val="0045010D"/>
    <w:rsid w:val="00496F57"/>
    <w:rsid w:val="004A5201"/>
    <w:rsid w:val="004C0905"/>
    <w:rsid w:val="004D5701"/>
    <w:rsid w:val="004E68B7"/>
    <w:rsid w:val="005000A2"/>
    <w:rsid w:val="005475CC"/>
    <w:rsid w:val="00552CE7"/>
    <w:rsid w:val="005B084C"/>
    <w:rsid w:val="005D6B82"/>
    <w:rsid w:val="005E7095"/>
    <w:rsid w:val="00616AB4"/>
    <w:rsid w:val="0062620F"/>
    <w:rsid w:val="006B0C5F"/>
    <w:rsid w:val="006B6076"/>
    <w:rsid w:val="00744415"/>
    <w:rsid w:val="007B3C17"/>
    <w:rsid w:val="007B569F"/>
    <w:rsid w:val="007B5B72"/>
    <w:rsid w:val="007C4734"/>
    <w:rsid w:val="00800BC4"/>
    <w:rsid w:val="008157FF"/>
    <w:rsid w:val="008722F0"/>
    <w:rsid w:val="008E47BA"/>
    <w:rsid w:val="008E4F8C"/>
    <w:rsid w:val="00905742"/>
    <w:rsid w:val="009166C1"/>
    <w:rsid w:val="00956A73"/>
    <w:rsid w:val="009C7997"/>
    <w:rsid w:val="00A204FE"/>
    <w:rsid w:val="00A23599"/>
    <w:rsid w:val="00A52932"/>
    <w:rsid w:val="00A63BBC"/>
    <w:rsid w:val="00B0118A"/>
    <w:rsid w:val="00B320C8"/>
    <w:rsid w:val="00B33CCC"/>
    <w:rsid w:val="00B52BB4"/>
    <w:rsid w:val="00B54B0B"/>
    <w:rsid w:val="00B63C00"/>
    <w:rsid w:val="00B77706"/>
    <w:rsid w:val="00C7635A"/>
    <w:rsid w:val="00C855FC"/>
    <w:rsid w:val="00C944BC"/>
    <w:rsid w:val="00CC31CA"/>
    <w:rsid w:val="00D910EA"/>
    <w:rsid w:val="00DF49FB"/>
    <w:rsid w:val="00E34CF9"/>
    <w:rsid w:val="00E557D0"/>
    <w:rsid w:val="00E6169C"/>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14</Pages>
  <Words>6770</Words>
  <Characters>38591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70</cp:revision>
  <cp:lastPrinted>2024-02-02T06:12:00Z</cp:lastPrinted>
  <dcterms:created xsi:type="dcterms:W3CDTF">2023-10-26T07:46:00Z</dcterms:created>
  <dcterms:modified xsi:type="dcterms:W3CDTF">2025-05-20T07:59:00Z</dcterms:modified>
</cp:coreProperties>
</file>