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6C2" w:rsidRDefault="005475CC" w:rsidP="005475CC">
      <w:pPr>
        <w:pStyle w:val="ConsPlusNormal"/>
        <w:jc w:val="right"/>
        <w:rPr>
          <w:rFonts w:ascii="Times New Roman" w:hAnsi="Times New Roman" w:cs="Times New Roman"/>
          <w:sz w:val="24"/>
          <w:szCs w:val="24"/>
        </w:rPr>
      </w:pPr>
      <w:r w:rsidRPr="005475CC">
        <w:rPr>
          <w:rFonts w:ascii="Times New Roman" w:hAnsi="Times New Roman" w:cs="Times New Roman"/>
          <w:sz w:val="24"/>
          <w:szCs w:val="24"/>
        </w:rPr>
        <w:t xml:space="preserve">Приложение № </w:t>
      </w:r>
      <w:r>
        <w:rPr>
          <w:rFonts w:ascii="Times New Roman" w:hAnsi="Times New Roman" w:cs="Times New Roman"/>
          <w:sz w:val="24"/>
          <w:szCs w:val="24"/>
        </w:rPr>
        <w:t>4</w:t>
      </w:r>
      <w:r w:rsidR="00DB56C2">
        <w:rPr>
          <w:rFonts w:ascii="Times New Roman" w:hAnsi="Times New Roman" w:cs="Times New Roman"/>
          <w:sz w:val="24"/>
          <w:szCs w:val="24"/>
        </w:rPr>
        <w:t xml:space="preserve"> </w:t>
      </w:r>
    </w:p>
    <w:p w:rsidR="00DB56C2" w:rsidRDefault="00DB56C2" w:rsidP="00DB56C2">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w:t>
      </w:r>
      <w:r w:rsidR="005475CC" w:rsidRPr="005475CC">
        <w:rPr>
          <w:rFonts w:ascii="Times New Roman" w:hAnsi="Times New Roman" w:cs="Times New Roman"/>
          <w:sz w:val="24"/>
          <w:szCs w:val="24"/>
        </w:rPr>
        <w:t xml:space="preserve">распоряжению Администрации </w:t>
      </w:r>
    </w:p>
    <w:p w:rsidR="005475CC" w:rsidRPr="005475CC" w:rsidRDefault="005475CC" w:rsidP="00DB56C2">
      <w:pPr>
        <w:pStyle w:val="ConsPlusNormal"/>
        <w:jc w:val="right"/>
        <w:rPr>
          <w:rFonts w:ascii="Times New Roman" w:hAnsi="Times New Roman" w:cs="Times New Roman"/>
          <w:sz w:val="24"/>
          <w:szCs w:val="24"/>
        </w:rPr>
      </w:pPr>
      <w:r w:rsidRPr="005475CC">
        <w:rPr>
          <w:rFonts w:ascii="Times New Roman" w:hAnsi="Times New Roman" w:cs="Times New Roman"/>
          <w:sz w:val="24"/>
          <w:szCs w:val="24"/>
        </w:rPr>
        <w:t xml:space="preserve">Ленского муниципального района </w:t>
      </w:r>
    </w:p>
    <w:p w:rsidR="009166C1" w:rsidRDefault="00DB56C2" w:rsidP="005475CC">
      <w:pPr>
        <w:pStyle w:val="ConsPlusNormal"/>
        <w:jc w:val="right"/>
        <w:rPr>
          <w:rFonts w:ascii="Times New Roman" w:hAnsi="Times New Roman" w:cs="Times New Roman"/>
          <w:sz w:val="24"/>
          <w:szCs w:val="24"/>
        </w:rPr>
      </w:pPr>
      <w:r w:rsidRPr="00DB56C2">
        <w:rPr>
          <w:rFonts w:ascii="Times New Roman" w:hAnsi="Times New Roman" w:cs="Times New Roman"/>
          <w:sz w:val="24"/>
          <w:szCs w:val="24"/>
        </w:rPr>
        <w:t>от 2 июня 2025 г. № 140</w:t>
      </w:r>
    </w:p>
    <w:p w:rsidR="005475CC" w:rsidRPr="009166C1" w:rsidRDefault="005475CC" w:rsidP="005475CC">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bookmarkStart w:id="0" w:name="_Hlk149557109"/>
      <w:r w:rsidR="00FF736C">
        <w:rPr>
          <w:rFonts w:ascii="Times New Roman" w:hAnsi="Times New Roman" w:cs="Times New Roman"/>
          <w:sz w:val="24"/>
          <w:szCs w:val="24"/>
        </w:rPr>
        <w:t xml:space="preserve">многофункционального устройства </w:t>
      </w:r>
      <w:bookmarkEnd w:id="0"/>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5475CC">
        <w:rPr>
          <w:rFonts w:ascii="Times New Roman" w:hAnsi="Times New Roman" w:cs="Times New Roman"/>
          <w:sz w:val="24"/>
          <w:szCs w:val="24"/>
        </w:rPr>
        <w:t>5</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FF736C" w:rsidRPr="00FF736C">
        <w:rPr>
          <w:rFonts w:ascii="Times New Roman" w:hAnsi="Times New Roman" w:cs="Times New Roman"/>
          <w:sz w:val="24"/>
          <w:szCs w:val="24"/>
        </w:rPr>
        <w:t>многофункциональн</w:t>
      </w:r>
      <w:r w:rsidR="00FF736C">
        <w:rPr>
          <w:rFonts w:ascii="Times New Roman" w:hAnsi="Times New Roman" w:cs="Times New Roman"/>
          <w:sz w:val="24"/>
          <w:szCs w:val="24"/>
        </w:rPr>
        <w:t>ое</w:t>
      </w:r>
      <w:r w:rsidR="00FF736C" w:rsidRPr="00FF736C">
        <w:rPr>
          <w:rFonts w:ascii="Times New Roman" w:hAnsi="Times New Roman" w:cs="Times New Roman"/>
          <w:sz w:val="24"/>
          <w:szCs w:val="24"/>
        </w:rPr>
        <w:t xml:space="preserve"> устройств</w:t>
      </w:r>
      <w:r w:rsidR="00FF736C">
        <w:rPr>
          <w:rFonts w:ascii="Times New Roman" w:hAnsi="Times New Roman" w:cs="Times New Roman"/>
          <w:sz w:val="24"/>
          <w:szCs w:val="24"/>
        </w:rPr>
        <w:t>о</w:t>
      </w:r>
      <w:r w:rsidR="00FF736C" w:rsidRPr="00FF736C">
        <w:rPr>
          <w:rFonts w:ascii="Times New Roman" w:hAnsi="Times New Roman" w:cs="Times New Roman"/>
          <w:sz w:val="24"/>
          <w:szCs w:val="24"/>
        </w:rPr>
        <w:t xml:space="preserve">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445548">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(цифрами и прописью)</w:t>
      </w:r>
    </w:p>
    <w:p w:rsidR="00124237" w:rsidRPr="009166C1" w:rsidRDefault="00124237" w:rsidP="009166C1">
      <w:pPr>
        <w:pStyle w:val="ConsPlusNonformat"/>
        <w:jc w:val="both"/>
        <w:rPr>
          <w:rFonts w:ascii="Times New Roman" w:hAnsi="Times New Roman" w:cs="Times New Roman"/>
          <w:sz w:val="24"/>
          <w:szCs w:val="24"/>
        </w:rPr>
      </w:pPr>
      <w:proofErr w:type="gramStart"/>
      <w:r w:rsidRPr="009166C1">
        <w:rPr>
          <w:rFonts w:ascii="Times New Roman" w:hAnsi="Times New Roman" w:cs="Times New Roman"/>
          <w:sz w:val="24"/>
          <w:szCs w:val="24"/>
        </w:rPr>
        <w:t>копеек,  в  том  числе  НДС  _____ (_____) рублей _____ копеек  (НДС не</w:t>
      </w:r>
      <w:proofErr w:type="gramEnd"/>
    </w:p>
    <w:p w:rsidR="0012423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1"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w:t>
      </w:r>
      <w:r w:rsidR="002378E6" w:rsidRPr="009166C1">
        <w:rPr>
          <w:rFonts w:ascii="Times New Roman" w:hAnsi="Times New Roman" w:cs="Times New Roman"/>
          <w:sz w:val="24"/>
          <w:szCs w:val="24"/>
        </w:rPr>
        <w:lastRenderedPageBreak/>
        <w:t>ФЗ</w:t>
      </w:r>
      <w:bookmarkEnd w:id="1"/>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DF49FB">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w:t>
      </w:r>
      <w:r w:rsidR="00445548">
        <w:rPr>
          <w:rFonts w:ascii="Times New Roman" w:hAnsi="Times New Roman" w:cs="Times New Roman"/>
          <w:sz w:val="24"/>
          <w:szCs w:val="24"/>
        </w:rPr>
        <w:t xml:space="preserve">в течении </w:t>
      </w:r>
      <w:r w:rsidR="00C7635A">
        <w:rPr>
          <w:rFonts w:ascii="Times New Roman" w:hAnsi="Times New Roman" w:cs="Times New Roman"/>
          <w:sz w:val="24"/>
          <w:szCs w:val="24"/>
        </w:rPr>
        <w:t>3</w:t>
      </w:r>
      <w:r w:rsidR="00445548">
        <w:rPr>
          <w:rFonts w:ascii="Times New Roman" w:hAnsi="Times New Roman" w:cs="Times New Roman"/>
          <w:sz w:val="24"/>
          <w:szCs w:val="24"/>
        </w:rPr>
        <w:t>0 календарных дней с даты подписания Контракта в ЕИС.</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2" w:name="P71"/>
      <w:bookmarkEnd w:id="2"/>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3" w:name="_Hlk149214341"/>
      <w:r w:rsidR="002378E6" w:rsidRPr="009166C1">
        <w:rPr>
          <w:rFonts w:ascii="Times New Roman" w:hAnsi="Times New Roman" w:cs="Times New Roman"/>
          <w:sz w:val="24"/>
          <w:szCs w:val="24"/>
        </w:rPr>
        <w:t>Федерального закона № 44-ФЗ.</w:t>
      </w:r>
    </w:p>
    <w:bookmarkEnd w:id="3"/>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4" w:name="P87"/>
      <w:bookmarkEnd w:id="4"/>
      <w:r w:rsidR="006B0C5F" w:rsidRPr="009166C1">
        <w:rPr>
          <w:rFonts w:ascii="Times New Roman" w:hAnsi="Times New Roman" w:cs="Times New Roman"/>
          <w:sz w:val="24"/>
          <w:szCs w:val="24"/>
        </w:rPr>
        <w:t xml:space="preserve">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w:t>
      </w:r>
      <w:r w:rsidR="00C7635A">
        <w:rPr>
          <w:rFonts w:ascii="Times New Roman" w:hAnsi="Times New Roman" w:cs="Times New Roman"/>
          <w:sz w:val="24"/>
          <w:szCs w:val="24"/>
        </w:rPr>
        <w:t>К</w:t>
      </w:r>
      <w:r w:rsidR="006B0C5F" w:rsidRPr="009166C1">
        <w:rPr>
          <w:rFonts w:ascii="Times New Roman" w:hAnsi="Times New Roman" w:cs="Times New Roman"/>
          <w:sz w:val="24"/>
          <w:szCs w:val="24"/>
        </w:rPr>
        <w:t>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5" w:name="P89"/>
      <w:bookmarkEnd w:id="5"/>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6" w:name="_Hlk149214486"/>
      <w:r w:rsidR="00E34CF9" w:rsidRPr="009166C1">
        <w:rPr>
          <w:rFonts w:ascii="Times New Roman" w:hAnsi="Times New Roman" w:cs="Times New Roman"/>
          <w:sz w:val="24"/>
          <w:szCs w:val="24"/>
        </w:rPr>
        <w:t>Федерального закона № 44-ФЗ.</w:t>
      </w:r>
      <w:bookmarkEnd w: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w:t>
      </w:r>
      <w:r w:rsidR="000902D3" w:rsidRPr="009166C1">
        <w:rPr>
          <w:rFonts w:ascii="Times New Roman" w:hAnsi="Times New Roman" w:cs="Times New Roman"/>
          <w:sz w:val="24"/>
          <w:szCs w:val="24"/>
        </w:rPr>
        <w:lastRenderedPageBreak/>
        <w:t>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7" w:name="P132"/>
      <w:bookmarkEnd w:id="7"/>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w:t>
      </w:r>
      <w:r w:rsidRPr="009166C1">
        <w:rPr>
          <w:rFonts w:ascii="Times New Roman" w:hAnsi="Times New Roman" w:cs="Times New Roman"/>
          <w:sz w:val="24"/>
          <w:szCs w:val="24"/>
        </w:rPr>
        <w:lastRenderedPageBreak/>
        <w:t xml:space="preserve">Заказчиком обязательств, предусмотренных Контрактом, Поставщик  вправе потребовать 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w:t>
      </w:r>
      <w:r w:rsidR="005D6B82" w:rsidRPr="009166C1">
        <w:rPr>
          <w:rFonts w:ascii="Times New Roman" w:hAnsi="Times New Roman" w:cs="Times New Roman"/>
          <w:sz w:val="24"/>
          <w:szCs w:val="24"/>
        </w:rPr>
        <w:lastRenderedPageBreak/>
        <w:t>(штрафов, пеней): Получатель: УФК по Архангельской области и Ненецкому автономному округу (Администрация М</w:t>
      </w:r>
      <w:r w:rsidR="00C7635A">
        <w:rPr>
          <w:rFonts w:ascii="Times New Roman" w:hAnsi="Times New Roman" w:cs="Times New Roman"/>
          <w:sz w:val="24"/>
          <w:szCs w:val="24"/>
        </w:rPr>
        <w:t>униципального образования</w:t>
      </w:r>
      <w:r w:rsidR="005D6B82" w:rsidRPr="009166C1">
        <w:rPr>
          <w:rFonts w:ascii="Times New Roman" w:hAnsi="Times New Roman" w:cs="Times New Roman"/>
          <w:sz w:val="24"/>
          <w:szCs w:val="24"/>
        </w:rPr>
        <w:t xml:space="preserve"> «Ленский муниципальный район</w:t>
      </w:r>
      <w:r w:rsidR="00DF49FB">
        <w:rPr>
          <w:rFonts w:ascii="Times New Roman" w:hAnsi="Times New Roman" w:cs="Times New Roman"/>
          <w:sz w:val="24"/>
          <w:szCs w:val="24"/>
        </w:rPr>
        <w:t>»</w:t>
      </w:r>
      <w:r w:rsidR="005D6B82" w:rsidRPr="009166C1">
        <w:rPr>
          <w:rFonts w:ascii="Times New Roman" w:hAnsi="Times New Roman" w:cs="Times New Roman"/>
          <w:sz w:val="24"/>
          <w:szCs w:val="24"/>
        </w:rPr>
        <w:t xml:space="preserve">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Default="00496F57" w:rsidP="009166C1">
      <w:pPr>
        <w:pStyle w:val="ConsPlusNormal"/>
        <w:ind w:firstLine="539"/>
        <w:jc w:val="both"/>
        <w:rPr>
          <w:rFonts w:ascii="Times New Roman" w:hAnsi="Times New Roman" w:cs="Times New Roman"/>
          <w:sz w:val="24"/>
          <w:szCs w:val="24"/>
        </w:rPr>
      </w:pPr>
      <w:bookmarkStart w:id="8" w:name="P152"/>
      <w:bookmarkEnd w:id="8"/>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A91892" w:rsidRPr="009166C1" w:rsidRDefault="00A91892" w:rsidP="009166C1">
      <w:pPr>
        <w:pStyle w:val="ConsPlusNormal"/>
        <w:ind w:firstLine="539"/>
        <w:jc w:val="both"/>
        <w:rPr>
          <w:rFonts w:ascii="Times New Roman" w:hAnsi="Times New Roman" w:cs="Times New Roman"/>
          <w:sz w:val="24"/>
          <w:szCs w:val="24"/>
        </w:rPr>
      </w:pPr>
      <w:r w:rsidRPr="00A91892">
        <w:rPr>
          <w:rFonts w:ascii="Times New Roman" w:hAnsi="Times New Roman" w:cs="Times New Roman"/>
          <w:sz w:val="24"/>
          <w:szCs w:val="24"/>
        </w:rPr>
        <w:t>В случае, если предложенная Поставщиком цена Контракта снижена на 25% и более по отношению к начальной (максимальной) цене контракта, Поставщик до заключения Контракта предоставляет Заказчику обеспечение исполнения Контракта в соответствии со статьями 96 и 37 Федерального закона №44-ФЗ в размере ______ руб.</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w:t>
      </w:r>
      <w:r w:rsidR="00C7635A">
        <w:rPr>
          <w:rFonts w:ascii="Times New Roman" w:hAnsi="Times New Roman" w:cs="Times New Roman"/>
          <w:sz w:val="24"/>
          <w:szCs w:val="24"/>
        </w:rPr>
        <w:t>униципального образования</w:t>
      </w:r>
      <w:r w:rsidR="005000A2" w:rsidRPr="009166C1">
        <w:rPr>
          <w:rFonts w:ascii="Times New Roman" w:hAnsi="Times New Roman" w:cs="Times New Roman"/>
          <w:sz w:val="24"/>
          <w:szCs w:val="24"/>
        </w:rPr>
        <w:t xml:space="preserve"> «Ленский муниципальный район</w:t>
      </w:r>
      <w:r w:rsidR="00DF49FB">
        <w:rPr>
          <w:rFonts w:ascii="Times New Roman" w:hAnsi="Times New Roman" w:cs="Times New Roman"/>
          <w:sz w:val="24"/>
          <w:szCs w:val="24"/>
        </w:rPr>
        <w:t>»</w:t>
      </w:r>
      <w:r w:rsidR="005000A2" w:rsidRPr="009166C1">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C7635A">
        <w:rPr>
          <w:rFonts w:ascii="Times New Roman" w:hAnsi="Times New Roman" w:cs="Times New Roman"/>
          <w:sz w:val="24"/>
          <w:szCs w:val="24"/>
        </w:rPr>
        <w:t>5</w:t>
      </w:r>
      <w:r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w:t>
      </w:r>
      <w:r w:rsidRPr="009166C1">
        <w:rPr>
          <w:rFonts w:ascii="Times New Roman" w:hAnsi="Times New Roman" w:cs="Times New Roman"/>
          <w:sz w:val="24"/>
          <w:szCs w:val="24"/>
        </w:rPr>
        <w:lastRenderedPageBreak/>
        <w:t xml:space="preserve">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9" w:name="P158"/>
      <w:bookmarkEnd w:id="9"/>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0"/>
      <w:bookmarkEnd w:id="10"/>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1"/>
      <w:bookmarkEnd w:id="11"/>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2" w:name="P162"/>
      <w:bookmarkEnd w:id="12"/>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3" w:name="P163"/>
      <w:bookmarkEnd w:id="13"/>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w:t>
      </w:r>
      <w:r w:rsidR="000D17F5" w:rsidRPr="009166C1">
        <w:rPr>
          <w:rFonts w:ascii="Times New Roman" w:hAnsi="Times New Roman" w:cs="Times New Roman"/>
          <w:sz w:val="24"/>
          <w:szCs w:val="24"/>
        </w:rPr>
        <w:lastRenderedPageBreak/>
        <w:t xml:space="preserve">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4" w:name="P169"/>
      <w:bookmarkEnd w:id="14"/>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10.1. Стороны не несут ответственность за полное или частичное неисполнение предусмотренных Контрактом обязательств, если такое неисполнение связано с </w:t>
      </w:r>
      <w:r w:rsidRPr="009166C1">
        <w:rPr>
          <w:rFonts w:ascii="Times New Roman" w:hAnsi="Times New Roman" w:cs="Times New Roman"/>
          <w:sz w:val="24"/>
          <w:szCs w:val="24"/>
        </w:rPr>
        <w:lastRenderedPageBreak/>
        <w:t>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9B338B" w:rsidRPr="009B338B" w:rsidRDefault="009B338B" w:rsidP="009B338B">
      <w:pPr>
        <w:pStyle w:val="ConsPlusNormal"/>
        <w:ind w:firstLine="540"/>
        <w:jc w:val="both"/>
        <w:rPr>
          <w:rFonts w:ascii="Times New Roman" w:hAnsi="Times New Roman" w:cs="Times New Roman"/>
          <w:sz w:val="24"/>
          <w:szCs w:val="24"/>
        </w:rPr>
      </w:pPr>
      <w:r w:rsidRPr="009B338B">
        <w:rPr>
          <w:rFonts w:ascii="Times New Roman" w:hAnsi="Times New Roman" w:cs="Times New Roman"/>
          <w:sz w:val="24"/>
          <w:szCs w:val="24"/>
        </w:rPr>
        <w:t>11.2.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9B338B" w:rsidRDefault="009B338B" w:rsidP="009B338B">
      <w:pPr>
        <w:pStyle w:val="ConsPlusNormal"/>
        <w:ind w:firstLine="540"/>
        <w:jc w:val="both"/>
        <w:rPr>
          <w:rFonts w:ascii="Times New Roman" w:hAnsi="Times New Roman" w:cs="Times New Roman"/>
          <w:sz w:val="24"/>
          <w:szCs w:val="24"/>
        </w:rPr>
      </w:pPr>
      <w:r w:rsidRPr="009B338B">
        <w:rPr>
          <w:rFonts w:ascii="Times New Roman" w:hAnsi="Times New Roman" w:cs="Times New Roman"/>
          <w:sz w:val="24"/>
          <w:szCs w:val="24"/>
        </w:rPr>
        <w:t>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9B338B" w:rsidRPr="009B338B" w:rsidRDefault="009B338B" w:rsidP="009B338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9B338B">
        <w:rPr>
          <w:rFonts w:ascii="Times New Roman" w:hAnsi="Times New Roman" w:cs="Times New Roman"/>
          <w:sz w:val="24"/>
          <w:szCs w:val="24"/>
        </w:rPr>
        <w:t>Срок рассмотрения претензии не может превышать 5 рабочих дней.</w:t>
      </w:r>
    </w:p>
    <w:p w:rsidR="00496F57" w:rsidRDefault="009B338B" w:rsidP="009B338B">
      <w:pPr>
        <w:pStyle w:val="ConsPlusNormal"/>
        <w:jc w:val="both"/>
        <w:rPr>
          <w:rFonts w:ascii="Times New Roman" w:hAnsi="Times New Roman" w:cs="Times New Roman"/>
          <w:sz w:val="24"/>
          <w:szCs w:val="24"/>
        </w:rPr>
      </w:pPr>
      <w:r w:rsidRPr="009B338B">
        <w:rPr>
          <w:rFonts w:ascii="Times New Roman" w:hAnsi="Times New Roman" w:cs="Times New Roman"/>
          <w:sz w:val="24"/>
          <w:szCs w:val="24"/>
        </w:rPr>
        <w:t>11.3. При неурегулировании Сторонами спора в досудебном порядке, спор разрешается в судебном порядка в Арбитражном суде Архангельской области.</w:t>
      </w:r>
    </w:p>
    <w:p w:rsidR="009B338B" w:rsidRPr="009166C1" w:rsidRDefault="009B338B" w:rsidP="009B338B">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1D7E0D">
        <w:rPr>
          <w:rFonts w:ascii="Times New Roman" w:hAnsi="Times New Roman" w:cs="Times New Roman"/>
          <w:sz w:val="24"/>
          <w:szCs w:val="24"/>
        </w:rPr>
        <w:t>5</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13.3. Внесение изменений и дополнений, не противоречащих законодательству </w:t>
      </w:r>
      <w:r w:rsidRPr="009166C1">
        <w:rPr>
          <w:rFonts w:ascii="Times New Roman" w:hAnsi="Times New Roman" w:cs="Times New Roman"/>
          <w:sz w:val="24"/>
          <w:szCs w:val="24"/>
        </w:rPr>
        <w:lastRenderedPageBreak/>
        <w:t>Российской Федерации, в условия Контракта осуществляется путем заключения Сторонами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A15319" w:rsidRPr="0040445B" w:rsidRDefault="00A15319" w:rsidP="00A15319">
      <w:pPr>
        <w:pStyle w:val="ConsPlusNormal"/>
        <w:ind w:firstLine="540"/>
        <w:jc w:val="both"/>
        <w:rPr>
          <w:rFonts w:ascii="Times New Roman" w:hAnsi="Times New Roman" w:cs="Times New Roman"/>
          <w:sz w:val="24"/>
          <w:szCs w:val="24"/>
        </w:rPr>
      </w:pPr>
      <w:r w:rsidRPr="0040445B">
        <w:rPr>
          <w:rFonts w:ascii="Times New Roman" w:hAnsi="Times New Roman" w:cs="Times New Roman"/>
          <w:sz w:val="24"/>
          <w:szCs w:val="24"/>
        </w:rPr>
        <w:t>13.8. При исполнении обязательств по Контракту Стороны, их аффилированные лица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обязательств по Контракту Стороны, их аффилированные лица не осуществляют действия, квалифицируемые применимым для целей Контракта законодательством Российской Федерации, как дача/получение взятки, коммерческий подкуп, а также иные действия, нарушающие требования применимого законодательства Российской Федерации и международных актов о противодействии коррупции. В случае возникновения у Стороны обоснованных подозрений, что произошло или может произойти нарушение каких-либо положений настоящего пункта Контракта, соответствующая Сторона обязуется уведомить об этом другую Сторону в письменной форме. После получения письменного уведомления другая Сторона обязана направить подтверждение того, что нарушения не произошло или не произойдет. Это подтверждение должно быть направлено в течение 10 рабочих дней с даты письменного уведомления о нарушении. В письменном уведомлении другая Сторона обязана сослаться на обоснованные факты или предоставить материалы, достоверно подтверждающие или не дающие основание предполагать, что произошло или может произойти нарушение каких-либо положений Контракта Стороной, ее аффилированными лицами, выражающееся в действиях, квалифицируемых применимым законодательством Российской Федерации, как дача или получение взятки, коммерческий подкуп, а также иных действиях, нарушающих требования применимого законодательства Российской Федерации и международных актов о противодействии коррупции. В случае нарушения одной Стороной обязательств воздерживаться от запрещенных в настоящем пункте Контракта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компетентным органам в соответствии с применимым законодательством Российской Федерации.</w:t>
      </w:r>
    </w:p>
    <w:p w:rsidR="00A15319" w:rsidRPr="009166C1" w:rsidRDefault="00A15319" w:rsidP="00A15319">
      <w:pPr>
        <w:pStyle w:val="ConsPlusNormal"/>
        <w:ind w:firstLine="540"/>
        <w:jc w:val="both"/>
        <w:rPr>
          <w:rFonts w:ascii="Times New Roman" w:hAnsi="Times New Roman" w:cs="Times New Roman"/>
          <w:sz w:val="24"/>
          <w:szCs w:val="24"/>
        </w:rPr>
      </w:pPr>
      <w:r w:rsidRPr="0040445B">
        <w:rPr>
          <w:rFonts w:ascii="Times New Roman" w:hAnsi="Times New Roman" w:cs="Times New Roman"/>
          <w:sz w:val="24"/>
          <w:szCs w:val="24"/>
        </w:rPr>
        <w:t>13.9. В соответствии с пунктом 16 постановления Правительства Архангельской области от 26.12.2018 №613-пп «О мерах по обеспечению исполнения областного бюджета» в случае уменьшения получателю средств областного бюджета ранее доведенных в установленном порядке лимитов бюджетных обязательств условия настоящего Контракта, подлежащего оплате за счет средств областного бюджета, могут быть изменены, в том числе по цене и (или) срокам его исполнения и (или) объему услуги.</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lastRenderedPageBreak/>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800BC4"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w:t>
            </w:r>
            <w:r w:rsidR="00376C5C" w:rsidRPr="00376C5C">
              <w:rPr>
                <w:rFonts w:ascii="Times New Roman" w:hAnsi="Times New Roman" w:cs="Times New Roman"/>
                <w:sz w:val="24"/>
                <w:szCs w:val="24"/>
              </w:rPr>
              <w:t xml:space="preserve">165780, Архангельская область, муниципальный район Ленский, сельское поселение </w:t>
            </w:r>
            <w:proofErr w:type="spellStart"/>
            <w:r w:rsidR="00376C5C" w:rsidRPr="00376C5C">
              <w:rPr>
                <w:rFonts w:ascii="Times New Roman" w:hAnsi="Times New Roman" w:cs="Times New Roman"/>
                <w:sz w:val="24"/>
                <w:szCs w:val="24"/>
              </w:rPr>
              <w:t>Сафроновское</w:t>
            </w:r>
            <w:proofErr w:type="spellEnd"/>
            <w:r w:rsidR="00376C5C" w:rsidRPr="00376C5C">
              <w:rPr>
                <w:rFonts w:ascii="Times New Roman" w:hAnsi="Times New Roman" w:cs="Times New Roman"/>
                <w:sz w:val="24"/>
                <w:szCs w:val="24"/>
              </w:rPr>
              <w:t>, с. Яренск, ул. Братьев Покровских, здание 19</w:t>
            </w:r>
            <w:r w:rsidR="00376C5C">
              <w:rPr>
                <w:rFonts w:ascii="Times New Roman" w:hAnsi="Times New Roman" w:cs="Times New Roman"/>
                <w:sz w:val="24"/>
                <w:szCs w:val="24"/>
              </w:rPr>
              <w:t>.</w:t>
            </w:r>
          </w:p>
          <w:p w:rsidR="002A6C57" w:rsidRPr="009166C1" w:rsidRDefault="00800BC4" w:rsidP="009166C1">
            <w:pPr>
              <w:pStyle w:val="ConsPlusNonformat"/>
              <w:rPr>
                <w:rFonts w:ascii="Times New Roman" w:hAnsi="Times New Roman" w:cs="Times New Roman"/>
                <w:sz w:val="24"/>
                <w:szCs w:val="24"/>
              </w:rPr>
            </w:pPr>
            <w:r w:rsidRPr="00800BC4">
              <w:rPr>
                <w:rFonts w:ascii="Times New Roman" w:hAnsi="Times New Roman" w:cs="Times New Roman"/>
                <w:b/>
                <w:i/>
                <w:sz w:val="24"/>
                <w:szCs w:val="24"/>
              </w:rPr>
              <w:t>Почтовый адрес:</w:t>
            </w:r>
            <w:r>
              <w:rPr>
                <w:rFonts w:ascii="Times New Roman" w:hAnsi="Times New Roman" w:cs="Times New Roman"/>
                <w:sz w:val="24"/>
                <w:szCs w:val="24"/>
              </w:rPr>
              <w:t xml:space="preserve"> </w:t>
            </w:r>
            <w:r w:rsidR="002A6C57" w:rsidRPr="009166C1">
              <w:rPr>
                <w:rFonts w:ascii="Times New Roman" w:hAnsi="Times New Roman" w:cs="Times New Roman"/>
                <w:sz w:val="24"/>
                <w:szCs w:val="24"/>
              </w:rPr>
              <w:t xml:space="preserve">165780, Архангельская область, Ленский район, с.Яренск, ул. </w:t>
            </w:r>
            <w:proofErr w:type="spellStart"/>
            <w:r w:rsidR="002A6C57" w:rsidRPr="009166C1">
              <w:rPr>
                <w:rFonts w:ascii="Times New Roman" w:hAnsi="Times New Roman" w:cs="Times New Roman"/>
                <w:sz w:val="24"/>
                <w:szCs w:val="24"/>
              </w:rPr>
              <w:t>Бр</w:t>
            </w:r>
            <w:proofErr w:type="spellEnd"/>
            <w:r w:rsidR="002A6C57"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21FA2">
              <w:rPr>
                <w:rFonts w:ascii="Times New Roman" w:hAnsi="Times New Roman" w:cs="Times New Roman"/>
                <w:sz w:val="24"/>
                <w:szCs w:val="24"/>
              </w:rPr>
              <w:t>»</w:t>
            </w:r>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376C5C" w:rsidRDefault="002A6C57" w:rsidP="00376C5C">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5"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bookmarkEnd w:id="15"/>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D910EA">
        <w:rPr>
          <w:rFonts w:ascii="Times New Roman" w:hAnsi="Times New Roman" w:cs="Times New Roman"/>
          <w:sz w:val="24"/>
          <w:szCs w:val="24"/>
        </w:rPr>
        <w:t>многофункционального устройства</w:t>
      </w:r>
    </w:p>
    <w:p w:rsidR="00A15319" w:rsidRPr="009166C1" w:rsidRDefault="00A15319" w:rsidP="009166C1">
      <w:pPr>
        <w:autoSpaceDE w:val="0"/>
        <w:autoSpaceDN w:val="0"/>
        <w:adjustRightInd w:val="0"/>
        <w:spacing w:after="0" w:line="240" w:lineRule="auto"/>
        <w:jc w:val="center"/>
        <w:rPr>
          <w:rFonts w:ascii="Times New Roman" w:hAnsi="Times New Roman" w:cs="Times New Roman"/>
          <w:sz w:val="24"/>
          <w:szCs w:val="24"/>
        </w:rPr>
      </w:pPr>
      <w:r w:rsidRPr="00A15319">
        <w:rPr>
          <w:rFonts w:ascii="Times New Roman" w:hAnsi="Times New Roman" w:cs="Times New Roman"/>
          <w:sz w:val="24"/>
          <w:szCs w:val="24"/>
        </w:rPr>
        <w:t>для нужд Администрации МО "Ленский муниципальный район"</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Если в отношении поставляемого товара установлены требования энергетической эффективности в соответствии с постановлением Правительства Российской Федерации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 то такой товар должен соответствовать установленным требованиям энергетической эффективности.</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Качество Товара должно соответствовать требованиям, установленным законодательством Российской Федерации, действующими в России межгосударственными стандартами (ГОСТ), техническими регламентами и национальными стандартами Российской Федерации (ГОСТ Р) и подтверждаться соответствующими документами, оформленными в соответствии с требованиями нормативной документации.</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Поставляемый Товар должен быть новым товаром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При поставке товар должен сопровождаться документами, удостоверяющими его качество и безопасность в соответствии с нормами действующего законодательства Российской Федерации.</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Поставщик гарантирует качество и безопасность поставляемого Товара в соответствии с требованиями, установленными законодательством  Российской Федерации.</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 xml:space="preserve">В случае недопоставки и (или) поставки некачественного Товара Заказчик вправе потребовать от Поставщика осуществить допоставку и (или) замену поставленного некачественного Товара Товаром надлежащего качества, соответствующего условиям Контракта и (или) потребовать осуществить поставку недостающего Товара в течение не более 5 (Пяти) дней с момента выявления Заказчиком недопоставки и (или) поставки некачественного Товара, с учетом сроков и времени, установленных настоящим Контрактом. Восполнение недопоставки или замена некачественного Товара Товаром надлежащего качества в пределах срока, установленного настоящим пунктом, не </w:t>
      </w:r>
      <w:r w:rsidRPr="0040445B">
        <w:rPr>
          <w:rFonts w:ascii="Times New Roman" w:hAnsi="Times New Roman" w:cs="Times New Roman"/>
          <w:sz w:val="24"/>
          <w:szCs w:val="24"/>
        </w:rPr>
        <w:lastRenderedPageBreak/>
        <w:t>освобождает Поставщика от ответственности за нарушение сроков исполнения обязательства по поставке Товара.</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Гарантийный срок на Товар составляет не менее 6 месяцев. Гарантийный срок Товара исчисляется с даты подписания Заказчиком документа о приемке Товара.</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Расходы, связанные с исполнением гарантийных обязательств, несет Поставщик.</w:t>
      </w:r>
    </w:p>
    <w:p w:rsidR="00A15319" w:rsidRPr="0040445B"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Если в период гарантийного срока обнаружатся недостатки, которые не позволят продолжить нормальную эксплуатацию Товара до их устранения, то гарантийный срок продлевается на период устранения недостатков.</w:t>
      </w:r>
    </w:p>
    <w:p w:rsidR="00A15319" w:rsidRPr="009166C1" w:rsidRDefault="00A15319" w:rsidP="00A15319">
      <w:pPr>
        <w:autoSpaceDE w:val="0"/>
        <w:autoSpaceDN w:val="0"/>
        <w:adjustRightInd w:val="0"/>
        <w:spacing w:after="0" w:line="240" w:lineRule="auto"/>
        <w:jc w:val="both"/>
        <w:rPr>
          <w:rFonts w:ascii="Times New Roman" w:hAnsi="Times New Roman" w:cs="Times New Roman"/>
          <w:sz w:val="24"/>
          <w:szCs w:val="24"/>
        </w:rPr>
      </w:pPr>
      <w:r w:rsidRPr="0040445B">
        <w:rPr>
          <w:rFonts w:ascii="Times New Roman" w:hAnsi="Times New Roman" w:cs="Times New Roman"/>
          <w:sz w:val="24"/>
          <w:szCs w:val="24"/>
        </w:rPr>
        <w:t>При обнаружении в пределах гарантийного срока в поставленном товаре дефектов, устранение которых требует ремонта, поставщик обязан заменить такой Товар или восстановить его своими силами в срок до 5 (Пяти) рабочих дней с момента извещения заказчиком об обнаружении в поставленном Товаре дефектов.</w:t>
      </w:r>
    </w:p>
    <w:p w:rsidR="007C4734" w:rsidRPr="009166C1" w:rsidRDefault="007C4734" w:rsidP="00A15319">
      <w:pPr>
        <w:autoSpaceDE w:val="0"/>
        <w:autoSpaceDN w:val="0"/>
        <w:adjustRightInd w:val="0"/>
        <w:spacing w:after="0" w:line="240" w:lineRule="auto"/>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D5ECD"/>
    <w:rsid w:val="001D7E0D"/>
    <w:rsid w:val="001F7731"/>
    <w:rsid w:val="00204978"/>
    <w:rsid w:val="002378E6"/>
    <w:rsid w:val="00243166"/>
    <w:rsid w:val="002748CC"/>
    <w:rsid w:val="002A6C57"/>
    <w:rsid w:val="002B35CA"/>
    <w:rsid w:val="002E7C45"/>
    <w:rsid w:val="00321FA2"/>
    <w:rsid w:val="00376C5C"/>
    <w:rsid w:val="003B3DB9"/>
    <w:rsid w:val="003E5F5E"/>
    <w:rsid w:val="004370BA"/>
    <w:rsid w:val="00445548"/>
    <w:rsid w:val="0045010D"/>
    <w:rsid w:val="00496F57"/>
    <w:rsid w:val="004A5201"/>
    <w:rsid w:val="004C0905"/>
    <w:rsid w:val="004D5701"/>
    <w:rsid w:val="004E68B7"/>
    <w:rsid w:val="005000A2"/>
    <w:rsid w:val="00501EFA"/>
    <w:rsid w:val="005475CC"/>
    <w:rsid w:val="00552CE7"/>
    <w:rsid w:val="005B084C"/>
    <w:rsid w:val="005D6B82"/>
    <w:rsid w:val="005E7095"/>
    <w:rsid w:val="0062620F"/>
    <w:rsid w:val="006B0C5F"/>
    <w:rsid w:val="00744415"/>
    <w:rsid w:val="007B3C17"/>
    <w:rsid w:val="007B569F"/>
    <w:rsid w:val="007B5B72"/>
    <w:rsid w:val="007C4734"/>
    <w:rsid w:val="00800BC4"/>
    <w:rsid w:val="008157FF"/>
    <w:rsid w:val="008722F0"/>
    <w:rsid w:val="008E47BA"/>
    <w:rsid w:val="008E4F8C"/>
    <w:rsid w:val="00905742"/>
    <w:rsid w:val="009166C1"/>
    <w:rsid w:val="00956A73"/>
    <w:rsid w:val="009B338B"/>
    <w:rsid w:val="009C7997"/>
    <w:rsid w:val="00A15319"/>
    <w:rsid w:val="00A204FE"/>
    <w:rsid w:val="00A52932"/>
    <w:rsid w:val="00A63BBC"/>
    <w:rsid w:val="00A91892"/>
    <w:rsid w:val="00B0118A"/>
    <w:rsid w:val="00B320C8"/>
    <w:rsid w:val="00B52BB4"/>
    <w:rsid w:val="00B54B0B"/>
    <w:rsid w:val="00B63C00"/>
    <w:rsid w:val="00B77706"/>
    <w:rsid w:val="00C7635A"/>
    <w:rsid w:val="00C855FC"/>
    <w:rsid w:val="00C944BC"/>
    <w:rsid w:val="00CC31CA"/>
    <w:rsid w:val="00D910EA"/>
    <w:rsid w:val="00DB56C2"/>
    <w:rsid w:val="00DF49FB"/>
    <w:rsid w:val="00E34CF9"/>
    <w:rsid w:val="00E557D0"/>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14</Pages>
  <Words>6760</Words>
  <Characters>38537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70</cp:revision>
  <cp:lastPrinted>2024-02-02T06:12:00Z</cp:lastPrinted>
  <dcterms:created xsi:type="dcterms:W3CDTF">2023-10-26T07:46:00Z</dcterms:created>
  <dcterms:modified xsi:type="dcterms:W3CDTF">2025-06-02T12:13:00Z</dcterms:modified>
</cp:coreProperties>
</file>