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BD3BDE" w:rsidTr="00984617">
        <w:tc>
          <w:tcPr>
            <w:tcW w:w="4786" w:type="dxa"/>
          </w:tcPr>
          <w:p w:rsidR="00BD3BDE" w:rsidRPr="00BD3BDE" w:rsidRDefault="00754A1A" w:rsidP="00BD3BDE">
            <w:pPr>
              <w:pStyle w:val="2"/>
              <w:keepNext w:val="0"/>
              <w:spacing w:before="0" w:after="0"/>
              <w:jc w:val="right"/>
              <w:rPr>
                <w:rFonts w:ascii="Times New Roman" w:hAnsi="Times New Roman"/>
                <w:b w:val="0"/>
                <w:bCs w:val="0"/>
                <w:i w:val="0"/>
                <w:sz w:val="24"/>
                <w:szCs w:val="24"/>
              </w:rPr>
            </w:pPr>
            <w:r w:rsidRPr="00BD3BDE">
              <w:rPr>
                <w:rFonts w:ascii="Times New Roman" w:hAnsi="Times New Roman"/>
                <w:b w:val="0"/>
                <w:bCs w:val="0"/>
                <w:i w:val="0"/>
                <w:sz w:val="24"/>
                <w:szCs w:val="24"/>
              </w:rPr>
              <w:t xml:space="preserve">Приложение № 3 </w:t>
            </w:r>
          </w:p>
          <w:p w:rsidR="00BD3BDE" w:rsidRPr="00BD3BDE" w:rsidRDefault="00BD3BDE" w:rsidP="00BD3BDE">
            <w:pPr>
              <w:pStyle w:val="2"/>
              <w:keepNext w:val="0"/>
              <w:spacing w:before="0" w:after="0"/>
              <w:jc w:val="right"/>
              <w:rPr>
                <w:rFonts w:ascii="Times New Roman" w:hAnsi="Times New Roman"/>
                <w:b w:val="0"/>
                <w:bCs w:val="0"/>
                <w:i w:val="0"/>
                <w:sz w:val="24"/>
                <w:szCs w:val="24"/>
              </w:rPr>
            </w:pPr>
            <w:r w:rsidRPr="00BD3BDE">
              <w:rPr>
                <w:rFonts w:ascii="Times New Roman" w:hAnsi="Times New Roman"/>
                <w:b w:val="0"/>
                <w:bCs w:val="0"/>
                <w:i w:val="0"/>
                <w:sz w:val="24"/>
                <w:szCs w:val="24"/>
              </w:rPr>
              <w:t xml:space="preserve">к </w:t>
            </w:r>
            <w:r w:rsidR="00754A1A" w:rsidRPr="00BD3BDE">
              <w:rPr>
                <w:rFonts w:ascii="Times New Roman" w:hAnsi="Times New Roman"/>
                <w:b w:val="0"/>
                <w:bCs w:val="0"/>
                <w:i w:val="0"/>
                <w:sz w:val="24"/>
                <w:szCs w:val="24"/>
              </w:rPr>
              <w:t xml:space="preserve">распоряжению Администрации </w:t>
            </w:r>
          </w:p>
          <w:p w:rsidR="00754A1A" w:rsidRPr="00BD3BDE" w:rsidRDefault="00BD3BDE" w:rsidP="00BD3BDE">
            <w:pPr>
              <w:pStyle w:val="2"/>
              <w:keepNext w:val="0"/>
              <w:spacing w:before="0" w:after="0"/>
              <w:jc w:val="right"/>
              <w:rPr>
                <w:rFonts w:ascii="Times New Roman" w:hAnsi="Times New Roman"/>
                <w:b w:val="0"/>
                <w:bCs w:val="0"/>
                <w:i w:val="0"/>
                <w:sz w:val="24"/>
                <w:szCs w:val="24"/>
              </w:rPr>
            </w:pPr>
            <w:r w:rsidRPr="00BD3BDE">
              <w:rPr>
                <w:rFonts w:ascii="Times New Roman" w:hAnsi="Times New Roman"/>
                <w:b w:val="0"/>
                <w:bCs w:val="0"/>
                <w:i w:val="0"/>
                <w:sz w:val="24"/>
                <w:szCs w:val="24"/>
              </w:rPr>
              <w:t xml:space="preserve">Ленского </w:t>
            </w:r>
            <w:r w:rsidR="00754A1A" w:rsidRPr="00BD3BDE">
              <w:rPr>
                <w:rFonts w:ascii="Times New Roman" w:hAnsi="Times New Roman"/>
                <w:b w:val="0"/>
                <w:bCs w:val="0"/>
                <w:i w:val="0"/>
                <w:sz w:val="24"/>
                <w:szCs w:val="24"/>
              </w:rPr>
              <w:t xml:space="preserve">муниципального района </w:t>
            </w:r>
          </w:p>
          <w:p w:rsidR="00984617" w:rsidRPr="00BD3BDE" w:rsidRDefault="00BD3BDE" w:rsidP="00BD3BDE">
            <w:pPr>
              <w:pStyle w:val="2"/>
              <w:keepNext w:val="0"/>
              <w:spacing w:before="0" w:after="0"/>
              <w:jc w:val="right"/>
              <w:rPr>
                <w:rFonts w:ascii="Times New Roman" w:hAnsi="Times New Roman"/>
                <w:i w:val="0"/>
                <w:sz w:val="24"/>
                <w:szCs w:val="24"/>
              </w:rPr>
            </w:pPr>
            <w:r w:rsidRPr="00BD3BDE">
              <w:rPr>
                <w:rFonts w:ascii="Times New Roman" w:hAnsi="Times New Roman"/>
                <w:b w:val="0"/>
                <w:bCs w:val="0"/>
                <w:i w:val="0"/>
                <w:sz w:val="24"/>
                <w:szCs w:val="24"/>
              </w:rPr>
              <w:t>от 26 июня 2025 г. № 171</w:t>
            </w:r>
          </w:p>
        </w:tc>
      </w:tr>
    </w:tbl>
    <w:p w:rsidR="00C011DB" w:rsidRPr="00BD3BDE" w:rsidRDefault="00C011DB" w:rsidP="00BD3BDE">
      <w:pPr>
        <w:autoSpaceDE w:val="0"/>
        <w:autoSpaceDN w:val="0"/>
        <w:adjustRightInd w:val="0"/>
        <w:spacing w:line="240" w:lineRule="auto"/>
        <w:jc w:val="center"/>
        <w:rPr>
          <w:rFonts w:ascii="Times New Roman" w:hAnsi="Times New Roman"/>
          <w:b/>
          <w:bCs/>
          <w:sz w:val="24"/>
          <w:szCs w:val="24"/>
        </w:rPr>
      </w:pPr>
    </w:p>
    <w:p w:rsidR="00C011DB" w:rsidRPr="00BD3BDE" w:rsidRDefault="00C011DB" w:rsidP="00BD3BDE">
      <w:pPr>
        <w:autoSpaceDE w:val="0"/>
        <w:autoSpaceDN w:val="0"/>
        <w:adjustRightInd w:val="0"/>
        <w:spacing w:line="240" w:lineRule="auto"/>
        <w:jc w:val="center"/>
        <w:rPr>
          <w:rFonts w:ascii="Times New Roman" w:hAnsi="Times New Roman"/>
          <w:b/>
          <w:bCs/>
          <w:sz w:val="24"/>
          <w:szCs w:val="24"/>
        </w:rPr>
      </w:pPr>
      <w:r w:rsidRPr="00BD3BDE">
        <w:rPr>
          <w:rFonts w:ascii="Times New Roman" w:hAnsi="Times New Roman"/>
          <w:b/>
          <w:bCs/>
          <w:sz w:val="24"/>
          <w:szCs w:val="24"/>
        </w:rPr>
        <w:t>Требования к содержанию, составу заявки на участие в закупке</w:t>
      </w:r>
      <w:r w:rsidR="00BD3BDE" w:rsidRPr="00BD3BDE">
        <w:rPr>
          <w:rFonts w:ascii="Times New Roman" w:hAnsi="Times New Roman"/>
          <w:b/>
          <w:bCs/>
          <w:sz w:val="24"/>
          <w:szCs w:val="24"/>
        </w:rPr>
        <w:t xml:space="preserve"> </w:t>
      </w:r>
    </w:p>
    <w:p w:rsidR="00C011DB" w:rsidRPr="00BD3BDE" w:rsidRDefault="00C011DB" w:rsidP="00BD3BDE">
      <w:pPr>
        <w:autoSpaceDE w:val="0"/>
        <w:autoSpaceDN w:val="0"/>
        <w:adjustRightInd w:val="0"/>
        <w:spacing w:line="240" w:lineRule="auto"/>
        <w:jc w:val="center"/>
        <w:rPr>
          <w:rFonts w:ascii="Times New Roman" w:hAnsi="Times New Roman"/>
          <w:b/>
          <w:bCs/>
          <w:sz w:val="24"/>
          <w:szCs w:val="24"/>
        </w:rPr>
      </w:pPr>
      <w:r w:rsidRPr="00BD3BDE">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BD3BDE">
        <w:rPr>
          <w:rFonts w:ascii="Times New Roman" w:hAnsi="Times New Roman"/>
          <w:b/>
          <w:bCs/>
          <w:sz w:val="24"/>
          <w:szCs w:val="24"/>
        </w:rPr>
        <w:t xml:space="preserve"> (далее – Федеральный закон)</w:t>
      </w:r>
      <w:r w:rsidR="00EE6610" w:rsidRPr="00BD3BDE">
        <w:rPr>
          <w:rFonts w:ascii="Times New Roman" w:hAnsi="Times New Roman"/>
          <w:b/>
          <w:bCs/>
          <w:sz w:val="24"/>
          <w:szCs w:val="24"/>
        </w:rPr>
        <w:t xml:space="preserve"> и </w:t>
      </w:r>
      <w:r w:rsidRPr="00BD3BDE">
        <w:rPr>
          <w:rFonts w:ascii="Times New Roman" w:hAnsi="Times New Roman"/>
          <w:b/>
          <w:bCs/>
          <w:sz w:val="24"/>
          <w:szCs w:val="24"/>
        </w:rPr>
        <w:t>инструкция по ее заполнению.</w:t>
      </w:r>
    </w:p>
    <w:p w:rsidR="007A0EE2" w:rsidRPr="00BD3BDE" w:rsidRDefault="007A0EE2" w:rsidP="00BD3BDE">
      <w:pPr>
        <w:spacing w:line="240" w:lineRule="auto"/>
        <w:rPr>
          <w:rFonts w:ascii="Times New Roman" w:hAnsi="Times New Roman"/>
          <w:sz w:val="24"/>
          <w:szCs w:val="24"/>
        </w:rPr>
      </w:pPr>
    </w:p>
    <w:p w:rsidR="007B15E9" w:rsidRPr="00BD3BDE" w:rsidRDefault="007B15E9" w:rsidP="00BD3BDE">
      <w:pPr>
        <w:spacing w:line="240" w:lineRule="auto"/>
        <w:ind w:firstLine="709"/>
        <w:jc w:val="both"/>
        <w:rPr>
          <w:rFonts w:ascii="Times New Roman" w:hAnsi="Times New Roman"/>
          <w:sz w:val="24"/>
          <w:szCs w:val="24"/>
        </w:rPr>
      </w:pPr>
      <w:r w:rsidRPr="00BD3BDE">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BD3BDE" w:rsidRDefault="007B15E9" w:rsidP="00BD3BDE">
      <w:pPr>
        <w:spacing w:line="240" w:lineRule="auto"/>
        <w:ind w:firstLine="709"/>
        <w:jc w:val="both"/>
        <w:rPr>
          <w:rFonts w:ascii="Times New Roman" w:hAnsi="Times New Roman"/>
          <w:sz w:val="24"/>
          <w:szCs w:val="24"/>
        </w:rPr>
      </w:pPr>
      <w:proofErr w:type="gramStart"/>
      <w:r w:rsidRPr="00BD3BDE">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BD3BDE">
        <w:rPr>
          <w:rFonts w:ascii="Times New Roman" w:hAnsi="Times New Roman"/>
          <w:sz w:val="24"/>
          <w:szCs w:val="24"/>
        </w:rPr>
        <w:t xml:space="preserve"> сделкой;</w:t>
      </w:r>
    </w:p>
    <w:p w:rsidR="007B15E9" w:rsidRPr="00BD3BDE" w:rsidRDefault="007B15E9" w:rsidP="00BD3BDE">
      <w:pPr>
        <w:spacing w:line="240" w:lineRule="auto"/>
        <w:ind w:firstLine="709"/>
        <w:jc w:val="both"/>
        <w:rPr>
          <w:rFonts w:ascii="Times New Roman" w:hAnsi="Times New Roman"/>
          <w:sz w:val="24"/>
          <w:szCs w:val="24"/>
        </w:rPr>
      </w:pPr>
      <w:r w:rsidRPr="00BD3BDE">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УСТАНОВЛЕНО В ИЗВЕЩЕНИИ;</w:t>
      </w:r>
    </w:p>
    <w:p w:rsidR="007B15E9" w:rsidRPr="00BD3BDE" w:rsidRDefault="007B15E9" w:rsidP="00BD3BDE">
      <w:pPr>
        <w:spacing w:line="240" w:lineRule="auto"/>
        <w:ind w:firstLine="709"/>
        <w:jc w:val="both"/>
        <w:rPr>
          <w:rFonts w:ascii="Times New Roman" w:hAnsi="Times New Roman"/>
          <w:sz w:val="24"/>
          <w:szCs w:val="24"/>
        </w:rPr>
      </w:pPr>
      <w:r w:rsidRPr="00BD3BDE">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BD3BDE" w:rsidRDefault="007B15E9" w:rsidP="00BD3BDE">
      <w:pPr>
        <w:spacing w:line="240" w:lineRule="auto"/>
        <w:ind w:firstLine="709"/>
        <w:jc w:val="both"/>
        <w:rPr>
          <w:rFonts w:ascii="Times New Roman" w:hAnsi="Times New Roman"/>
          <w:sz w:val="24"/>
          <w:szCs w:val="24"/>
        </w:rPr>
      </w:pPr>
      <w:r w:rsidRPr="00BD3BDE">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BD3BDE" w:rsidRDefault="007B15E9" w:rsidP="00BD3BDE">
      <w:pPr>
        <w:spacing w:line="240" w:lineRule="auto"/>
        <w:ind w:firstLine="709"/>
        <w:jc w:val="both"/>
        <w:rPr>
          <w:rFonts w:ascii="Times New Roman" w:hAnsi="Times New Roman"/>
          <w:sz w:val="24"/>
          <w:szCs w:val="24"/>
        </w:rPr>
      </w:pPr>
      <w:r w:rsidRPr="00BD3BDE">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BD3BDE">
        <w:rPr>
          <w:rFonts w:ascii="Times New Roman" w:hAnsi="Times New Roman"/>
          <w:sz w:val="24"/>
          <w:szCs w:val="24"/>
        </w:rPr>
        <w:t>дств в к</w:t>
      </w:r>
      <w:proofErr w:type="gramEnd"/>
      <w:r w:rsidRPr="00BD3BDE">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BD3BDE" w:rsidRDefault="007B15E9" w:rsidP="00BD3BDE">
      <w:pPr>
        <w:spacing w:line="240" w:lineRule="auto"/>
        <w:ind w:firstLine="709"/>
        <w:jc w:val="both"/>
        <w:rPr>
          <w:rFonts w:ascii="Times New Roman" w:hAnsi="Times New Roman"/>
          <w:sz w:val="24"/>
          <w:szCs w:val="24"/>
        </w:rPr>
      </w:pPr>
      <w:r w:rsidRPr="00BD3BDE">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BD3BDE" w:rsidRDefault="007B15E9" w:rsidP="00BD3BDE">
      <w:pPr>
        <w:spacing w:line="240" w:lineRule="auto"/>
        <w:ind w:firstLine="709"/>
        <w:jc w:val="both"/>
        <w:rPr>
          <w:rFonts w:ascii="Times New Roman" w:hAnsi="Times New Roman"/>
          <w:sz w:val="24"/>
          <w:szCs w:val="24"/>
        </w:rPr>
      </w:pPr>
      <w:r w:rsidRPr="00BD3BDE">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BD3BDE" w:rsidRDefault="007B15E9" w:rsidP="00BD3BDE">
      <w:pPr>
        <w:spacing w:line="240" w:lineRule="auto"/>
        <w:ind w:firstLine="709"/>
        <w:jc w:val="both"/>
        <w:rPr>
          <w:rFonts w:ascii="Times New Roman" w:hAnsi="Times New Roman"/>
          <w:sz w:val="24"/>
          <w:szCs w:val="24"/>
        </w:rPr>
      </w:pPr>
      <w:r w:rsidRPr="00BD3BDE">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w:t>
      </w:r>
      <w:r w:rsidRPr="00BD3BDE">
        <w:rPr>
          <w:rFonts w:ascii="Times New Roman" w:hAnsi="Times New Roman"/>
          <w:sz w:val="24"/>
          <w:szCs w:val="24"/>
        </w:rPr>
        <w:lastRenderedPageBreak/>
        <w:t>оператором электронной площадки из реестра участников закупок, аккредитованных на электронной площадке.</w:t>
      </w:r>
    </w:p>
    <w:p w:rsidR="007B15E9" w:rsidRPr="00BD3BDE" w:rsidRDefault="007B15E9" w:rsidP="00BD3BDE">
      <w:pPr>
        <w:spacing w:line="240" w:lineRule="auto"/>
        <w:ind w:firstLine="709"/>
        <w:jc w:val="both"/>
        <w:rPr>
          <w:rFonts w:ascii="Times New Roman" w:hAnsi="Times New Roman"/>
          <w:sz w:val="24"/>
          <w:szCs w:val="24"/>
        </w:rPr>
      </w:pPr>
      <w:r w:rsidRPr="00BD3BDE">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BD3BDE" w:rsidRDefault="007B15E9" w:rsidP="00BD3BDE">
      <w:pPr>
        <w:spacing w:line="240" w:lineRule="auto"/>
        <w:ind w:firstLine="709"/>
        <w:jc w:val="both"/>
        <w:rPr>
          <w:rFonts w:ascii="Times New Roman" w:hAnsi="Times New Roman"/>
          <w:sz w:val="24"/>
          <w:szCs w:val="24"/>
        </w:rPr>
      </w:pPr>
      <w:r w:rsidRPr="00BD3BDE">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661C8F" w:rsidRPr="00BD3BDE" w:rsidRDefault="007B15E9" w:rsidP="00BD3BDE">
      <w:pPr>
        <w:spacing w:line="240" w:lineRule="auto"/>
        <w:ind w:firstLine="709"/>
        <w:jc w:val="both"/>
        <w:rPr>
          <w:rFonts w:ascii="Times New Roman" w:hAnsi="Times New Roman"/>
          <w:bCs/>
          <w:color w:val="000000"/>
          <w:sz w:val="24"/>
          <w:szCs w:val="24"/>
          <w:lang w:eastAsia="ru-RU"/>
        </w:rPr>
      </w:pPr>
      <w:r w:rsidRPr="00BD3BDE">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BD3BDE">
        <w:rPr>
          <w:rFonts w:ascii="Times New Roman" w:hAnsi="Times New Roman"/>
          <w:sz w:val="24"/>
          <w:szCs w:val="24"/>
        </w:rPr>
        <w:t>4</w:t>
      </w:r>
      <w:proofErr w:type="gramEnd"/>
      <w:r w:rsidRPr="00BD3BDE">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sectPr w:rsidR="00661C8F" w:rsidRPr="00BD3BDE"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A235F"/>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050D5"/>
    <w:rsid w:val="005107A6"/>
    <w:rsid w:val="00522808"/>
    <w:rsid w:val="00545C92"/>
    <w:rsid w:val="005711A1"/>
    <w:rsid w:val="00590693"/>
    <w:rsid w:val="005A3E14"/>
    <w:rsid w:val="00604513"/>
    <w:rsid w:val="00661C8F"/>
    <w:rsid w:val="00681258"/>
    <w:rsid w:val="006C47CB"/>
    <w:rsid w:val="00754A1A"/>
    <w:rsid w:val="007A0EE2"/>
    <w:rsid w:val="007B15E9"/>
    <w:rsid w:val="007D5D5B"/>
    <w:rsid w:val="00825866"/>
    <w:rsid w:val="008263F3"/>
    <w:rsid w:val="00860A8A"/>
    <w:rsid w:val="00862F92"/>
    <w:rsid w:val="00883A1D"/>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EEF"/>
    <w:rsid w:val="00BD3BDE"/>
    <w:rsid w:val="00BF22E3"/>
    <w:rsid w:val="00BF3C37"/>
    <w:rsid w:val="00C011DB"/>
    <w:rsid w:val="00CB544D"/>
    <w:rsid w:val="00D171DE"/>
    <w:rsid w:val="00D719B3"/>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08333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671</Words>
  <Characters>3825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2025-05-12T07:16:00Z</cp:lastPrinted>
  <dcterms:created xsi:type="dcterms:W3CDTF">2025-06-26T13:32:00Z</dcterms:created>
  <dcterms:modified xsi:type="dcterms:W3CDTF">2025-06-26T13:32:00Z</dcterms:modified>
</cp:coreProperties>
</file>