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09F7" w14:textId="77777777" w:rsidR="000307E8" w:rsidRDefault="000307E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C571E85" w14:textId="77777777" w:rsidR="000307E8" w:rsidRDefault="000307E8">
      <w:pPr>
        <w:pStyle w:val="ConsPlusNormal"/>
        <w:jc w:val="both"/>
        <w:outlineLvl w:val="0"/>
      </w:pPr>
    </w:p>
    <w:p w14:paraId="353AD3B2" w14:textId="77777777" w:rsidR="000307E8" w:rsidRDefault="000307E8">
      <w:pPr>
        <w:pStyle w:val="ConsPlusTitle"/>
        <w:jc w:val="center"/>
      </w:pPr>
      <w:r>
        <w:t>ГУБЕРНАТОР АРХАНГЕЛЬСКОЙ ОБЛАСТИ</w:t>
      </w:r>
    </w:p>
    <w:p w14:paraId="2CD8256A" w14:textId="77777777" w:rsidR="000307E8" w:rsidRDefault="000307E8">
      <w:pPr>
        <w:pStyle w:val="ConsPlusTitle"/>
        <w:jc w:val="both"/>
      </w:pPr>
    </w:p>
    <w:p w14:paraId="7B200D80" w14:textId="77777777" w:rsidR="000307E8" w:rsidRDefault="000307E8">
      <w:pPr>
        <w:pStyle w:val="ConsPlusTitle"/>
        <w:jc w:val="center"/>
      </w:pPr>
      <w:r>
        <w:t>РАСПОРЯЖЕНИЕ</w:t>
      </w:r>
    </w:p>
    <w:p w14:paraId="17B2D7F8" w14:textId="77777777" w:rsidR="000307E8" w:rsidRDefault="000307E8">
      <w:pPr>
        <w:pStyle w:val="ConsPlusTitle"/>
        <w:jc w:val="center"/>
      </w:pPr>
      <w:r>
        <w:t>от 2 декабря 2019 г. N 1103-р</w:t>
      </w:r>
    </w:p>
    <w:p w14:paraId="4314114C" w14:textId="77777777" w:rsidR="000307E8" w:rsidRDefault="000307E8">
      <w:pPr>
        <w:pStyle w:val="ConsPlusTitle"/>
        <w:jc w:val="both"/>
      </w:pPr>
    </w:p>
    <w:p w14:paraId="73E86008" w14:textId="77777777" w:rsidR="000307E8" w:rsidRDefault="000307E8">
      <w:pPr>
        <w:pStyle w:val="ConsPlusTitle"/>
        <w:jc w:val="center"/>
      </w:pPr>
      <w:r>
        <w:t>О СИСТЕМЕ МОТИВАЦИИ ОРГАНОВ МЕСТНОГО САМОУПРАВЛЕНИЯ</w:t>
      </w:r>
    </w:p>
    <w:p w14:paraId="34B9016D" w14:textId="77777777" w:rsidR="000307E8" w:rsidRDefault="000307E8">
      <w:pPr>
        <w:pStyle w:val="ConsPlusTitle"/>
        <w:jc w:val="center"/>
      </w:pPr>
      <w:r>
        <w:t>АРХАНГЕЛЬСКОЙ ОБЛАСТИ К ЭФФЕКТИВНОЙ РАБОТЕ ПО СОДЕЙСТВИЮ</w:t>
      </w:r>
    </w:p>
    <w:p w14:paraId="38788971" w14:textId="77777777" w:rsidR="000307E8" w:rsidRDefault="000307E8">
      <w:pPr>
        <w:pStyle w:val="ConsPlusTitle"/>
        <w:jc w:val="center"/>
      </w:pPr>
      <w:r>
        <w:t>РАЗВИТИЮ КОНКУРЕНЦИИ И ОБЕСПЕЧЕНИЮ УСЛОВИЙ</w:t>
      </w:r>
    </w:p>
    <w:p w14:paraId="033D7B89" w14:textId="77777777" w:rsidR="000307E8" w:rsidRDefault="000307E8">
      <w:pPr>
        <w:pStyle w:val="ConsPlusTitle"/>
        <w:jc w:val="center"/>
      </w:pPr>
      <w:r>
        <w:t>ДЛЯ БЛАГОПРИЯТНОГО ИНВЕСТИЦИОННОГО КЛИМАТА</w:t>
      </w:r>
    </w:p>
    <w:p w14:paraId="68B8F52F" w14:textId="77777777" w:rsidR="000307E8" w:rsidRDefault="000307E8">
      <w:pPr>
        <w:pStyle w:val="ConsPlusNormal"/>
        <w:jc w:val="both"/>
      </w:pPr>
    </w:p>
    <w:p w14:paraId="1AA2F1AF" w14:textId="77777777" w:rsidR="000307E8" w:rsidRDefault="000307E8">
      <w:pPr>
        <w:pStyle w:val="ConsPlusNormal"/>
        <w:ind w:firstLine="540"/>
        <w:jc w:val="both"/>
      </w:pPr>
      <w:r>
        <w:t xml:space="preserve">В целях исполнения </w:t>
      </w:r>
      <w:hyperlink r:id="rId5" w:history="1">
        <w:r>
          <w:rPr>
            <w:color w:val="0000FF"/>
          </w:rPr>
          <w:t>подпункта "в" пункта 2</w:t>
        </w:r>
      </w:hyperlink>
      <w:r>
        <w:t xml:space="preserve"> перечня поручений Президента Российской Федерации по итогам заседания Государственного совета Российской Федерации 5 апреля 2018 года по вопросу развития конкуренции от 15 мая 2018 года N Пр-817ГС, в соответствии с </w:t>
      </w:r>
      <w:hyperlink r:id="rId6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21 декабря 2017 года N 618 "Об основных направлениях государственной политики по развитию конкуренции":</w:t>
      </w:r>
    </w:p>
    <w:p w14:paraId="781E7660" w14:textId="77777777" w:rsidR="000307E8" w:rsidRDefault="000307E8">
      <w:pPr>
        <w:pStyle w:val="ConsPlusNormal"/>
        <w:spacing w:before="220"/>
        <w:ind w:firstLine="540"/>
        <w:jc w:val="both"/>
      </w:pPr>
      <w:r>
        <w:t>1. Министерству экономического развития Архангельской области:</w:t>
      </w:r>
    </w:p>
    <w:p w14:paraId="43B03CBB" w14:textId="77777777" w:rsidR="000307E8" w:rsidRDefault="000307E8">
      <w:pPr>
        <w:pStyle w:val="ConsPlusNormal"/>
        <w:spacing w:before="220"/>
        <w:ind w:firstLine="540"/>
        <w:jc w:val="both"/>
      </w:pPr>
      <w:r>
        <w:t>1) до 15 декабря 2019 года разработать и утвердить методику оценки деятельности органов местного самоуправления муниципальных районов и городских округов Архангельской области по содействию развитию конкуренции и обеспечению условий для благоприятного инвестиционного климата (далее - методика);</w:t>
      </w:r>
    </w:p>
    <w:p w14:paraId="5B16B583" w14:textId="77777777" w:rsidR="000307E8" w:rsidRDefault="000307E8">
      <w:pPr>
        <w:pStyle w:val="ConsPlusNormal"/>
        <w:spacing w:before="220"/>
        <w:ind w:firstLine="540"/>
        <w:jc w:val="both"/>
      </w:pPr>
      <w:r>
        <w:t>2) до 20 февраля года, следующего за отчетным годом, формировать и утверждать рейтинг муниципальных районов и городских округов Архангельской области в части их деятельности по содействию развитию конкуренции и обеспечению условий для благоприятного инвестиционного климата (далее - рейтинг) в соответствии с методикой;</w:t>
      </w:r>
    </w:p>
    <w:p w14:paraId="113E4BCB" w14:textId="77777777" w:rsidR="000307E8" w:rsidRDefault="000307E8">
      <w:pPr>
        <w:pStyle w:val="ConsPlusNormal"/>
        <w:spacing w:before="220"/>
        <w:ind w:firstLine="540"/>
        <w:jc w:val="both"/>
      </w:pPr>
      <w:r>
        <w:t>3) вносить Губернатору Архангельской области представления о направлении главам муниципальных районов и городских округов Архангельской области, занявших в рейтинге призовые места, поощрительных писем.</w:t>
      </w:r>
    </w:p>
    <w:p w14:paraId="1DEE5F20" w14:textId="77777777" w:rsidR="000307E8" w:rsidRDefault="000307E8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Архангельской области:</w:t>
      </w:r>
    </w:p>
    <w:p w14:paraId="5CC400D3" w14:textId="77777777" w:rsidR="000307E8" w:rsidRDefault="000307E8">
      <w:pPr>
        <w:pStyle w:val="ConsPlusNormal"/>
        <w:spacing w:before="220"/>
        <w:ind w:firstLine="540"/>
        <w:jc w:val="both"/>
      </w:pPr>
      <w:r>
        <w:t>1) ежегодно представлять в министерство экономического развития Архангельской области информацию для проведения оценки их деятельности по содействию развитию конкуренции и обеспечению условий для благоприятного инвестиционного климата в сроки и по форме в соответствии с методикой;</w:t>
      </w:r>
    </w:p>
    <w:p w14:paraId="66609350" w14:textId="77777777" w:rsidR="000307E8" w:rsidRDefault="000307E8">
      <w:pPr>
        <w:pStyle w:val="ConsPlusNormal"/>
        <w:spacing w:before="220"/>
        <w:ind w:firstLine="540"/>
        <w:jc w:val="both"/>
      </w:pPr>
      <w:r>
        <w:t>2) предусмотреть поощрение должностных лиц органов местного самоуправления муниципальных районов и городских округов Архангельской области, ответственных за организацию работы по содействию развитию конкуренции и обеспечению условий для благоприятного инвестиционного климата в муниципальных образованиях Архангельской области.</w:t>
      </w:r>
    </w:p>
    <w:p w14:paraId="22005D26" w14:textId="77777777" w:rsidR="000307E8" w:rsidRDefault="000307E8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14:paraId="030242AA" w14:textId="77777777" w:rsidR="000307E8" w:rsidRDefault="000307E8">
      <w:pPr>
        <w:pStyle w:val="ConsPlusNormal"/>
        <w:jc w:val="both"/>
      </w:pPr>
    </w:p>
    <w:p w14:paraId="08C42EA8" w14:textId="77777777" w:rsidR="000307E8" w:rsidRDefault="000307E8">
      <w:pPr>
        <w:pStyle w:val="ConsPlusNormal"/>
        <w:jc w:val="right"/>
      </w:pPr>
      <w:r>
        <w:t>Губернатор</w:t>
      </w:r>
    </w:p>
    <w:p w14:paraId="693E8DAA" w14:textId="77777777" w:rsidR="000307E8" w:rsidRDefault="000307E8">
      <w:pPr>
        <w:pStyle w:val="ConsPlusNormal"/>
        <w:jc w:val="right"/>
      </w:pPr>
      <w:r>
        <w:t>Архангельской области</w:t>
      </w:r>
    </w:p>
    <w:p w14:paraId="1FCDB128" w14:textId="77777777" w:rsidR="000307E8" w:rsidRDefault="000307E8">
      <w:pPr>
        <w:pStyle w:val="ConsPlusNormal"/>
        <w:jc w:val="right"/>
      </w:pPr>
      <w:r>
        <w:t>И.А.ОРЛОВ</w:t>
      </w:r>
    </w:p>
    <w:p w14:paraId="31120022" w14:textId="77777777" w:rsidR="000307E8" w:rsidRDefault="000307E8">
      <w:pPr>
        <w:pStyle w:val="ConsPlusNormal"/>
        <w:jc w:val="both"/>
      </w:pPr>
    </w:p>
    <w:p w14:paraId="1A9BDF76" w14:textId="77777777" w:rsidR="000307E8" w:rsidRDefault="000307E8">
      <w:pPr>
        <w:pStyle w:val="ConsPlusNormal"/>
        <w:jc w:val="both"/>
      </w:pPr>
    </w:p>
    <w:p w14:paraId="68D873CD" w14:textId="77777777" w:rsidR="000307E8" w:rsidRDefault="000307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DF79AE" w14:textId="77777777" w:rsidR="001C6AF8" w:rsidRDefault="001C6AF8"/>
    <w:sectPr w:rsidR="001C6AF8" w:rsidSect="00EB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8"/>
    <w:rsid w:val="000307E8"/>
    <w:rsid w:val="001C6AF8"/>
    <w:rsid w:val="007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6D75"/>
  <w15:docId w15:val="{AB5147B2-8679-400D-92E7-0FDC5D5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7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E822DA8EC0D3B78E5021FFCC66E2B5133B7F128446D86E20FCFF826C7E354BADFFF3701435227D6AFFE26CA13564C43FDF84177B9301E4DqAG" TargetMode="External"/><Relationship Id="rId5" Type="http://schemas.openxmlformats.org/officeDocument/2006/relationships/hyperlink" Target="consultantplus://offline/ref=F5FE822DA8EC0D3B78E5021FFCC66E2B503ABBF724406D86E20FCFF826C7E354BADFFF3701435227DEAFFE26CA13564C43FDF84177B9301E4DqA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Школа 92</cp:lastModifiedBy>
  <cp:revision>2</cp:revision>
  <dcterms:created xsi:type="dcterms:W3CDTF">2022-02-15T06:44:00Z</dcterms:created>
  <dcterms:modified xsi:type="dcterms:W3CDTF">2022-02-15T06:44:00Z</dcterms:modified>
</cp:coreProperties>
</file>