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93D" w:rsidRDefault="0025293D" w:rsidP="001450F1">
      <w:pPr>
        <w:spacing w:after="0" w:line="240" w:lineRule="auto"/>
        <w:jc w:val="center"/>
        <w:rPr>
          <w:rFonts w:ascii="Times New Roman" w:hAnsi="Times New Roman" w:cs="Times New Roman"/>
          <w:b/>
          <w:bCs/>
          <w:sz w:val="28"/>
          <w:szCs w:val="28"/>
        </w:rPr>
      </w:pPr>
      <w:r w:rsidRPr="000A140E">
        <w:rPr>
          <w:rFonts w:ascii="Times New Roman" w:hAnsi="Times New Roman" w:cs="Times New Roman"/>
          <w:b/>
          <w:bCs/>
          <w:sz w:val="28"/>
          <w:szCs w:val="28"/>
        </w:rPr>
        <w:t xml:space="preserve">Ответы на вопросы </w:t>
      </w:r>
    </w:p>
    <w:p w:rsidR="0025293D" w:rsidRPr="000A140E" w:rsidRDefault="0025293D" w:rsidP="001450F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sidRPr="000A140E">
        <w:rPr>
          <w:rFonts w:ascii="Times New Roman" w:hAnsi="Times New Roman" w:cs="Times New Roman"/>
          <w:b/>
          <w:bCs/>
          <w:sz w:val="28"/>
          <w:szCs w:val="28"/>
        </w:rPr>
        <w:t xml:space="preserve"> отчету Главы МО «Ленский муниципальный район» </w:t>
      </w:r>
    </w:p>
    <w:p w:rsidR="0025293D" w:rsidRPr="000A140E" w:rsidRDefault="0025293D" w:rsidP="001450F1">
      <w:pPr>
        <w:spacing w:after="0" w:line="240" w:lineRule="auto"/>
        <w:jc w:val="center"/>
        <w:rPr>
          <w:rFonts w:ascii="Times New Roman" w:hAnsi="Times New Roman" w:cs="Times New Roman"/>
          <w:b/>
          <w:bCs/>
          <w:sz w:val="28"/>
          <w:szCs w:val="28"/>
        </w:rPr>
      </w:pPr>
      <w:r w:rsidRPr="000A140E">
        <w:rPr>
          <w:rFonts w:ascii="Times New Roman" w:hAnsi="Times New Roman" w:cs="Times New Roman"/>
          <w:b/>
          <w:bCs/>
          <w:sz w:val="28"/>
          <w:szCs w:val="28"/>
        </w:rPr>
        <w:t>о деятельности Администрации МО «Ленский муниципальный район»</w:t>
      </w:r>
    </w:p>
    <w:p w:rsidR="0025293D" w:rsidRPr="000A140E" w:rsidRDefault="0025293D" w:rsidP="001450F1">
      <w:pPr>
        <w:spacing w:after="0" w:line="240" w:lineRule="auto"/>
        <w:jc w:val="center"/>
        <w:rPr>
          <w:rFonts w:ascii="Times New Roman" w:hAnsi="Times New Roman" w:cs="Times New Roman"/>
          <w:b/>
          <w:bCs/>
          <w:sz w:val="28"/>
          <w:szCs w:val="28"/>
        </w:rPr>
      </w:pPr>
      <w:r w:rsidRPr="000A140E">
        <w:rPr>
          <w:rFonts w:ascii="Times New Roman" w:hAnsi="Times New Roman" w:cs="Times New Roman"/>
          <w:b/>
          <w:bCs/>
          <w:sz w:val="28"/>
          <w:szCs w:val="28"/>
        </w:rPr>
        <w:t xml:space="preserve">за 2017 год </w:t>
      </w:r>
    </w:p>
    <w:p w:rsidR="0025293D" w:rsidRDefault="0025293D" w:rsidP="001450F1">
      <w:pPr>
        <w:spacing w:after="0" w:line="240" w:lineRule="auto"/>
        <w:jc w:val="center"/>
        <w:rPr>
          <w:rFonts w:ascii="Times New Roman" w:hAnsi="Times New Roman" w:cs="Times New Roman"/>
          <w:sz w:val="28"/>
          <w:szCs w:val="28"/>
        </w:rPr>
      </w:pPr>
    </w:p>
    <w:p w:rsidR="0025293D" w:rsidRDefault="0025293D" w:rsidP="001450F1">
      <w:pPr>
        <w:pStyle w:val="ListParagraph"/>
        <w:numPr>
          <w:ilvl w:val="0"/>
          <w:numId w:val="1"/>
        </w:numPr>
        <w:ind w:left="0" w:firstLine="540"/>
        <w:rPr>
          <w:rFonts w:ascii="Times New Roman" w:hAnsi="Times New Roman" w:cs="Times New Roman"/>
          <w:b/>
          <w:bCs/>
          <w:sz w:val="28"/>
          <w:szCs w:val="28"/>
        </w:rPr>
      </w:pPr>
      <w:r w:rsidRPr="00101980">
        <w:rPr>
          <w:rFonts w:ascii="Times New Roman" w:hAnsi="Times New Roman" w:cs="Times New Roman"/>
          <w:b/>
          <w:bCs/>
          <w:sz w:val="28"/>
          <w:szCs w:val="28"/>
        </w:rPr>
        <w:t xml:space="preserve">Недоимка по арендным платежам за землю на 01.01.2018г. </w:t>
      </w:r>
    </w:p>
    <w:p w:rsidR="0025293D" w:rsidRPr="00101980" w:rsidRDefault="0025293D" w:rsidP="001450F1">
      <w:pPr>
        <w:shd w:val="clear" w:color="auto" w:fill="FFFFFF"/>
        <w:tabs>
          <w:tab w:val="left" w:pos="1080"/>
        </w:tabs>
        <w:autoSpaceDE w:val="0"/>
        <w:autoSpaceDN w:val="0"/>
        <w:adjustRightInd w:val="0"/>
        <w:spacing w:after="0" w:line="240" w:lineRule="auto"/>
        <w:ind w:firstLine="540"/>
        <w:jc w:val="both"/>
        <w:rPr>
          <w:rFonts w:ascii="Times New Roman" w:hAnsi="Times New Roman" w:cs="Times New Roman"/>
          <w:color w:val="000000"/>
          <w:sz w:val="28"/>
          <w:szCs w:val="28"/>
        </w:rPr>
      </w:pPr>
      <w:r w:rsidRPr="00101980">
        <w:rPr>
          <w:rFonts w:ascii="Times New Roman" w:hAnsi="Times New Roman" w:cs="Times New Roman"/>
          <w:color w:val="000000"/>
          <w:sz w:val="28"/>
          <w:szCs w:val="28"/>
        </w:rPr>
        <w:t>Недоимка по арендным платежам за землю на 01.01.2018</w:t>
      </w:r>
      <w:r>
        <w:rPr>
          <w:rFonts w:ascii="Times New Roman" w:hAnsi="Times New Roman" w:cs="Times New Roman"/>
          <w:color w:val="000000"/>
          <w:sz w:val="28"/>
          <w:szCs w:val="28"/>
        </w:rPr>
        <w:t xml:space="preserve"> составляет 4 825 040,94 руб. (ч</w:t>
      </w:r>
      <w:r w:rsidRPr="00101980">
        <w:rPr>
          <w:rFonts w:ascii="Times New Roman" w:hAnsi="Times New Roman" w:cs="Times New Roman"/>
          <w:color w:val="000000"/>
          <w:sz w:val="28"/>
          <w:szCs w:val="28"/>
        </w:rPr>
        <w:t>етыре миллиона восемьсот двадцать пять тысяч сорок рублей 94 копейки.)</w:t>
      </w:r>
    </w:p>
    <w:p w:rsidR="0025293D" w:rsidRPr="00101980" w:rsidRDefault="0025293D" w:rsidP="001450F1">
      <w:pPr>
        <w:shd w:val="clear" w:color="auto" w:fill="FFFFFF"/>
        <w:tabs>
          <w:tab w:val="left" w:pos="1080"/>
        </w:tabs>
        <w:autoSpaceDE w:val="0"/>
        <w:autoSpaceDN w:val="0"/>
        <w:adjustRightInd w:val="0"/>
        <w:spacing w:after="0" w:line="240" w:lineRule="auto"/>
        <w:ind w:firstLine="540"/>
        <w:jc w:val="both"/>
        <w:rPr>
          <w:rFonts w:ascii="Times New Roman" w:hAnsi="Times New Roman" w:cs="Times New Roman"/>
          <w:sz w:val="28"/>
          <w:szCs w:val="28"/>
        </w:rPr>
      </w:pPr>
      <w:r w:rsidRPr="00101980">
        <w:rPr>
          <w:rFonts w:ascii="Times New Roman" w:hAnsi="Times New Roman" w:cs="Times New Roman"/>
          <w:sz w:val="28"/>
          <w:szCs w:val="28"/>
        </w:rPr>
        <w:t xml:space="preserve">По результатам проведенных мероприятий на 01.01.2018 года  54 арендаторами оплачена задолженность </w:t>
      </w:r>
      <w:r>
        <w:rPr>
          <w:rFonts w:ascii="Times New Roman" w:hAnsi="Times New Roman" w:cs="Times New Roman"/>
          <w:sz w:val="28"/>
          <w:szCs w:val="28"/>
        </w:rPr>
        <w:t>на сумму 438 211,78 руб. (ч</w:t>
      </w:r>
      <w:r w:rsidRPr="00101980">
        <w:rPr>
          <w:rFonts w:ascii="Times New Roman" w:hAnsi="Times New Roman" w:cs="Times New Roman"/>
          <w:sz w:val="28"/>
          <w:szCs w:val="28"/>
        </w:rPr>
        <w:t>етыреста тридцать восемь тысяч двести одиннадцать рублей 78 копеек).</w:t>
      </w:r>
    </w:p>
    <w:p w:rsidR="0025293D" w:rsidRPr="00101980"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sidRPr="00101980">
        <w:rPr>
          <w:rFonts w:ascii="Times New Roman" w:hAnsi="Times New Roman" w:cs="Times New Roman"/>
          <w:sz w:val="28"/>
          <w:szCs w:val="28"/>
        </w:rPr>
        <w:t>Проведен</w:t>
      </w:r>
      <w:r>
        <w:rPr>
          <w:rFonts w:ascii="Times New Roman" w:hAnsi="Times New Roman" w:cs="Times New Roman"/>
          <w:sz w:val="28"/>
          <w:szCs w:val="28"/>
        </w:rPr>
        <w:t>ы</w:t>
      </w:r>
      <w:r w:rsidRPr="00101980">
        <w:rPr>
          <w:rFonts w:ascii="Times New Roman" w:hAnsi="Times New Roman" w:cs="Times New Roman"/>
          <w:sz w:val="28"/>
          <w:szCs w:val="28"/>
        </w:rPr>
        <w:t xml:space="preserve"> </w:t>
      </w:r>
      <w:r>
        <w:rPr>
          <w:rFonts w:ascii="Times New Roman" w:hAnsi="Times New Roman" w:cs="Times New Roman"/>
          <w:sz w:val="28"/>
          <w:szCs w:val="28"/>
        </w:rPr>
        <w:t xml:space="preserve">следующие </w:t>
      </w:r>
      <w:r w:rsidRPr="00101980">
        <w:rPr>
          <w:rFonts w:ascii="Times New Roman" w:hAnsi="Times New Roman" w:cs="Times New Roman"/>
          <w:sz w:val="28"/>
          <w:szCs w:val="28"/>
        </w:rPr>
        <w:t>мероприяти</w:t>
      </w:r>
      <w:r>
        <w:rPr>
          <w:rFonts w:ascii="Times New Roman" w:hAnsi="Times New Roman" w:cs="Times New Roman"/>
          <w:sz w:val="28"/>
          <w:szCs w:val="28"/>
        </w:rPr>
        <w:t>я</w:t>
      </w:r>
      <w:r w:rsidRPr="00101980">
        <w:rPr>
          <w:rFonts w:ascii="Times New Roman" w:hAnsi="Times New Roman" w:cs="Times New Roman"/>
          <w:sz w:val="28"/>
          <w:szCs w:val="28"/>
        </w:rPr>
        <w:t xml:space="preserve"> по снижению задолженности:</w:t>
      </w:r>
    </w:p>
    <w:p w:rsidR="0025293D" w:rsidRPr="00101980"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Pr="00101980">
        <w:rPr>
          <w:rFonts w:ascii="Times New Roman" w:hAnsi="Times New Roman" w:cs="Times New Roman"/>
          <w:sz w:val="28"/>
          <w:szCs w:val="28"/>
        </w:rPr>
        <w:t>выставлено 31 претенз</w:t>
      </w:r>
      <w:r>
        <w:rPr>
          <w:rFonts w:ascii="Times New Roman" w:hAnsi="Times New Roman" w:cs="Times New Roman"/>
          <w:sz w:val="28"/>
          <w:szCs w:val="28"/>
        </w:rPr>
        <w:t>ия на сумму 3 262 401,20 руб. (т</w:t>
      </w:r>
      <w:r w:rsidRPr="00101980">
        <w:rPr>
          <w:rFonts w:ascii="Times New Roman" w:hAnsi="Times New Roman" w:cs="Times New Roman"/>
          <w:sz w:val="28"/>
          <w:szCs w:val="28"/>
        </w:rPr>
        <w:t>ри миллиона двести шестьдесят две тысячи четыреста один рубль 20 копеек.)</w:t>
      </w:r>
      <w:r>
        <w:rPr>
          <w:rFonts w:ascii="Times New Roman" w:hAnsi="Times New Roman" w:cs="Times New Roman"/>
          <w:sz w:val="28"/>
          <w:szCs w:val="28"/>
        </w:rPr>
        <w:t>;</w:t>
      </w:r>
    </w:p>
    <w:p w:rsidR="0025293D" w:rsidRPr="00101980" w:rsidRDefault="0025293D" w:rsidP="001450F1">
      <w:pPr>
        <w:shd w:val="clear" w:color="auto" w:fill="FFFFFF"/>
        <w:tabs>
          <w:tab w:val="left" w:pos="108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w:t>
      </w:r>
      <w:r w:rsidRPr="00101980">
        <w:rPr>
          <w:rFonts w:ascii="Times New Roman" w:hAnsi="Times New Roman" w:cs="Times New Roman"/>
          <w:sz w:val="28"/>
          <w:szCs w:val="28"/>
        </w:rPr>
        <w:t>аправлено материалов в суд – 2 дела на сумму 35</w:t>
      </w:r>
      <w:r>
        <w:rPr>
          <w:rFonts w:ascii="Times New Roman" w:hAnsi="Times New Roman" w:cs="Times New Roman"/>
          <w:sz w:val="28"/>
          <w:szCs w:val="28"/>
        </w:rPr>
        <w:t xml:space="preserve"> </w:t>
      </w:r>
      <w:r w:rsidRPr="00101980">
        <w:rPr>
          <w:rFonts w:ascii="Times New Roman" w:hAnsi="Times New Roman" w:cs="Times New Roman"/>
          <w:sz w:val="28"/>
          <w:szCs w:val="28"/>
        </w:rPr>
        <w:t>766,25 руб. (тридцать пять тысяч семьсот шестьдесят шесть)</w:t>
      </w:r>
    </w:p>
    <w:p w:rsidR="0025293D" w:rsidRPr="00101980" w:rsidRDefault="0025293D" w:rsidP="001450F1">
      <w:pPr>
        <w:shd w:val="clear" w:color="auto" w:fill="FFFFFF"/>
        <w:tabs>
          <w:tab w:val="left" w:pos="108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Pr="00101980">
        <w:rPr>
          <w:rFonts w:ascii="Times New Roman" w:hAnsi="Times New Roman" w:cs="Times New Roman"/>
          <w:sz w:val="28"/>
          <w:szCs w:val="28"/>
        </w:rPr>
        <w:t>зыскано денежных средств по суду с 4 арендаторов на сумму 79</w:t>
      </w:r>
      <w:r>
        <w:rPr>
          <w:rFonts w:ascii="Times New Roman" w:hAnsi="Times New Roman" w:cs="Times New Roman"/>
          <w:sz w:val="28"/>
          <w:szCs w:val="28"/>
        </w:rPr>
        <w:t xml:space="preserve"> </w:t>
      </w:r>
      <w:r w:rsidRPr="00101980">
        <w:rPr>
          <w:rFonts w:ascii="Times New Roman" w:hAnsi="Times New Roman" w:cs="Times New Roman"/>
          <w:sz w:val="28"/>
          <w:szCs w:val="28"/>
        </w:rPr>
        <w:t>789,91 руб.</w:t>
      </w:r>
    </w:p>
    <w:p w:rsidR="0025293D" w:rsidRPr="00101980"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sidRPr="00101980">
        <w:rPr>
          <w:rFonts w:ascii="Times New Roman" w:hAnsi="Times New Roman" w:cs="Times New Roman"/>
          <w:sz w:val="28"/>
          <w:szCs w:val="28"/>
        </w:rPr>
        <w:t xml:space="preserve">По результатам проведенных мероприятий за период с 01.01.2018 по 22.03.2018: </w:t>
      </w:r>
    </w:p>
    <w:p w:rsidR="0025293D" w:rsidRPr="00101980"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101980">
        <w:rPr>
          <w:rFonts w:ascii="Times New Roman" w:hAnsi="Times New Roman" w:cs="Times New Roman"/>
          <w:sz w:val="28"/>
          <w:szCs w:val="28"/>
        </w:rPr>
        <w:t>43 арендаторами оплачена задолженность: на сумму 163</w:t>
      </w:r>
      <w:r>
        <w:rPr>
          <w:rFonts w:ascii="Times New Roman" w:hAnsi="Times New Roman" w:cs="Times New Roman"/>
          <w:sz w:val="28"/>
          <w:szCs w:val="28"/>
        </w:rPr>
        <w:t xml:space="preserve"> 184,53 руб.  (с</w:t>
      </w:r>
      <w:r w:rsidRPr="00101980">
        <w:rPr>
          <w:rFonts w:ascii="Times New Roman" w:hAnsi="Times New Roman" w:cs="Times New Roman"/>
          <w:sz w:val="28"/>
          <w:szCs w:val="28"/>
        </w:rPr>
        <w:t>то шестьдесят три тысячи сто восем</w:t>
      </w:r>
      <w:r>
        <w:rPr>
          <w:rFonts w:ascii="Times New Roman" w:hAnsi="Times New Roman" w:cs="Times New Roman"/>
          <w:sz w:val="28"/>
          <w:szCs w:val="28"/>
        </w:rPr>
        <w:t>ьдесят четыре рубля 53 копейки);</w:t>
      </w:r>
    </w:p>
    <w:p w:rsidR="0025293D" w:rsidRPr="00101980"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н</w:t>
      </w:r>
      <w:r w:rsidRPr="00101980">
        <w:rPr>
          <w:rFonts w:ascii="Times New Roman" w:hAnsi="Times New Roman" w:cs="Times New Roman"/>
          <w:sz w:val="28"/>
          <w:szCs w:val="28"/>
        </w:rPr>
        <w:t>аправлено материалов в суд - 1 дело на сумму 556</w:t>
      </w:r>
      <w:r>
        <w:rPr>
          <w:rFonts w:ascii="Times New Roman" w:hAnsi="Times New Roman" w:cs="Times New Roman"/>
          <w:sz w:val="28"/>
          <w:szCs w:val="28"/>
        </w:rPr>
        <w:t xml:space="preserve"> </w:t>
      </w:r>
      <w:r w:rsidRPr="00101980">
        <w:rPr>
          <w:rFonts w:ascii="Times New Roman" w:hAnsi="Times New Roman" w:cs="Times New Roman"/>
          <w:sz w:val="28"/>
          <w:szCs w:val="28"/>
        </w:rPr>
        <w:t>220,50руб. (</w:t>
      </w:r>
      <w:r>
        <w:rPr>
          <w:rFonts w:ascii="Times New Roman" w:hAnsi="Times New Roman" w:cs="Times New Roman"/>
          <w:sz w:val="28"/>
          <w:szCs w:val="28"/>
        </w:rPr>
        <w:t>п</w:t>
      </w:r>
      <w:r w:rsidRPr="00101980">
        <w:rPr>
          <w:rFonts w:ascii="Times New Roman" w:hAnsi="Times New Roman" w:cs="Times New Roman"/>
          <w:sz w:val="28"/>
          <w:szCs w:val="28"/>
        </w:rPr>
        <w:t>ятьсот пятьдесят шесть тысяч двести двадцать рублей 50 копеек.)</w:t>
      </w:r>
    </w:p>
    <w:p w:rsidR="0025293D" w:rsidRPr="00101980" w:rsidRDefault="0025293D" w:rsidP="001450F1">
      <w:pPr>
        <w:shd w:val="clear" w:color="auto" w:fill="FFFFFF"/>
        <w:autoSpaceDE w:val="0"/>
        <w:autoSpaceDN w:val="0"/>
        <w:adjustRightInd w:val="0"/>
        <w:spacing w:after="0" w:line="240" w:lineRule="auto"/>
        <w:ind w:firstLine="539"/>
        <w:jc w:val="both"/>
        <w:rPr>
          <w:rFonts w:ascii="Times New Roman" w:hAnsi="Times New Roman" w:cs="Times New Roman"/>
          <w:sz w:val="28"/>
          <w:szCs w:val="28"/>
        </w:rPr>
      </w:pPr>
      <w:r w:rsidRPr="00101980">
        <w:rPr>
          <w:rFonts w:ascii="Times New Roman" w:hAnsi="Times New Roman" w:cs="Times New Roman"/>
          <w:sz w:val="28"/>
          <w:szCs w:val="28"/>
        </w:rPr>
        <w:t>По остальной задолженности на 01.01.2018г.:</w:t>
      </w:r>
    </w:p>
    <w:p w:rsidR="0025293D" w:rsidRPr="00101980"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Pr="00101980">
        <w:rPr>
          <w:rFonts w:ascii="Times New Roman" w:hAnsi="Times New Roman" w:cs="Times New Roman"/>
          <w:sz w:val="28"/>
          <w:szCs w:val="28"/>
        </w:rPr>
        <w:t>ежемесячно проводятся межведомственные комиссии по погашению задолженности</w:t>
      </w:r>
      <w:r>
        <w:rPr>
          <w:rFonts w:ascii="Times New Roman" w:hAnsi="Times New Roman" w:cs="Times New Roman"/>
          <w:sz w:val="28"/>
          <w:szCs w:val="28"/>
        </w:rPr>
        <w:t>;</w:t>
      </w:r>
    </w:p>
    <w:p w:rsidR="0025293D" w:rsidRDefault="0025293D" w:rsidP="001450F1">
      <w:pPr>
        <w:shd w:val="clear" w:color="auto" w:fill="FFFFFF"/>
        <w:tabs>
          <w:tab w:val="left" w:pos="1080"/>
        </w:tabs>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w:t>
      </w:r>
      <w:r w:rsidRPr="00101980">
        <w:rPr>
          <w:rFonts w:ascii="Times New Roman" w:hAnsi="Times New Roman" w:cs="Times New Roman"/>
          <w:sz w:val="28"/>
          <w:szCs w:val="28"/>
        </w:rPr>
        <w:t>ведется претензионно-исковая работа с арендаторами, имеющими задолженность по арендной плате за земельные участки.</w:t>
      </w:r>
    </w:p>
    <w:p w:rsidR="0025293D" w:rsidRDefault="0025293D" w:rsidP="001450F1">
      <w:pPr>
        <w:shd w:val="clear" w:color="auto" w:fill="FFFFFF"/>
        <w:tabs>
          <w:tab w:val="left" w:pos="1080"/>
        </w:tabs>
        <w:autoSpaceDE w:val="0"/>
        <w:autoSpaceDN w:val="0"/>
        <w:adjustRightInd w:val="0"/>
        <w:spacing w:after="0" w:line="240" w:lineRule="auto"/>
        <w:ind w:firstLine="540"/>
        <w:jc w:val="both"/>
        <w:rPr>
          <w:rFonts w:ascii="Times New Roman" w:hAnsi="Times New Roman" w:cs="Times New Roman"/>
          <w:sz w:val="28"/>
          <w:szCs w:val="28"/>
        </w:rPr>
      </w:pPr>
    </w:p>
    <w:p w:rsidR="0025293D" w:rsidRPr="00101980" w:rsidRDefault="0025293D" w:rsidP="001450F1">
      <w:pPr>
        <w:pStyle w:val="ListParagraph"/>
        <w:numPr>
          <w:ilvl w:val="0"/>
          <w:numId w:val="1"/>
        </w:numPr>
        <w:shd w:val="clear" w:color="auto" w:fill="FFFFFF"/>
        <w:tabs>
          <w:tab w:val="left" w:pos="1080"/>
        </w:tabs>
        <w:autoSpaceDE w:val="0"/>
        <w:autoSpaceDN w:val="0"/>
        <w:adjustRightInd w:val="0"/>
        <w:spacing w:after="0" w:line="240" w:lineRule="auto"/>
        <w:ind w:left="0" w:firstLine="540"/>
        <w:jc w:val="both"/>
        <w:rPr>
          <w:rFonts w:ascii="Times New Roman" w:hAnsi="Times New Roman" w:cs="Times New Roman"/>
          <w:b/>
          <w:bCs/>
          <w:sz w:val="28"/>
          <w:szCs w:val="28"/>
        </w:rPr>
      </w:pPr>
      <w:r w:rsidRPr="00101980">
        <w:rPr>
          <w:rFonts w:ascii="Times New Roman" w:hAnsi="Times New Roman" w:cs="Times New Roman"/>
          <w:b/>
          <w:bCs/>
          <w:sz w:val="28"/>
          <w:szCs w:val="28"/>
        </w:rPr>
        <w:t>На какие земельные участки проведены кадастровые работы для предоставления под индивидуальное жилищное строительство.</w:t>
      </w:r>
    </w:p>
    <w:p w:rsidR="0025293D" w:rsidRPr="00101980" w:rsidRDefault="0025293D" w:rsidP="001450F1">
      <w:pPr>
        <w:pStyle w:val="ListParagraph"/>
        <w:shd w:val="clear" w:color="auto" w:fill="FFFFFF"/>
        <w:tabs>
          <w:tab w:val="left" w:pos="1080"/>
        </w:tabs>
        <w:autoSpaceDE w:val="0"/>
        <w:autoSpaceDN w:val="0"/>
        <w:adjustRightInd w:val="0"/>
        <w:spacing w:after="0" w:line="240" w:lineRule="auto"/>
        <w:ind w:left="0" w:firstLine="540"/>
        <w:jc w:val="both"/>
        <w:rPr>
          <w:rFonts w:ascii="Times New Roman" w:hAnsi="Times New Roman" w:cs="Times New Roman"/>
          <w:b/>
          <w:bCs/>
          <w:sz w:val="28"/>
          <w:szCs w:val="28"/>
        </w:rPr>
      </w:pPr>
      <w:r w:rsidRPr="00101980">
        <w:rPr>
          <w:rFonts w:ascii="Times New Roman" w:hAnsi="Times New Roman" w:cs="Times New Roman"/>
          <w:b/>
          <w:bCs/>
          <w:sz w:val="28"/>
          <w:szCs w:val="28"/>
        </w:rPr>
        <w:t xml:space="preserve"> </w:t>
      </w:r>
    </w:p>
    <w:p w:rsidR="0025293D" w:rsidRDefault="0025293D" w:rsidP="001450F1">
      <w:pPr>
        <w:autoSpaceDE w:val="0"/>
        <w:autoSpaceDN w:val="0"/>
        <w:adjustRightInd w:val="0"/>
        <w:ind w:firstLine="540"/>
        <w:jc w:val="both"/>
        <w:rPr>
          <w:rFonts w:ascii="Times New Roman" w:hAnsi="Times New Roman" w:cs="Times New Roman"/>
          <w:color w:val="000000"/>
          <w:sz w:val="28"/>
          <w:szCs w:val="28"/>
        </w:rPr>
      </w:pPr>
      <w:r w:rsidRPr="00101980">
        <w:rPr>
          <w:rFonts w:ascii="Times New Roman" w:hAnsi="Times New Roman" w:cs="Times New Roman"/>
          <w:color w:val="000000"/>
          <w:sz w:val="28"/>
          <w:szCs w:val="28"/>
        </w:rPr>
        <w:t xml:space="preserve">В 2017 году </w:t>
      </w:r>
      <w:r w:rsidRPr="00101980">
        <w:rPr>
          <w:rFonts w:ascii="Times New Roman" w:hAnsi="Times New Roman" w:cs="Times New Roman"/>
          <w:sz w:val="28"/>
          <w:szCs w:val="28"/>
        </w:rPr>
        <w:t xml:space="preserve">кадастровые работы, необходимые для образования земельных участков </w:t>
      </w:r>
      <w:r w:rsidRPr="00101980">
        <w:rPr>
          <w:rFonts w:ascii="Times New Roman" w:hAnsi="Times New Roman" w:cs="Times New Roman"/>
          <w:color w:val="000000"/>
          <w:sz w:val="28"/>
          <w:szCs w:val="28"/>
        </w:rPr>
        <w:t>под индивидуальное жилищное строительство</w:t>
      </w:r>
      <w:r>
        <w:rPr>
          <w:rFonts w:ascii="Times New Roman" w:hAnsi="Times New Roman" w:cs="Times New Roman"/>
          <w:color w:val="000000"/>
          <w:sz w:val="28"/>
          <w:szCs w:val="28"/>
        </w:rPr>
        <w:t>,</w:t>
      </w:r>
      <w:r w:rsidRPr="00101980">
        <w:rPr>
          <w:rFonts w:ascii="Times New Roman" w:hAnsi="Times New Roman" w:cs="Times New Roman"/>
          <w:color w:val="000000"/>
          <w:sz w:val="28"/>
          <w:szCs w:val="28"/>
        </w:rPr>
        <w:t xml:space="preserve"> Администрацией МО «Ленский муниципальный район» не проводились из-</w:t>
      </w:r>
      <w:r>
        <w:rPr>
          <w:rFonts w:ascii="Times New Roman" w:hAnsi="Times New Roman" w:cs="Times New Roman"/>
          <w:color w:val="000000"/>
          <w:sz w:val="28"/>
          <w:szCs w:val="28"/>
        </w:rPr>
        <w:t xml:space="preserve">за отсутствия денежных средств. Однако, </w:t>
      </w:r>
      <w:r w:rsidRPr="00101980">
        <w:rPr>
          <w:rFonts w:ascii="Times New Roman" w:hAnsi="Times New Roman" w:cs="Times New Roman"/>
          <w:color w:val="000000"/>
          <w:sz w:val="28"/>
          <w:szCs w:val="28"/>
        </w:rPr>
        <w:t>в 2017 году с 15 (пятнадцатью) гражданами заключены договоры аренды земельных участков для индивидуального жилищного строительства. Кадастровые работы обеспечены</w:t>
      </w:r>
      <w:r>
        <w:rPr>
          <w:rFonts w:ascii="Times New Roman" w:hAnsi="Times New Roman" w:cs="Times New Roman"/>
          <w:color w:val="000000"/>
          <w:sz w:val="28"/>
          <w:szCs w:val="28"/>
        </w:rPr>
        <w:t xml:space="preserve"> (выполнены)</w:t>
      </w:r>
      <w:r w:rsidRPr="00101980">
        <w:rPr>
          <w:rFonts w:ascii="Times New Roman" w:hAnsi="Times New Roman" w:cs="Times New Roman"/>
          <w:color w:val="000000"/>
          <w:sz w:val="28"/>
          <w:szCs w:val="28"/>
        </w:rPr>
        <w:t xml:space="preserve"> заинтересованными гражданами за свой счет.  </w:t>
      </w:r>
    </w:p>
    <w:p w:rsidR="0025293D" w:rsidRPr="0042779A" w:rsidRDefault="0025293D" w:rsidP="001450F1">
      <w:pPr>
        <w:pStyle w:val="ListParagraph"/>
        <w:numPr>
          <w:ilvl w:val="0"/>
          <w:numId w:val="1"/>
        </w:numPr>
        <w:shd w:val="clear" w:color="auto" w:fill="FFFFFF"/>
        <w:autoSpaceDE w:val="0"/>
        <w:autoSpaceDN w:val="0"/>
        <w:adjustRightInd w:val="0"/>
        <w:spacing w:after="0" w:line="240" w:lineRule="auto"/>
        <w:ind w:left="0" w:firstLine="540"/>
        <w:jc w:val="both"/>
        <w:rPr>
          <w:rFonts w:ascii="Times New Roman" w:hAnsi="Times New Roman" w:cs="Times New Roman"/>
          <w:b/>
          <w:bCs/>
          <w:sz w:val="28"/>
          <w:szCs w:val="28"/>
        </w:rPr>
      </w:pPr>
      <w:r w:rsidRPr="0042779A">
        <w:rPr>
          <w:rFonts w:ascii="Times New Roman" w:hAnsi="Times New Roman" w:cs="Times New Roman"/>
          <w:sz w:val="28"/>
          <w:szCs w:val="28"/>
        </w:rPr>
        <w:t xml:space="preserve"> </w:t>
      </w:r>
      <w:r w:rsidRPr="0042779A">
        <w:rPr>
          <w:rFonts w:ascii="Times New Roman" w:hAnsi="Times New Roman" w:cs="Times New Roman"/>
          <w:b/>
          <w:bCs/>
          <w:sz w:val="28"/>
          <w:szCs w:val="28"/>
        </w:rPr>
        <w:t>Предоставление земельных участков многодетным семьям в 2017 году. Какая помощь после встречи в п.Урдома по отчету Главы за 2016 год оказана МО «Урдомское».</w:t>
      </w:r>
    </w:p>
    <w:p w:rsidR="0025293D" w:rsidRPr="00101980" w:rsidRDefault="0025293D" w:rsidP="00710FA4">
      <w:pPr>
        <w:autoSpaceDE w:val="0"/>
        <w:autoSpaceDN w:val="0"/>
        <w:adjustRightInd w:val="0"/>
        <w:spacing w:after="0" w:line="240" w:lineRule="auto"/>
        <w:ind w:firstLine="539"/>
        <w:jc w:val="both"/>
        <w:rPr>
          <w:rFonts w:ascii="Times New Roman" w:hAnsi="Times New Roman" w:cs="Times New Roman"/>
          <w:sz w:val="28"/>
          <w:szCs w:val="28"/>
        </w:rPr>
      </w:pPr>
      <w:r w:rsidRPr="00101980">
        <w:rPr>
          <w:rFonts w:ascii="Times New Roman" w:hAnsi="Times New Roman" w:cs="Times New Roman"/>
          <w:sz w:val="28"/>
          <w:szCs w:val="28"/>
        </w:rPr>
        <w:t xml:space="preserve">Администрацией МО «Ленский муниципальный район» реализуются мероприятия по предоставлению земельных участков многодетным семьям согласно закону Архангельской области от 07.10.2003 № 192-24-ОЗ «О порядке предоставления земельных участков отдельным категориям граждан». В период с 01.01.2017 по 31.12.2017 решений о предоставлении земельных участков многодетным семьям для индивидуального жилищного строительства не принималось. </w:t>
      </w:r>
    </w:p>
    <w:p w:rsidR="0025293D" w:rsidRPr="00101980" w:rsidRDefault="0025293D" w:rsidP="00710FA4">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w:t>
      </w:r>
      <w:r w:rsidRPr="00101980">
        <w:rPr>
          <w:rFonts w:ascii="Times New Roman" w:hAnsi="Times New Roman" w:cs="Times New Roman"/>
          <w:sz w:val="28"/>
          <w:szCs w:val="28"/>
        </w:rPr>
        <w:t xml:space="preserve">едется </w:t>
      </w:r>
      <w:r>
        <w:rPr>
          <w:rFonts w:ascii="Times New Roman" w:hAnsi="Times New Roman" w:cs="Times New Roman"/>
          <w:sz w:val="28"/>
          <w:szCs w:val="28"/>
        </w:rPr>
        <w:t>следующая р</w:t>
      </w:r>
      <w:r w:rsidRPr="00101980">
        <w:rPr>
          <w:rFonts w:ascii="Times New Roman" w:hAnsi="Times New Roman" w:cs="Times New Roman"/>
          <w:sz w:val="28"/>
          <w:szCs w:val="28"/>
        </w:rPr>
        <w:t>абота по многодетным семьям:</w:t>
      </w:r>
    </w:p>
    <w:p w:rsidR="0025293D" w:rsidRPr="00101980" w:rsidRDefault="0025293D" w:rsidP="00710FA4">
      <w:pPr>
        <w:numPr>
          <w:ilvl w:val="0"/>
          <w:numId w:val="3"/>
        </w:numPr>
        <w:tabs>
          <w:tab w:val="left" w:pos="1080"/>
        </w:tabs>
        <w:autoSpaceDE w:val="0"/>
        <w:autoSpaceDN w:val="0"/>
        <w:adjustRightInd w:val="0"/>
        <w:spacing w:after="0" w:line="240" w:lineRule="auto"/>
        <w:ind w:left="0" w:firstLine="539"/>
        <w:jc w:val="both"/>
        <w:rPr>
          <w:rFonts w:ascii="Times New Roman" w:hAnsi="Times New Roman" w:cs="Times New Roman"/>
          <w:sz w:val="28"/>
          <w:szCs w:val="28"/>
        </w:rPr>
      </w:pPr>
      <w:r w:rsidRPr="00101980">
        <w:rPr>
          <w:rFonts w:ascii="Times New Roman" w:hAnsi="Times New Roman" w:cs="Times New Roman"/>
          <w:sz w:val="28"/>
          <w:szCs w:val="28"/>
        </w:rPr>
        <w:t>ежеквартально направляются отчеты установленной формы в министерство имущественных отношений и министерство строительства и архитектуры Архангельской области;</w:t>
      </w:r>
    </w:p>
    <w:p w:rsidR="0025293D" w:rsidRDefault="0025293D" w:rsidP="001450F1">
      <w:pPr>
        <w:numPr>
          <w:ilvl w:val="0"/>
          <w:numId w:val="3"/>
        </w:numPr>
        <w:tabs>
          <w:tab w:val="left" w:pos="1080"/>
        </w:tabs>
        <w:autoSpaceDE w:val="0"/>
        <w:autoSpaceDN w:val="0"/>
        <w:adjustRightInd w:val="0"/>
        <w:spacing w:after="0" w:line="240" w:lineRule="auto"/>
        <w:ind w:left="0" w:firstLine="540"/>
        <w:jc w:val="both"/>
        <w:rPr>
          <w:rFonts w:ascii="Times New Roman" w:hAnsi="Times New Roman" w:cs="Times New Roman"/>
          <w:sz w:val="28"/>
          <w:szCs w:val="28"/>
        </w:rPr>
      </w:pPr>
      <w:r w:rsidRPr="00101980">
        <w:rPr>
          <w:rFonts w:ascii="Times New Roman" w:hAnsi="Times New Roman" w:cs="Times New Roman"/>
          <w:sz w:val="28"/>
          <w:szCs w:val="28"/>
        </w:rPr>
        <w:t xml:space="preserve">ведется реестр многодетных семей, желающих приобрести земельные участки для индивидуального жилищного строительства или ведения личного подсобного хозяйства (с правом строительства жилого дома в населенных пунктах Ленского района Архангельской области (далее Реестр). </w:t>
      </w:r>
    </w:p>
    <w:p w:rsidR="0025293D" w:rsidRDefault="0025293D" w:rsidP="00710FA4">
      <w:pPr>
        <w:tabs>
          <w:tab w:val="left" w:pos="1080"/>
        </w:tabs>
        <w:autoSpaceDE w:val="0"/>
        <w:autoSpaceDN w:val="0"/>
        <w:adjustRightInd w:val="0"/>
        <w:spacing w:after="0" w:line="240" w:lineRule="auto"/>
        <w:ind w:firstLine="540"/>
        <w:jc w:val="both"/>
        <w:rPr>
          <w:rFonts w:ascii="Times New Roman" w:hAnsi="Times New Roman" w:cs="Times New Roman"/>
          <w:sz w:val="28"/>
          <w:szCs w:val="28"/>
        </w:rPr>
      </w:pPr>
      <w:r w:rsidRPr="00101980">
        <w:rPr>
          <w:rFonts w:ascii="Times New Roman" w:hAnsi="Times New Roman" w:cs="Times New Roman"/>
          <w:sz w:val="28"/>
          <w:szCs w:val="28"/>
        </w:rPr>
        <w:t>В 2017 году включены в Реестр 15 многодетных семей. По состоянию на 27 марта 2018 года в реестре состоит 81 семья, претендующая на получение земельного участка.</w:t>
      </w:r>
    </w:p>
    <w:p w:rsidR="0025293D" w:rsidRPr="00101980" w:rsidRDefault="0025293D" w:rsidP="001450F1">
      <w:pPr>
        <w:tabs>
          <w:tab w:val="left" w:pos="1080"/>
        </w:tabs>
        <w:autoSpaceDE w:val="0"/>
        <w:autoSpaceDN w:val="0"/>
        <w:adjustRightInd w:val="0"/>
        <w:spacing w:after="0" w:line="240" w:lineRule="auto"/>
        <w:ind w:firstLine="540"/>
        <w:jc w:val="both"/>
        <w:rPr>
          <w:rFonts w:ascii="Times New Roman" w:hAnsi="Times New Roman" w:cs="Times New Roman"/>
          <w:sz w:val="28"/>
          <w:szCs w:val="28"/>
        </w:rPr>
      </w:pPr>
    </w:p>
    <w:p w:rsidR="0025293D" w:rsidRPr="00FC3A06" w:rsidRDefault="0025293D" w:rsidP="001450F1">
      <w:pPr>
        <w:pStyle w:val="ListParagraph"/>
        <w:numPr>
          <w:ilvl w:val="0"/>
          <w:numId w:val="4"/>
        </w:numPr>
        <w:ind w:left="0" w:firstLine="540"/>
        <w:rPr>
          <w:rFonts w:ascii="Times New Roman" w:hAnsi="Times New Roman" w:cs="Times New Roman"/>
          <w:b/>
          <w:bCs/>
          <w:sz w:val="28"/>
          <w:szCs w:val="28"/>
        </w:rPr>
      </w:pPr>
      <w:r w:rsidRPr="00FC3A06">
        <w:rPr>
          <w:rFonts w:ascii="Times New Roman" w:hAnsi="Times New Roman" w:cs="Times New Roman"/>
          <w:b/>
          <w:bCs/>
          <w:sz w:val="28"/>
          <w:szCs w:val="28"/>
        </w:rPr>
        <w:t xml:space="preserve"> О принятии в собственность полигона ТБО поселка Урдома</w:t>
      </w:r>
    </w:p>
    <w:p w:rsidR="0025293D" w:rsidRPr="00530F42" w:rsidRDefault="0025293D" w:rsidP="00710FA4">
      <w:pPr>
        <w:pStyle w:val="ListParagraph"/>
        <w:spacing w:after="0" w:line="240" w:lineRule="auto"/>
        <w:ind w:left="0" w:firstLine="539"/>
        <w:jc w:val="both"/>
        <w:rPr>
          <w:rFonts w:ascii="Times New Roman" w:hAnsi="Times New Roman" w:cs="Times New Roman"/>
          <w:sz w:val="28"/>
          <w:szCs w:val="28"/>
        </w:rPr>
      </w:pPr>
      <w:r w:rsidRPr="00530F42">
        <w:rPr>
          <w:rFonts w:ascii="Times New Roman" w:hAnsi="Times New Roman" w:cs="Times New Roman"/>
          <w:sz w:val="28"/>
          <w:szCs w:val="28"/>
        </w:rPr>
        <w:t xml:space="preserve"> Администрацией МО «Ленский муниципальный район» проведена работа по постановке на кадастровый учет объекта  «Полигон для хранения промышленных, твердых бытовых отходов Урдомского ЛПУ МГ». 13 декабря 2017 года вышеуказанный объект поставлен на кадастровый учет и одновременно зарегистрировано право собственности за МО «Ленский муниципальный район» в Управлении Федеральной службы государственной регистрации, кадастра и картографии по Архангельской области и НАО.</w:t>
      </w:r>
    </w:p>
    <w:p w:rsidR="0025293D" w:rsidRDefault="0025293D" w:rsidP="00710FA4">
      <w:pPr>
        <w:pStyle w:val="ListParagraph"/>
        <w:spacing w:after="0" w:line="240" w:lineRule="auto"/>
        <w:ind w:left="0" w:firstLine="539"/>
        <w:jc w:val="both"/>
        <w:rPr>
          <w:rFonts w:ascii="Times New Roman" w:hAnsi="Times New Roman" w:cs="Times New Roman"/>
          <w:sz w:val="28"/>
          <w:szCs w:val="28"/>
        </w:rPr>
      </w:pPr>
      <w:r w:rsidRPr="00530F42">
        <w:rPr>
          <w:rFonts w:ascii="Times New Roman" w:hAnsi="Times New Roman" w:cs="Times New Roman"/>
          <w:sz w:val="28"/>
          <w:szCs w:val="28"/>
        </w:rPr>
        <w:t>Также распоряжением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(далее – МТУ Росимущества в Архангельской области и НАО) от 14.02.2018 года № 35 «О безвозмездной передаче имущества, находящегося в федеральной собственности и составляющего имущество казны Российской Федерации в собственность муниципального образования «Ленский муниципальный район» земельный участок с кадастровым номером 29:09:012302:403, расположенный по адресу: Архангельская область, Ленский район»,  ОГУ «Яренский лесхоз», Урдомское лесничество, квартал 6</w:t>
      </w:r>
      <w:r>
        <w:rPr>
          <w:rFonts w:ascii="Times New Roman" w:hAnsi="Times New Roman" w:cs="Times New Roman"/>
          <w:sz w:val="28"/>
          <w:szCs w:val="28"/>
        </w:rPr>
        <w:t>,</w:t>
      </w:r>
      <w:r w:rsidRPr="00530F42">
        <w:rPr>
          <w:rFonts w:ascii="Times New Roman" w:hAnsi="Times New Roman" w:cs="Times New Roman"/>
          <w:sz w:val="28"/>
          <w:szCs w:val="28"/>
        </w:rPr>
        <w:t xml:space="preserve"> передан из федеральной собственности в муниципальную</w:t>
      </w:r>
      <w:r w:rsidRPr="00710FA4">
        <w:rPr>
          <w:rFonts w:ascii="Times New Roman" w:hAnsi="Times New Roman" w:cs="Times New Roman"/>
          <w:sz w:val="28"/>
          <w:szCs w:val="28"/>
        </w:rPr>
        <w:t xml:space="preserve"> </w:t>
      </w:r>
      <w:r w:rsidRPr="00530F42">
        <w:rPr>
          <w:rFonts w:ascii="Times New Roman" w:hAnsi="Times New Roman" w:cs="Times New Roman"/>
          <w:sz w:val="28"/>
          <w:szCs w:val="28"/>
        </w:rPr>
        <w:t>для размещения полигона. На данном этапе акты приема-передачи зе</w:t>
      </w:r>
      <w:r>
        <w:rPr>
          <w:rFonts w:ascii="Times New Roman" w:hAnsi="Times New Roman" w:cs="Times New Roman"/>
          <w:sz w:val="28"/>
          <w:szCs w:val="28"/>
        </w:rPr>
        <w:t>мельного участка подписаны с обе</w:t>
      </w:r>
      <w:r w:rsidRPr="00530F42">
        <w:rPr>
          <w:rFonts w:ascii="Times New Roman" w:hAnsi="Times New Roman" w:cs="Times New Roman"/>
          <w:sz w:val="28"/>
          <w:szCs w:val="28"/>
        </w:rPr>
        <w:t xml:space="preserve">их сторон и находятся на утверждении в МТУ Росимущества в Архангельской области и НАО. После утверждения актов МО «Ленский муниципальный район» зарегистрирует за собой право собственности на данный земельный участок. </w:t>
      </w:r>
    </w:p>
    <w:p w:rsidR="0025293D" w:rsidRDefault="0025293D" w:rsidP="00710FA4">
      <w:pPr>
        <w:pStyle w:val="ListParagraph"/>
        <w:spacing w:after="0" w:line="240" w:lineRule="auto"/>
        <w:ind w:left="0" w:firstLine="540"/>
        <w:jc w:val="both"/>
        <w:rPr>
          <w:rFonts w:ascii="Times New Roman" w:hAnsi="Times New Roman" w:cs="Times New Roman"/>
          <w:b/>
          <w:bCs/>
          <w:sz w:val="28"/>
          <w:szCs w:val="28"/>
        </w:rPr>
      </w:pPr>
    </w:p>
    <w:p w:rsidR="0025293D" w:rsidRDefault="0025293D" w:rsidP="00710FA4">
      <w:pPr>
        <w:pStyle w:val="ListParagraph"/>
        <w:spacing w:after="0" w:line="240" w:lineRule="auto"/>
        <w:ind w:left="0"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5. </w:t>
      </w:r>
      <w:r w:rsidRPr="00530F42">
        <w:rPr>
          <w:rFonts w:ascii="Times New Roman" w:hAnsi="Times New Roman" w:cs="Times New Roman"/>
          <w:b/>
          <w:bCs/>
          <w:sz w:val="28"/>
          <w:szCs w:val="28"/>
        </w:rPr>
        <w:t xml:space="preserve">Что сделано по принятию ЖБО на территории района </w:t>
      </w:r>
    </w:p>
    <w:p w:rsidR="0025293D" w:rsidRPr="00530F42" w:rsidRDefault="0025293D" w:rsidP="00710FA4">
      <w:pPr>
        <w:pStyle w:val="ListParagraph"/>
        <w:spacing w:after="0" w:line="240" w:lineRule="auto"/>
        <w:ind w:left="0" w:firstLine="540"/>
        <w:jc w:val="both"/>
        <w:rPr>
          <w:rFonts w:ascii="Times New Roman" w:hAnsi="Times New Roman" w:cs="Times New Roman"/>
          <w:b/>
          <w:bCs/>
          <w:sz w:val="28"/>
          <w:szCs w:val="28"/>
        </w:rPr>
      </w:pPr>
    </w:p>
    <w:p w:rsidR="0025293D" w:rsidRDefault="0025293D" w:rsidP="001450F1">
      <w:pPr>
        <w:pStyle w:val="ListParagraph"/>
        <w:ind w:left="0" w:firstLine="540"/>
        <w:jc w:val="both"/>
        <w:rPr>
          <w:rFonts w:ascii="Times New Roman" w:hAnsi="Times New Roman" w:cs="Times New Roman"/>
          <w:sz w:val="28"/>
          <w:szCs w:val="28"/>
        </w:rPr>
      </w:pPr>
      <w:r w:rsidRPr="00530F42">
        <w:rPr>
          <w:rFonts w:ascii="Times New Roman" w:hAnsi="Times New Roman" w:cs="Times New Roman"/>
          <w:sz w:val="28"/>
          <w:szCs w:val="28"/>
        </w:rPr>
        <w:t xml:space="preserve"> С 2016 года действует сливная станция на канализационной очистной станции по приёму ЖБО из септиков села Яренск и деревни Сафроновка. В 2017 году на станции КОС произведена замена трубопроводного коллектора, устроен отвод воздуха из сливной станции.</w:t>
      </w:r>
    </w:p>
    <w:p w:rsidR="0025293D" w:rsidRDefault="0025293D" w:rsidP="001450F1">
      <w:pPr>
        <w:pStyle w:val="ListParagraph"/>
        <w:ind w:left="0" w:firstLine="540"/>
        <w:jc w:val="both"/>
        <w:rPr>
          <w:rFonts w:ascii="Times New Roman" w:hAnsi="Times New Roman" w:cs="Times New Roman"/>
          <w:b/>
          <w:bCs/>
          <w:sz w:val="28"/>
          <w:szCs w:val="28"/>
        </w:rPr>
      </w:pPr>
      <w:r w:rsidRPr="00530F42">
        <w:rPr>
          <w:rFonts w:ascii="Times New Roman" w:hAnsi="Times New Roman" w:cs="Times New Roman"/>
          <w:b/>
          <w:bCs/>
          <w:sz w:val="28"/>
          <w:szCs w:val="28"/>
        </w:rPr>
        <w:t>6. Какой долг перед поставщиками услуг бюджетн</w:t>
      </w:r>
      <w:r>
        <w:rPr>
          <w:rFonts w:ascii="Times New Roman" w:hAnsi="Times New Roman" w:cs="Times New Roman"/>
          <w:b/>
          <w:bCs/>
          <w:sz w:val="28"/>
          <w:szCs w:val="28"/>
        </w:rPr>
        <w:t>ым учреждениям на 1 января 2018.</w:t>
      </w:r>
    </w:p>
    <w:p w:rsidR="0025293D" w:rsidRDefault="0025293D" w:rsidP="001450F1">
      <w:pPr>
        <w:ind w:firstLine="540"/>
        <w:jc w:val="both"/>
        <w:rPr>
          <w:rFonts w:ascii="Times New Roman" w:hAnsi="Times New Roman" w:cs="Times New Roman"/>
          <w:sz w:val="28"/>
          <w:szCs w:val="28"/>
        </w:rPr>
      </w:pPr>
      <w:r w:rsidRPr="000B05B8">
        <w:rPr>
          <w:rFonts w:ascii="Times New Roman" w:hAnsi="Times New Roman" w:cs="Times New Roman"/>
          <w:sz w:val="28"/>
          <w:szCs w:val="28"/>
        </w:rPr>
        <w:t>Кр</w:t>
      </w:r>
      <w:r>
        <w:rPr>
          <w:rFonts w:ascii="Times New Roman" w:hAnsi="Times New Roman" w:cs="Times New Roman"/>
          <w:sz w:val="28"/>
          <w:szCs w:val="28"/>
        </w:rPr>
        <w:t>едиторская задолженность бюджетных учреждений по услугам поставщиков по состоянию на 01.01.2018 года с учетом выставленных счетов в  декабре 8759,3 тыс. рублей, в том числе просроченная задолженность 6744,6 тыс. рублей. В данную сумму включена просроченная задолженность  бюджетного учреждения «Урдомская основная школа» в объеме 1167,8 тыс. рублей. Для погашения просроченной задолженности в бюджете МО «Ленский муниципальный район» на 2018 год заложены средства в сумме 1100,0 тыс. рублей по расчетам с поставщиком коммунальных услуг. Ведется работа с министерством ТЭК и ЖКХ Архангельской области по вопросу получения субсидии для погашения задолженности по услугам ЖКХ в сумме 4270 тыс. рублей.</w:t>
      </w:r>
    </w:p>
    <w:p w:rsidR="0025293D" w:rsidRPr="00FC3A06" w:rsidRDefault="0025293D" w:rsidP="001450F1">
      <w:pPr>
        <w:pStyle w:val="ListParagraph"/>
        <w:ind w:left="0" w:firstLine="540"/>
        <w:jc w:val="both"/>
        <w:rPr>
          <w:rFonts w:ascii="Times New Roman" w:hAnsi="Times New Roman" w:cs="Times New Roman"/>
          <w:b/>
          <w:bCs/>
          <w:sz w:val="28"/>
          <w:szCs w:val="28"/>
        </w:rPr>
      </w:pPr>
      <w:r>
        <w:rPr>
          <w:rFonts w:ascii="Times New Roman" w:hAnsi="Times New Roman" w:cs="Times New Roman"/>
          <w:b/>
          <w:bCs/>
          <w:sz w:val="28"/>
          <w:szCs w:val="28"/>
        </w:rPr>
        <w:t>7. Кто из предпринимателей получил субсидии по лизинговым платежам; субсидии на возмещение части затрат (социально значимые виды деятельности).</w:t>
      </w:r>
    </w:p>
    <w:p w:rsidR="0025293D" w:rsidRPr="00DC7AA6" w:rsidRDefault="0025293D" w:rsidP="001450F1">
      <w:pPr>
        <w:spacing w:after="0" w:line="240" w:lineRule="auto"/>
        <w:ind w:firstLine="540"/>
        <w:jc w:val="both"/>
        <w:rPr>
          <w:rFonts w:ascii="Times New Roman" w:hAnsi="Times New Roman" w:cs="Times New Roman"/>
          <w:sz w:val="28"/>
          <w:szCs w:val="28"/>
        </w:rPr>
      </w:pPr>
      <w:r w:rsidRPr="00DC7AA6">
        <w:rPr>
          <w:rFonts w:ascii="Times New Roman" w:hAnsi="Times New Roman" w:cs="Times New Roman"/>
          <w:sz w:val="28"/>
          <w:szCs w:val="28"/>
        </w:rPr>
        <w:t>В 2017 году за счет средств муниципального бюджета  предоставлена субсидия  на возмещение части затрат  субъектам малого предпринимательства на подготовку, переподготовку и повышение квалификации кадров в сумме 28,2 тыс.руб., в том числе:</w:t>
      </w:r>
    </w:p>
    <w:p w:rsidR="0025293D" w:rsidRPr="00DC7AA6" w:rsidRDefault="0025293D" w:rsidP="001450F1">
      <w:pPr>
        <w:spacing w:after="0" w:line="240" w:lineRule="auto"/>
        <w:ind w:firstLine="540"/>
        <w:jc w:val="both"/>
        <w:rPr>
          <w:rFonts w:ascii="Times New Roman" w:hAnsi="Times New Roman" w:cs="Times New Roman"/>
          <w:sz w:val="28"/>
          <w:szCs w:val="28"/>
        </w:rPr>
      </w:pPr>
      <w:r w:rsidRPr="00DC7AA6">
        <w:rPr>
          <w:rFonts w:ascii="Times New Roman" w:hAnsi="Times New Roman" w:cs="Times New Roman"/>
          <w:sz w:val="28"/>
          <w:szCs w:val="28"/>
        </w:rPr>
        <w:t>ИП Байдину С.В. - 11,1 тыс.руб.</w:t>
      </w:r>
    </w:p>
    <w:p w:rsidR="0025293D" w:rsidRPr="00DC7AA6" w:rsidRDefault="0025293D" w:rsidP="001450F1">
      <w:pPr>
        <w:spacing w:after="0" w:line="240" w:lineRule="auto"/>
        <w:ind w:firstLine="540"/>
        <w:jc w:val="both"/>
        <w:rPr>
          <w:rFonts w:ascii="Times New Roman" w:hAnsi="Times New Roman" w:cs="Times New Roman"/>
          <w:sz w:val="28"/>
          <w:szCs w:val="28"/>
        </w:rPr>
      </w:pPr>
      <w:r w:rsidRPr="00DC7AA6">
        <w:rPr>
          <w:rFonts w:ascii="Times New Roman" w:hAnsi="Times New Roman" w:cs="Times New Roman"/>
          <w:sz w:val="28"/>
          <w:szCs w:val="28"/>
        </w:rPr>
        <w:t>ИП Колебакиной М.А. - 5,0 тыс.руб.</w:t>
      </w:r>
    </w:p>
    <w:p w:rsidR="0025293D" w:rsidRPr="00DC7AA6" w:rsidRDefault="0025293D" w:rsidP="001450F1">
      <w:pPr>
        <w:spacing w:after="0" w:line="240" w:lineRule="auto"/>
        <w:ind w:firstLine="540"/>
        <w:jc w:val="both"/>
        <w:rPr>
          <w:rFonts w:ascii="Times New Roman" w:hAnsi="Times New Roman" w:cs="Times New Roman"/>
          <w:sz w:val="28"/>
          <w:szCs w:val="28"/>
        </w:rPr>
      </w:pPr>
      <w:r w:rsidRPr="00DC7AA6">
        <w:rPr>
          <w:rFonts w:ascii="Times New Roman" w:hAnsi="Times New Roman" w:cs="Times New Roman"/>
          <w:sz w:val="28"/>
          <w:szCs w:val="28"/>
        </w:rPr>
        <w:t>ИП Байдиной В.А. - 12,1 тыс.руб.</w:t>
      </w:r>
    </w:p>
    <w:p w:rsidR="0025293D" w:rsidRPr="00DC7AA6" w:rsidRDefault="0025293D" w:rsidP="001450F1">
      <w:pPr>
        <w:spacing w:after="0" w:line="240" w:lineRule="auto"/>
        <w:ind w:firstLine="540"/>
        <w:jc w:val="both"/>
        <w:rPr>
          <w:rFonts w:ascii="Times New Roman" w:hAnsi="Times New Roman" w:cs="Times New Roman"/>
          <w:sz w:val="28"/>
          <w:szCs w:val="28"/>
        </w:rPr>
      </w:pPr>
      <w:r w:rsidRPr="00DC7AA6">
        <w:rPr>
          <w:rFonts w:ascii="Times New Roman" w:hAnsi="Times New Roman" w:cs="Times New Roman"/>
          <w:sz w:val="28"/>
          <w:szCs w:val="28"/>
        </w:rPr>
        <w:t>Субсидии из областного бюджета в 2017 году бюджетам муниципальных образований на поддержку муниципальных программ  развития малого и среднего предпринимательства  предоставлялись только муниципальным образованиям Арханг</w:t>
      </w:r>
      <w:r>
        <w:rPr>
          <w:rFonts w:ascii="Times New Roman" w:hAnsi="Times New Roman" w:cs="Times New Roman"/>
          <w:sz w:val="28"/>
          <w:szCs w:val="28"/>
        </w:rPr>
        <w:t>ельской области, включенным в П</w:t>
      </w:r>
      <w:r w:rsidRPr="00DC7AA6">
        <w:rPr>
          <w:rFonts w:ascii="Times New Roman" w:hAnsi="Times New Roman" w:cs="Times New Roman"/>
          <w:sz w:val="28"/>
          <w:szCs w:val="28"/>
        </w:rPr>
        <w:t>еречень монопрофильных  муниципальных образований  Российской Федерации (моногородов), утвержденный распоряжением Правительства  Российской Федерации  от 29.07.2014 № 1398-р.</w:t>
      </w:r>
    </w:p>
    <w:p w:rsidR="0025293D" w:rsidRDefault="0025293D" w:rsidP="001450F1">
      <w:pPr>
        <w:spacing w:after="0" w:line="240" w:lineRule="auto"/>
        <w:ind w:firstLine="540"/>
        <w:jc w:val="both"/>
        <w:rPr>
          <w:rFonts w:ascii="Times New Roman" w:hAnsi="Times New Roman" w:cs="Times New Roman"/>
          <w:sz w:val="28"/>
          <w:szCs w:val="28"/>
        </w:rPr>
      </w:pPr>
      <w:r w:rsidRPr="00DC7AA6">
        <w:rPr>
          <w:rFonts w:ascii="Times New Roman" w:hAnsi="Times New Roman" w:cs="Times New Roman"/>
          <w:sz w:val="28"/>
          <w:szCs w:val="28"/>
        </w:rPr>
        <w:t xml:space="preserve"> Субсидии  на оплату первого лизингового платежа и  процентных ставок в 2017 году субъекты предпринимательства не получали.</w:t>
      </w:r>
    </w:p>
    <w:p w:rsidR="0025293D" w:rsidRDefault="0025293D" w:rsidP="001450F1">
      <w:pPr>
        <w:spacing w:after="0" w:line="240" w:lineRule="auto"/>
        <w:ind w:firstLine="540"/>
        <w:jc w:val="both"/>
        <w:rPr>
          <w:rFonts w:ascii="Times New Roman" w:hAnsi="Times New Roman" w:cs="Times New Roman"/>
          <w:sz w:val="28"/>
          <w:szCs w:val="28"/>
        </w:rPr>
      </w:pPr>
    </w:p>
    <w:p w:rsidR="0025293D" w:rsidRPr="00933313" w:rsidRDefault="0025293D" w:rsidP="001450F1">
      <w:pPr>
        <w:spacing w:after="0" w:line="240" w:lineRule="auto"/>
        <w:ind w:firstLine="540"/>
        <w:jc w:val="both"/>
        <w:rPr>
          <w:rFonts w:ascii="Times New Roman" w:hAnsi="Times New Roman" w:cs="Times New Roman"/>
          <w:b/>
          <w:bCs/>
          <w:sz w:val="28"/>
          <w:szCs w:val="28"/>
        </w:rPr>
      </w:pPr>
      <w:r w:rsidRPr="00933313">
        <w:rPr>
          <w:rFonts w:ascii="Times New Roman" w:hAnsi="Times New Roman" w:cs="Times New Roman"/>
          <w:b/>
          <w:bCs/>
          <w:sz w:val="28"/>
          <w:szCs w:val="28"/>
        </w:rPr>
        <w:t>8. Размер средней заработной платы педагогов в 2017</w:t>
      </w:r>
      <w:r>
        <w:rPr>
          <w:rFonts w:ascii="Times New Roman" w:hAnsi="Times New Roman" w:cs="Times New Roman"/>
          <w:b/>
          <w:bCs/>
          <w:sz w:val="28"/>
          <w:szCs w:val="28"/>
        </w:rPr>
        <w:t xml:space="preserve"> </w:t>
      </w:r>
      <w:r w:rsidRPr="00933313">
        <w:rPr>
          <w:rFonts w:ascii="Times New Roman" w:hAnsi="Times New Roman" w:cs="Times New Roman"/>
          <w:b/>
          <w:bCs/>
          <w:sz w:val="28"/>
          <w:szCs w:val="28"/>
        </w:rPr>
        <w:t>г</w:t>
      </w:r>
      <w:r>
        <w:rPr>
          <w:rFonts w:ascii="Times New Roman" w:hAnsi="Times New Roman" w:cs="Times New Roman"/>
          <w:b/>
          <w:bCs/>
          <w:sz w:val="28"/>
          <w:szCs w:val="28"/>
        </w:rPr>
        <w:t>оду.</w:t>
      </w:r>
    </w:p>
    <w:p w:rsidR="0025293D" w:rsidRDefault="0025293D" w:rsidP="001450F1">
      <w:pPr>
        <w:spacing w:after="0" w:line="240" w:lineRule="auto"/>
        <w:ind w:firstLine="540"/>
        <w:jc w:val="both"/>
        <w:rPr>
          <w:rFonts w:ascii="Times New Roman" w:hAnsi="Times New Roman" w:cs="Times New Roman"/>
          <w:b/>
          <w:bCs/>
          <w:sz w:val="28"/>
          <w:szCs w:val="28"/>
        </w:rPr>
      </w:pPr>
    </w:p>
    <w:p w:rsidR="0025293D" w:rsidRDefault="0025293D" w:rsidP="001450F1">
      <w:pPr>
        <w:spacing w:after="0" w:line="240" w:lineRule="auto"/>
        <w:ind w:firstLine="540"/>
        <w:jc w:val="both"/>
        <w:rPr>
          <w:rFonts w:ascii="Times New Roman" w:hAnsi="Times New Roman" w:cs="Times New Roman"/>
          <w:sz w:val="28"/>
          <w:szCs w:val="28"/>
        </w:rPr>
      </w:pPr>
      <w:r w:rsidRPr="00515F3F">
        <w:rPr>
          <w:rFonts w:ascii="Times New Roman" w:hAnsi="Times New Roman" w:cs="Times New Roman"/>
          <w:sz w:val="28"/>
          <w:szCs w:val="28"/>
        </w:rPr>
        <w:t>Средняя заработная плата</w:t>
      </w:r>
      <w:r>
        <w:rPr>
          <w:rFonts w:ascii="Times New Roman" w:hAnsi="Times New Roman" w:cs="Times New Roman"/>
          <w:sz w:val="28"/>
          <w:szCs w:val="28"/>
        </w:rPr>
        <w:t xml:space="preserve"> в 2017 году составила:</w:t>
      </w:r>
    </w:p>
    <w:p w:rsidR="0025293D" w:rsidRDefault="0025293D" w:rsidP="001450F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педагоги дошкольного образования – 37 457,30 руб.,</w:t>
      </w:r>
    </w:p>
    <w:p w:rsidR="0025293D" w:rsidRDefault="0025293D" w:rsidP="001450F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учителя и педагогические работники школ – 36 519,90 руб.,</w:t>
      </w:r>
    </w:p>
    <w:p w:rsidR="0025293D" w:rsidRDefault="0025293D" w:rsidP="001450F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педагогические работники дополнительного образования (КЦДО, ДШИ) – 36 519,90 руб.,</w:t>
      </w:r>
    </w:p>
    <w:p w:rsidR="0025293D" w:rsidRPr="00515F3F" w:rsidRDefault="0025293D" w:rsidP="001450F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педагогические работники дополнительного образования пос. Урдома – 36 311,50 руб.</w:t>
      </w:r>
    </w:p>
    <w:p w:rsidR="0025293D" w:rsidRDefault="0025293D" w:rsidP="001450F1">
      <w:pPr>
        <w:spacing w:after="0" w:line="240" w:lineRule="auto"/>
        <w:ind w:firstLine="540"/>
        <w:jc w:val="both"/>
        <w:rPr>
          <w:rFonts w:ascii="Times New Roman" w:hAnsi="Times New Roman" w:cs="Times New Roman"/>
          <w:b/>
          <w:bCs/>
          <w:sz w:val="28"/>
          <w:szCs w:val="28"/>
        </w:rPr>
      </w:pPr>
    </w:p>
    <w:p w:rsidR="0025293D" w:rsidRDefault="0025293D" w:rsidP="001450F1">
      <w:pPr>
        <w:spacing w:after="0" w:line="240" w:lineRule="auto"/>
        <w:ind w:firstLine="540"/>
        <w:jc w:val="both"/>
        <w:rPr>
          <w:rFonts w:ascii="Times New Roman" w:hAnsi="Times New Roman" w:cs="Times New Roman"/>
          <w:b/>
          <w:bCs/>
          <w:sz w:val="28"/>
          <w:szCs w:val="28"/>
        </w:rPr>
      </w:pPr>
      <w:r w:rsidRPr="00B86AA1">
        <w:rPr>
          <w:rFonts w:ascii="Times New Roman" w:hAnsi="Times New Roman" w:cs="Times New Roman"/>
          <w:b/>
          <w:bCs/>
          <w:sz w:val="28"/>
          <w:szCs w:val="28"/>
        </w:rPr>
        <w:t xml:space="preserve">9. </w:t>
      </w:r>
      <w:r w:rsidRPr="00B86AA1">
        <w:rPr>
          <w:rFonts w:ascii="Times New Roman" w:hAnsi="Times New Roman" w:cs="Times New Roman"/>
          <w:sz w:val="28"/>
          <w:szCs w:val="28"/>
        </w:rPr>
        <w:t xml:space="preserve">  </w:t>
      </w:r>
      <w:r w:rsidRPr="00B86AA1">
        <w:rPr>
          <w:rFonts w:ascii="Times New Roman" w:hAnsi="Times New Roman" w:cs="Times New Roman"/>
          <w:b/>
          <w:bCs/>
          <w:sz w:val="28"/>
          <w:szCs w:val="28"/>
        </w:rPr>
        <w:t>Размер средней заработной платы мун</w:t>
      </w:r>
      <w:r>
        <w:rPr>
          <w:rFonts w:ascii="Times New Roman" w:hAnsi="Times New Roman" w:cs="Times New Roman"/>
          <w:b/>
          <w:bCs/>
          <w:sz w:val="28"/>
          <w:szCs w:val="28"/>
        </w:rPr>
        <w:t>иципальных служащих в 2017 году</w:t>
      </w:r>
    </w:p>
    <w:p w:rsidR="0025293D" w:rsidRPr="00B86AA1" w:rsidRDefault="0025293D" w:rsidP="001450F1">
      <w:pPr>
        <w:spacing w:after="0" w:line="240" w:lineRule="auto"/>
        <w:ind w:firstLine="540"/>
        <w:jc w:val="both"/>
        <w:rPr>
          <w:rFonts w:ascii="Times New Roman" w:hAnsi="Times New Roman" w:cs="Times New Roman"/>
          <w:b/>
          <w:bCs/>
          <w:sz w:val="28"/>
          <w:szCs w:val="28"/>
        </w:rPr>
      </w:pPr>
    </w:p>
    <w:p w:rsidR="0025293D" w:rsidRDefault="0025293D" w:rsidP="001450F1">
      <w:pPr>
        <w:ind w:firstLine="540"/>
        <w:jc w:val="both"/>
        <w:rPr>
          <w:rFonts w:ascii="Times New Roman" w:hAnsi="Times New Roman" w:cs="Times New Roman"/>
          <w:sz w:val="28"/>
          <w:szCs w:val="28"/>
        </w:rPr>
      </w:pPr>
      <w:r>
        <w:rPr>
          <w:rFonts w:ascii="Times New Roman" w:hAnsi="Times New Roman" w:cs="Times New Roman"/>
          <w:sz w:val="28"/>
          <w:szCs w:val="28"/>
        </w:rPr>
        <w:t>Средний размер оплаты труда муниципальных служащих за 2017 год составил 29,9 тыс.рублей.</w:t>
      </w:r>
    </w:p>
    <w:p w:rsidR="0025293D" w:rsidRPr="00B86AA1" w:rsidRDefault="0025293D" w:rsidP="001450F1">
      <w:pPr>
        <w:ind w:firstLine="540"/>
        <w:jc w:val="both"/>
        <w:rPr>
          <w:rFonts w:ascii="Times New Roman" w:hAnsi="Times New Roman" w:cs="Times New Roman"/>
          <w:b/>
          <w:bCs/>
          <w:sz w:val="28"/>
          <w:szCs w:val="28"/>
        </w:rPr>
      </w:pPr>
      <w:r>
        <w:rPr>
          <w:rFonts w:ascii="Times New Roman" w:hAnsi="Times New Roman" w:cs="Times New Roman"/>
          <w:b/>
          <w:bCs/>
          <w:sz w:val="28"/>
          <w:szCs w:val="28"/>
        </w:rPr>
        <w:t>1</w:t>
      </w:r>
      <w:r w:rsidRPr="00B86AA1">
        <w:rPr>
          <w:rFonts w:ascii="Times New Roman" w:hAnsi="Times New Roman" w:cs="Times New Roman"/>
          <w:b/>
          <w:bCs/>
          <w:sz w:val="28"/>
          <w:szCs w:val="28"/>
        </w:rPr>
        <w:t>0.</w:t>
      </w:r>
      <w:r w:rsidRPr="00B86AA1">
        <w:rPr>
          <w:rFonts w:ascii="Times New Roman" w:hAnsi="Times New Roman" w:cs="Times New Roman"/>
          <w:i/>
          <w:iCs/>
          <w:sz w:val="28"/>
          <w:szCs w:val="28"/>
        </w:rPr>
        <w:t xml:space="preserve"> </w:t>
      </w:r>
      <w:r w:rsidRPr="00B86AA1">
        <w:rPr>
          <w:rFonts w:ascii="Times New Roman" w:hAnsi="Times New Roman" w:cs="Times New Roman"/>
          <w:b/>
          <w:bCs/>
          <w:sz w:val="28"/>
          <w:szCs w:val="28"/>
        </w:rPr>
        <w:t>Озвучить нормативы на содержание органов местного самоуправления, и в каких поселениях они завышены. Озвучить соблюден и норматив на содержание ОМС в МО «Ленский муниципальный район».</w:t>
      </w:r>
    </w:p>
    <w:p w:rsidR="0025293D" w:rsidRDefault="0025293D" w:rsidP="00710FA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Нормативы формирования расходов на содержание органов местного самоуправления МО Архангельской области утверждены постановлением правительства Архангельской области от 03.03.2016 года № 70-пп. </w:t>
      </w:r>
    </w:p>
    <w:p w:rsidR="0025293D" w:rsidRDefault="0025293D" w:rsidP="00710FA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Норматив для МО «Ленский муниципальный район» составляет = 21,56%, фактически расходы сложились в размере 18,15 %. Норматив не превышен.</w:t>
      </w:r>
    </w:p>
    <w:p w:rsidR="0025293D" w:rsidRDefault="0025293D" w:rsidP="00710FA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Норматив для МО «Козьминское» составляет = 72,67%, фактически расходы сложились в размере 73,48 %. Норматив превышен на 21,7 тыс. рублей, т.к. в ноябре 2017 года выплачена компенсация за неиспользованный отпуск работникам при увольнении.</w:t>
      </w:r>
    </w:p>
    <w:p w:rsidR="0025293D" w:rsidRDefault="0025293D" w:rsidP="00710FA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Норматив по МО «Сафроновское» сложился в размере 50,88 %. Норматив по МО «Сойгинское» - в размере 71,39 %. Норматив по МО «Урдомское» - 36,74%. Нормативы данными поселениями не превышены.</w:t>
      </w:r>
    </w:p>
    <w:p w:rsidR="0025293D" w:rsidRPr="00390CD0" w:rsidRDefault="0025293D" w:rsidP="00710FA4">
      <w:pPr>
        <w:spacing w:after="0" w:line="240" w:lineRule="auto"/>
        <w:ind w:firstLine="539"/>
        <w:jc w:val="both"/>
        <w:rPr>
          <w:rFonts w:ascii="Times New Roman" w:hAnsi="Times New Roman" w:cs="Times New Roman"/>
          <w:b/>
          <w:bCs/>
          <w:sz w:val="28"/>
          <w:szCs w:val="28"/>
        </w:rPr>
      </w:pPr>
    </w:p>
    <w:p w:rsidR="0025293D" w:rsidRDefault="0025293D" w:rsidP="00710FA4">
      <w:pPr>
        <w:spacing w:after="0" w:line="240" w:lineRule="auto"/>
        <w:ind w:firstLine="539"/>
        <w:jc w:val="both"/>
        <w:rPr>
          <w:rFonts w:ascii="Times New Roman" w:hAnsi="Times New Roman" w:cs="Times New Roman"/>
          <w:b/>
          <w:bCs/>
          <w:sz w:val="28"/>
          <w:szCs w:val="28"/>
        </w:rPr>
      </w:pPr>
      <w:r w:rsidRPr="00390CD0">
        <w:rPr>
          <w:rFonts w:ascii="Times New Roman" w:hAnsi="Times New Roman" w:cs="Times New Roman"/>
          <w:b/>
          <w:bCs/>
          <w:sz w:val="28"/>
          <w:szCs w:val="28"/>
        </w:rPr>
        <w:t xml:space="preserve">11. Проделанная работа по муниципальному контролю за 2017 год и ее результаты.  </w:t>
      </w:r>
    </w:p>
    <w:p w:rsidR="0025293D" w:rsidRPr="00390CD0" w:rsidRDefault="0025293D" w:rsidP="00710FA4">
      <w:pPr>
        <w:spacing w:after="0" w:line="240" w:lineRule="auto"/>
        <w:ind w:firstLine="539"/>
        <w:jc w:val="both"/>
        <w:rPr>
          <w:rFonts w:ascii="Times New Roman" w:hAnsi="Times New Roman" w:cs="Times New Roman"/>
          <w:b/>
          <w:bCs/>
          <w:sz w:val="28"/>
          <w:szCs w:val="28"/>
        </w:rPr>
      </w:pPr>
    </w:p>
    <w:p w:rsidR="0025293D" w:rsidRPr="00390CD0" w:rsidRDefault="0025293D" w:rsidP="00710FA4">
      <w:pPr>
        <w:spacing w:after="0" w:line="240" w:lineRule="auto"/>
        <w:ind w:firstLine="539"/>
        <w:jc w:val="both"/>
        <w:rPr>
          <w:rFonts w:ascii="Times New Roman" w:hAnsi="Times New Roman" w:cs="Times New Roman"/>
          <w:sz w:val="28"/>
          <w:szCs w:val="28"/>
        </w:rPr>
      </w:pPr>
      <w:r w:rsidRPr="00390CD0">
        <w:rPr>
          <w:rFonts w:ascii="Times New Roman" w:hAnsi="Times New Roman" w:cs="Times New Roman"/>
          <w:sz w:val="28"/>
          <w:szCs w:val="28"/>
        </w:rPr>
        <w:t>Отделом контрольно-ревизионной работы Администрации МО «Ленский муниципальный район» в 2017 году осуществлялся муниципальный земельный контроль в соответствии с постановлением Администрации МО «Ленский муниципальный район» от 07.08.2017 № 536-н «Об утверждении административного регламента исполнения муниципальной функции по осуществлению муниципального земельного контроля на территориях сельских поселений муниципального образования «Ленский муниципальный район», муниципальный жилищный контроль в соответствии с постановлением Администрации МО «Ленский муниципальный район» от 07.08.2017 № 537-н «Об утверждении административного регламента исполнения муниципальной функции по осуществлению муниципального жилищного контроля на территориях сельских поселений муниципального образования «Ленский муниципальный район».</w:t>
      </w:r>
    </w:p>
    <w:p w:rsidR="0025293D" w:rsidRPr="00390CD0" w:rsidRDefault="0025293D" w:rsidP="00710FA4">
      <w:pPr>
        <w:spacing w:after="0" w:line="240" w:lineRule="auto"/>
        <w:ind w:firstLine="539"/>
        <w:jc w:val="both"/>
        <w:rPr>
          <w:rFonts w:ascii="Times New Roman" w:hAnsi="Times New Roman" w:cs="Times New Roman"/>
          <w:sz w:val="28"/>
          <w:szCs w:val="28"/>
        </w:rPr>
      </w:pPr>
      <w:r w:rsidRPr="00390CD0">
        <w:rPr>
          <w:rFonts w:ascii="Times New Roman" w:hAnsi="Times New Roman" w:cs="Times New Roman"/>
          <w:sz w:val="28"/>
          <w:szCs w:val="28"/>
        </w:rPr>
        <w:t>Проверки физических лиц осуществлялись в соответствии Планом проведения плановых проверок по муниципальному земельному контролю физических лиц на 1 квартал 2017 года на территориях сельских поселений МО «Ленский муниципальный район», утвержденным постановлением Администрации МО «Ленский муниципальный район» от 21.12.2016 № 725, планом проведения плановых проверок по муниципальному земельному контролю физических лиц на 2 квартал 2017 года на территориях сельских поселений МО «Ленский муниципальный район», утвержденным постановлением Администрации МО «Ленский муниципальный район» от 23.03.2017 № 209. Плановые документарные проверки  проведены в отношении 51 физического лица (осуществлена проверка в отношении 91 земельного участка). Нарушений не выявлено.</w:t>
      </w:r>
    </w:p>
    <w:p w:rsidR="0025293D" w:rsidRPr="00390CD0" w:rsidRDefault="0025293D" w:rsidP="00710FA4">
      <w:pPr>
        <w:spacing w:after="0" w:line="240" w:lineRule="auto"/>
        <w:ind w:firstLine="539"/>
        <w:jc w:val="both"/>
        <w:rPr>
          <w:rFonts w:ascii="Times New Roman" w:hAnsi="Times New Roman" w:cs="Times New Roman"/>
          <w:sz w:val="28"/>
          <w:szCs w:val="28"/>
        </w:rPr>
      </w:pPr>
      <w:r w:rsidRPr="00390CD0">
        <w:rPr>
          <w:rFonts w:ascii="Times New Roman" w:hAnsi="Times New Roman" w:cs="Times New Roman"/>
          <w:sz w:val="28"/>
          <w:szCs w:val="28"/>
        </w:rPr>
        <w:t>Проведено 28 рейдовых осмотров земельных участков в с. Яренск, в части проверки земельных участков, предоставленных в аренду для индивидуального жилищного строительства. По результатам рейдовых осмотров вынесено предложение о целесообразности дальнейшей аренды земельных участков, предоставленных 9 гражданам, в связи с несвоевременным освоением.</w:t>
      </w:r>
    </w:p>
    <w:p w:rsidR="0025293D" w:rsidRPr="00390CD0" w:rsidRDefault="0025293D" w:rsidP="00710FA4">
      <w:pPr>
        <w:spacing w:after="0" w:line="240" w:lineRule="auto"/>
        <w:ind w:firstLine="539"/>
        <w:jc w:val="both"/>
        <w:rPr>
          <w:rFonts w:ascii="Times New Roman" w:hAnsi="Times New Roman" w:cs="Times New Roman"/>
          <w:sz w:val="28"/>
          <w:szCs w:val="28"/>
        </w:rPr>
      </w:pPr>
      <w:r w:rsidRPr="00390CD0">
        <w:rPr>
          <w:rFonts w:ascii="Times New Roman" w:hAnsi="Times New Roman" w:cs="Times New Roman"/>
          <w:sz w:val="28"/>
          <w:szCs w:val="28"/>
        </w:rPr>
        <w:t>Подготовлен и направлен пакет документов в рамках рассмотрения обращения Министерства ТЭК и ЖКХ Архангельской области по заявлению Кротиковой В.А. по адресу: Архангельская область, Ленский район, с.Яренск, ул.Октябрьская, д.3.</w:t>
      </w:r>
    </w:p>
    <w:p w:rsidR="0025293D" w:rsidRPr="00390CD0" w:rsidRDefault="0025293D" w:rsidP="00710FA4">
      <w:pPr>
        <w:spacing w:after="0" w:line="240" w:lineRule="auto"/>
        <w:ind w:firstLine="539"/>
        <w:jc w:val="both"/>
        <w:rPr>
          <w:rFonts w:ascii="Times New Roman" w:hAnsi="Times New Roman" w:cs="Times New Roman"/>
          <w:sz w:val="32"/>
          <w:szCs w:val="32"/>
        </w:rPr>
      </w:pPr>
      <w:r w:rsidRPr="00390CD0">
        <w:rPr>
          <w:rFonts w:ascii="Times New Roman" w:hAnsi="Times New Roman" w:cs="Times New Roman"/>
          <w:sz w:val="28"/>
          <w:szCs w:val="28"/>
        </w:rPr>
        <w:t>В составе рабочих групп Администрации МО «Ленский муниципальный район» принимали участие в обследованиях жилых и нежилых помещений, территорий по вопросам, указанным в заявлениях и обращениях граждан.</w:t>
      </w:r>
    </w:p>
    <w:p w:rsidR="0025293D" w:rsidRPr="00390CD0" w:rsidRDefault="0025293D" w:rsidP="00710FA4">
      <w:pPr>
        <w:spacing w:after="0" w:line="240" w:lineRule="auto"/>
        <w:ind w:firstLine="539"/>
        <w:jc w:val="both"/>
        <w:rPr>
          <w:rFonts w:ascii="Times New Roman" w:hAnsi="Times New Roman" w:cs="Times New Roman"/>
          <w:sz w:val="28"/>
          <w:szCs w:val="28"/>
        </w:rPr>
      </w:pPr>
      <w:r w:rsidRPr="00390CD0">
        <w:rPr>
          <w:rFonts w:ascii="Times New Roman" w:hAnsi="Times New Roman" w:cs="Times New Roman"/>
          <w:sz w:val="28"/>
          <w:szCs w:val="28"/>
        </w:rPr>
        <w:t xml:space="preserve">Постоянно проводилось консультирование граждан и юридических лиц по вопросам предоставления, переоформления прав по земельным участкам (проконсультировано 97 граждан, ИП и юридических лиц). </w:t>
      </w:r>
    </w:p>
    <w:p w:rsidR="0025293D" w:rsidRPr="00390CD0" w:rsidRDefault="0025293D" w:rsidP="00710FA4">
      <w:pPr>
        <w:spacing w:after="0" w:line="240" w:lineRule="auto"/>
        <w:ind w:firstLine="539"/>
        <w:jc w:val="both"/>
        <w:rPr>
          <w:rFonts w:ascii="Times New Roman" w:hAnsi="Times New Roman" w:cs="Times New Roman"/>
          <w:sz w:val="28"/>
          <w:szCs w:val="28"/>
        </w:rPr>
      </w:pPr>
      <w:r w:rsidRPr="00390CD0">
        <w:rPr>
          <w:rFonts w:ascii="Times New Roman" w:hAnsi="Times New Roman" w:cs="Times New Roman"/>
          <w:sz w:val="28"/>
          <w:szCs w:val="28"/>
        </w:rPr>
        <w:t>Проводилось консультирование граждан по вопросам некачественно оказываемых услуг ресурсоснабжающими организациями (проконсультировано по телефону 45 граждан). Велась работа с обращениями и заявлениями граждан в соответствии с Федеральным законом от 02.05.2006 № 59-ФЗ «О порядке рассмотрения граждан в Российской Федерации» по вопросам земельного и жилищного законодательства (10 письменных обращений).</w:t>
      </w:r>
    </w:p>
    <w:p w:rsidR="0025293D" w:rsidRPr="00390CD0" w:rsidRDefault="0025293D" w:rsidP="001450F1">
      <w:pPr>
        <w:spacing w:after="0" w:line="240" w:lineRule="auto"/>
        <w:ind w:firstLine="540"/>
        <w:jc w:val="both"/>
        <w:rPr>
          <w:rFonts w:ascii="Times New Roman" w:hAnsi="Times New Roman" w:cs="Times New Roman"/>
          <w:color w:val="000000"/>
          <w:sz w:val="28"/>
          <w:szCs w:val="28"/>
        </w:rPr>
      </w:pPr>
      <w:r w:rsidRPr="00390CD0">
        <w:rPr>
          <w:rFonts w:ascii="Times New Roman" w:hAnsi="Times New Roman" w:cs="Times New Roman"/>
          <w:sz w:val="28"/>
          <w:szCs w:val="28"/>
        </w:rPr>
        <w:t xml:space="preserve">Проводилась совместная работа с администрациями городского и сельских поселений, департаментом контроля и совершенствования государственного управления администрации Губернатора Архангельской области и Правительства Архангельской области, в соответствии с Планом </w:t>
      </w:r>
      <w:r w:rsidRPr="00390CD0">
        <w:rPr>
          <w:rFonts w:ascii="Times New Roman" w:hAnsi="Times New Roman" w:cs="Times New Roman"/>
          <w:color w:val="000000"/>
          <w:sz w:val="28"/>
          <w:szCs w:val="28"/>
        </w:rPr>
        <w:t>мероприятий совершенствования муниципального контроля на территории МО «Ленский муниципальный район», утвержденным распоряжением Администрации от 16 марта 2016 года № 45.</w:t>
      </w:r>
    </w:p>
    <w:p w:rsidR="0025293D" w:rsidRDefault="0025293D" w:rsidP="001450F1">
      <w:pPr>
        <w:spacing w:after="0" w:line="240" w:lineRule="auto"/>
        <w:ind w:firstLine="540"/>
        <w:jc w:val="both"/>
        <w:rPr>
          <w:rFonts w:ascii="Times New Roman" w:hAnsi="Times New Roman" w:cs="Times New Roman"/>
          <w:sz w:val="28"/>
          <w:szCs w:val="28"/>
        </w:rPr>
      </w:pPr>
      <w:r w:rsidRPr="00390CD0">
        <w:rPr>
          <w:rFonts w:ascii="Times New Roman" w:hAnsi="Times New Roman" w:cs="Times New Roman"/>
          <w:sz w:val="28"/>
          <w:szCs w:val="28"/>
        </w:rPr>
        <w:t>В составе межведомственной</w:t>
      </w:r>
      <w:r w:rsidRPr="00390CD0">
        <w:rPr>
          <w:rFonts w:ascii="Times New Roman" w:hAnsi="Times New Roman" w:cs="Times New Roman"/>
          <w:sz w:val="28"/>
          <w:szCs w:val="28"/>
        </w:rPr>
        <w:tab/>
        <w:t xml:space="preserve"> комиссии, утвержденной постановлением Администрации МО «Ленский муниципальный район» от 19 февраля 2016 года, участвовали в комиссионной работе по оценке помещений и многоквартирных домов на территориях сельских поселений муниципального образования «Ленский муниципальный район».</w:t>
      </w:r>
    </w:p>
    <w:p w:rsidR="0025293D" w:rsidRDefault="0025293D" w:rsidP="001450F1">
      <w:pPr>
        <w:spacing w:after="0" w:line="240" w:lineRule="auto"/>
        <w:ind w:firstLine="540"/>
        <w:jc w:val="both"/>
        <w:rPr>
          <w:rFonts w:ascii="Times New Roman" w:hAnsi="Times New Roman" w:cs="Times New Roman"/>
          <w:sz w:val="28"/>
          <w:szCs w:val="28"/>
        </w:rPr>
      </w:pPr>
    </w:p>
    <w:p w:rsidR="0025293D" w:rsidRDefault="0025293D" w:rsidP="001450F1">
      <w:pPr>
        <w:spacing w:after="0" w:line="240" w:lineRule="auto"/>
        <w:ind w:firstLine="540"/>
        <w:jc w:val="both"/>
        <w:rPr>
          <w:rFonts w:ascii="Times New Roman" w:hAnsi="Times New Roman" w:cs="Times New Roman"/>
          <w:b/>
          <w:bCs/>
          <w:sz w:val="28"/>
          <w:szCs w:val="28"/>
        </w:rPr>
      </w:pPr>
      <w:r w:rsidRPr="00515F3F">
        <w:rPr>
          <w:rFonts w:ascii="Times New Roman" w:hAnsi="Times New Roman" w:cs="Times New Roman"/>
          <w:b/>
          <w:bCs/>
          <w:sz w:val="28"/>
          <w:szCs w:val="28"/>
        </w:rPr>
        <w:t>12. Результаты соглашения по социально-значимым объектам между Газпромом и областью.</w:t>
      </w:r>
      <w:r w:rsidRPr="00390CD0">
        <w:rPr>
          <w:rFonts w:ascii="Times New Roman" w:hAnsi="Times New Roman" w:cs="Times New Roman"/>
          <w:b/>
          <w:bCs/>
          <w:sz w:val="28"/>
          <w:szCs w:val="28"/>
        </w:rPr>
        <w:t xml:space="preserve"> </w:t>
      </w:r>
    </w:p>
    <w:p w:rsidR="0025293D" w:rsidRPr="00ED44B5" w:rsidRDefault="0025293D" w:rsidP="00515F3F">
      <w:pPr>
        <w:spacing w:after="0" w:line="240" w:lineRule="auto"/>
        <w:ind w:firstLine="539"/>
        <w:jc w:val="both"/>
        <w:rPr>
          <w:rFonts w:ascii="Times New Roman" w:hAnsi="Times New Roman" w:cs="Times New Roman"/>
          <w:b/>
          <w:bCs/>
          <w:sz w:val="28"/>
          <w:szCs w:val="28"/>
        </w:rPr>
      </w:pPr>
      <w:r w:rsidRPr="00ED44B5">
        <w:rPr>
          <w:rFonts w:ascii="Times New Roman" w:hAnsi="Times New Roman" w:cs="Times New Roman"/>
          <w:b/>
          <w:bCs/>
          <w:sz w:val="28"/>
          <w:szCs w:val="28"/>
        </w:rPr>
        <w:t xml:space="preserve">Строительство каких объектов района включено в программу социально экономического сотрудничества с Газпром и определены ли сроки их строительства. </w:t>
      </w:r>
    </w:p>
    <w:p w:rsidR="0025293D" w:rsidRDefault="0025293D" w:rsidP="00515F3F">
      <w:pPr>
        <w:spacing w:after="0" w:line="240" w:lineRule="auto"/>
        <w:ind w:firstLine="540"/>
        <w:jc w:val="both"/>
        <w:rPr>
          <w:rFonts w:ascii="Times New Roman" w:hAnsi="Times New Roman" w:cs="Times New Roman"/>
          <w:b/>
          <w:bCs/>
          <w:sz w:val="28"/>
          <w:szCs w:val="28"/>
        </w:rPr>
      </w:pPr>
    </w:p>
    <w:p w:rsidR="0025293D" w:rsidRDefault="0025293D" w:rsidP="00515F3F">
      <w:pPr>
        <w:spacing w:after="0" w:line="240" w:lineRule="auto"/>
        <w:ind w:firstLine="540"/>
        <w:jc w:val="both"/>
        <w:rPr>
          <w:rFonts w:ascii="Times New Roman" w:hAnsi="Times New Roman" w:cs="Times New Roman"/>
          <w:sz w:val="28"/>
          <w:szCs w:val="28"/>
        </w:rPr>
      </w:pPr>
      <w:r w:rsidRPr="00EB49B6">
        <w:rPr>
          <w:rFonts w:ascii="Times New Roman" w:hAnsi="Times New Roman" w:cs="Times New Roman"/>
          <w:sz w:val="28"/>
          <w:szCs w:val="28"/>
        </w:rPr>
        <w:t>Каких либо соглашений по социально значимым объектам между Газпромом и областью нет</w:t>
      </w:r>
      <w:r>
        <w:rPr>
          <w:rFonts w:ascii="Times New Roman" w:hAnsi="Times New Roman" w:cs="Times New Roman"/>
          <w:sz w:val="28"/>
          <w:szCs w:val="28"/>
        </w:rPr>
        <w:t>.</w:t>
      </w:r>
    </w:p>
    <w:p w:rsidR="0025293D" w:rsidRPr="00EB49B6" w:rsidRDefault="0025293D" w:rsidP="00515F3F">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Pr="00EB49B6">
        <w:rPr>
          <w:rFonts w:ascii="Times New Roman" w:hAnsi="Times New Roman" w:cs="Times New Roman"/>
          <w:sz w:val="28"/>
          <w:szCs w:val="28"/>
        </w:rPr>
        <w:t xml:space="preserve">троительство объектов не включено в программу социально-экономического сотрудничества. </w:t>
      </w:r>
    </w:p>
    <w:p w:rsidR="0025293D" w:rsidRDefault="0025293D" w:rsidP="001450F1">
      <w:pPr>
        <w:spacing w:after="0" w:line="240" w:lineRule="auto"/>
        <w:ind w:firstLine="540"/>
        <w:jc w:val="both"/>
        <w:rPr>
          <w:rFonts w:ascii="Times New Roman" w:hAnsi="Times New Roman" w:cs="Times New Roman"/>
          <w:b/>
          <w:bCs/>
          <w:sz w:val="28"/>
          <w:szCs w:val="28"/>
        </w:rPr>
      </w:pPr>
    </w:p>
    <w:p w:rsidR="0025293D" w:rsidRDefault="0025293D" w:rsidP="001450F1">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13. Предоставить подробную информацию по исполнению дорожной карты по разделу «культура» и сколько средств было выделено из местного бюджета (без дотаций входящих в областные субсидии).  </w:t>
      </w:r>
    </w:p>
    <w:p w:rsidR="0025293D" w:rsidRDefault="0025293D" w:rsidP="001450F1">
      <w:pPr>
        <w:shd w:val="clear" w:color="auto" w:fill="FFFFFF"/>
        <w:spacing w:after="0" w:line="240" w:lineRule="auto"/>
        <w:ind w:firstLine="540"/>
        <w:jc w:val="both"/>
        <w:rPr>
          <w:rFonts w:ascii="Times New Roman" w:hAnsi="Times New Roman" w:cs="Times New Roman"/>
          <w:b/>
          <w:bCs/>
          <w:color w:val="000000"/>
          <w:sz w:val="28"/>
          <w:szCs w:val="28"/>
        </w:rPr>
      </w:pPr>
    </w:p>
    <w:p w:rsidR="0025293D" w:rsidRPr="00ED44B5" w:rsidRDefault="0025293D" w:rsidP="001450F1">
      <w:pPr>
        <w:shd w:val="clear" w:color="auto" w:fill="FFFFFF"/>
        <w:spacing w:after="0" w:line="240" w:lineRule="auto"/>
        <w:ind w:firstLine="540"/>
        <w:jc w:val="both"/>
        <w:rPr>
          <w:rFonts w:ascii="Times New Roman" w:hAnsi="Times New Roman" w:cs="Times New Roman"/>
          <w:sz w:val="28"/>
          <w:szCs w:val="28"/>
        </w:rPr>
      </w:pPr>
      <w:r w:rsidRPr="008C1E2D">
        <w:rPr>
          <w:rFonts w:ascii="Times New Roman" w:hAnsi="Times New Roman" w:cs="Times New Roman"/>
          <w:color w:val="000000"/>
          <w:sz w:val="28"/>
          <w:szCs w:val="28"/>
        </w:rPr>
        <w:t>В 2017 году</w:t>
      </w:r>
      <w:r w:rsidRPr="00ED44B5">
        <w:rPr>
          <w:rFonts w:ascii="Times New Roman" w:hAnsi="Times New Roman" w:cs="Times New Roman"/>
          <w:color w:val="000000"/>
          <w:sz w:val="28"/>
          <w:szCs w:val="28"/>
        </w:rPr>
        <w:t xml:space="preserve"> продолжена  реализация Указа Президента Российской Федерации от 07 мая 2012 года № 597 «О мероприятиях по реализации государственной социальной политики» в части дальнейшего сохранения и развития российской культуры, в том числе:</w:t>
      </w:r>
    </w:p>
    <w:p w:rsidR="0025293D" w:rsidRPr="00ED44B5" w:rsidRDefault="0025293D" w:rsidP="001450F1">
      <w:pPr>
        <w:pStyle w:val="FORMATTEXT"/>
        <w:ind w:firstLine="540"/>
        <w:jc w:val="both"/>
        <w:rPr>
          <w:sz w:val="28"/>
          <w:szCs w:val="28"/>
        </w:rPr>
      </w:pPr>
      <w:r w:rsidRPr="008C1E2D">
        <w:rPr>
          <w:b/>
          <w:bCs/>
          <w:sz w:val="28"/>
          <w:szCs w:val="28"/>
        </w:rPr>
        <w:t>- сохранение сети учреждений культуры</w:t>
      </w:r>
      <w:r w:rsidRPr="00ED44B5">
        <w:rPr>
          <w:sz w:val="28"/>
          <w:szCs w:val="28"/>
        </w:rPr>
        <w:t xml:space="preserve"> </w:t>
      </w:r>
      <w:r w:rsidRPr="00ED44B5">
        <w:rPr>
          <w:color w:val="000001"/>
          <w:sz w:val="28"/>
          <w:szCs w:val="28"/>
        </w:rPr>
        <w:t>МО «Ленский муниципальный район»</w:t>
      </w:r>
      <w:r w:rsidRPr="00ED44B5">
        <w:rPr>
          <w:sz w:val="28"/>
          <w:szCs w:val="28"/>
        </w:rPr>
        <w:t>, обеспечение их стабильного финансирования:</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На территории Ленского района функционируют 4 учреждения культуры:  3 учреждения являются  районными:  МБУК «Ленская межпоселенческая библиотека» (8 обособленных подразделений),  МБУК «Яренский краеведческий музей», МБУК «Центр народной культуры и туризма» (10 отделов), одно культурно-досуговое учреждение функционирует в Урдомском поселении:  МУК «Центр культуры и досуга» МО «Урдомское» (3 клуба и 2 библиотеки).</w:t>
      </w:r>
    </w:p>
    <w:p w:rsidR="0025293D" w:rsidRPr="00ED44B5" w:rsidRDefault="0025293D" w:rsidP="008C1E2D">
      <w:pPr>
        <w:pStyle w:val="FORMATTEXT"/>
        <w:ind w:firstLine="539"/>
        <w:jc w:val="both"/>
        <w:rPr>
          <w:color w:val="000001"/>
          <w:sz w:val="28"/>
          <w:szCs w:val="28"/>
        </w:rPr>
      </w:pPr>
      <w:r w:rsidRPr="00ED44B5">
        <w:rPr>
          <w:sz w:val="28"/>
          <w:szCs w:val="28"/>
        </w:rPr>
        <w:t xml:space="preserve">- </w:t>
      </w:r>
      <w:r w:rsidRPr="00ED44B5">
        <w:rPr>
          <w:b/>
          <w:bCs/>
          <w:sz w:val="28"/>
          <w:szCs w:val="28"/>
        </w:rPr>
        <w:t>повышение качества оказания</w:t>
      </w:r>
      <w:r w:rsidRPr="00ED44B5">
        <w:rPr>
          <w:sz w:val="28"/>
          <w:szCs w:val="28"/>
        </w:rPr>
        <w:t xml:space="preserve"> услуг в сфере культуры </w:t>
      </w:r>
      <w:r w:rsidRPr="00ED44B5">
        <w:rPr>
          <w:color w:val="000001"/>
          <w:sz w:val="28"/>
          <w:szCs w:val="28"/>
        </w:rPr>
        <w:t>МО «Ленский муниципальный район»:</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 xml:space="preserve">В 2017 году в целях оценки качества </w:t>
      </w:r>
      <w:r w:rsidRPr="00ED44B5">
        <w:rPr>
          <w:rFonts w:ascii="Times New Roman" w:hAnsi="Times New Roman" w:cs="Times New Roman"/>
          <w:sz w:val="28"/>
          <w:szCs w:val="28"/>
          <w:u w:val="single"/>
        </w:rPr>
        <w:t>библиотечных услуг</w:t>
      </w:r>
      <w:r w:rsidRPr="00ED44B5">
        <w:rPr>
          <w:rFonts w:ascii="Times New Roman" w:hAnsi="Times New Roman" w:cs="Times New Roman"/>
          <w:sz w:val="28"/>
          <w:szCs w:val="28"/>
        </w:rPr>
        <w:t xml:space="preserve"> проведено анкетирование пользователей библиотеки. Ответили на анкету 160 пользователей, в т.ч. 14 на сайте библиотеки. Удовлетворенность услугами составило 94,4%.</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В 2016 МБУК «Ленская межпоселенческая библиотека» приняла участие в социологическом исследовании   «Независимая оценка качества работы государственных учреждений культуры и образования в сфере культуры и искусства Архангельской области».</w:t>
      </w:r>
    </w:p>
    <w:p w:rsidR="0025293D" w:rsidRPr="00ED44B5" w:rsidRDefault="0025293D" w:rsidP="001450F1">
      <w:pPr>
        <w:pStyle w:val="FORMATTEXT"/>
        <w:ind w:firstLine="540"/>
        <w:jc w:val="both"/>
        <w:rPr>
          <w:sz w:val="28"/>
          <w:szCs w:val="28"/>
        </w:rPr>
      </w:pPr>
      <w:r w:rsidRPr="00ED44B5">
        <w:rPr>
          <w:sz w:val="28"/>
          <w:szCs w:val="28"/>
        </w:rPr>
        <w:t>По итогам  был разработан «План  мероприятий по улучшению  деятельности по итогам независимой оценки качества работы МБУК «Ленская межпоселенческая работа» на 2017 год и проведена  следующая работа: организован доступ к сводному  электронному каталогу,  своевременно размещается информация на сайте, отредактированы разделы сайта, создана версия сайта для слабовидящих. В целях создания комфортности пребывания в организации культуры  в Яренской библиотеке подключен водопровод и канализация, установлен пандус, в целях расширения перечня услуг и дополнительных форм работы с пользователями проведены различные акции.</w:t>
      </w:r>
    </w:p>
    <w:p w:rsidR="0025293D" w:rsidRPr="00ED44B5" w:rsidRDefault="0025293D" w:rsidP="001450F1">
      <w:pPr>
        <w:tabs>
          <w:tab w:val="left" w:pos="1134"/>
        </w:tabs>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u w:val="single"/>
        </w:rPr>
        <w:t xml:space="preserve">МБУК ЦНКТ </w:t>
      </w:r>
      <w:r w:rsidRPr="00ED44B5">
        <w:rPr>
          <w:rFonts w:ascii="Times New Roman" w:hAnsi="Times New Roman" w:cs="Times New Roman"/>
          <w:sz w:val="28"/>
          <w:szCs w:val="28"/>
        </w:rPr>
        <w:t xml:space="preserve"> В 2017 году опрошено – 690 чел. Положительно оцен</w:t>
      </w:r>
      <w:r>
        <w:rPr>
          <w:rFonts w:ascii="Times New Roman" w:hAnsi="Times New Roman" w:cs="Times New Roman"/>
          <w:sz w:val="28"/>
          <w:szCs w:val="28"/>
        </w:rPr>
        <w:t xml:space="preserve">или работу учреждения – 628 чел, что составляет </w:t>
      </w:r>
      <w:r w:rsidRPr="00ED44B5">
        <w:rPr>
          <w:rFonts w:ascii="Times New Roman" w:hAnsi="Times New Roman" w:cs="Times New Roman"/>
          <w:sz w:val="28"/>
          <w:szCs w:val="28"/>
        </w:rPr>
        <w:t>91% опрошенных</w:t>
      </w:r>
      <w:r>
        <w:rPr>
          <w:rFonts w:ascii="Times New Roman" w:hAnsi="Times New Roman" w:cs="Times New Roman"/>
          <w:sz w:val="28"/>
          <w:szCs w:val="28"/>
        </w:rPr>
        <w:t>.</w:t>
      </w:r>
    </w:p>
    <w:p w:rsidR="0025293D" w:rsidRDefault="0025293D" w:rsidP="001450F1">
      <w:pPr>
        <w:tabs>
          <w:tab w:val="left" w:pos="1134"/>
        </w:tabs>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color w:val="000001"/>
          <w:sz w:val="28"/>
          <w:szCs w:val="28"/>
          <w:u w:val="single"/>
        </w:rPr>
        <w:t>МБУК «</w:t>
      </w:r>
      <w:r w:rsidRPr="00ED44B5">
        <w:rPr>
          <w:rFonts w:ascii="Times New Roman" w:hAnsi="Times New Roman" w:cs="Times New Roman"/>
          <w:sz w:val="28"/>
          <w:szCs w:val="28"/>
          <w:u w:val="single"/>
        </w:rPr>
        <w:t>«Яренский краеведческий музей</w:t>
      </w:r>
      <w:r w:rsidRPr="00ED44B5">
        <w:rPr>
          <w:rFonts w:ascii="Times New Roman" w:hAnsi="Times New Roman" w:cs="Times New Roman"/>
          <w:color w:val="000001"/>
          <w:sz w:val="28"/>
          <w:szCs w:val="28"/>
          <w:u w:val="single"/>
        </w:rPr>
        <w:t>»</w:t>
      </w:r>
      <w:r w:rsidRPr="00ED44B5">
        <w:rPr>
          <w:rFonts w:ascii="Times New Roman" w:hAnsi="Times New Roman" w:cs="Times New Roman"/>
          <w:sz w:val="28"/>
          <w:szCs w:val="28"/>
        </w:rPr>
        <w:t xml:space="preserve"> В 2017 году опрошено – 35 чел. Положительно оценили работу учреждения – 35 чел. (100% опрошенных)</w:t>
      </w:r>
      <w:r>
        <w:rPr>
          <w:rFonts w:ascii="Times New Roman" w:hAnsi="Times New Roman" w:cs="Times New Roman"/>
          <w:sz w:val="28"/>
          <w:szCs w:val="28"/>
        </w:rPr>
        <w:t>;</w:t>
      </w:r>
    </w:p>
    <w:p w:rsidR="0025293D" w:rsidRPr="00ED44B5" w:rsidRDefault="0025293D" w:rsidP="001450F1">
      <w:pPr>
        <w:pStyle w:val="FORMATTEXT"/>
        <w:ind w:firstLine="540"/>
        <w:jc w:val="both"/>
        <w:rPr>
          <w:sz w:val="28"/>
          <w:szCs w:val="28"/>
        </w:rPr>
      </w:pPr>
      <w:r w:rsidRPr="00ED44B5">
        <w:rPr>
          <w:sz w:val="28"/>
          <w:szCs w:val="28"/>
        </w:rPr>
        <w:t xml:space="preserve">- </w:t>
      </w:r>
      <w:r w:rsidRPr="00ED44B5">
        <w:rPr>
          <w:b/>
          <w:bCs/>
          <w:sz w:val="28"/>
          <w:szCs w:val="28"/>
        </w:rPr>
        <w:t>обеспечение доступности к культурным ценностям путём информатизации отрасли</w:t>
      </w:r>
      <w:r w:rsidRPr="00ED44B5">
        <w:rPr>
          <w:sz w:val="28"/>
          <w:szCs w:val="28"/>
        </w:rPr>
        <w:t xml:space="preserve"> (создание сайтов МБУК «Яренский краеведческий музей», «Ленская межпоселенческая библиотека», </w:t>
      </w:r>
      <w:r w:rsidRPr="009857EE">
        <w:rPr>
          <w:sz w:val="28"/>
          <w:szCs w:val="28"/>
        </w:rPr>
        <w:t>работа с электронным каталогом</w:t>
      </w:r>
      <w:r w:rsidRPr="00ED44B5">
        <w:rPr>
          <w:sz w:val="28"/>
          <w:szCs w:val="28"/>
        </w:rPr>
        <w:t>):</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b/>
          <w:bCs/>
          <w:sz w:val="28"/>
          <w:szCs w:val="28"/>
          <w:u w:val="single"/>
        </w:rPr>
        <w:t>МБУК «Ленская межпоселенческая библиотека»</w:t>
      </w:r>
      <w:r>
        <w:rPr>
          <w:rFonts w:ascii="Times New Roman" w:hAnsi="Times New Roman" w:cs="Times New Roman"/>
          <w:b/>
          <w:bCs/>
          <w:sz w:val="28"/>
          <w:szCs w:val="28"/>
          <w:u w:val="single"/>
        </w:rPr>
        <w:t>:</w:t>
      </w:r>
      <w:r w:rsidRPr="00ED44B5">
        <w:rPr>
          <w:rFonts w:ascii="Times New Roman" w:hAnsi="Times New Roman" w:cs="Times New Roman"/>
          <w:sz w:val="28"/>
          <w:szCs w:val="28"/>
        </w:rPr>
        <w:t xml:space="preserve"> </w:t>
      </w:r>
      <w:r>
        <w:rPr>
          <w:rFonts w:ascii="Times New Roman" w:hAnsi="Times New Roman" w:cs="Times New Roman"/>
          <w:sz w:val="28"/>
          <w:szCs w:val="28"/>
        </w:rPr>
        <w:t>в</w:t>
      </w:r>
      <w:r w:rsidRPr="00ED44B5">
        <w:rPr>
          <w:rFonts w:ascii="Times New Roman" w:hAnsi="Times New Roman" w:cs="Times New Roman"/>
          <w:sz w:val="28"/>
          <w:szCs w:val="28"/>
        </w:rPr>
        <w:t xml:space="preserve"> течение 2017 года осуществлялось дальнейшее развитие использования ИКТ в работе всех структурных подразделений учреждения. На качество оказания услуги сказывается устаревшее оборудование библиотек, неустойчивая Интернет связь (в библиотеках района) Для оцифровки краеведческого фонда в 2016 году приобретен сканер А3. </w:t>
      </w:r>
    </w:p>
    <w:p w:rsidR="0025293D" w:rsidRPr="00ED44B5" w:rsidRDefault="0025293D" w:rsidP="008C1E2D">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В 2013 году был создан официальный сайт учреждения «МБУК Ленская межпоселенческая библиотека» (</w:t>
      </w:r>
      <w:hyperlink r:id="rId5" w:history="1">
        <w:r w:rsidRPr="00ED44B5">
          <w:rPr>
            <w:rStyle w:val="Hyperlink"/>
            <w:rFonts w:ascii="Times New Roman" w:hAnsi="Times New Roman" w:cs="Times New Roman"/>
            <w:sz w:val="28"/>
            <w:szCs w:val="28"/>
          </w:rPr>
          <w:t>http://lenbibl.ru/</w:t>
        </w:r>
      </w:hyperlink>
      <w:r w:rsidRPr="00ED44B5">
        <w:rPr>
          <w:rFonts w:ascii="Times New Roman" w:hAnsi="Times New Roman" w:cs="Times New Roman"/>
          <w:sz w:val="28"/>
          <w:szCs w:val="28"/>
        </w:rPr>
        <w:t xml:space="preserve">). В 2017 году  были  проведены работы по совершенствованию сайта «Яренская библиотека». Введены новые разделы. Информацию о мероприятиях библиотека размещает </w:t>
      </w:r>
      <w:r>
        <w:rPr>
          <w:rFonts w:ascii="Times New Roman" w:hAnsi="Times New Roman" w:cs="Times New Roman"/>
          <w:sz w:val="28"/>
          <w:szCs w:val="28"/>
        </w:rPr>
        <w:t xml:space="preserve">также </w:t>
      </w:r>
      <w:r w:rsidRPr="00ED44B5">
        <w:rPr>
          <w:rFonts w:ascii="Times New Roman" w:hAnsi="Times New Roman" w:cs="Times New Roman"/>
          <w:sz w:val="28"/>
          <w:szCs w:val="28"/>
        </w:rPr>
        <w:t>на портале «Библиотеки Архангельской области», веб-страница «МБУК «Ленская межпоселенческая библиотека»,  на сайте Администрации МО «Ленский муниципальный район», в группе «Древний Яренск».</w:t>
      </w:r>
    </w:p>
    <w:p w:rsidR="0025293D" w:rsidRPr="00ED44B5" w:rsidRDefault="0025293D" w:rsidP="001450F1">
      <w:pPr>
        <w:shd w:val="clear" w:color="auto" w:fill="FFFFFF"/>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С целью привлечения молодёжи в социальной сети «В контакте»  работает группа «Моя библиотека» (</w:t>
      </w:r>
      <w:hyperlink r:id="rId6" w:history="1">
        <w:r w:rsidRPr="00ED44B5">
          <w:rPr>
            <w:rStyle w:val="Hyperlink"/>
            <w:rFonts w:ascii="Times New Roman" w:hAnsi="Times New Roman" w:cs="Times New Roman"/>
            <w:sz w:val="28"/>
            <w:szCs w:val="28"/>
          </w:rPr>
          <w:t>https://vk.com/club107286220</w:t>
        </w:r>
      </w:hyperlink>
      <w:r w:rsidRPr="00ED44B5">
        <w:rPr>
          <w:rFonts w:ascii="Times New Roman" w:hAnsi="Times New Roman" w:cs="Times New Roman"/>
          <w:sz w:val="28"/>
          <w:szCs w:val="28"/>
        </w:rPr>
        <w:t>), где размещаются новости, информация о мероприятиях.</w:t>
      </w:r>
      <w:r>
        <w:rPr>
          <w:rFonts w:ascii="Times New Roman" w:hAnsi="Times New Roman" w:cs="Times New Roman"/>
          <w:sz w:val="28"/>
          <w:szCs w:val="28"/>
        </w:rPr>
        <w:t xml:space="preserve"> </w:t>
      </w:r>
      <w:r w:rsidRPr="00ED44B5">
        <w:rPr>
          <w:rFonts w:ascii="Times New Roman" w:hAnsi="Times New Roman" w:cs="Times New Roman"/>
          <w:sz w:val="28"/>
          <w:szCs w:val="28"/>
        </w:rPr>
        <w:t>Созданы в контакте группы «Сойгинская библиотека», «Козьминская библиотека».</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Сотрудничество с п</w:t>
      </w:r>
      <w:r>
        <w:rPr>
          <w:rFonts w:ascii="Times New Roman" w:hAnsi="Times New Roman" w:cs="Times New Roman"/>
          <w:sz w:val="28"/>
          <w:szCs w:val="28"/>
        </w:rPr>
        <w:t>рессой становится все активней.</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 xml:space="preserve">Всего публикаций – 108, на сайтах: Сайт библиотеки – 92 публикация, Портал «Библиотеки Архангельской области» - 18 публикаций, </w:t>
      </w:r>
      <w:r w:rsidRPr="00ED44B5">
        <w:rPr>
          <w:rFonts w:ascii="Times New Roman" w:hAnsi="Times New Roman" w:cs="Times New Roman"/>
          <w:color w:val="333333"/>
          <w:sz w:val="28"/>
          <w:szCs w:val="28"/>
          <w:shd w:val="clear" w:color="auto" w:fill="FFFFFF"/>
        </w:rPr>
        <w:t>АИС «Единое информационное пространство в сфере культуры» (АИС</w:t>
      </w:r>
      <w:r w:rsidRPr="00ED44B5">
        <w:rPr>
          <w:rStyle w:val="apple-converted-space"/>
          <w:rFonts w:ascii="Times New Roman" w:hAnsi="Times New Roman" w:cs="Times New Roman"/>
          <w:color w:val="333333"/>
          <w:sz w:val="28"/>
          <w:szCs w:val="28"/>
          <w:shd w:val="clear" w:color="auto" w:fill="FFFFFF"/>
        </w:rPr>
        <w:t> </w:t>
      </w:r>
      <w:r w:rsidRPr="00ED44B5">
        <w:rPr>
          <w:rFonts w:ascii="Times New Roman" w:hAnsi="Times New Roman" w:cs="Times New Roman"/>
          <w:color w:val="333333"/>
          <w:sz w:val="28"/>
          <w:szCs w:val="28"/>
          <w:shd w:val="clear" w:color="auto" w:fill="FFFFFF"/>
        </w:rPr>
        <w:t>ЕИПСК)</w:t>
      </w:r>
      <w:r w:rsidRPr="00ED44B5">
        <w:rPr>
          <w:rStyle w:val="apple-converted-space"/>
          <w:rFonts w:ascii="Times New Roman" w:hAnsi="Times New Roman" w:cs="Times New Roman"/>
          <w:color w:val="333333"/>
          <w:sz w:val="28"/>
          <w:szCs w:val="28"/>
          <w:shd w:val="clear" w:color="auto" w:fill="FFFFFF"/>
        </w:rPr>
        <w:t>  - 9 публикаций</w:t>
      </w:r>
      <w:r w:rsidRPr="00ED44B5">
        <w:rPr>
          <w:rFonts w:ascii="Times New Roman" w:hAnsi="Times New Roman" w:cs="Times New Roman"/>
          <w:sz w:val="28"/>
          <w:szCs w:val="28"/>
        </w:rPr>
        <w:t>; Группа ВКонтакте «Моя библиотека», «Козьминская библиотека», «Сойгинская библиотека» - 131 публикация, «Древний Яренск» - 56 публикация.</w:t>
      </w:r>
    </w:p>
    <w:p w:rsidR="0025293D" w:rsidRPr="00ED44B5" w:rsidRDefault="0025293D" w:rsidP="001450F1">
      <w:pPr>
        <w:spacing w:after="0" w:line="240" w:lineRule="auto"/>
        <w:ind w:firstLine="540"/>
        <w:jc w:val="both"/>
        <w:rPr>
          <w:rFonts w:ascii="Times New Roman" w:hAnsi="Times New Roman" w:cs="Times New Roman"/>
          <w:i/>
          <w:iCs/>
          <w:sz w:val="28"/>
          <w:szCs w:val="28"/>
          <w:u w:val="single"/>
        </w:rPr>
      </w:pPr>
      <w:r w:rsidRPr="00ED44B5">
        <w:rPr>
          <w:rFonts w:ascii="Times New Roman" w:hAnsi="Times New Roman" w:cs="Times New Roman"/>
          <w:sz w:val="28"/>
          <w:szCs w:val="28"/>
        </w:rPr>
        <w:t xml:space="preserve">Ведется </w:t>
      </w:r>
      <w:r w:rsidRPr="009857EE">
        <w:rPr>
          <w:rFonts w:ascii="Times New Roman" w:hAnsi="Times New Roman" w:cs="Times New Roman"/>
          <w:sz w:val="28"/>
          <w:szCs w:val="28"/>
        </w:rPr>
        <w:t>работа с электронным каталогом</w:t>
      </w:r>
      <w:r w:rsidRPr="00ED44B5">
        <w:rPr>
          <w:rFonts w:ascii="Times New Roman" w:hAnsi="Times New Roman" w:cs="Times New Roman"/>
          <w:color w:val="FF0000"/>
          <w:sz w:val="28"/>
          <w:szCs w:val="28"/>
        </w:rPr>
        <w:t xml:space="preserve"> </w:t>
      </w:r>
      <w:r w:rsidRPr="00ED44B5">
        <w:rPr>
          <w:rFonts w:ascii="Times New Roman" w:hAnsi="Times New Roman" w:cs="Times New Roman"/>
          <w:i/>
          <w:iCs/>
          <w:sz w:val="28"/>
          <w:szCs w:val="28"/>
          <w:u w:val="single"/>
        </w:rPr>
        <w:t>Использование услуг межбиблиотечного абонемента (МБА), внутрисистемного книгообмена (ВСО) и электронной доставки документов (ЭДД).</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Из АОНБ по ЭДД заказано 6 документов, получено 5 док. 1 отказ.</w:t>
      </w:r>
    </w:p>
    <w:p w:rsidR="0025293D" w:rsidRPr="00ED44B5" w:rsidRDefault="0025293D" w:rsidP="008C1E2D">
      <w:pPr>
        <w:spacing w:after="0" w:line="240" w:lineRule="auto"/>
        <w:ind w:firstLine="539"/>
        <w:rPr>
          <w:rFonts w:ascii="Times New Roman" w:hAnsi="Times New Roman" w:cs="Times New Roman"/>
          <w:i/>
          <w:iCs/>
          <w:sz w:val="28"/>
          <w:szCs w:val="28"/>
          <w:u w:val="single"/>
        </w:rPr>
      </w:pPr>
      <w:r w:rsidRPr="00ED44B5">
        <w:rPr>
          <w:rFonts w:ascii="Times New Roman" w:hAnsi="Times New Roman" w:cs="Times New Roman"/>
          <w:i/>
          <w:iCs/>
          <w:sz w:val="28"/>
          <w:szCs w:val="28"/>
          <w:u w:val="single"/>
        </w:rPr>
        <w:t>Создание и ведение электронных баз данных</w:t>
      </w:r>
    </w:p>
    <w:p w:rsidR="0025293D" w:rsidRPr="00ED44B5" w:rsidRDefault="0025293D" w:rsidP="001450F1">
      <w:pPr>
        <w:ind w:firstLine="540"/>
        <w:jc w:val="both"/>
        <w:rPr>
          <w:rFonts w:ascii="Times New Roman" w:hAnsi="Times New Roman" w:cs="Times New Roman"/>
          <w:sz w:val="28"/>
          <w:szCs w:val="28"/>
          <w:highlight w:val="yellow"/>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116"/>
        <w:gridCol w:w="1694"/>
        <w:gridCol w:w="1565"/>
        <w:gridCol w:w="2388"/>
      </w:tblGrid>
      <w:tr w:rsidR="0025293D" w:rsidRPr="00AB14C7">
        <w:trPr>
          <w:trHeight w:val="283"/>
        </w:trPr>
        <w:tc>
          <w:tcPr>
            <w:tcW w:w="3085"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Наименование базы данных</w:t>
            </w:r>
          </w:p>
        </w:tc>
        <w:tc>
          <w:tcPr>
            <w:tcW w:w="1116"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Год создания</w:t>
            </w:r>
          </w:p>
        </w:tc>
        <w:tc>
          <w:tcPr>
            <w:tcW w:w="1694"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Введено записей в 2017 г</w:t>
            </w:r>
            <w:r>
              <w:rPr>
                <w:rFonts w:ascii="Times New Roman" w:hAnsi="Times New Roman" w:cs="Times New Roman"/>
                <w:sz w:val="28"/>
                <w:szCs w:val="28"/>
              </w:rPr>
              <w:t>оды</w:t>
            </w:r>
          </w:p>
        </w:tc>
        <w:tc>
          <w:tcPr>
            <w:tcW w:w="1565" w:type="dxa"/>
          </w:tcPr>
          <w:p w:rsidR="0025293D" w:rsidRPr="00AB14C7" w:rsidRDefault="0025293D" w:rsidP="008C1E2D">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Объем БД на</w:t>
            </w:r>
          </w:p>
          <w:p w:rsidR="0025293D" w:rsidRPr="00AB14C7" w:rsidRDefault="0025293D" w:rsidP="008C1E2D">
            <w:pPr>
              <w:spacing w:after="0" w:line="240" w:lineRule="auto"/>
              <w:ind w:firstLine="45"/>
              <w:jc w:val="center"/>
              <w:rPr>
                <w:rFonts w:ascii="Times New Roman" w:hAnsi="Times New Roman" w:cs="Times New Roman"/>
                <w:sz w:val="28"/>
                <w:szCs w:val="28"/>
              </w:rPr>
            </w:pPr>
            <w:r>
              <w:rPr>
                <w:rFonts w:ascii="Times New Roman" w:hAnsi="Times New Roman" w:cs="Times New Roman"/>
                <w:sz w:val="28"/>
                <w:szCs w:val="28"/>
              </w:rPr>
              <w:t>0</w:t>
            </w:r>
            <w:r w:rsidRPr="00AB14C7">
              <w:rPr>
                <w:rFonts w:ascii="Times New Roman" w:hAnsi="Times New Roman" w:cs="Times New Roman"/>
                <w:sz w:val="28"/>
                <w:szCs w:val="28"/>
              </w:rPr>
              <w:t>1.01.2017</w:t>
            </w:r>
          </w:p>
        </w:tc>
        <w:tc>
          <w:tcPr>
            <w:tcW w:w="2388" w:type="dxa"/>
          </w:tcPr>
          <w:p w:rsidR="0025293D" w:rsidRDefault="0025293D" w:rsidP="008C1E2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w:t>
            </w:r>
            <w:r w:rsidRPr="00AB14C7">
              <w:rPr>
                <w:rFonts w:ascii="Times New Roman" w:hAnsi="Times New Roman" w:cs="Times New Roman"/>
                <w:sz w:val="28"/>
                <w:szCs w:val="28"/>
              </w:rPr>
              <w:t>оступ пользователей</w:t>
            </w:r>
          </w:p>
          <w:p w:rsidR="0025293D" w:rsidRPr="00AB14C7" w:rsidRDefault="0025293D" w:rsidP="008C1E2D">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 xml:space="preserve"> к БД</w:t>
            </w:r>
          </w:p>
        </w:tc>
      </w:tr>
      <w:tr w:rsidR="0025293D" w:rsidRPr="00AB14C7">
        <w:trPr>
          <w:trHeight w:val="189"/>
        </w:trPr>
        <w:tc>
          <w:tcPr>
            <w:tcW w:w="3085"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 xml:space="preserve">Электронный каталог </w:t>
            </w:r>
          </w:p>
        </w:tc>
        <w:tc>
          <w:tcPr>
            <w:tcW w:w="1116"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2007</w:t>
            </w:r>
          </w:p>
        </w:tc>
        <w:tc>
          <w:tcPr>
            <w:tcW w:w="1694"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2103</w:t>
            </w:r>
          </w:p>
        </w:tc>
        <w:tc>
          <w:tcPr>
            <w:tcW w:w="1565"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26156</w:t>
            </w:r>
          </w:p>
        </w:tc>
        <w:tc>
          <w:tcPr>
            <w:tcW w:w="2388" w:type="dxa"/>
          </w:tcPr>
          <w:p w:rsidR="0025293D" w:rsidRPr="00AB14C7" w:rsidRDefault="0025293D" w:rsidP="001450F1">
            <w:pPr>
              <w:ind w:firstLine="540"/>
              <w:rPr>
                <w:rFonts w:ascii="Times New Roman" w:hAnsi="Times New Roman" w:cs="Times New Roman"/>
                <w:sz w:val="28"/>
                <w:szCs w:val="28"/>
              </w:rPr>
            </w:pPr>
            <w:r w:rsidRPr="00AB14C7">
              <w:rPr>
                <w:rFonts w:ascii="Times New Roman" w:hAnsi="Times New Roman" w:cs="Times New Roman"/>
                <w:sz w:val="28"/>
                <w:szCs w:val="28"/>
              </w:rPr>
              <w:t>локальный</w:t>
            </w:r>
          </w:p>
        </w:tc>
      </w:tr>
      <w:tr w:rsidR="0025293D" w:rsidRPr="00AB14C7">
        <w:trPr>
          <w:trHeight w:val="171"/>
        </w:trPr>
        <w:tc>
          <w:tcPr>
            <w:tcW w:w="3085"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Краеведческая картотека</w:t>
            </w:r>
          </w:p>
        </w:tc>
        <w:tc>
          <w:tcPr>
            <w:tcW w:w="1116"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2006</w:t>
            </w:r>
          </w:p>
        </w:tc>
        <w:tc>
          <w:tcPr>
            <w:tcW w:w="1694"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52</w:t>
            </w:r>
          </w:p>
        </w:tc>
        <w:tc>
          <w:tcPr>
            <w:tcW w:w="1565"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3698</w:t>
            </w:r>
          </w:p>
        </w:tc>
        <w:tc>
          <w:tcPr>
            <w:tcW w:w="2388" w:type="dxa"/>
          </w:tcPr>
          <w:p w:rsidR="0025293D" w:rsidRPr="00AB14C7" w:rsidRDefault="0025293D" w:rsidP="001450F1">
            <w:pPr>
              <w:ind w:firstLine="540"/>
              <w:rPr>
                <w:rFonts w:ascii="Times New Roman" w:hAnsi="Times New Roman" w:cs="Times New Roman"/>
                <w:sz w:val="28"/>
                <w:szCs w:val="28"/>
              </w:rPr>
            </w:pPr>
            <w:r w:rsidRPr="00AB14C7">
              <w:rPr>
                <w:rFonts w:ascii="Times New Roman" w:hAnsi="Times New Roman" w:cs="Times New Roman"/>
                <w:sz w:val="28"/>
                <w:szCs w:val="28"/>
              </w:rPr>
              <w:t>локальный</w:t>
            </w:r>
          </w:p>
        </w:tc>
      </w:tr>
      <w:tr w:rsidR="0025293D" w:rsidRPr="00AB14C7">
        <w:trPr>
          <w:trHeight w:val="287"/>
        </w:trPr>
        <w:tc>
          <w:tcPr>
            <w:tcW w:w="3085"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«Правовые акты МО «Ленский район»</w:t>
            </w:r>
          </w:p>
        </w:tc>
        <w:tc>
          <w:tcPr>
            <w:tcW w:w="1116"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2008</w:t>
            </w:r>
          </w:p>
        </w:tc>
        <w:tc>
          <w:tcPr>
            <w:tcW w:w="1694"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0</w:t>
            </w:r>
          </w:p>
        </w:tc>
        <w:tc>
          <w:tcPr>
            <w:tcW w:w="1565"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738</w:t>
            </w:r>
          </w:p>
        </w:tc>
        <w:tc>
          <w:tcPr>
            <w:tcW w:w="2388" w:type="dxa"/>
          </w:tcPr>
          <w:p w:rsidR="0025293D" w:rsidRPr="00AB14C7" w:rsidRDefault="0025293D" w:rsidP="001450F1">
            <w:pPr>
              <w:ind w:firstLine="540"/>
              <w:rPr>
                <w:rFonts w:ascii="Times New Roman" w:hAnsi="Times New Roman" w:cs="Times New Roman"/>
                <w:sz w:val="28"/>
                <w:szCs w:val="28"/>
              </w:rPr>
            </w:pPr>
            <w:r w:rsidRPr="00AB14C7">
              <w:rPr>
                <w:rFonts w:ascii="Times New Roman" w:hAnsi="Times New Roman" w:cs="Times New Roman"/>
                <w:sz w:val="28"/>
                <w:szCs w:val="28"/>
              </w:rPr>
              <w:t>локальный</w:t>
            </w:r>
          </w:p>
        </w:tc>
      </w:tr>
      <w:tr w:rsidR="0025293D" w:rsidRPr="00AB14C7">
        <w:trPr>
          <w:trHeight w:val="287"/>
        </w:trPr>
        <w:tc>
          <w:tcPr>
            <w:tcW w:w="3085"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Сводный каталог библиотек Архангельской области</w:t>
            </w:r>
          </w:p>
        </w:tc>
        <w:tc>
          <w:tcPr>
            <w:tcW w:w="1116" w:type="dxa"/>
          </w:tcPr>
          <w:p w:rsidR="0025293D" w:rsidRPr="00AB14C7" w:rsidRDefault="0025293D" w:rsidP="008C1E2D">
            <w:pPr>
              <w:rPr>
                <w:rFonts w:ascii="Times New Roman" w:hAnsi="Times New Roman" w:cs="Times New Roman"/>
                <w:sz w:val="28"/>
                <w:szCs w:val="28"/>
              </w:rPr>
            </w:pPr>
          </w:p>
        </w:tc>
        <w:tc>
          <w:tcPr>
            <w:tcW w:w="1694"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Передано записей   1722</w:t>
            </w:r>
          </w:p>
        </w:tc>
        <w:tc>
          <w:tcPr>
            <w:tcW w:w="1565"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24885</w:t>
            </w:r>
          </w:p>
        </w:tc>
        <w:tc>
          <w:tcPr>
            <w:tcW w:w="2388" w:type="dxa"/>
          </w:tcPr>
          <w:p w:rsidR="0025293D" w:rsidRPr="00AB14C7" w:rsidRDefault="0025293D" w:rsidP="001450F1">
            <w:pPr>
              <w:ind w:firstLine="540"/>
              <w:rPr>
                <w:rFonts w:ascii="Times New Roman" w:hAnsi="Times New Roman" w:cs="Times New Roman"/>
                <w:sz w:val="28"/>
                <w:szCs w:val="28"/>
              </w:rPr>
            </w:pPr>
            <w:r>
              <w:rPr>
                <w:rFonts w:ascii="Times New Roman" w:hAnsi="Times New Roman" w:cs="Times New Roman"/>
                <w:sz w:val="28"/>
                <w:szCs w:val="28"/>
              </w:rPr>
              <w:t>у</w:t>
            </w:r>
            <w:r w:rsidRPr="00AB14C7">
              <w:rPr>
                <w:rFonts w:ascii="Times New Roman" w:hAnsi="Times New Roman" w:cs="Times New Roman"/>
                <w:sz w:val="28"/>
                <w:szCs w:val="28"/>
              </w:rPr>
              <w:t>даленный</w:t>
            </w:r>
          </w:p>
        </w:tc>
      </w:tr>
      <w:tr w:rsidR="0025293D" w:rsidRPr="00AB14C7">
        <w:trPr>
          <w:trHeight w:val="287"/>
        </w:trPr>
        <w:tc>
          <w:tcPr>
            <w:tcW w:w="3085"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Сводный каталог библиотек муниципального образования</w:t>
            </w:r>
          </w:p>
        </w:tc>
        <w:tc>
          <w:tcPr>
            <w:tcW w:w="1116" w:type="dxa"/>
          </w:tcPr>
          <w:p w:rsidR="0025293D" w:rsidRPr="00AB14C7" w:rsidRDefault="0025293D" w:rsidP="008C1E2D">
            <w:pPr>
              <w:rPr>
                <w:rFonts w:ascii="Times New Roman" w:hAnsi="Times New Roman" w:cs="Times New Roman"/>
                <w:sz w:val="28"/>
                <w:szCs w:val="28"/>
              </w:rPr>
            </w:pPr>
            <w:r w:rsidRPr="00AB14C7">
              <w:rPr>
                <w:rFonts w:ascii="Times New Roman" w:hAnsi="Times New Roman" w:cs="Times New Roman"/>
                <w:sz w:val="28"/>
                <w:szCs w:val="28"/>
              </w:rPr>
              <w:t>2014</w:t>
            </w:r>
          </w:p>
        </w:tc>
        <w:tc>
          <w:tcPr>
            <w:tcW w:w="1694"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w:t>
            </w:r>
          </w:p>
        </w:tc>
        <w:tc>
          <w:tcPr>
            <w:tcW w:w="1565" w:type="dxa"/>
          </w:tcPr>
          <w:p w:rsidR="0025293D" w:rsidRPr="00AB14C7" w:rsidRDefault="0025293D" w:rsidP="008C1E2D">
            <w:pPr>
              <w:jc w:val="center"/>
              <w:rPr>
                <w:rFonts w:ascii="Times New Roman" w:hAnsi="Times New Roman" w:cs="Times New Roman"/>
                <w:sz w:val="28"/>
                <w:szCs w:val="28"/>
              </w:rPr>
            </w:pPr>
            <w:r w:rsidRPr="00AB14C7">
              <w:rPr>
                <w:rFonts w:ascii="Times New Roman" w:hAnsi="Times New Roman" w:cs="Times New Roman"/>
                <w:sz w:val="28"/>
                <w:szCs w:val="28"/>
              </w:rPr>
              <w:t>-</w:t>
            </w:r>
          </w:p>
        </w:tc>
        <w:tc>
          <w:tcPr>
            <w:tcW w:w="2388" w:type="dxa"/>
          </w:tcPr>
          <w:p w:rsidR="0025293D" w:rsidRPr="00AB14C7" w:rsidRDefault="0025293D" w:rsidP="001450F1">
            <w:pPr>
              <w:ind w:firstLine="540"/>
              <w:rPr>
                <w:rFonts w:ascii="Times New Roman" w:hAnsi="Times New Roman" w:cs="Times New Roman"/>
                <w:sz w:val="28"/>
                <w:szCs w:val="28"/>
              </w:rPr>
            </w:pPr>
          </w:p>
        </w:tc>
      </w:tr>
    </w:tbl>
    <w:p w:rsidR="0025293D" w:rsidRDefault="0025293D" w:rsidP="001450F1">
      <w:pPr>
        <w:ind w:firstLine="540"/>
        <w:rPr>
          <w:rFonts w:ascii="Times New Roman" w:hAnsi="Times New Roman" w:cs="Times New Roman"/>
          <w:b/>
          <w:bCs/>
          <w:sz w:val="28"/>
          <w:szCs w:val="28"/>
          <w:u w:val="single"/>
        </w:rPr>
      </w:pPr>
    </w:p>
    <w:p w:rsidR="0025293D" w:rsidRPr="00ED44B5" w:rsidRDefault="0025293D" w:rsidP="001450F1">
      <w:pPr>
        <w:ind w:firstLine="540"/>
        <w:rPr>
          <w:rFonts w:ascii="Times New Roman" w:hAnsi="Times New Roman" w:cs="Times New Roman"/>
          <w:color w:val="545454"/>
          <w:sz w:val="28"/>
          <w:szCs w:val="28"/>
          <w:shd w:val="clear" w:color="auto" w:fill="FFFFFF"/>
        </w:rPr>
      </w:pPr>
      <w:r w:rsidRPr="00ED44B5">
        <w:rPr>
          <w:rFonts w:ascii="Times New Roman" w:hAnsi="Times New Roman" w:cs="Times New Roman"/>
          <w:b/>
          <w:bCs/>
          <w:sz w:val="28"/>
          <w:szCs w:val="28"/>
          <w:u w:val="single"/>
        </w:rPr>
        <w:t xml:space="preserve">МБУК «ЦНКТ» </w:t>
      </w:r>
      <w:r w:rsidRPr="00ED44B5">
        <w:rPr>
          <w:rFonts w:ascii="Times New Roman" w:hAnsi="Times New Roman" w:cs="Times New Roman"/>
          <w:sz w:val="28"/>
          <w:szCs w:val="28"/>
        </w:rPr>
        <w:t xml:space="preserve">информацию об учреждении размещает на сайте </w:t>
      </w:r>
      <w:hyperlink r:id="rId7" w:history="1">
        <w:r w:rsidRPr="00ED44B5">
          <w:rPr>
            <w:rStyle w:val="Hyperlink"/>
            <w:rFonts w:ascii="Times New Roman" w:hAnsi="Times New Roman" w:cs="Times New Roman"/>
            <w:sz w:val="28"/>
            <w:szCs w:val="28"/>
            <w:shd w:val="clear" w:color="auto" w:fill="FFFFFF"/>
          </w:rPr>
          <w:t>jarcentr@yandex.ru</w:t>
        </w:r>
      </w:hyperlink>
      <w:r w:rsidRPr="00ED44B5">
        <w:rPr>
          <w:rFonts w:ascii="Times New Roman" w:hAnsi="Times New Roman" w:cs="Times New Roman"/>
          <w:sz w:val="28"/>
          <w:szCs w:val="28"/>
        </w:rPr>
        <w:t>,</w:t>
      </w:r>
      <w:r w:rsidRPr="00ED44B5">
        <w:rPr>
          <w:rFonts w:ascii="Times New Roman" w:hAnsi="Times New Roman" w:cs="Times New Roman"/>
          <w:color w:val="545454"/>
          <w:sz w:val="28"/>
          <w:szCs w:val="28"/>
          <w:shd w:val="clear" w:color="auto" w:fill="FFFFFF"/>
        </w:rPr>
        <w:t xml:space="preserve"> </w:t>
      </w:r>
    </w:p>
    <w:p w:rsidR="0025293D" w:rsidRPr="008C1E2D" w:rsidRDefault="0025293D" w:rsidP="008C1E2D">
      <w:pPr>
        <w:spacing w:after="0" w:line="240" w:lineRule="auto"/>
        <w:ind w:firstLine="539"/>
        <w:rPr>
          <w:rFonts w:ascii="Times New Roman" w:hAnsi="Times New Roman" w:cs="Times New Roman"/>
          <w:sz w:val="28"/>
          <w:szCs w:val="28"/>
        </w:rPr>
      </w:pPr>
      <w:r w:rsidRPr="008C1E2D">
        <w:rPr>
          <w:rFonts w:ascii="Times New Roman" w:hAnsi="Times New Roman" w:cs="Times New Roman"/>
          <w:sz w:val="28"/>
          <w:szCs w:val="28"/>
          <w:shd w:val="clear" w:color="auto" w:fill="FFFFFF"/>
        </w:rPr>
        <w:t>Резиденция Зимы- matushka-zima@yandex.ru.</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 создана новая группа ВКонтакте «Сказки Ленского леса».</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 подготовлена и размещена в АИС ЕИСПК информация о мероприятиях «Ивановская ярмарка», «Праздник «Снежный бал Зимы».</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 подготовлены и размещены в АИС ЕИСПК обзоры: «Снежик Матушки Зимы», «Праздник «Снежный бал Зимы»».</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 подготовлена в АИС ЕИСПК информация о Резиденции Матушки Зимы и уточнена информация о МБУК ЦНКТ.</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Количество публикаций в районной газете «Маяк» - 45.</w:t>
      </w:r>
    </w:p>
    <w:p w:rsidR="0025293D" w:rsidRPr="00ED44B5" w:rsidRDefault="0025293D" w:rsidP="008C1E2D">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В 2017 году ТИЦ подготовлено 48 пресс-релизов: в Министерство культуры Архангельской области, в ТИЦ Архангельской области, районную газету «Маяк»</w:t>
      </w:r>
      <w:r>
        <w:rPr>
          <w:rFonts w:ascii="Times New Roman" w:hAnsi="Times New Roman" w:cs="Times New Roman"/>
          <w:sz w:val="28"/>
          <w:szCs w:val="28"/>
        </w:rPr>
        <w:t>.</w:t>
      </w:r>
    </w:p>
    <w:p w:rsidR="0025293D" w:rsidRDefault="0025293D" w:rsidP="001450F1">
      <w:pPr>
        <w:spacing w:after="0" w:line="240" w:lineRule="auto"/>
        <w:ind w:firstLine="540"/>
        <w:jc w:val="both"/>
        <w:rPr>
          <w:rFonts w:ascii="Times New Roman" w:hAnsi="Times New Roman" w:cs="Times New Roman"/>
          <w:b/>
          <w:bCs/>
          <w:sz w:val="28"/>
          <w:szCs w:val="28"/>
          <w:u w:val="single"/>
        </w:rPr>
      </w:pP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b/>
          <w:bCs/>
          <w:sz w:val="28"/>
          <w:szCs w:val="28"/>
          <w:u w:val="single"/>
        </w:rPr>
        <w:t>МБУК «Яренский краеведческий музей»</w:t>
      </w:r>
      <w:r w:rsidRPr="00ED44B5">
        <w:rPr>
          <w:rFonts w:ascii="Times New Roman" w:hAnsi="Times New Roman" w:cs="Times New Roman"/>
          <w:sz w:val="28"/>
          <w:szCs w:val="28"/>
        </w:rPr>
        <w:t xml:space="preserve"> размещает информацию на сайте </w:t>
      </w:r>
      <w:hyperlink r:id="rId8" w:history="1">
        <w:r w:rsidRPr="00ED44B5">
          <w:rPr>
            <w:rStyle w:val="Hyperlink"/>
            <w:rFonts w:ascii="Times New Roman" w:hAnsi="Times New Roman" w:cs="Times New Roman"/>
            <w:b/>
            <w:bCs/>
            <w:sz w:val="28"/>
            <w:szCs w:val="28"/>
          </w:rPr>
          <w:t>яренскиймузей.рф</w:t>
        </w:r>
      </w:hyperlink>
      <w:r w:rsidRPr="00ED44B5">
        <w:rPr>
          <w:rFonts w:ascii="Times New Roman" w:hAnsi="Times New Roman" w:cs="Times New Roman"/>
          <w:sz w:val="28"/>
          <w:szCs w:val="28"/>
        </w:rPr>
        <w:t xml:space="preserve"> ,сайте Администрации МО «Ленский муниципальный район», создана личная страничка сообщества «ВКонтакте» (численность группы на конец 2017 г. 350 чел., наблюдается положительная динамика роста). Сайт в МБУК «Яренский краеведческий музей» находится в стадии доработки. Опубликовано 15 статей о работе и проведенных мероприятиях в музее на странице «ВКонтакте», сайте Администрации, «Древний Яренск», 11 статей в районной газете «Маяк». </w:t>
      </w:r>
    </w:p>
    <w:p w:rsidR="0025293D" w:rsidRPr="00ED44B5" w:rsidRDefault="0025293D" w:rsidP="001450F1">
      <w:pPr>
        <w:pStyle w:val="FORMATTEXT"/>
        <w:ind w:firstLine="540"/>
        <w:jc w:val="both"/>
        <w:rPr>
          <w:color w:val="000001"/>
          <w:sz w:val="28"/>
          <w:szCs w:val="28"/>
        </w:rPr>
      </w:pPr>
      <w:r w:rsidRPr="00ED44B5">
        <w:rPr>
          <w:sz w:val="28"/>
          <w:szCs w:val="28"/>
        </w:rPr>
        <w:t xml:space="preserve">- </w:t>
      </w:r>
      <w:r w:rsidRPr="00ED44B5">
        <w:rPr>
          <w:b/>
          <w:bCs/>
          <w:sz w:val="28"/>
          <w:szCs w:val="28"/>
        </w:rPr>
        <w:t xml:space="preserve">формирование конкурентной среды в отрасли культуры на территории </w:t>
      </w:r>
      <w:r w:rsidRPr="00ED44B5">
        <w:rPr>
          <w:b/>
          <w:bCs/>
          <w:color w:val="000001"/>
          <w:sz w:val="28"/>
          <w:szCs w:val="28"/>
        </w:rPr>
        <w:t xml:space="preserve">МО «Ленский муниципальный район» </w:t>
      </w:r>
      <w:r w:rsidRPr="00ED44B5">
        <w:rPr>
          <w:b/>
          <w:bCs/>
          <w:sz w:val="28"/>
          <w:szCs w:val="28"/>
        </w:rPr>
        <w:t>путём грантовой поддержки творческих проектов</w:t>
      </w:r>
      <w:r w:rsidRPr="00ED44B5">
        <w:rPr>
          <w:sz w:val="28"/>
          <w:szCs w:val="28"/>
        </w:rPr>
        <w:t xml:space="preserve"> учреждений культуры </w:t>
      </w:r>
      <w:r w:rsidRPr="00ED44B5">
        <w:rPr>
          <w:color w:val="000001"/>
          <w:sz w:val="28"/>
          <w:szCs w:val="28"/>
        </w:rPr>
        <w:t>МО «Ленский муниципальный район»;</w:t>
      </w:r>
    </w:p>
    <w:p w:rsidR="0025293D" w:rsidRDefault="0025293D" w:rsidP="001450F1">
      <w:pPr>
        <w:spacing w:after="0" w:line="240" w:lineRule="auto"/>
        <w:ind w:firstLine="540"/>
        <w:rPr>
          <w:rFonts w:ascii="Times New Roman" w:hAnsi="Times New Roman" w:cs="Times New Roman"/>
          <w:b/>
          <w:bCs/>
          <w:sz w:val="28"/>
          <w:szCs w:val="28"/>
        </w:rPr>
      </w:pPr>
      <w:r w:rsidRPr="00ED44B5">
        <w:rPr>
          <w:rFonts w:ascii="Times New Roman" w:hAnsi="Times New Roman" w:cs="Times New Roman"/>
          <w:b/>
          <w:bCs/>
          <w:sz w:val="28"/>
          <w:szCs w:val="28"/>
        </w:rPr>
        <w:t xml:space="preserve">   </w:t>
      </w:r>
    </w:p>
    <w:p w:rsidR="0025293D" w:rsidRPr="00ED44B5" w:rsidRDefault="0025293D" w:rsidP="008C1E2D">
      <w:pPr>
        <w:spacing w:after="0" w:line="240" w:lineRule="auto"/>
        <w:ind w:firstLine="540"/>
        <w:jc w:val="both"/>
        <w:rPr>
          <w:rFonts w:ascii="Times New Roman" w:hAnsi="Times New Roman" w:cs="Times New Roman"/>
          <w:spacing w:val="-12"/>
          <w:sz w:val="28"/>
          <w:szCs w:val="28"/>
        </w:rPr>
      </w:pPr>
      <w:r w:rsidRPr="00ED44B5">
        <w:rPr>
          <w:rFonts w:ascii="Times New Roman" w:hAnsi="Times New Roman" w:cs="Times New Roman"/>
          <w:b/>
          <w:bCs/>
          <w:sz w:val="28"/>
          <w:szCs w:val="28"/>
          <w:u w:val="single"/>
        </w:rPr>
        <w:t xml:space="preserve">МБУК «Ленская межпоселенческая библиотека» </w:t>
      </w:r>
      <w:r w:rsidRPr="00ED44B5">
        <w:rPr>
          <w:rFonts w:ascii="Times New Roman" w:hAnsi="Times New Roman" w:cs="Times New Roman"/>
          <w:b/>
          <w:bCs/>
          <w:sz w:val="28"/>
          <w:szCs w:val="28"/>
        </w:rPr>
        <w:t xml:space="preserve">в 2017 году </w:t>
      </w:r>
      <w:r w:rsidRPr="00ED44B5">
        <w:rPr>
          <w:rFonts w:ascii="Times New Roman" w:hAnsi="Times New Roman" w:cs="Times New Roman"/>
          <w:spacing w:val="-12"/>
          <w:sz w:val="28"/>
          <w:szCs w:val="28"/>
        </w:rPr>
        <w:t xml:space="preserve"> </w:t>
      </w:r>
      <w:r>
        <w:rPr>
          <w:rFonts w:ascii="Times New Roman" w:hAnsi="Times New Roman" w:cs="Times New Roman"/>
          <w:spacing w:val="-12"/>
          <w:sz w:val="28"/>
          <w:szCs w:val="28"/>
        </w:rPr>
        <w:t>п</w:t>
      </w:r>
      <w:r w:rsidRPr="00ED44B5">
        <w:rPr>
          <w:rFonts w:ascii="Times New Roman" w:hAnsi="Times New Roman" w:cs="Times New Roman"/>
          <w:spacing w:val="-12"/>
          <w:sz w:val="28"/>
          <w:szCs w:val="28"/>
        </w:rPr>
        <w:t>олучила гранды и субсидии:</w:t>
      </w:r>
    </w:p>
    <w:p w:rsidR="0025293D" w:rsidRPr="00ED44B5" w:rsidRDefault="0025293D" w:rsidP="001A4202">
      <w:pPr>
        <w:spacing w:after="0" w:line="240" w:lineRule="auto"/>
        <w:ind w:firstLine="540"/>
        <w:jc w:val="both"/>
        <w:rPr>
          <w:rFonts w:ascii="Times New Roman" w:hAnsi="Times New Roman" w:cs="Times New Roman"/>
          <w:spacing w:val="-12"/>
          <w:sz w:val="28"/>
          <w:szCs w:val="28"/>
        </w:rPr>
      </w:pPr>
      <w:r w:rsidRPr="00ED44B5">
        <w:rPr>
          <w:rFonts w:ascii="Times New Roman" w:hAnsi="Times New Roman" w:cs="Times New Roman"/>
          <w:spacing w:val="-12"/>
          <w:sz w:val="28"/>
          <w:szCs w:val="28"/>
        </w:rPr>
        <w:t>из  благотворительного фонда «Илим-Гарант»</w:t>
      </w:r>
      <w:r>
        <w:rPr>
          <w:rFonts w:ascii="Times New Roman" w:hAnsi="Times New Roman" w:cs="Times New Roman"/>
          <w:spacing w:val="-12"/>
          <w:sz w:val="28"/>
          <w:szCs w:val="28"/>
        </w:rPr>
        <w:t xml:space="preserve"> </w:t>
      </w:r>
      <w:r w:rsidRPr="00ED44B5">
        <w:rPr>
          <w:rFonts w:ascii="Times New Roman" w:hAnsi="Times New Roman" w:cs="Times New Roman"/>
          <w:spacing w:val="-12"/>
          <w:sz w:val="28"/>
          <w:szCs w:val="28"/>
        </w:rPr>
        <w:t>-</w:t>
      </w:r>
      <w:r>
        <w:rPr>
          <w:rFonts w:ascii="Times New Roman" w:hAnsi="Times New Roman" w:cs="Times New Roman"/>
          <w:spacing w:val="-12"/>
          <w:sz w:val="28"/>
          <w:szCs w:val="28"/>
        </w:rPr>
        <w:t xml:space="preserve"> </w:t>
      </w:r>
      <w:r w:rsidRPr="00ED44B5">
        <w:rPr>
          <w:rFonts w:ascii="Times New Roman" w:hAnsi="Times New Roman" w:cs="Times New Roman"/>
          <w:spacing w:val="-12"/>
          <w:sz w:val="28"/>
          <w:szCs w:val="28"/>
        </w:rPr>
        <w:t>300</w:t>
      </w:r>
      <w:r>
        <w:rPr>
          <w:rFonts w:ascii="Times New Roman" w:hAnsi="Times New Roman" w:cs="Times New Roman"/>
          <w:spacing w:val="-12"/>
          <w:sz w:val="28"/>
          <w:szCs w:val="28"/>
        </w:rPr>
        <w:t xml:space="preserve"> </w:t>
      </w:r>
      <w:r w:rsidRPr="00ED44B5">
        <w:rPr>
          <w:rFonts w:ascii="Times New Roman" w:hAnsi="Times New Roman" w:cs="Times New Roman"/>
          <w:spacing w:val="-12"/>
          <w:sz w:val="28"/>
          <w:szCs w:val="28"/>
        </w:rPr>
        <w:t>000руб.</w:t>
      </w:r>
      <w:r>
        <w:rPr>
          <w:rFonts w:ascii="Times New Roman" w:hAnsi="Times New Roman" w:cs="Times New Roman"/>
          <w:spacing w:val="-12"/>
          <w:sz w:val="28"/>
          <w:szCs w:val="28"/>
        </w:rPr>
        <w:t xml:space="preserve"> </w:t>
      </w:r>
      <w:r w:rsidRPr="00ED44B5">
        <w:rPr>
          <w:rFonts w:ascii="Times New Roman" w:hAnsi="Times New Roman" w:cs="Times New Roman"/>
          <w:spacing w:val="-12"/>
          <w:sz w:val="28"/>
          <w:szCs w:val="28"/>
        </w:rPr>
        <w:t xml:space="preserve">(закончено подключение к канализации </w:t>
      </w:r>
      <w:r w:rsidRPr="00ED44B5">
        <w:rPr>
          <w:rFonts w:ascii="Times New Roman" w:hAnsi="Times New Roman" w:cs="Times New Roman"/>
          <w:sz w:val="28"/>
          <w:szCs w:val="28"/>
        </w:rPr>
        <w:t>Яренской центральной библиотеки МБУК «Ленская МБ»</w:t>
      </w:r>
      <w:r>
        <w:rPr>
          <w:rFonts w:ascii="Times New Roman" w:hAnsi="Times New Roman" w:cs="Times New Roman"/>
          <w:spacing w:val="-12"/>
          <w:sz w:val="28"/>
          <w:szCs w:val="28"/>
        </w:rPr>
        <w:t>);</w:t>
      </w:r>
    </w:p>
    <w:p w:rsidR="0025293D" w:rsidRPr="00ED44B5" w:rsidRDefault="0025293D" w:rsidP="001450F1">
      <w:pPr>
        <w:pStyle w:val="FORMATTEXT"/>
        <w:ind w:firstLine="540"/>
        <w:jc w:val="both"/>
        <w:rPr>
          <w:spacing w:val="-12"/>
          <w:sz w:val="28"/>
          <w:szCs w:val="28"/>
        </w:rPr>
      </w:pPr>
      <w:r w:rsidRPr="00ED44B5">
        <w:rPr>
          <w:spacing w:val="-12"/>
          <w:sz w:val="28"/>
          <w:szCs w:val="28"/>
        </w:rPr>
        <w:t>из  благотворительного фонда «Гарант»</w:t>
      </w:r>
      <w:r>
        <w:rPr>
          <w:spacing w:val="-12"/>
          <w:sz w:val="28"/>
          <w:szCs w:val="28"/>
        </w:rPr>
        <w:t xml:space="preserve"> </w:t>
      </w:r>
      <w:r w:rsidRPr="00ED44B5">
        <w:rPr>
          <w:spacing w:val="-12"/>
          <w:sz w:val="28"/>
          <w:szCs w:val="28"/>
        </w:rPr>
        <w:t>-</w:t>
      </w:r>
      <w:r>
        <w:rPr>
          <w:spacing w:val="-12"/>
          <w:sz w:val="28"/>
          <w:szCs w:val="28"/>
        </w:rPr>
        <w:t xml:space="preserve"> </w:t>
      </w:r>
      <w:r w:rsidRPr="00ED44B5">
        <w:rPr>
          <w:spacing w:val="-12"/>
          <w:sz w:val="28"/>
          <w:szCs w:val="28"/>
        </w:rPr>
        <w:t>112</w:t>
      </w:r>
      <w:r>
        <w:rPr>
          <w:spacing w:val="-12"/>
          <w:sz w:val="28"/>
          <w:szCs w:val="28"/>
        </w:rPr>
        <w:t xml:space="preserve"> </w:t>
      </w:r>
      <w:r w:rsidRPr="00ED44B5">
        <w:rPr>
          <w:spacing w:val="-12"/>
          <w:sz w:val="28"/>
          <w:szCs w:val="28"/>
        </w:rPr>
        <w:t>300 руб. Для</w:t>
      </w:r>
      <w:r w:rsidRPr="00ED44B5">
        <w:rPr>
          <w:sz w:val="28"/>
          <w:szCs w:val="28"/>
          <w:lang w:eastAsia="en-US"/>
        </w:rPr>
        <w:t xml:space="preserve"> Яренской центральная библиотеки МБУК «Ленская МБ» </w:t>
      </w:r>
      <w:r w:rsidRPr="00ED44B5">
        <w:rPr>
          <w:spacing w:val="-12"/>
          <w:sz w:val="28"/>
          <w:szCs w:val="28"/>
        </w:rPr>
        <w:t>приобретены: н</w:t>
      </w:r>
      <w:r w:rsidRPr="00ED44B5">
        <w:rPr>
          <w:sz w:val="28"/>
          <w:szCs w:val="28"/>
          <w:lang w:eastAsia="en-US"/>
        </w:rPr>
        <w:t>оутбук, цветной принтер, магнитно-маркерная доска и т.д., 37 книг на сумму 10000,00 руб.</w:t>
      </w:r>
      <w:r>
        <w:rPr>
          <w:sz w:val="28"/>
          <w:szCs w:val="28"/>
          <w:lang w:eastAsia="en-US"/>
        </w:rPr>
        <w:t>;</w:t>
      </w:r>
    </w:p>
    <w:p w:rsidR="0025293D" w:rsidRPr="00ED44B5" w:rsidRDefault="0025293D" w:rsidP="001450F1">
      <w:pPr>
        <w:pStyle w:val="FORMATTEXT"/>
        <w:spacing w:line="276" w:lineRule="auto"/>
        <w:ind w:firstLine="540"/>
        <w:jc w:val="both"/>
        <w:rPr>
          <w:sz w:val="28"/>
          <w:szCs w:val="28"/>
        </w:rPr>
      </w:pPr>
      <w:r w:rsidRPr="00ED44B5">
        <w:rPr>
          <w:sz w:val="28"/>
          <w:szCs w:val="28"/>
        </w:rPr>
        <w:t>областная субсидия на мероприятие по обеспечению в муниципальном учреждении культуры  «Ленская межпоселенческая библиотека» доступной среды для инвалидов</w:t>
      </w:r>
      <w:r w:rsidRPr="00ED44B5">
        <w:rPr>
          <w:sz w:val="28"/>
          <w:szCs w:val="28"/>
          <w:lang w:eastAsia="en-US"/>
        </w:rPr>
        <w:t xml:space="preserve"> </w:t>
      </w:r>
      <w:r w:rsidRPr="00ED44B5">
        <w:rPr>
          <w:sz w:val="28"/>
          <w:szCs w:val="28"/>
        </w:rPr>
        <w:t>в сумме 103300 руб. В</w:t>
      </w:r>
      <w:r w:rsidRPr="00ED44B5">
        <w:rPr>
          <w:color w:val="000000"/>
          <w:sz w:val="28"/>
          <w:szCs w:val="28"/>
        </w:rPr>
        <w:t xml:space="preserve"> </w:t>
      </w:r>
      <w:r w:rsidRPr="00ED44B5">
        <w:rPr>
          <w:sz w:val="28"/>
          <w:szCs w:val="28"/>
          <w:lang w:eastAsia="en-US"/>
        </w:rPr>
        <w:t>Яренской  центральной библиотеке МБУК «Ленская МБ» произведены: з</w:t>
      </w:r>
      <w:r w:rsidRPr="00ED44B5">
        <w:rPr>
          <w:color w:val="000000"/>
          <w:sz w:val="28"/>
          <w:szCs w:val="28"/>
        </w:rPr>
        <w:t>амена лестницы запасного входа, устройство площадки перед входом, установка пандуса наружного, замена двери и т.д.</w:t>
      </w:r>
      <w:r>
        <w:rPr>
          <w:color w:val="000000"/>
          <w:sz w:val="28"/>
          <w:szCs w:val="28"/>
        </w:rPr>
        <w:t>;</w:t>
      </w:r>
    </w:p>
    <w:p w:rsidR="0025293D" w:rsidRPr="00ED44B5" w:rsidRDefault="0025293D" w:rsidP="001A4202">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субсидия бюджетам муниципальных районов на комплектование книжных фондов общедоступных библиотек муниципальных образований Архангельской области 10070 руб. Было приобретено 46 книг в Яренскую центральну</w:t>
      </w:r>
      <w:r>
        <w:rPr>
          <w:rFonts w:ascii="Times New Roman" w:hAnsi="Times New Roman" w:cs="Times New Roman"/>
          <w:sz w:val="28"/>
          <w:szCs w:val="28"/>
        </w:rPr>
        <w:t>ю библиотеку МБУК «Ленская МБ»;</w:t>
      </w:r>
    </w:p>
    <w:p w:rsidR="0025293D" w:rsidRPr="00ED44B5" w:rsidRDefault="0025293D" w:rsidP="001A4202">
      <w:pPr>
        <w:spacing w:after="0" w:line="240" w:lineRule="auto"/>
        <w:ind w:firstLine="539"/>
        <w:jc w:val="both"/>
        <w:rPr>
          <w:rFonts w:ascii="Times New Roman" w:hAnsi="Times New Roman" w:cs="Times New Roman"/>
          <w:b/>
          <w:bCs/>
          <w:color w:val="000001"/>
          <w:sz w:val="28"/>
          <w:szCs w:val="28"/>
        </w:rPr>
      </w:pPr>
      <w:r w:rsidRPr="00ED44B5">
        <w:rPr>
          <w:rFonts w:ascii="Times New Roman" w:hAnsi="Times New Roman" w:cs="Times New Roman"/>
          <w:sz w:val="28"/>
          <w:szCs w:val="28"/>
        </w:rPr>
        <w:t>резервный фонд Правительства Архангельской области</w:t>
      </w:r>
      <w:r>
        <w:rPr>
          <w:rFonts w:ascii="Times New Roman" w:hAnsi="Times New Roman" w:cs="Times New Roman"/>
          <w:sz w:val="28"/>
          <w:szCs w:val="28"/>
        </w:rPr>
        <w:t xml:space="preserve"> </w:t>
      </w:r>
      <w:r w:rsidRPr="00ED44B5">
        <w:rPr>
          <w:rFonts w:ascii="Times New Roman" w:hAnsi="Times New Roman" w:cs="Times New Roman"/>
          <w:sz w:val="28"/>
          <w:szCs w:val="28"/>
        </w:rPr>
        <w:t>- 30000 руб. Для Козьминской библиотеки МБУК «Ленская МБ» приобретены проектор и экран.</w:t>
      </w:r>
    </w:p>
    <w:p w:rsidR="0025293D" w:rsidRDefault="0025293D" w:rsidP="001A4202">
      <w:pPr>
        <w:shd w:val="clear" w:color="auto" w:fill="FFFFFF"/>
        <w:spacing w:after="0" w:line="240" w:lineRule="auto"/>
        <w:ind w:firstLine="540"/>
        <w:jc w:val="both"/>
        <w:rPr>
          <w:rFonts w:ascii="Times New Roman" w:hAnsi="Times New Roman" w:cs="Times New Roman"/>
          <w:b/>
          <w:bCs/>
          <w:sz w:val="28"/>
          <w:szCs w:val="28"/>
          <w:u w:val="single"/>
        </w:rPr>
      </w:pPr>
    </w:p>
    <w:p w:rsidR="0025293D" w:rsidRPr="00ED44B5" w:rsidRDefault="0025293D" w:rsidP="001A4202">
      <w:pPr>
        <w:shd w:val="clear" w:color="auto" w:fill="FFFFFF"/>
        <w:spacing w:after="0" w:line="240" w:lineRule="auto"/>
        <w:ind w:firstLine="540"/>
        <w:jc w:val="both"/>
        <w:rPr>
          <w:rFonts w:ascii="Times New Roman" w:hAnsi="Times New Roman" w:cs="Times New Roman"/>
          <w:b/>
          <w:bCs/>
          <w:sz w:val="28"/>
          <w:szCs w:val="28"/>
          <w:u w:val="single"/>
        </w:rPr>
      </w:pPr>
      <w:r w:rsidRPr="00ED44B5">
        <w:rPr>
          <w:rFonts w:ascii="Times New Roman" w:hAnsi="Times New Roman" w:cs="Times New Roman"/>
          <w:b/>
          <w:bCs/>
          <w:sz w:val="28"/>
          <w:szCs w:val="28"/>
          <w:u w:val="single"/>
        </w:rPr>
        <w:t>МБУК «ЦНКТ»</w:t>
      </w:r>
      <w:r>
        <w:rPr>
          <w:rFonts w:ascii="Times New Roman" w:hAnsi="Times New Roman" w:cs="Times New Roman"/>
          <w:b/>
          <w:bCs/>
          <w:sz w:val="28"/>
          <w:szCs w:val="28"/>
          <w:u w:val="single"/>
        </w:rPr>
        <w:t>:</w:t>
      </w:r>
    </w:p>
    <w:p w:rsidR="0025293D" w:rsidRPr="00ED44B5" w:rsidRDefault="0025293D" w:rsidP="001450F1">
      <w:pPr>
        <w:shd w:val="clear" w:color="auto" w:fill="FFFFFF"/>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государственная поддержка лучших работников муниципальных учреждений культуры, находящихся на территориях сельских поселений- Роговская Т.Н.- 50,0</w:t>
      </w:r>
      <w:r>
        <w:rPr>
          <w:rFonts w:ascii="Times New Roman" w:hAnsi="Times New Roman" w:cs="Times New Roman"/>
          <w:sz w:val="28"/>
          <w:szCs w:val="28"/>
        </w:rPr>
        <w:t xml:space="preserve"> </w:t>
      </w:r>
      <w:r w:rsidRPr="00ED44B5">
        <w:rPr>
          <w:rFonts w:ascii="Times New Roman" w:hAnsi="Times New Roman" w:cs="Times New Roman"/>
          <w:sz w:val="28"/>
          <w:szCs w:val="28"/>
        </w:rPr>
        <w:t>т</w:t>
      </w:r>
      <w:r>
        <w:rPr>
          <w:rFonts w:ascii="Times New Roman" w:hAnsi="Times New Roman" w:cs="Times New Roman"/>
          <w:sz w:val="28"/>
          <w:szCs w:val="28"/>
        </w:rPr>
        <w:t>ыс</w:t>
      </w:r>
      <w:r w:rsidRPr="00ED44B5">
        <w:rPr>
          <w:rFonts w:ascii="Times New Roman" w:hAnsi="Times New Roman" w:cs="Times New Roman"/>
          <w:sz w:val="28"/>
          <w:szCs w:val="28"/>
        </w:rPr>
        <w:t>.р</w:t>
      </w:r>
      <w:r>
        <w:rPr>
          <w:rFonts w:ascii="Times New Roman" w:hAnsi="Times New Roman" w:cs="Times New Roman"/>
          <w:sz w:val="28"/>
          <w:szCs w:val="28"/>
        </w:rPr>
        <w:t>уб</w:t>
      </w:r>
      <w:r w:rsidRPr="00ED44B5">
        <w:rPr>
          <w:rFonts w:ascii="Times New Roman" w:hAnsi="Times New Roman" w:cs="Times New Roman"/>
          <w:sz w:val="28"/>
          <w:szCs w:val="28"/>
        </w:rPr>
        <w:t>.</w:t>
      </w:r>
      <w:r>
        <w:rPr>
          <w:rFonts w:ascii="Times New Roman" w:hAnsi="Times New Roman" w:cs="Times New Roman"/>
          <w:sz w:val="28"/>
          <w:szCs w:val="28"/>
        </w:rPr>
        <w:t>;</w:t>
      </w:r>
    </w:p>
    <w:p w:rsidR="0025293D" w:rsidRDefault="0025293D" w:rsidP="001A4202">
      <w:pPr>
        <w:shd w:val="clear" w:color="auto" w:fill="FFFFFF"/>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субсидия на обеспечение развития и укрепление материально - технической базы муниципальных учреждений культурно-досугового типа муниципальных образований</w:t>
      </w:r>
      <w:r>
        <w:rPr>
          <w:rFonts w:ascii="Times New Roman" w:hAnsi="Times New Roman" w:cs="Times New Roman"/>
          <w:sz w:val="28"/>
          <w:szCs w:val="28"/>
        </w:rPr>
        <w:t xml:space="preserve">: </w:t>
      </w:r>
      <w:r w:rsidRPr="00ED44B5">
        <w:rPr>
          <w:rFonts w:ascii="Times New Roman" w:hAnsi="Times New Roman" w:cs="Times New Roman"/>
          <w:sz w:val="28"/>
          <w:szCs w:val="28"/>
        </w:rPr>
        <w:t>149100,0</w:t>
      </w:r>
      <w:r>
        <w:rPr>
          <w:rFonts w:ascii="Times New Roman" w:hAnsi="Times New Roman" w:cs="Times New Roman"/>
          <w:sz w:val="28"/>
          <w:szCs w:val="28"/>
        </w:rPr>
        <w:t xml:space="preserve"> </w:t>
      </w:r>
      <w:r w:rsidRPr="00ED44B5">
        <w:rPr>
          <w:rFonts w:ascii="Times New Roman" w:hAnsi="Times New Roman" w:cs="Times New Roman"/>
          <w:sz w:val="28"/>
          <w:szCs w:val="28"/>
        </w:rPr>
        <w:t>руб. –</w:t>
      </w:r>
      <w:r>
        <w:rPr>
          <w:rFonts w:ascii="Times New Roman" w:hAnsi="Times New Roman" w:cs="Times New Roman"/>
          <w:sz w:val="28"/>
          <w:szCs w:val="28"/>
        </w:rPr>
        <w:t xml:space="preserve"> </w:t>
      </w:r>
      <w:r w:rsidRPr="00ED44B5">
        <w:rPr>
          <w:rFonts w:ascii="Times New Roman" w:hAnsi="Times New Roman" w:cs="Times New Roman"/>
          <w:sz w:val="28"/>
          <w:szCs w:val="28"/>
        </w:rPr>
        <w:t>федеральный бюджет,</w:t>
      </w:r>
      <w:r>
        <w:rPr>
          <w:rFonts w:ascii="Times New Roman" w:hAnsi="Times New Roman" w:cs="Times New Roman"/>
          <w:sz w:val="28"/>
          <w:szCs w:val="28"/>
        </w:rPr>
        <w:t xml:space="preserve"> </w:t>
      </w:r>
      <w:r w:rsidRPr="00ED44B5">
        <w:rPr>
          <w:rFonts w:ascii="Times New Roman" w:hAnsi="Times New Roman" w:cs="Times New Roman"/>
          <w:sz w:val="28"/>
          <w:szCs w:val="28"/>
        </w:rPr>
        <w:t>16570,0</w:t>
      </w:r>
      <w:r>
        <w:rPr>
          <w:rFonts w:ascii="Times New Roman" w:hAnsi="Times New Roman" w:cs="Times New Roman"/>
          <w:sz w:val="28"/>
          <w:szCs w:val="28"/>
        </w:rPr>
        <w:t xml:space="preserve"> </w:t>
      </w:r>
      <w:r w:rsidRPr="00ED44B5">
        <w:rPr>
          <w:rFonts w:ascii="Times New Roman" w:hAnsi="Times New Roman" w:cs="Times New Roman"/>
          <w:sz w:val="28"/>
          <w:szCs w:val="28"/>
        </w:rPr>
        <w:t>руб. – областной бюджет,</w:t>
      </w:r>
      <w:r>
        <w:rPr>
          <w:rFonts w:ascii="Times New Roman" w:hAnsi="Times New Roman" w:cs="Times New Roman"/>
          <w:sz w:val="28"/>
          <w:szCs w:val="28"/>
        </w:rPr>
        <w:t xml:space="preserve"> </w:t>
      </w:r>
      <w:r w:rsidRPr="00ED44B5">
        <w:rPr>
          <w:rFonts w:ascii="Times New Roman" w:hAnsi="Times New Roman" w:cs="Times New Roman"/>
          <w:sz w:val="28"/>
          <w:szCs w:val="28"/>
        </w:rPr>
        <w:t>108000,0</w:t>
      </w:r>
      <w:r>
        <w:rPr>
          <w:rFonts w:ascii="Times New Roman" w:hAnsi="Times New Roman" w:cs="Times New Roman"/>
          <w:sz w:val="28"/>
          <w:szCs w:val="28"/>
        </w:rPr>
        <w:t xml:space="preserve"> </w:t>
      </w:r>
      <w:r w:rsidRPr="00ED44B5">
        <w:rPr>
          <w:rFonts w:ascii="Times New Roman" w:hAnsi="Times New Roman" w:cs="Times New Roman"/>
          <w:sz w:val="28"/>
          <w:szCs w:val="28"/>
        </w:rPr>
        <w:t xml:space="preserve">руб. – местный бюджет. </w:t>
      </w:r>
    </w:p>
    <w:p w:rsidR="0025293D" w:rsidRDefault="0025293D" w:rsidP="001A4202">
      <w:pPr>
        <w:shd w:val="clear" w:color="auto" w:fill="FFFFFF"/>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В здании Яренского ДК установлена душевая кабинка, проведен ремонт отопительной системы, обшита сторожевая башня во дворике Матушки Зимы,</w:t>
      </w:r>
      <w:r>
        <w:rPr>
          <w:rFonts w:ascii="Times New Roman" w:hAnsi="Times New Roman" w:cs="Times New Roman"/>
          <w:sz w:val="28"/>
          <w:szCs w:val="28"/>
        </w:rPr>
        <w:t xml:space="preserve"> </w:t>
      </w:r>
      <w:r w:rsidRPr="00ED44B5">
        <w:rPr>
          <w:rFonts w:ascii="Times New Roman" w:hAnsi="Times New Roman" w:cs="Times New Roman"/>
          <w:sz w:val="28"/>
          <w:szCs w:val="28"/>
        </w:rPr>
        <w:t xml:space="preserve">в здании Козьминского клуба проведен ремонт отопительной системы </w:t>
      </w:r>
      <w:r>
        <w:rPr>
          <w:rFonts w:ascii="Times New Roman" w:hAnsi="Times New Roman" w:cs="Times New Roman"/>
          <w:sz w:val="28"/>
          <w:szCs w:val="28"/>
        </w:rPr>
        <w:t xml:space="preserve">и </w:t>
      </w:r>
      <w:r w:rsidRPr="00ED44B5">
        <w:rPr>
          <w:rFonts w:ascii="Times New Roman" w:hAnsi="Times New Roman" w:cs="Times New Roman"/>
          <w:sz w:val="28"/>
          <w:szCs w:val="28"/>
        </w:rPr>
        <w:t>косметический ремонт</w:t>
      </w:r>
      <w:r>
        <w:rPr>
          <w:rFonts w:ascii="Times New Roman" w:hAnsi="Times New Roman" w:cs="Times New Roman"/>
          <w:sz w:val="28"/>
          <w:szCs w:val="28"/>
        </w:rPr>
        <w:t>,</w:t>
      </w:r>
      <w:r w:rsidRPr="001A4202">
        <w:rPr>
          <w:rFonts w:ascii="Times New Roman" w:hAnsi="Times New Roman" w:cs="Times New Roman"/>
          <w:sz w:val="28"/>
          <w:szCs w:val="28"/>
        </w:rPr>
        <w:t xml:space="preserve"> </w:t>
      </w:r>
      <w:r w:rsidRPr="00ED44B5">
        <w:rPr>
          <w:rFonts w:ascii="Times New Roman" w:hAnsi="Times New Roman" w:cs="Times New Roman"/>
          <w:sz w:val="28"/>
          <w:szCs w:val="28"/>
        </w:rPr>
        <w:t>по проекту ТОС в Белопашинском клубе проведен ремонт здания (обшили сайдингом) и благоустроили территорию.</w:t>
      </w:r>
    </w:p>
    <w:p w:rsidR="0025293D" w:rsidRPr="00ED44B5" w:rsidRDefault="0025293D" w:rsidP="001A4202">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w:t>
      </w:r>
      <w:r w:rsidRPr="00ED44B5">
        <w:rPr>
          <w:rFonts w:ascii="Times New Roman" w:hAnsi="Times New Roman" w:cs="Times New Roman"/>
          <w:sz w:val="28"/>
          <w:szCs w:val="28"/>
        </w:rPr>
        <w:t>риобретено: мини-система караоке (Литвиновский клуб), вокальный процессор, микрофонная радиосистема, 2 акустические колонки в зрительный зал и 2 студийных монитора в студию звукозаписи, микрофон (Яренский</w:t>
      </w:r>
      <w:r>
        <w:rPr>
          <w:rFonts w:ascii="Times New Roman" w:hAnsi="Times New Roman" w:cs="Times New Roman"/>
          <w:sz w:val="28"/>
          <w:szCs w:val="28"/>
        </w:rPr>
        <w:t xml:space="preserve"> ДК), сундуки (Резиденция Зимы).</w:t>
      </w:r>
      <w:r w:rsidRPr="00ED44B5">
        <w:rPr>
          <w:rFonts w:ascii="Times New Roman" w:hAnsi="Times New Roman" w:cs="Times New Roman"/>
          <w:sz w:val="28"/>
          <w:szCs w:val="28"/>
        </w:rPr>
        <w:t xml:space="preserve"> </w:t>
      </w:r>
    </w:p>
    <w:p w:rsidR="0025293D" w:rsidRPr="00ED44B5" w:rsidRDefault="0025293D" w:rsidP="001450F1">
      <w:pPr>
        <w:ind w:firstLine="540"/>
        <w:jc w:val="both"/>
        <w:rPr>
          <w:rFonts w:ascii="Times New Roman" w:hAnsi="Times New Roman" w:cs="Times New Roman"/>
          <w:sz w:val="28"/>
          <w:szCs w:val="28"/>
        </w:rPr>
      </w:pPr>
      <w:r>
        <w:rPr>
          <w:rFonts w:ascii="Times New Roman" w:hAnsi="Times New Roman" w:cs="Times New Roman"/>
          <w:sz w:val="28"/>
          <w:szCs w:val="28"/>
        </w:rPr>
        <w:t xml:space="preserve">Приняли участие в </w:t>
      </w:r>
      <w:r w:rsidRPr="00ED44B5">
        <w:rPr>
          <w:rFonts w:ascii="Times New Roman" w:hAnsi="Times New Roman" w:cs="Times New Roman"/>
          <w:sz w:val="28"/>
          <w:szCs w:val="28"/>
        </w:rPr>
        <w:t>конкурс</w:t>
      </w:r>
      <w:r>
        <w:rPr>
          <w:rFonts w:ascii="Times New Roman" w:hAnsi="Times New Roman" w:cs="Times New Roman"/>
          <w:sz w:val="28"/>
          <w:szCs w:val="28"/>
        </w:rPr>
        <w:t>е</w:t>
      </w:r>
      <w:r w:rsidRPr="00ED44B5">
        <w:rPr>
          <w:rFonts w:ascii="Times New Roman" w:hAnsi="Times New Roman" w:cs="Times New Roman"/>
          <w:sz w:val="28"/>
          <w:szCs w:val="28"/>
        </w:rPr>
        <w:t xml:space="preserve"> проектов Благотворительного фонда «ИЛИМ-Гарант», выиграли 600т</w:t>
      </w:r>
      <w:r>
        <w:rPr>
          <w:rFonts w:ascii="Times New Roman" w:hAnsi="Times New Roman" w:cs="Times New Roman"/>
          <w:sz w:val="28"/>
          <w:szCs w:val="28"/>
        </w:rPr>
        <w:t>ыс</w:t>
      </w:r>
      <w:r w:rsidRPr="00ED44B5">
        <w:rPr>
          <w:rFonts w:ascii="Times New Roman" w:hAnsi="Times New Roman" w:cs="Times New Roman"/>
          <w:sz w:val="28"/>
          <w:szCs w:val="28"/>
        </w:rPr>
        <w:t>.р</w:t>
      </w:r>
      <w:r>
        <w:rPr>
          <w:rFonts w:ascii="Times New Roman" w:hAnsi="Times New Roman" w:cs="Times New Roman"/>
          <w:sz w:val="28"/>
          <w:szCs w:val="28"/>
        </w:rPr>
        <w:t>уб</w:t>
      </w:r>
      <w:r w:rsidRPr="00ED44B5">
        <w:rPr>
          <w:rFonts w:ascii="Times New Roman" w:hAnsi="Times New Roman" w:cs="Times New Roman"/>
          <w:sz w:val="28"/>
          <w:szCs w:val="28"/>
        </w:rPr>
        <w:t>. на начало строительства нового клуба в с. Сойга.</w:t>
      </w:r>
    </w:p>
    <w:p w:rsidR="0025293D" w:rsidRPr="00ED44B5" w:rsidRDefault="0025293D" w:rsidP="001450F1">
      <w:pPr>
        <w:pStyle w:val="ListParagraph"/>
        <w:spacing w:after="0" w:line="240" w:lineRule="auto"/>
        <w:ind w:left="0" w:firstLine="540"/>
        <w:jc w:val="both"/>
        <w:rPr>
          <w:rFonts w:ascii="Times New Roman" w:hAnsi="Times New Roman" w:cs="Times New Roman"/>
          <w:sz w:val="28"/>
          <w:szCs w:val="28"/>
          <w:lang w:eastAsia="ru-RU"/>
        </w:rPr>
      </w:pPr>
      <w:r w:rsidRPr="00ED44B5">
        <w:rPr>
          <w:rFonts w:ascii="Times New Roman" w:hAnsi="Times New Roman" w:cs="Times New Roman"/>
          <w:b/>
          <w:bCs/>
          <w:sz w:val="28"/>
          <w:szCs w:val="28"/>
          <w:u w:val="single"/>
        </w:rPr>
        <w:t>МБУК «Яренский краеведческий музей»</w:t>
      </w:r>
      <w:r w:rsidRPr="00ED44B5">
        <w:rPr>
          <w:rFonts w:ascii="Times New Roman" w:hAnsi="Times New Roman" w:cs="Times New Roman"/>
          <w:sz w:val="28"/>
          <w:szCs w:val="28"/>
        </w:rPr>
        <w:t xml:space="preserve"> принимал участие в конкурсе «Православная инициатива» с проектом «Сокровенный мир православия» (без результата), конкурсе «Активное поколение» совместно с обществом инвалидов «Оптимист» с проектом «Святыни Нижней Вычегды» (без результата), оказана </w:t>
      </w:r>
      <w:r w:rsidRPr="00ED44B5">
        <w:rPr>
          <w:rFonts w:ascii="Times New Roman" w:hAnsi="Times New Roman" w:cs="Times New Roman"/>
          <w:sz w:val="28"/>
          <w:szCs w:val="28"/>
          <w:lang w:eastAsia="ru-RU"/>
        </w:rPr>
        <w:t>государственная поддержка лучших муниципальных учреждений культуры, находящихся на территориях сельских поселений, в сумме 100 тыс. руб.</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На благотворительные средства БФ «Илим – Гарант» в сумме 250 тыс. руб. произведен ремонт часовни, подведено центральное отопление, отремонтирована колокольня.</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В 2017 году  МБУК «Яренский краеведческий музей» оказана государственная поддержка лучших муниципальных учреждений культуры, находящихся на территориях сельских поселений (Грант 100 тыс. руб.). На субсидию приобретены ноутбук, цветной принтер, мультимедийный проектор, 8 витрин в экспозицию.</w:t>
      </w:r>
    </w:p>
    <w:p w:rsidR="0025293D" w:rsidRPr="00ED44B5" w:rsidRDefault="0025293D" w:rsidP="001450F1">
      <w:pPr>
        <w:ind w:firstLine="540"/>
        <w:jc w:val="both"/>
        <w:rPr>
          <w:rFonts w:ascii="Times New Roman" w:hAnsi="Times New Roman" w:cs="Times New Roman"/>
          <w:sz w:val="28"/>
          <w:szCs w:val="28"/>
        </w:rPr>
      </w:pPr>
      <w:r w:rsidRPr="00ED44B5">
        <w:rPr>
          <w:rFonts w:ascii="Times New Roman" w:hAnsi="Times New Roman" w:cs="Times New Roman"/>
          <w:sz w:val="28"/>
          <w:szCs w:val="28"/>
        </w:rPr>
        <w:t xml:space="preserve">В настоящее время учреждения культуры Ленского района работают по муниципальному заданию и «Дорожной карте». Программа направлена на реализацию плана мероприятий («дорожной карты») «Изменения в отраслях социальной сферы, направленные на повышение эффективности сферы культуры Ленского муниципального района», утверждённого постановлением Администрации МО «Ленский муниципальный район» от 27.05.2013  № 255-н (в редакции постановления Администрации от 28 декабря 2016 года № 740-н), на решение системных  проблем  в области культурного развития Ленского муниципального района, определены направления и система мероприятий, направленных на повышение эффективности сферы культуры в Ленском муниципальном районе, а также целевые показатели (индикаторы) развития сферы культуры до 2019 года. За 2017 год целевые показатели </w:t>
      </w:r>
      <w:r>
        <w:rPr>
          <w:rFonts w:ascii="Times New Roman" w:hAnsi="Times New Roman" w:cs="Times New Roman"/>
          <w:sz w:val="28"/>
          <w:szCs w:val="28"/>
        </w:rPr>
        <w:t xml:space="preserve"> </w:t>
      </w:r>
      <w:r w:rsidRPr="00ED44B5">
        <w:rPr>
          <w:rFonts w:ascii="Times New Roman" w:hAnsi="Times New Roman" w:cs="Times New Roman"/>
          <w:sz w:val="28"/>
          <w:szCs w:val="28"/>
        </w:rPr>
        <w:t xml:space="preserve"> выполнены.</w:t>
      </w:r>
    </w:p>
    <w:p w:rsidR="0025293D" w:rsidRPr="00ED44B5" w:rsidRDefault="0025293D" w:rsidP="001450F1">
      <w:pPr>
        <w:ind w:firstLine="540"/>
        <w:jc w:val="center"/>
        <w:rPr>
          <w:rFonts w:ascii="Times New Roman" w:hAnsi="Times New Roman" w:cs="Times New Roman"/>
          <w:b/>
          <w:bCs/>
          <w:sz w:val="28"/>
          <w:szCs w:val="28"/>
        </w:rPr>
      </w:pPr>
      <w:r w:rsidRPr="00ED44B5">
        <w:rPr>
          <w:rFonts w:ascii="Times New Roman" w:hAnsi="Times New Roman" w:cs="Times New Roman"/>
          <w:b/>
          <w:bCs/>
          <w:sz w:val="28"/>
          <w:szCs w:val="28"/>
        </w:rPr>
        <w:t>Целевые показатели (индикаторы) развития сферы культуры, установленные планом мероприятий ("дорожная карта") 2017 год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2409"/>
        <w:gridCol w:w="2092"/>
      </w:tblGrid>
      <w:tr w:rsidR="0025293D" w:rsidRPr="00AB14C7">
        <w:tc>
          <w:tcPr>
            <w:tcW w:w="5070" w:type="dxa"/>
          </w:tcPr>
          <w:p w:rsidR="0025293D" w:rsidRPr="00AB14C7" w:rsidRDefault="0025293D" w:rsidP="00452BA0">
            <w:pPr>
              <w:jc w:val="center"/>
              <w:rPr>
                <w:rFonts w:ascii="Times New Roman" w:hAnsi="Times New Roman" w:cs="Times New Roman"/>
                <w:sz w:val="28"/>
                <w:szCs w:val="28"/>
              </w:rPr>
            </w:pPr>
            <w:r w:rsidRPr="00AB14C7">
              <w:rPr>
                <w:rFonts w:ascii="Times New Roman" w:hAnsi="Times New Roman" w:cs="Times New Roman"/>
                <w:b/>
                <w:bCs/>
                <w:sz w:val="28"/>
                <w:szCs w:val="28"/>
              </w:rPr>
              <w:t>Наименование целевого показателя (индикатора)</w:t>
            </w:r>
          </w:p>
        </w:tc>
        <w:tc>
          <w:tcPr>
            <w:tcW w:w="2409" w:type="dxa"/>
          </w:tcPr>
          <w:p w:rsidR="0025293D" w:rsidRPr="00AB14C7" w:rsidRDefault="0025293D" w:rsidP="00452BA0">
            <w:pPr>
              <w:jc w:val="center"/>
              <w:rPr>
                <w:rFonts w:ascii="Times New Roman" w:hAnsi="Times New Roman" w:cs="Times New Roman"/>
                <w:sz w:val="28"/>
                <w:szCs w:val="28"/>
              </w:rPr>
            </w:pPr>
            <w:r w:rsidRPr="00AB14C7">
              <w:rPr>
                <w:rFonts w:ascii="Times New Roman" w:hAnsi="Times New Roman" w:cs="Times New Roman"/>
                <w:sz w:val="28"/>
                <w:szCs w:val="28"/>
              </w:rPr>
              <w:t>План 2017</w:t>
            </w:r>
          </w:p>
        </w:tc>
        <w:tc>
          <w:tcPr>
            <w:tcW w:w="2092" w:type="dxa"/>
          </w:tcPr>
          <w:p w:rsidR="0025293D" w:rsidRPr="00AB14C7" w:rsidRDefault="0025293D" w:rsidP="00452BA0">
            <w:pPr>
              <w:jc w:val="center"/>
              <w:rPr>
                <w:rFonts w:ascii="Times New Roman" w:hAnsi="Times New Roman" w:cs="Times New Roman"/>
                <w:sz w:val="28"/>
                <w:szCs w:val="28"/>
              </w:rPr>
            </w:pPr>
            <w:r w:rsidRPr="00AB14C7">
              <w:rPr>
                <w:rFonts w:ascii="Times New Roman" w:hAnsi="Times New Roman" w:cs="Times New Roman"/>
                <w:sz w:val="28"/>
                <w:szCs w:val="28"/>
              </w:rPr>
              <w:t>Выполнение 2017</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b/>
                <w:bCs/>
                <w:sz w:val="28"/>
                <w:szCs w:val="28"/>
              </w:rPr>
            </w:pPr>
            <w:r w:rsidRPr="00AB14C7">
              <w:rPr>
                <w:rFonts w:ascii="Times New Roman" w:hAnsi="Times New Roman" w:cs="Times New Roman"/>
                <w:b/>
                <w:bCs/>
                <w:sz w:val="28"/>
                <w:szCs w:val="28"/>
              </w:rPr>
              <w:t>«Ленская межпоселенческая библиотека»</w:t>
            </w:r>
          </w:p>
        </w:tc>
        <w:tc>
          <w:tcPr>
            <w:tcW w:w="2409" w:type="dxa"/>
          </w:tcPr>
          <w:p w:rsidR="0025293D" w:rsidRPr="00AB14C7" w:rsidRDefault="0025293D" w:rsidP="001450F1">
            <w:pPr>
              <w:ind w:firstLine="540"/>
              <w:rPr>
                <w:rFonts w:ascii="Times New Roman" w:hAnsi="Times New Roman" w:cs="Times New Roman"/>
                <w:sz w:val="28"/>
                <w:szCs w:val="28"/>
              </w:rPr>
            </w:pPr>
          </w:p>
        </w:tc>
        <w:tc>
          <w:tcPr>
            <w:tcW w:w="2092" w:type="dxa"/>
          </w:tcPr>
          <w:p w:rsidR="0025293D" w:rsidRPr="00AB14C7" w:rsidRDefault="0025293D" w:rsidP="00452BA0">
            <w:pPr>
              <w:jc w:val="center"/>
              <w:rPr>
                <w:rFonts w:ascii="Times New Roman" w:hAnsi="Times New Roman" w:cs="Times New Roman"/>
                <w:sz w:val="28"/>
                <w:szCs w:val="28"/>
              </w:rPr>
            </w:pP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Увеличение количества библиографических записей в сводном электронном каталоге библиотек муниципального образования.</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23700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26156</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названий библиотечного фонда</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76200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76714</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посещений сайтов библиотек в расчетном году.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3200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6397</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посещений в расчетном году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56040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59089</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Повышение уровня удовлетворенности пользователей качеством предоставления услуг , %</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Не менее 70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94,4</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Подключение к информационно-телекоммуникационной сети «Интернет».</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8</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6</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b/>
                <w:bCs/>
                <w:sz w:val="28"/>
                <w:szCs w:val="28"/>
              </w:rPr>
            </w:pPr>
            <w:r w:rsidRPr="00AB14C7">
              <w:rPr>
                <w:rFonts w:ascii="Times New Roman" w:hAnsi="Times New Roman" w:cs="Times New Roman"/>
                <w:b/>
                <w:bCs/>
                <w:sz w:val="28"/>
                <w:szCs w:val="28"/>
              </w:rPr>
              <w:t>«Яренский краеведческий музей»</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записей в электронном каталоге</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340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378</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предметов музейного фонда</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17576</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17784</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музейных предметов представленных (во всех формах) зрителю в расчетном году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1700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1701</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общее количество музейных предметов по состоянию на отчетную дату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12830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12872</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посещений музеев в расчетном году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9100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9106</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Доля музеев, имеющих сайт в сети "Интернет"  в общем количестве музеев  Архангельской области</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100%</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100%</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выставочных проектов в расчетном году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2</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2</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b/>
                <w:bCs/>
                <w:sz w:val="28"/>
                <w:szCs w:val="28"/>
              </w:rPr>
            </w:pPr>
            <w:r w:rsidRPr="00AB14C7">
              <w:rPr>
                <w:rFonts w:ascii="Times New Roman" w:hAnsi="Times New Roman" w:cs="Times New Roman"/>
                <w:b/>
                <w:bCs/>
                <w:sz w:val="28"/>
                <w:szCs w:val="28"/>
              </w:rPr>
              <w:t>«Центр народной культуры и туризма»</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участников культурно-массовых мероприятий  в расчетном году (3)</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19062</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20064</w:t>
            </w:r>
          </w:p>
        </w:tc>
      </w:tr>
      <w:tr w:rsidR="0025293D" w:rsidRPr="00AB14C7">
        <w:tc>
          <w:tcPr>
            <w:tcW w:w="5070" w:type="dxa"/>
          </w:tcPr>
          <w:p w:rsidR="0025293D" w:rsidRPr="00AB14C7" w:rsidRDefault="0025293D" w:rsidP="00452BA0">
            <w:pPr>
              <w:spacing w:after="0" w:line="240" w:lineRule="auto"/>
              <w:jc w:val="center"/>
              <w:rPr>
                <w:rFonts w:ascii="Times New Roman" w:hAnsi="Times New Roman" w:cs="Times New Roman"/>
                <w:sz w:val="28"/>
                <w:szCs w:val="28"/>
              </w:rPr>
            </w:pPr>
            <w:r w:rsidRPr="00AB14C7">
              <w:rPr>
                <w:rFonts w:ascii="Times New Roman" w:hAnsi="Times New Roman" w:cs="Times New Roman"/>
                <w:sz w:val="28"/>
                <w:szCs w:val="28"/>
              </w:rPr>
              <w:t>количество участников клубных формирований в расчетном году</w:t>
            </w:r>
          </w:p>
        </w:tc>
        <w:tc>
          <w:tcPr>
            <w:tcW w:w="2409"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562</w:t>
            </w:r>
          </w:p>
        </w:tc>
        <w:tc>
          <w:tcPr>
            <w:tcW w:w="2092" w:type="dxa"/>
          </w:tcPr>
          <w:p w:rsidR="0025293D" w:rsidRPr="00AB14C7" w:rsidRDefault="0025293D" w:rsidP="00452BA0">
            <w:pPr>
              <w:shd w:val="clear" w:color="auto" w:fill="FFFFFF"/>
              <w:jc w:val="center"/>
              <w:rPr>
                <w:rFonts w:ascii="Times New Roman" w:hAnsi="Times New Roman" w:cs="Times New Roman"/>
                <w:sz w:val="28"/>
                <w:szCs w:val="28"/>
              </w:rPr>
            </w:pPr>
            <w:r w:rsidRPr="00AB14C7">
              <w:rPr>
                <w:rFonts w:ascii="Times New Roman" w:hAnsi="Times New Roman" w:cs="Times New Roman"/>
                <w:sz w:val="28"/>
                <w:szCs w:val="28"/>
              </w:rPr>
              <w:t>593</w:t>
            </w:r>
          </w:p>
        </w:tc>
      </w:tr>
    </w:tbl>
    <w:p w:rsidR="0025293D" w:rsidRDefault="0025293D" w:rsidP="001450F1">
      <w:pPr>
        <w:ind w:firstLine="540"/>
        <w:jc w:val="both"/>
        <w:rPr>
          <w:rFonts w:ascii="Times New Roman" w:hAnsi="Times New Roman" w:cs="Times New Roman"/>
          <w:i/>
          <w:iCs/>
          <w:sz w:val="28"/>
          <w:szCs w:val="28"/>
        </w:rPr>
      </w:pPr>
    </w:p>
    <w:p w:rsidR="0025293D" w:rsidRPr="00ED44B5" w:rsidRDefault="0025293D" w:rsidP="001450F1">
      <w:pPr>
        <w:ind w:firstLine="540"/>
        <w:jc w:val="both"/>
        <w:rPr>
          <w:rFonts w:ascii="Times New Roman" w:hAnsi="Times New Roman" w:cs="Times New Roman"/>
          <w:i/>
          <w:iCs/>
          <w:sz w:val="28"/>
          <w:szCs w:val="28"/>
        </w:rPr>
      </w:pPr>
      <w:r w:rsidRPr="00ED44B5">
        <w:rPr>
          <w:rFonts w:ascii="Times New Roman" w:hAnsi="Times New Roman" w:cs="Times New Roman"/>
          <w:i/>
          <w:iCs/>
          <w:sz w:val="28"/>
          <w:szCs w:val="28"/>
        </w:rPr>
        <w:t>Показатель «Подключение к информационно-телекоммуникационной сети «Интернет» показан со снижением, из-за списания оборудования в 2 библиотеках (Очейская и Белопашинская), в библиотеках отсутствовала связь по техническим причинам (оборудование устарело, отсутствие связи). В 2018 году планируем  участие в областном конкурсе на предоставление субсидий бюджетам муниципальных районов и городских округов Архангельской области на проведение мероприятий по подключению общедоступных библиотек муниципальных образований Архангельской области к информационно-телекоммуникационной сети «Интернет» и развитие системы библиотечного дела</w:t>
      </w:r>
      <w:r>
        <w:rPr>
          <w:rFonts w:ascii="Times New Roman" w:hAnsi="Times New Roman" w:cs="Times New Roman"/>
          <w:i/>
          <w:iCs/>
          <w:sz w:val="28"/>
          <w:szCs w:val="28"/>
        </w:rPr>
        <w:t xml:space="preserve"> </w:t>
      </w:r>
      <w:r w:rsidRPr="00ED44B5">
        <w:rPr>
          <w:rFonts w:ascii="Times New Roman" w:hAnsi="Times New Roman" w:cs="Times New Roman"/>
          <w:i/>
          <w:iCs/>
          <w:sz w:val="28"/>
          <w:szCs w:val="28"/>
        </w:rPr>
        <w:t>с учетом задачи расширения информационных технологий и оцифровки, по подключению 2 библиотек к сети Интернет. По итогам 2018 года показатель будет 100%.</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 xml:space="preserve">В качестве основных показателей эффективности Программы рассматриваются </w:t>
      </w:r>
    </w:p>
    <w:p w:rsidR="0025293D" w:rsidRPr="00ED44B5" w:rsidRDefault="0025293D" w:rsidP="001450F1">
      <w:pPr>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показатели «Дорожной  карты» по Ленскому муниципальному району:</w:t>
      </w:r>
    </w:p>
    <w:p w:rsidR="0025293D" w:rsidRPr="00ED44B5" w:rsidRDefault="0025293D" w:rsidP="001450F1">
      <w:pPr>
        <w:tabs>
          <w:tab w:val="left" w:pos="709"/>
        </w:tabs>
        <w:spacing w:after="0" w:line="240" w:lineRule="auto"/>
        <w:ind w:firstLine="540"/>
        <w:jc w:val="both"/>
        <w:rPr>
          <w:rFonts w:ascii="Times New Roman" w:hAnsi="Times New Roman" w:cs="Times New Roman"/>
          <w:sz w:val="28"/>
          <w:szCs w:val="28"/>
        </w:rPr>
      </w:pPr>
      <w:r w:rsidRPr="00ED44B5">
        <w:rPr>
          <w:rFonts w:ascii="Times New Roman" w:hAnsi="Times New Roman" w:cs="Times New Roman"/>
          <w:sz w:val="28"/>
          <w:szCs w:val="28"/>
        </w:rPr>
        <w:t xml:space="preserve">- </w:t>
      </w:r>
      <w:r>
        <w:rPr>
          <w:rFonts w:ascii="Times New Roman" w:hAnsi="Times New Roman" w:cs="Times New Roman"/>
          <w:sz w:val="28"/>
          <w:szCs w:val="28"/>
        </w:rPr>
        <w:t>у</w:t>
      </w:r>
      <w:r w:rsidRPr="00ED44B5">
        <w:rPr>
          <w:rFonts w:ascii="Times New Roman" w:hAnsi="Times New Roman" w:cs="Times New Roman"/>
          <w:color w:val="000000"/>
          <w:sz w:val="28"/>
          <w:szCs w:val="28"/>
        </w:rPr>
        <w:t>величение количества библиографических записей в сводном электронном каталоге библиотек</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Ленского муниципального района (по сравнению с предыдущим годом) к 2017 году –</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до  21184 ед.</w:t>
      </w:r>
      <w:r>
        <w:rPr>
          <w:rFonts w:ascii="Times New Roman" w:hAnsi="Times New Roman" w:cs="Times New Roman"/>
          <w:color w:val="000000"/>
          <w:sz w:val="28"/>
          <w:szCs w:val="28"/>
        </w:rPr>
        <w:t>;</w:t>
      </w:r>
    </w:p>
    <w:p w:rsidR="0025293D" w:rsidRPr="00ED44B5" w:rsidRDefault="0025293D" w:rsidP="001450F1">
      <w:pPr>
        <w:pStyle w:val="ConsPlusNormal"/>
        <w:ind w:firstLine="540"/>
        <w:jc w:val="both"/>
        <w:rPr>
          <w:color w:val="000000"/>
          <w:sz w:val="28"/>
          <w:szCs w:val="28"/>
        </w:rPr>
      </w:pPr>
      <w:r w:rsidRPr="00ED44B5">
        <w:rPr>
          <w:sz w:val="28"/>
          <w:szCs w:val="28"/>
        </w:rPr>
        <w:t xml:space="preserve">- </w:t>
      </w:r>
      <w:r>
        <w:rPr>
          <w:sz w:val="28"/>
          <w:szCs w:val="28"/>
        </w:rPr>
        <w:t>у</w:t>
      </w:r>
      <w:r w:rsidRPr="00ED44B5">
        <w:rPr>
          <w:color w:val="000000"/>
          <w:sz w:val="28"/>
          <w:szCs w:val="28"/>
        </w:rPr>
        <w:t>величение доли представленных (во всех формах) зрителю музейных предметов в общем количестве музейных предметов основного фонда МБУК «Яренский краеведче</w:t>
      </w:r>
      <w:r>
        <w:rPr>
          <w:color w:val="000000"/>
          <w:sz w:val="28"/>
          <w:szCs w:val="28"/>
        </w:rPr>
        <w:t>ский музей» к 2017 году - на15%;</w:t>
      </w:r>
    </w:p>
    <w:p w:rsidR="0025293D" w:rsidRPr="00ED44B5" w:rsidRDefault="0025293D" w:rsidP="001450F1">
      <w:pPr>
        <w:pStyle w:val="ConsPlusNormal"/>
        <w:ind w:firstLine="540"/>
        <w:jc w:val="both"/>
        <w:rPr>
          <w:color w:val="000000"/>
          <w:sz w:val="28"/>
          <w:szCs w:val="28"/>
        </w:rPr>
      </w:pPr>
      <w:r w:rsidRPr="00ED44B5">
        <w:rPr>
          <w:color w:val="000000"/>
          <w:sz w:val="28"/>
          <w:szCs w:val="28"/>
        </w:rPr>
        <w:t xml:space="preserve">- </w:t>
      </w:r>
      <w:r>
        <w:rPr>
          <w:color w:val="000000"/>
          <w:sz w:val="28"/>
          <w:szCs w:val="28"/>
        </w:rPr>
        <w:t>у</w:t>
      </w:r>
      <w:r w:rsidRPr="00ED44B5">
        <w:rPr>
          <w:color w:val="000000"/>
          <w:sz w:val="28"/>
          <w:szCs w:val="28"/>
        </w:rPr>
        <w:t>величение посещаемости МБУК «Яренский краеведческий музей» к 2017 году на 20%</w:t>
      </w:r>
      <w:r>
        <w:rPr>
          <w:color w:val="000000"/>
          <w:sz w:val="28"/>
          <w:szCs w:val="28"/>
        </w:rPr>
        <w:t>;</w:t>
      </w:r>
    </w:p>
    <w:p w:rsidR="0025293D" w:rsidRPr="00ED44B5" w:rsidRDefault="0025293D" w:rsidP="00452BA0">
      <w:pPr>
        <w:pStyle w:val="ConsPlusNormal"/>
        <w:ind w:firstLine="539"/>
        <w:jc w:val="both"/>
        <w:rPr>
          <w:color w:val="000000"/>
          <w:sz w:val="28"/>
          <w:szCs w:val="28"/>
        </w:rPr>
      </w:pPr>
      <w:r w:rsidRPr="00ED44B5">
        <w:rPr>
          <w:color w:val="000000"/>
          <w:sz w:val="28"/>
          <w:szCs w:val="28"/>
        </w:rPr>
        <w:t xml:space="preserve">- </w:t>
      </w:r>
      <w:r>
        <w:rPr>
          <w:color w:val="000000"/>
          <w:sz w:val="28"/>
          <w:szCs w:val="28"/>
        </w:rPr>
        <w:t>у</w:t>
      </w:r>
      <w:r w:rsidRPr="00ED44B5">
        <w:rPr>
          <w:color w:val="000000"/>
          <w:sz w:val="28"/>
          <w:szCs w:val="28"/>
        </w:rPr>
        <w:t>величение численности участников культурно-досуговых мероприятий (по сравнению с предыдущим годом) к 2017 году - до22,62 тыс. чел.</w:t>
      </w:r>
      <w:r>
        <w:rPr>
          <w:color w:val="000000"/>
          <w:sz w:val="28"/>
          <w:szCs w:val="28"/>
        </w:rPr>
        <w:t>;</w:t>
      </w:r>
    </w:p>
    <w:p w:rsidR="0025293D" w:rsidRPr="00ED44B5" w:rsidRDefault="0025293D" w:rsidP="00452BA0">
      <w:pPr>
        <w:pStyle w:val="ConsPlusNormal"/>
        <w:ind w:firstLine="539"/>
        <w:jc w:val="both"/>
        <w:rPr>
          <w:color w:val="000000"/>
          <w:sz w:val="28"/>
          <w:szCs w:val="28"/>
        </w:rPr>
      </w:pPr>
      <w:r w:rsidRPr="00ED44B5">
        <w:rPr>
          <w:color w:val="000000"/>
          <w:sz w:val="28"/>
          <w:szCs w:val="28"/>
        </w:rPr>
        <w:t xml:space="preserve">- </w:t>
      </w:r>
      <w:r>
        <w:rPr>
          <w:color w:val="000000"/>
          <w:sz w:val="28"/>
          <w:szCs w:val="28"/>
        </w:rPr>
        <w:t>п</w:t>
      </w:r>
      <w:r w:rsidRPr="00ED44B5">
        <w:rPr>
          <w:color w:val="000000"/>
          <w:sz w:val="28"/>
          <w:szCs w:val="28"/>
        </w:rPr>
        <w:t>овышение уровня удовлетворенности населения Ленского муниципального района качеством предоставления услуг в сфер</w:t>
      </w:r>
      <w:r>
        <w:rPr>
          <w:color w:val="000000"/>
          <w:sz w:val="28"/>
          <w:szCs w:val="28"/>
        </w:rPr>
        <w:t>е культуры к 2017 году – до 88%;</w:t>
      </w:r>
    </w:p>
    <w:p w:rsidR="0025293D" w:rsidRPr="00ED44B5" w:rsidRDefault="0025293D" w:rsidP="00452BA0">
      <w:pPr>
        <w:pStyle w:val="ConsPlusNormal"/>
        <w:ind w:firstLine="539"/>
        <w:jc w:val="both"/>
        <w:rPr>
          <w:color w:val="000000"/>
          <w:sz w:val="28"/>
          <w:szCs w:val="28"/>
        </w:rPr>
      </w:pPr>
      <w:r>
        <w:rPr>
          <w:color w:val="000000"/>
          <w:sz w:val="28"/>
          <w:szCs w:val="28"/>
        </w:rPr>
        <w:t>- у</w:t>
      </w:r>
      <w:r w:rsidRPr="00ED44B5">
        <w:rPr>
          <w:color w:val="000000"/>
          <w:sz w:val="28"/>
          <w:szCs w:val="28"/>
        </w:rPr>
        <w:t>величение средней суммы одного гранта для поддержки творческих проектов в области культуры Ленского муниципального района к 2017 году – до 15,0 тыс. руб.</w:t>
      </w:r>
      <w:r>
        <w:rPr>
          <w:color w:val="000000"/>
          <w:sz w:val="28"/>
          <w:szCs w:val="28"/>
        </w:rPr>
        <w:t>;</w:t>
      </w:r>
    </w:p>
    <w:p w:rsidR="0025293D" w:rsidRPr="00ED44B5" w:rsidRDefault="0025293D" w:rsidP="001450F1">
      <w:pPr>
        <w:pStyle w:val="ConsPlusNormal"/>
        <w:ind w:firstLine="540"/>
        <w:jc w:val="both"/>
        <w:rPr>
          <w:color w:val="000000"/>
          <w:sz w:val="28"/>
          <w:szCs w:val="28"/>
        </w:rPr>
      </w:pPr>
      <w:r w:rsidRPr="00ED44B5">
        <w:rPr>
          <w:color w:val="000000"/>
          <w:sz w:val="28"/>
          <w:szCs w:val="28"/>
        </w:rPr>
        <w:t xml:space="preserve">- </w:t>
      </w:r>
      <w:r>
        <w:rPr>
          <w:color w:val="000000"/>
          <w:sz w:val="28"/>
          <w:szCs w:val="28"/>
        </w:rPr>
        <w:t>у</w:t>
      </w:r>
      <w:r w:rsidRPr="00ED44B5">
        <w:rPr>
          <w:color w:val="000000"/>
          <w:sz w:val="28"/>
          <w:szCs w:val="28"/>
        </w:rPr>
        <w:t>величение количества стипендиатов (лауреатов премий) среди деятелей культуры и искусства и молодых талантливых авторов Ленского муниципального района к 2017 году – до 8 чел.</w:t>
      </w:r>
      <w:r>
        <w:rPr>
          <w:color w:val="000000"/>
          <w:sz w:val="28"/>
          <w:szCs w:val="28"/>
        </w:rPr>
        <w:t>;</w:t>
      </w:r>
    </w:p>
    <w:p w:rsidR="0025293D" w:rsidRPr="00ED44B5" w:rsidRDefault="0025293D" w:rsidP="001450F1">
      <w:pPr>
        <w:pStyle w:val="ConsPlusNormal"/>
        <w:ind w:firstLine="540"/>
        <w:jc w:val="both"/>
        <w:rPr>
          <w:color w:val="000000"/>
          <w:sz w:val="28"/>
          <w:szCs w:val="28"/>
        </w:rPr>
      </w:pPr>
      <w:r w:rsidRPr="00ED44B5">
        <w:rPr>
          <w:color w:val="000000"/>
          <w:sz w:val="28"/>
          <w:szCs w:val="28"/>
        </w:rPr>
        <w:t xml:space="preserve">- </w:t>
      </w:r>
      <w:r>
        <w:rPr>
          <w:color w:val="000000"/>
          <w:sz w:val="28"/>
          <w:szCs w:val="28"/>
        </w:rPr>
        <w:t>у</w:t>
      </w:r>
      <w:r w:rsidRPr="00ED44B5">
        <w:rPr>
          <w:color w:val="000000"/>
          <w:sz w:val="28"/>
          <w:szCs w:val="28"/>
        </w:rPr>
        <w:t>величение доли детей проживающих в Ленском муниципальном районе, привлекаемых к участию в творческих мероприятиях, в общем числе детей к 2017 году – на 7%</w:t>
      </w:r>
      <w:r>
        <w:rPr>
          <w:color w:val="000000"/>
          <w:sz w:val="28"/>
          <w:szCs w:val="28"/>
        </w:rPr>
        <w:t>;</w:t>
      </w:r>
    </w:p>
    <w:p w:rsidR="0025293D" w:rsidRPr="00ED44B5" w:rsidRDefault="0025293D" w:rsidP="001450F1">
      <w:pPr>
        <w:pStyle w:val="ConsPlusNormal"/>
        <w:ind w:firstLine="540"/>
        <w:jc w:val="both"/>
        <w:rPr>
          <w:snapToGrid w:val="0"/>
          <w:sz w:val="28"/>
          <w:szCs w:val="28"/>
        </w:rPr>
      </w:pPr>
      <w:r w:rsidRPr="00ED44B5">
        <w:rPr>
          <w:color w:val="000000"/>
          <w:sz w:val="28"/>
          <w:szCs w:val="28"/>
        </w:rPr>
        <w:t xml:space="preserve">- </w:t>
      </w:r>
      <w:r>
        <w:rPr>
          <w:color w:val="000000"/>
          <w:sz w:val="28"/>
          <w:szCs w:val="28"/>
        </w:rPr>
        <w:t>к</w:t>
      </w:r>
      <w:r w:rsidRPr="00ED44B5">
        <w:rPr>
          <w:snapToGrid w:val="0"/>
          <w:sz w:val="28"/>
          <w:szCs w:val="28"/>
        </w:rPr>
        <w:t>оличество учащихся МБОУ ДОД «Детская школа искусств Ленского района» к 2017 году – до 190 чел.</w:t>
      </w:r>
      <w:r>
        <w:rPr>
          <w:snapToGrid w:val="0"/>
          <w:sz w:val="28"/>
          <w:szCs w:val="28"/>
        </w:rPr>
        <w:t>;</w:t>
      </w:r>
    </w:p>
    <w:p w:rsidR="0025293D" w:rsidRPr="00ED44B5" w:rsidRDefault="0025293D" w:rsidP="001450F1">
      <w:pPr>
        <w:pStyle w:val="ConsPlusNormal"/>
        <w:ind w:firstLine="540"/>
        <w:jc w:val="both"/>
        <w:rPr>
          <w:color w:val="000000"/>
          <w:sz w:val="28"/>
          <w:szCs w:val="28"/>
        </w:rPr>
      </w:pPr>
      <w:r w:rsidRPr="00ED44B5">
        <w:rPr>
          <w:snapToGrid w:val="0"/>
          <w:sz w:val="28"/>
          <w:szCs w:val="28"/>
        </w:rPr>
        <w:t xml:space="preserve">- </w:t>
      </w:r>
      <w:r>
        <w:rPr>
          <w:snapToGrid w:val="0"/>
          <w:sz w:val="28"/>
          <w:szCs w:val="28"/>
        </w:rPr>
        <w:t>у</w:t>
      </w:r>
      <w:r w:rsidRPr="00ED44B5">
        <w:rPr>
          <w:snapToGrid w:val="0"/>
          <w:sz w:val="28"/>
          <w:szCs w:val="28"/>
        </w:rPr>
        <w:t>величение количества предоставляемых дополнительных услуг к 2017 году на 20 %.</w:t>
      </w:r>
    </w:p>
    <w:p w:rsidR="0025293D" w:rsidRPr="00ED44B5" w:rsidRDefault="0025293D" w:rsidP="00452BA0">
      <w:pPr>
        <w:shd w:val="clear" w:color="auto" w:fill="FFFFFF"/>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color w:val="000000"/>
          <w:sz w:val="28"/>
          <w:szCs w:val="28"/>
        </w:rPr>
        <w:t>Одной из мер, обеспечивающи</w:t>
      </w:r>
      <w:r>
        <w:rPr>
          <w:rFonts w:ascii="Times New Roman" w:hAnsi="Times New Roman" w:cs="Times New Roman"/>
          <w:color w:val="000000"/>
          <w:sz w:val="28"/>
          <w:szCs w:val="28"/>
        </w:rPr>
        <w:t>х</w:t>
      </w:r>
      <w:r w:rsidRPr="00ED44B5">
        <w:rPr>
          <w:rFonts w:ascii="Times New Roman" w:hAnsi="Times New Roman" w:cs="Times New Roman"/>
          <w:color w:val="000000"/>
          <w:sz w:val="28"/>
          <w:szCs w:val="28"/>
        </w:rPr>
        <w:t xml:space="preserve"> достижение целевых показателей (индикаторов) развития сферы культуры в Ленском муниципальном районе, является  поэтапный рост оплаты труда работников учреждений, достижение целевых показателей по доведению уровня оплаты труда (средней заработной платы) работников учреждений до средней заработной платы в Архангельской области в соответствии с Указом Президента Российской Федерации от 07 мая 2012 года №597 «О мероприятиях по реализации государственной социальной политики». </w:t>
      </w:r>
      <w:r w:rsidRPr="00ED44B5">
        <w:rPr>
          <w:rFonts w:ascii="Times New Roman" w:hAnsi="Times New Roman" w:cs="Times New Roman"/>
          <w:sz w:val="28"/>
          <w:szCs w:val="28"/>
        </w:rPr>
        <w:t xml:space="preserve">Индикаторы «дорожной карты» в основном выполнены: средняя зарплата работников учреждения по итогам 2017 г. составила 30 935,85 руб. (2016 г. - 21 756,85), соотношение 40:60 по заработной плате административного и основного персонала также выдержано. </w:t>
      </w:r>
    </w:p>
    <w:p w:rsidR="0025293D" w:rsidRPr="00ED44B5" w:rsidRDefault="0025293D" w:rsidP="00452BA0">
      <w:pPr>
        <w:spacing w:after="0" w:line="240" w:lineRule="auto"/>
        <w:ind w:firstLine="539"/>
        <w:jc w:val="both"/>
        <w:outlineLvl w:val="1"/>
        <w:rPr>
          <w:rFonts w:ascii="Times New Roman" w:hAnsi="Times New Roman" w:cs="Times New Roman"/>
          <w:sz w:val="28"/>
          <w:szCs w:val="28"/>
        </w:rPr>
      </w:pPr>
      <w:r w:rsidRPr="00ED44B5">
        <w:rPr>
          <w:rFonts w:ascii="Times New Roman" w:hAnsi="Times New Roman" w:cs="Times New Roman"/>
          <w:sz w:val="28"/>
          <w:szCs w:val="28"/>
        </w:rPr>
        <w:t xml:space="preserve">За 2017 год по муниципальной программе </w:t>
      </w:r>
      <w:r w:rsidRPr="00ED44B5">
        <w:rPr>
          <w:rFonts w:ascii="Times New Roman" w:hAnsi="Times New Roman" w:cs="Times New Roman"/>
          <w:b/>
          <w:bCs/>
          <w:color w:val="000000"/>
          <w:sz w:val="28"/>
          <w:szCs w:val="28"/>
        </w:rPr>
        <w:t>"Развитие сферы культуры МО «Ленский  муниципальный район» на 2015-2017годы"</w:t>
      </w:r>
      <w:r w:rsidRPr="00ED44B5">
        <w:rPr>
          <w:rFonts w:ascii="Times New Roman" w:hAnsi="Times New Roman" w:cs="Times New Roman"/>
          <w:sz w:val="28"/>
          <w:szCs w:val="28"/>
        </w:rPr>
        <w:t xml:space="preserve">  из местного бюджета израсходовано 26789,1 тыс.руб.(99,8%), при плане 26841,3тыс.руб., из них:</w:t>
      </w:r>
    </w:p>
    <w:p w:rsidR="0025293D" w:rsidRPr="00ED44B5" w:rsidRDefault="0025293D" w:rsidP="00452BA0">
      <w:pPr>
        <w:spacing w:after="0" w:line="240" w:lineRule="auto"/>
        <w:ind w:firstLine="539"/>
        <w:jc w:val="both"/>
        <w:outlineLvl w:val="1"/>
        <w:rPr>
          <w:rFonts w:ascii="Times New Roman" w:hAnsi="Times New Roman" w:cs="Times New Roman"/>
          <w:b/>
          <w:bCs/>
          <w:color w:val="000000"/>
          <w:sz w:val="28"/>
          <w:szCs w:val="28"/>
        </w:rPr>
      </w:pPr>
      <w:r w:rsidRPr="00ED44B5">
        <w:rPr>
          <w:rFonts w:ascii="Times New Roman" w:hAnsi="Times New Roman" w:cs="Times New Roman"/>
          <w:b/>
          <w:bCs/>
          <w:color w:val="000000"/>
          <w:sz w:val="28"/>
          <w:szCs w:val="28"/>
        </w:rPr>
        <w:t xml:space="preserve">Подпрограмма №1 «Библиотечное обслуживание населения» - 8599,8тыс.руб. </w:t>
      </w:r>
      <w:r w:rsidRPr="00ED44B5">
        <w:rPr>
          <w:rFonts w:ascii="Times New Roman" w:hAnsi="Times New Roman" w:cs="Times New Roman"/>
          <w:color w:val="000000"/>
          <w:sz w:val="28"/>
          <w:szCs w:val="28"/>
        </w:rPr>
        <w:t>(99,9%от плана):</w:t>
      </w:r>
    </w:p>
    <w:p w:rsidR="0025293D" w:rsidRPr="00ED44B5" w:rsidRDefault="0025293D" w:rsidP="00452BA0">
      <w:pPr>
        <w:spacing w:after="0" w:line="240" w:lineRule="auto"/>
        <w:ind w:firstLine="539"/>
        <w:jc w:val="both"/>
        <w:outlineLvl w:val="1"/>
        <w:rPr>
          <w:rFonts w:ascii="Times New Roman" w:hAnsi="Times New Roman" w:cs="Times New Roman"/>
          <w:color w:val="000000"/>
          <w:sz w:val="28"/>
          <w:szCs w:val="28"/>
        </w:rPr>
      </w:pPr>
      <w:r w:rsidRPr="00ED44B5">
        <w:rPr>
          <w:rFonts w:ascii="Times New Roman" w:hAnsi="Times New Roman" w:cs="Times New Roman"/>
          <w:color w:val="000000"/>
          <w:sz w:val="28"/>
          <w:szCs w:val="28"/>
        </w:rPr>
        <w:t>1.1</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Библиотечное обслуживание населения   8403,5</w:t>
      </w:r>
      <w:r w:rsidRPr="00ED44B5">
        <w:rPr>
          <w:rFonts w:ascii="Times New Roman" w:hAnsi="Times New Roman" w:cs="Times New Roman"/>
          <w:b/>
          <w:bCs/>
          <w:color w:val="000000"/>
          <w:sz w:val="28"/>
          <w:szCs w:val="28"/>
        </w:rPr>
        <w:t xml:space="preserve"> </w:t>
      </w:r>
      <w:r w:rsidRPr="00ED44B5">
        <w:rPr>
          <w:rFonts w:ascii="Times New Roman" w:hAnsi="Times New Roman" w:cs="Times New Roman"/>
          <w:color w:val="000000"/>
          <w:sz w:val="28"/>
          <w:szCs w:val="28"/>
        </w:rPr>
        <w:t>тыс.руб</w:t>
      </w:r>
      <w:r w:rsidRPr="00ED44B5">
        <w:rPr>
          <w:rFonts w:ascii="Times New Roman" w:hAnsi="Times New Roman" w:cs="Times New Roman"/>
          <w:b/>
          <w:bCs/>
          <w:color w:val="000000"/>
          <w:sz w:val="28"/>
          <w:szCs w:val="28"/>
        </w:rPr>
        <w:t xml:space="preserve">. </w:t>
      </w:r>
      <w:r w:rsidRPr="00ED44B5">
        <w:rPr>
          <w:rFonts w:ascii="Times New Roman" w:hAnsi="Times New Roman" w:cs="Times New Roman"/>
          <w:color w:val="000000"/>
          <w:sz w:val="28"/>
          <w:szCs w:val="28"/>
        </w:rPr>
        <w:t xml:space="preserve"> (100%</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Создание условий для обеспечения открытости, доступности библиотек, внедрения современных форм предоставления библиотечных услуг</w:t>
      </w:r>
    </w:p>
    <w:p w:rsidR="0025293D" w:rsidRPr="00ED44B5" w:rsidRDefault="0025293D" w:rsidP="00452BA0">
      <w:pPr>
        <w:pStyle w:val="ConsPlusCell"/>
        <w:widowControl/>
        <w:ind w:firstLine="539"/>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2.4</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Комплектование библиотечных фондов 50,0 тыс.руб (1</w:t>
      </w:r>
      <w:r>
        <w:rPr>
          <w:rFonts w:ascii="Times New Roman" w:hAnsi="Times New Roman" w:cs="Times New Roman"/>
          <w:color w:val="000000"/>
          <w:sz w:val="28"/>
          <w:szCs w:val="28"/>
        </w:rPr>
        <w:t xml:space="preserve">00%от плана) </w:t>
      </w:r>
      <w:r w:rsidRPr="00ED44B5">
        <w:rPr>
          <w:rFonts w:ascii="Times New Roman" w:hAnsi="Times New Roman" w:cs="Times New Roman"/>
          <w:color w:val="000000"/>
          <w:sz w:val="28"/>
          <w:szCs w:val="28"/>
        </w:rPr>
        <w:t>(софинансирования)  Оформлена подписка на периодические издания «Маяк», «Непоседа», «Классная девчонка», «АиФ», «Чудеса и приключения», «Караван историй». Приобретены книги- 230 экземпляра. Продлена подписка на 2 полугодие 2017 года</w:t>
      </w:r>
      <w:r>
        <w:rPr>
          <w:rFonts w:ascii="Times New Roman" w:hAnsi="Times New Roman" w:cs="Times New Roman"/>
          <w:color w:val="000000"/>
          <w:sz w:val="28"/>
          <w:szCs w:val="28"/>
        </w:rPr>
        <w:t>.</w:t>
      </w:r>
    </w:p>
    <w:p w:rsidR="0025293D" w:rsidRPr="00ED44B5" w:rsidRDefault="0025293D" w:rsidP="00452BA0">
      <w:pPr>
        <w:pStyle w:val="BodyText"/>
        <w:spacing w:after="0"/>
        <w:ind w:firstLine="539"/>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2.8</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Обеспечение доступной среды для людей с ограниченными возможностями 31,0 тыс.руб (100%от плана) (софинансирование).  На выделенные средства произведены : замена деревянного крыльца с навесом  и установка металлического пандуса со стороны запасного входа  на сумму 45,5 тыс.</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рублей, установка металлических дверей и электрического звонка с кнопкой со стороны запасного входа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46,4 тыс.рублей,  замена полов в коридоре</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11,4 тыс.рублей.</w:t>
      </w:r>
    </w:p>
    <w:p w:rsidR="0025293D" w:rsidRPr="00ED44B5" w:rsidRDefault="0025293D" w:rsidP="00452BA0">
      <w:pPr>
        <w:spacing w:after="0" w:line="240" w:lineRule="auto"/>
        <w:ind w:firstLine="539"/>
        <w:jc w:val="both"/>
        <w:outlineLvl w:val="1"/>
        <w:rPr>
          <w:rFonts w:ascii="Times New Roman" w:hAnsi="Times New Roman" w:cs="Times New Roman"/>
          <w:color w:val="000000"/>
          <w:sz w:val="28"/>
          <w:szCs w:val="28"/>
        </w:rPr>
      </w:pPr>
      <w:r w:rsidRPr="00ED44B5">
        <w:rPr>
          <w:rFonts w:ascii="Times New Roman" w:hAnsi="Times New Roman" w:cs="Times New Roman"/>
          <w:color w:val="000000"/>
          <w:sz w:val="28"/>
          <w:szCs w:val="28"/>
        </w:rPr>
        <w:t>4.6</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Частичное возмещение расходов по предоставлению мер социальной поддержки квалифицированным специалистам учреждений культуры  86,4 тыс.руб. (100%от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Частично возмещены расходы  по предоставлению мер социальной поддержки 5 квалифицированным специалистам учреждения  культуры.</w:t>
      </w:r>
    </w:p>
    <w:p w:rsidR="0025293D" w:rsidRPr="00ED44B5" w:rsidRDefault="0025293D" w:rsidP="00452BA0">
      <w:pPr>
        <w:spacing w:after="0" w:line="240" w:lineRule="auto"/>
        <w:ind w:firstLine="539"/>
        <w:jc w:val="both"/>
        <w:outlineLvl w:val="1"/>
        <w:rPr>
          <w:rFonts w:ascii="Times New Roman" w:hAnsi="Times New Roman" w:cs="Times New Roman"/>
          <w:color w:val="000000"/>
          <w:sz w:val="28"/>
          <w:szCs w:val="28"/>
        </w:rPr>
      </w:pPr>
      <w:r w:rsidRPr="00ED44B5">
        <w:rPr>
          <w:rFonts w:ascii="Times New Roman" w:hAnsi="Times New Roman" w:cs="Times New Roman"/>
          <w:color w:val="000000"/>
          <w:sz w:val="28"/>
          <w:szCs w:val="28"/>
        </w:rPr>
        <w:t>5.1</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 597 «О мероприятиях по реализации государственной социальной политики»</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28,9 тыс.руб.(100%от плана)-(софинансирование) Повышение средней заработной платы работников муниципальных учреждений культуры в 2017 г. до 30935,47  рублей.</w:t>
      </w:r>
    </w:p>
    <w:p w:rsidR="0025293D" w:rsidRPr="00ED44B5" w:rsidRDefault="0025293D" w:rsidP="001450F1">
      <w:pPr>
        <w:ind w:firstLine="540"/>
        <w:jc w:val="both"/>
        <w:outlineLvl w:val="1"/>
        <w:rPr>
          <w:rFonts w:ascii="Times New Roman" w:hAnsi="Times New Roman" w:cs="Times New Roman"/>
          <w:color w:val="000000"/>
          <w:sz w:val="28"/>
          <w:szCs w:val="28"/>
        </w:rPr>
      </w:pPr>
      <w:r w:rsidRPr="00ED44B5">
        <w:rPr>
          <w:rFonts w:ascii="Times New Roman" w:hAnsi="Times New Roman" w:cs="Times New Roman"/>
          <w:color w:val="000000"/>
          <w:sz w:val="28"/>
          <w:szCs w:val="28"/>
        </w:rPr>
        <w:t>4.8</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w:t>
      </w:r>
      <w:r w:rsidRPr="00ED44B5">
        <w:rPr>
          <w:rFonts w:ascii="Times New Roman" w:hAnsi="Times New Roman" w:cs="Times New Roman"/>
          <w:color w:val="000000"/>
          <w:spacing w:val="-1"/>
          <w:sz w:val="28"/>
          <w:szCs w:val="28"/>
        </w:rPr>
        <w:t>Государственная поддержка муниципальных учреждений культуры.0,0 тыс.руб.</w:t>
      </w:r>
      <w:r>
        <w:rPr>
          <w:rFonts w:ascii="Times New Roman" w:hAnsi="Times New Roman" w:cs="Times New Roman"/>
          <w:color w:val="000000"/>
          <w:spacing w:val="-1"/>
          <w:sz w:val="28"/>
          <w:szCs w:val="28"/>
        </w:rPr>
        <w:t xml:space="preserve"> </w:t>
      </w:r>
      <w:r w:rsidRPr="00ED44B5">
        <w:rPr>
          <w:rFonts w:ascii="Times New Roman" w:hAnsi="Times New Roman" w:cs="Times New Roman"/>
          <w:color w:val="000000"/>
          <w:spacing w:val="-1"/>
          <w:sz w:val="28"/>
          <w:szCs w:val="28"/>
        </w:rPr>
        <w:t xml:space="preserve">(0% от плана </w:t>
      </w:r>
      <w:r w:rsidRPr="00ED44B5">
        <w:rPr>
          <w:rFonts w:ascii="Times New Roman" w:hAnsi="Times New Roman" w:cs="Times New Roman"/>
          <w:color w:val="000000"/>
          <w:sz w:val="28"/>
          <w:szCs w:val="28"/>
        </w:rPr>
        <w:t>0,3тыс.руб.</w:t>
      </w:r>
      <w:r w:rsidRPr="00ED44B5">
        <w:rPr>
          <w:rFonts w:ascii="Times New Roman" w:hAnsi="Times New Roman" w:cs="Times New Roman"/>
          <w:color w:val="000000"/>
          <w:spacing w:val="-1"/>
          <w:sz w:val="28"/>
          <w:szCs w:val="28"/>
        </w:rPr>
        <w:t>)</w:t>
      </w:r>
      <w:r w:rsidRPr="00ED44B5">
        <w:rPr>
          <w:rFonts w:ascii="Times New Roman" w:hAnsi="Times New Roman" w:cs="Times New Roman"/>
          <w:color w:val="000000"/>
          <w:sz w:val="28"/>
          <w:szCs w:val="28"/>
        </w:rPr>
        <w:t xml:space="preserve"> Участвовали в конкурсе на получение гранта в феврале 2017 года. Конкурсный отбор не прошли.</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b/>
          <w:bCs/>
          <w:color w:val="000000"/>
          <w:sz w:val="28"/>
          <w:szCs w:val="28"/>
        </w:rPr>
        <w:t xml:space="preserve">Подпрограмма №2 « Организация досуга, туристских и культурно-развлекательных программ» фактически израсходовано 14751,8 тыс.руб. </w:t>
      </w:r>
      <w:r w:rsidRPr="00ED44B5">
        <w:rPr>
          <w:rFonts w:ascii="Times New Roman" w:hAnsi="Times New Roman" w:cs="Times New Roman"/>
          <w:color w:val="000000"/>
          <w:sz w:val="28"/>
          <w:szCs w:val="28"/>
        </w:rPr>
        <w:t>(99,7%от плана):</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Организация туристских и культурно - развлекательных программ-14547,9 тыс.руб.</w:t>
      </w:r>
      <w:r w:rsidRPr="00ED44B5">
        <w:rPr>
          <w:rFonts w:ascii="Times New Roman" w:hAnsi="Times New Roman" w:cs="Times New Roman"/>
          <w:b/>
          <w:bCs/>
          <w:color w:val="000000"/>
          <w:sz w:val="28"/>
          <w:szCs w:val="28"/>
        </w:rPr>
        <w:t xml:space="preserve"> (</w:t>
      </w:r>
      <w:r w:rsidRPr="00ED44B5">
        <w:rPr>
          <w:rFonts w:ascii="Times New Roman" w:hAnsi="Times New Roman" w:cs="Times New Roman"/>
          <w:color w:val="000000"/>
          <w:sz w:val="28"/>
          <w:szCs w:val="28"/>
        </w:rPr>
        <w:t>99,7%от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 Организация досуга населения. Создание условий для туристской привлекательности Ленского района</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1.3</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Развитие и укрепление материально-технической базы МБУК «Центр народной культуры и туризма» Приобретение музыкального и светового оборудования</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108,0 тыс.руб. (100%от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 Приобретено: 2 ноутбука для центра народной культуры и туризма, микрофонная система, система видео наблюдения, коммутатор, ретранслятор, сетевое хранилище, жесткий диск,</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перфоратор; в 4</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квартале приобретены расходомер, вокальный процессор, микрофон радиосистемный, музыкальные колонки, ноутбук, гирлянды, светомузыка</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2.7</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Частичное возмещение расходов по предоставлению мер социальной поддержки квалифицированным специалистам учреждений культуры-30,0</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тыс.руб. (100%</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от плана)</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Частично возмещены расходы  по предоставлению мер социальной поддержки 2 квалифицированным специалистам учреждения  культуры</w:t>
      </w:r>
      <w:r>
        <w:rPr>
          <w:rFonts w:ascii="Times New Roman" w:hAnsi="Times New Roman" w:cs="Times New Roman"/>
          <w:color w:val="000000"/>
          <w:sz w:val="28"/>
          <w:szCs w:val="28"/>
        </w:rPr>
        <w:t>.</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4.1</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Государственная поддержка лучших работников муниципальных учреждений культуры, находящихся на территории сельских поселений-2,7 тыс.руб. .(100%от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 софинансирование)</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Приняли участие в конкурсе заявок для государственной  поддержки лучших работников культуры.</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Победитель -</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Роговская Т.Н.</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color w:val="000000"/>
          <w:sz w:val="28"/>
          <w:szCs w:val="28"/>
        </w:rPr>
        <w:t>4.2</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 597 «О мероприятиях по реализации государственной социальной политики»-63,2 тыс.руб. (100%от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Повышение средней заработной платы работников муниципальных учреждений культуры в 2017 г. до 30935,47  руб.</w:t>
      </w:r>
    </w:p>
    <w:p w:rsidR="0025293D" w:rsidRPr="00ED44B5" w:rsidRDefault="0025293D" w:rsidP="001450F1">
      <w:pPr>
        <w:pStyle w:val="ConsPlusCell"/>
        <w:widowControl/>
        <w:ind w:firstLine="540"/>
        <w:jc w:val="both"/>
        <w:rPr>
          <w:rFonts w:ascii="Times New Roman" w:hAnsi="Times New Roman" w:cs="Times New Roman"/>
          <w:color w:val="000000"/>
          <w:sz w:val="28"/>
          <w:szCs w:val="28"/>
        </w:rPr>
      </w:pPr>
      <w:r w:rsidRPr="00ED44B5">
        <w:rPr>
          <w:rFonts w:ascii="Times New Roman" w:hAnsi="Times New Roman" w:cs="Times New Roman"/>
          <w:b/>
          <w:bCs/>
          <w:color w:val="000000"/>
          <w:sz w:val="28"/>
          <w:szCs w:val="28"/>
        </w:rPr>
        <w:t>Подпрограмма №3 «Организация музейной деятельности»</w:t>
      </w:r>
      <w:r>
        <w:rPr>
          <w:rFonts w:ascii="Times New Roman" w:hAnsi="Times New Roman" w:cs="Times New Roman"/>
          <w:b/>
          <w:bCs/>
          <w:color w:val="000000"/>
          <w:sz w:val="28"/>
          <w:szCs w:val="28"/>
        </w:rPr>
        <w:t xml:space="preserve"> </w:t>
      </w:r>
      <w:r w:rsidRPr="00ED44B5">
        <w:rPr>
          <w:rFonts w:ascii="Times New Roman" w:hAnsi="Times New Roman" w:cs="Times New Roman"/>
          <w:b/>
          <w:bCs/>
          <w:color w:val="000000"/>
          <w:sz w:val="28"/>
          <w:szCs w:val="28"/>
        </w:rPr>
        <w:t>-3437,5тыс.руб. (</w:t>
      </w:r>
      <w:r w:rsidRPr="00ED44B5">
        <w:rPr>
          <w:rFonts w:ascii="Times New Roman" w:hAnsi="Times New Roman" w:cs="Times New Roman"/>
          <w:color w:val="000000"/>
          <w:sz w:val="28"/>
          <w:szCs w:val="28"/>
        </w:rPr>
        <w:t>99,7%от плана):</w:t>
      </w:r>
    </w:p>
    <w:p w:rsidR="0025293D" w:rsidRPr="00ED44B5" w:rsidRDefault="0025293D" w:rsidP="00D56D80">
      <w:pPr>
        <w:spacing w:after="0" w:line="240" w:lineRule="auto"/>
        <w:ind w:firstLine="539"/>
        <w:jc w:val="both"/>
        <w:outlineLvl w:val="1"/>
        <w:rPr>
          <w:rFonts w:ascii="Times New Roman" w:hAnsi="Times New Roman" w:cs="Times New Roman"/>
          <w:color w:val="000000"/>
          <w:sz w:val="28"/>
          <w:szCs w:val="28"/>
        </w:rPr>
      </w:pPr>
      <w:r w:rsidRPr="00ED44B5">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Организация музейной деятельности</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3408,2 тыс.руб. (100%</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 Создание условий для обеспечения сохранности фондов музея и доступности их для населения</w:t>
      </w:r>
      <w:r>
        <w:rPr>
          <w:rFonts w:ascii="Times New Roman" w:hAnsi="Times New Roman" w:cs="Times New Roman"/>
          <w:color w:val="000000"/>
          <w:sz w:val="28"/>
          <w:szCs w:val="28"/>
        </w:rPr>
        <w:t>.</w:t>
      </w:r>
    </w:p>
    <w:p w:rsidR="0025293D" w:rsidRPr="00ED44B5" w:rsidRDefault="0025293D" w:rsidP="00D56D80">
      <w:pPr>
        <w:spacing w:after="0" w:line="240" w:lineRule="auto"/>
        <w:ind w:firstLine="539"/>
        <w:jc w:val="both"/>
        <w:outlineLvl w:val="1"/>
        <w:rPr>
          <w:rFonts w:ascii="Times New Roman" w:hAnsi="Times New Roman" w:cs="Times New Roman"/>
          <w:color w:val="000000"/>
          <w:sz w:val="28"/>
          <w:szCs w:val="28"/>
        </w:rPr>
      </w:pPr>
      <w:r w:rsidRPr="00ED44B5">
        <w:rPr>
          <w:rFonts w:ascii="Times New Roman" w:hAnsi="Times New Roman" w:cs="Times New Roman"/>
          <w:color w:val="000000"/>
          <w:sz w:val="28"/>
          <w:szCs w:val="28"/>
        </w:rPr>
        <w:t>3.4</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Частичное возмещение расходов по предоставлению мер социальной поддержки квалифицированным специалистам учреждений культуры</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5,3</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тыс.руб.</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(34,6%</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w:t>
      </w:r>
      <w:r>
        <w:rPr>
          <w:rFonts w:ascii="Times New Roman" w:hAnsi="Times New Roman" w:cs="Times New Roman"/>
          <w:color w:val="000000"/>
          <w:sz w:val="28"/>
          <w:szCs w:val="28"/>
        </w:rPr>
        <w:t>. Стали победителями конкурса</w:t>
      </w:r>
      <w:r w:rsidRPr="00ED44B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Лучшее учреждение культуры</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w:t>
      </w:r>
    </w:p>
    <w:p w:rsidR="0025293D" w:rsidRPr="00ED44B5" w:rsidRDefault="0025293D" w:rsidP="001450F1">
      <w:pPr>
        <w:ind w:firstLine="540"/>
        <w:jc w:val="both"/>
        <w:outlineLvl w:val="1"/>
        <w:rPr>
          <w:rFonts w:ascii="Times New Roman" w:hAnsi="Times New Roman" w:cs="Times New Roman"/>
          <w:sz w:val="28"/>
          <w:szCs w:val="28"/>
        </w:rPr>
      </w:pPr>
      <w:r w:rsidRPr="00D56D80">
        <w:rPr>
          <w:rFonts w:ascii="Times New Roman" w:hAnsi="Times New Roman" w:cs="Times New Roman"/>
          <w:color w:val="000000"/>
          <w:sz w:val="28"/>
          <w:szCs w:val="28"/>
        </w:rPr>
        <w:t>4.1</w:t>
      </w:r>
      <w:r>
        <w:rPr>
          <w:rFonts w:ascii="Times New Roman" w:hAnsi="Times New Roman" w:cs="Times New Roman"/>
          <w:color w:val="000000"/>
          <w:sz w:val="28"/>
          <w:szCs w:val="28"/>
        </w:rPr>
        <w:t>.</w:t>
      </w:r>
      <w:r w:rsidRPr="00D56D80">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 597 «О мероприятиях по реализации государственной социальной политики»</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- 15,4 тыс.руб.</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(100% от плана)</w:t>
      </w:r>
      <w:r>
        <w:rPr>
          <w:rFonts w:ascii="Times New Roman" w:hAnsi="Times New Roman" w:cs="Times New Roman"/>
          <w:color w:val="000000"/>
          <w:sz w:val="28"/>
          <w:szCs w:val="28"/>
        </w:rPr>
        <w:t xml:space="preserve"> </w:t>
      </w:r>
      <w:r w:rsidRPr="00ED44B5">
        <w:rPr>
          <w:rFonts w:ascii="Times New Roman" w:hAnsi="Times New Roman" w:cs="Times New Roman"/>
          <w:color w:val="000000"/>
          <w:sz w:val="28"/>
          <w:szCs w:val="28"/>
        </w:rPr>
        <w:t>-(софинансирование)</w:t>
      </w:r>
      <w:r>
        <w:rPr>
          <w:rFonts w:ascii="Times New Roman" w:hAnsi="Times New Roman" w:cs="Times New Roman"/>
          <w:color w:val="000000"/>
          <w:sz w:val="28"/>
          <w:szCs w:val="28"/>
        </w:rPr>
        <w:t>.</w:t>
      </w:r>
      <w:r w:rsidRPr="00ED44B5">
        <w:rPr>
          <w:rFonts w:ascii="Times New Roman" w:hAnsi="Times New Roman" w:cs="Times New Roman"/>
          <w:color w:val="000000"/>
          <w:sz w:val="28"/>
          <w:szCs w:val="28"/>
        </w:rPr>
        <w:t xml:space="preserve"> Повышение средней заработной платы работников муниципальных учреждений культуры в 2017 г. до 30935,47  руб.</w:t>
      </w:r>
    </w:p>
    <w:p w:rsidR="0025293D" w:rsidRDefault="0025293D" w:rsidP="001450F1">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14. Что сделано в 2017 году по отношению автомобильных дорог районного значения и сколько средств было израсходовано.</w:t>
      </w:r>
    </w:p>
    <w:p w:rsidR="0025293D" w:rsidRDefault="0025293D" w:rsidP="001450F1">
      <w:pPr>
        <w:spacing w:after="0" w:line="240" w:lineRule="auto"/>
        <w:ind w:firstLine="540"/>
        <w:jc w:val="both"/>
        <w:rPr>
          <w:rFonts w:ascii="Times New Roman" w:hAnsi="Times New Roman" w:cs="Times New Roman"/>
          <w:b/>
          <w:bCs/>
          <w:sz w:val="28"/>
          <w:szCs w:val="28"/>
        </w:rPr>
      </w:pPr>
    </w:p>
    <w:p w:rsidR="0025293D" w:rsidRDefault="0025293D" w:rsidP="001450F1">
      <w:pPr>
        <w:ind w:firstLine="540"/>
        <w:jc w:val="both"/>
        <w:rPr>
          <w:rFonts w:ascii="Times New Roman" w:hAnsi="Times New Roman" w:cs="Times New Roman"/>
          <w:sz w:val="28"/>
          <w:szCs w:val="28"/>
        </w:rPr>
      </w:pPr>
      <w:r w:rsidRPr="00390CD0">
        <w:rPr>
          <w:rFonts w:ascii="Times New Roman" w:hAnsi="Times New Roman" w:cs="Times New Roman"/>
          <w:sz w:val="28"/>
          <w:szCs w:val="28"/>
        </w:rPr>
        <w:t>В 2017 году выполнялись работы по содержанию автомобильных дорог, находящихся в собственности МО «Ленский муниципальный район»</w:t>
      </w:r>
      <w:r>
        <w:rPr>
          <w:rFonts w:ascii="Times New Roman" w:hAnsi="Times New Roman" w:cs="Times New Roman"/>
          <w:sz w:val="28"/>
          <w:szCs w:val="28"/>
        </w:rPr>
        <w:t xml:space="preserve">, </w:t>
      </w:r>
      <w:r w:rsidRPr="00390CD0">
        <w:rPr>
          <w:rFonts w:ascii="Times New Roman" w:hAnsi="Times New Roman" w:cs="Times New Roman"/>
          <w:sz w:val="28"/>
          <w:szCs w:val="28"/>
        </w:rPr>
        <w:t>(расчистка от снега, планировка проезжей части, установка дорожных знаков, нанесение горизонтальной разметки в с. Яренск, ремонт тротуаров, подсыпка противогололёдной смесью) на сумму 4640,6 тыс. рублей. Ремонтные работы не проводились.</w:t>
      </w:r>
    </w:p>
    <w:p w:rsidR="0025293D" w:rsidRPr="00390CD0" w:rsidRDefault="0025293D" w:rsidP="001450F1">
      <w:pPr>
        <w:spacing w:after="0" w:line="240" w:lineRule="auto"/>
        <w:ind w:firstLine="540"/>
        <w:jc w:val="both"/>
        <w:rPr>
          <w:rFonts w:ascii="Times New Roman" w:hAnsi="Times New Roman" w:cs="Times New Roman"/>
          <w:b/>
          <w:bCs/>
          <w:sz w:val="28"/>
          <w:szCs w:val="28"/>
        </w:rPr>
      </w:pPr>
      <w:r w:rsidRPr="00390CD0">
        <w:rPr>
          <w:rFonts w:ascii="Times New Roman" w:hAnsi="Times New Roman" w:cs="Times New Roman"/>
          <w:b/>
          <w:bCs/>
          <w:sz w:val="28"/>
          <w:szCs w:val="28"/>
        </w:rPr>
        <w:t xml:space="preserve">15. Сколько было израсходовано денежных средств на исполнение всех полномочий по вопросам местного значения поселений. </w:t>
      </w:r>
    </w:p>
    <w:p w:rsidR="0025293D" w:rsidRPr="00390CD0" w:rsidRDefault="0025293D" w:rsidP="001450F1">
      <w:pPr>
        <w:spacing w:after="0" w:line="240" w:lineRule="auto"/>
        <w:ind w:firstLine="540"/>
        <w:jc w:val="both"/>
        <w:rPr>
          <w:rFonts w:ascii="Times New Roman" w:hAnsi="Times New Roman" w:cs="Times New Roman"/>
          <w:b/>
          <w:bCs/>
          <w:sz w:val="28"/>
          <w:szCs w:val="28"/>
        </w:rPr>
      </w:pPr>
      <w:r w:rsidRPr="00390CD0">
        <w:rPr>
          <w:rFonts w:ascii="Times New Roman" w:hAnsi="Times New Roman" w:cs="Times New Roman"/>
          <w:b/>
          <w:bCs/>
          <w:sz w:val="28"/>
          <w:szCs w:val="28"/>
        </w:rPr>
        <w:t>Отдельно по МО «Сафроновское»: сколько из районного бюджета было израсходовано на жилищную и коммунальную сферу и сколько по нормативу предоставлялось в предыдущие годы этому поселению.</w:t>
      </w:r>
    </w:p>
    <w:p w:rsidR="0025293D" w:rsidRPr="00593FF4" w:rsidRDefault="0025293D" w:rsidP="001450F1">
      <w:pPr>
        <w:ind w:firstLine="540"/>
        <w:jc w:val="both"/>
        <w:rPr>
          <w:rFonts w:ascii="Times New Roman" w:hAnsi="Times New Roman" w:cs="Times New Roman"/>
          <w:sz w:val="28"/>
          <w:szCs w:val="28"/>
        </w:rPr>
      </w:pPr>
      <w:r>
        <w:rPr>
          <w:rFonts w:ascii="Times New Roman" w:hAnsi="Times New Roman" w:cs="Times New Roman"/>
          <w:i/>
          <w:iCs/>
          <w:sz w:val="28"/>
          <w:szCs w:val="28"/>
        </w:rPr>
        <w:t xml:space="preserve"> </w:t>
      </w:r>
    </w:p>
    <w:tbl>
      <w:tblPr>
        <w:tblW w:w="10037" w:type="dxa"/>
        <w:tblInd w:w="-106" w:type="dxa"/>
        <w:tblLayout w:type="fixed"/>
        <w:tblLook w:val="00A0"/>
      </w:tblPr>
      <w:tblGrid>
        <w:gridCol w:w="1997"/>
        <w:gridCol w:w="811"/>
        <w:gridCol w:w="708"/>
        <w:gridCol w:w="12"/>
        <w:gridCol w:w="697"/>
        <w:gridCol w:w="23"/>
        <w:gridCol w:w="726"/>
        <w:gridCol w:w="102"/>
        <w:gridCol w:w="72"/>
        <w:gridCol w:w="1770"/>
        <w:gridCol w:w="30"/>
        <w:gridCol w:w="679"/>
        <w:gridCol w:w="41"/>
        <w:gridCol w:w="708"/>
        <w:gridCol w:w="102"/>
        <w:gridCol w:w="607"/>
        <w:gridCol w:w="102"/>
        <w:gridCol w:w="748"/>
        <w:gridCol w:w="102"/>
      </w:tblGrid>
      <w:tr w:rsidR="0025293D" w:rsidRPr="00AB14C7">
        <w:trPr>
          <w:gridAfter w:val="1"/>
          <w:wAfter w:w="102" w:type="dxa"/>
          <w:trHeight w:val="1092"/>
        </w:trPr>
        <w:tc>
          <w:tcPr>
            <w:tcW w:w="4974" w:type="dxa"/>
            <w:gridSpan w:val="7"/>
            <w:tcBorders>
              <w:top w:val="single" w:sz="4" w:space="0" w:color="auto"/>
              <w:left w:val="single" w:sz="4" w:space="0" w:color="auto"/>
              <w:bottom w:val="single" w:sz="4" w:space="0" w:color="auto"/>
              <w:right w:val="single" w:sz="4" w:space="0" w:color="auto"/>
            </w:tcBorders>
            <w:vAlign w:val="bottom"/>
          </w:tcPr>
          <w:p w:rsidR="0025293D" w:rsidRPr="00931299" w:rsidRDefault="0025293D" w:rsidP="001450F1">
            <w:pPr>
              <w:spacing w:after="0" w:line="240" w:lineRule="auto"/>
              <w:ind w:firstLine="540"/>
              <w:jc w:val="center"/>
              <w:rPr>
                <w:rFonts w:ascii="Arial" w:hAnsi="Arial" w:cs="Arial"/>
                <w:b/>
                <w:bCs/>
                <w:sz w:val="18"/>
                <w:szCs w:val="18"/>
                <w:lang w:eastAsia="ru-RU"/>
              </w:rPr>
            </w:pPr>
            <w:r w:rsidRPr="00931299">
              <w:rPr>
                <w:rFonts w:ascii="Arial" w:hAnsi="Arial" w:cs="Arial"/>
                <w:b/>
                <w:bCs/>
                <w:sz w:val="18"/>
                <w:szCs w:val="18"/>
                <w:lang w:eastAsia="ru-RU"/>
              </w:rPr>
              <w:t>Расходы</w:t>
            </w:r>
            <w:r>
              <w:rPr>
                <w:rFonts w:ascii="Arial" w:hAnsi="Arial" w:cs="Arial"/>
                <w:b/>
                <w:bCs/>
                <w:sz w:val="18"/>
                <w:szCs w:val="18"/>
                <w:lang w:eastAsia="ru-RU"/>
              </w:rPr>
              <w:t>,</w:t>
            </w:r>
            <w:r w:rsidRPr="00931299">
              <w:rPr>
                <w:rFonts w:ascii="Arial" w:hAnsi="Arial" w:cs="Arial"/>
                <w:b/>
                <w:bCs/>
                <w:sz w:val="18"/>
                <w:szCs w:val="18"/>
                <w:lang w:eastAsia="ru-RU"/>
              </w:rPr>
              <w:t xml:space="preserve"> учтенные в межбюджетных отношениях при передаче полномочий от поселений на 2016 год</w:t>
            </w:r>
          </w:p>
        </w:tc>
        <w:tc>
          <w:tcPr>
            <w:tcW w:w="4961" w:type="dxa"/>
            <w:gridSpan w:val="11"/>
            <w:tcBorders>
              <w:top w:val="single" w:sz="4" w:space="0" w:color="auto"/>
              <w:left w:val="nil"/>
              <w:bottom w:val="single" w:sz="4" w:space="0" w:color="auto"/>
              <w:right w:val="single" w:sz="4" w:space="0" w:color="auto"/>
            </w:tcBorders>
            <w:vAlign w:val="bottom"/>
          </w:tcPr>
          <w:p w:rsidR="0025293D" w:rsidRPr="00931299" w:rsidRDefault="0025293D" w:rsidP="001450F1">
            <w:pPr>
              <w:spacing w:after="0" w:line="240" w:lineRule="auto"/>
              <w:ind w:firstLine="540"/>
              <w:jc w:val="center"/>
              <w:rPr>
                <w:rFonts w:ascii="Arial" w:hAnsi="Arial" w:cs="Arial"/>
                <w:b/>
                <w:bCs/>
                <w:color w:val="000000"/>
                <w:sz w:val="18"/>
                <w:szCs w:val="18"/>
                <w:lang w:eastAsia="ru-RU"/>
              </w:rPr>
            </w:pPr>
            <w:r w:rsidRPr="00931299">
              <w:rPr>
                <w:rFonts w:ascii="Arial" w:hAnsi="Arial" w:cs="Arial"/>
                <w:b/>
                <w:bCs/>
                <w:color w:val="000000"/>
                <w:sz w:val="18"/>
                <w:szCs w:val="18"/>
                <w:lang w:eastAsia="ru-RU"/>
              </w:rPr>
              <w:t>Расходы бюджета МО Ленский муниципальный район после принятия полномочий в  2017 году</w:t>
            </w:r>
          </w:p>
        </w:tc>
      </w:tr>
      <w:tr w:rsidR="0025293D" w:rsidRPr="00AB14C7">
        <w:trPr>
          <w:trHeight w:val="953"/>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Вид расходов</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мо сафроновское</w:t>
            </w:r>
          </w:p>
        </w:tc>
        <w:tc>
          <w:tcPr>
            <w:tcW w:w="708"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мо сойгинское</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мо козьминское</w:t>
            </w:r>
          </w:p>
        </w:tc>
        <w:tc>
          <w:tcPr>
            <w:tcW w:w="851" w:type="dxa"/>
            <w:gridSpan w:val="3"/>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итого по поселениям</w:t>
            </w:r>
          </w:p>
        </w:tc>
        <w:tc>
          <w:tcPr>
            <w:tcW w:w="1842"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Вид расходов</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мо сафроновское</w:t>
            </w:r>
          </w:p>
        </w:tc>
        <w:tc>
          <w:tcPr>
            <w:tcW w:w="851" w:type="dxa"/>
            <w:gridSpan w:val="3"/>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мо сойгинское</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мо козьминское</w:t>
            </w:r>
          </w:p>
        </w:tc>
        <w:tc>
          <w:tcPr>
            <w:tcW w:w="85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итого по поселениям</w:t>
            </w:r>
          </w:p>
        </w:tc>
      </w:tr>
      <w:tr w:rsidR="0025293D" w:rsidRPr="00AB14C7">
        <w:trPr>
          <w:trHeight w:val="15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0309 "Защита населения и территорий от чрезвычайных ситуаций природного и техногенного характера"</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851"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215,6</w:t>
            </w:r>
          </w:p>
        </w:tc>
        <w:tc>
          <w:tcPr>
            <w:tcW w:w="1842"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раздел 0309 "Защита населения и территорий от чрезвычайных ситуаций природного и техногенного характера"</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 </w:t>
            </w:r>
          </w:p>
        </w:tc>
        <w:tc>
          <w:tcPr>
            <w:tcW w:w="851"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261</w:t>
            </w:r>
          </w:p>
        </w:tc>
      </w:tr>
      <w:tr w:rsidR="0025293D" w:rsidRPr="00AB14C7">
        <w:trPr>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ГО и ЧС (с учетом переправы через реку в Лупье)</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75</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106,6</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3</w:t>
            </w:r>
          </w:p>
        </w:tc>
        <w:tc>
          <w:tcPr>
            <w:tcW w:w="851"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184,6</w:t>
            </w:r>
          </w:p>
        </w:tc>
        <w:tc>
          <w:tcPr>
            <w:tcW w:w="1842"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ГО и ЧС (перевозка жителей во время разлива рек)</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63,8</w:t>
            </w:r>
          </w:p>
        </w:tc>
        <w:tc>
          <w:tcPr>
            <w:tcW w:w="851"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166,2</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230</w:t>
            </w:r>
          </w:p>
        </w:tc>
      </w:tr>
      <w:tr w:rsidR="0025293D" w:rsidRPr="00AB14C7">
        <w:trPr>
          <w:trHeight w:val="3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безопасность на воде</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25</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3</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3</w:t>
            </w:r>
          </w:p>
        </w:tc>
        <w:tc>
          <w:tcPr>
            <w:tcW w:w="851"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31</w:t>
            </w:r>
          </w:p>
        </w:tc>
        <w:tc>
          <w:tcPr>
            <w:tcW w:w="1842"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безопасность на воде</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jc w:val="center"/>
              <w:rPr>
                <w:rFonts w:ascii="Arial" w:hAnsi="Arial" w:cs="Arial"/>
                <w:sz w:val="18"/>
                <w:szCs w:val="18"/>
                <w:lang w:eastAsia="ru-RU"/>
              </w:rPr>
            </w:pPr>
            <w:r w:rsidRPr="00931299">
              <w:rPr>
                <w:rFonts w:ascii="Arial" w:hAnsi="Arial" w:cs="Arial"/>
                <w:sz w:val="18"/>
                <w:szCs w:val="18"/>
                <w:lang w:eastAsia="ru-RU"/>
              </w:rPr>
              <w:t>31</w:t>
            </w:r>
          </w:p>
        </w:tc>
        <w:tc>
          <w:tcPr>
            <w:tcW w:w="851"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jc w:val="center"/>
              <w:rPr>
                <w:rFonts w:ascii="Arial" w:hAnsi="Arial" w:cs="Arial"/>
                <w:sz w:val="18"/>
                <w:szCs w:val="18"/>
                <w:lang w:eastAsia="ru-RU"/>
              </w:rPr>
            </w:pPr>
            <w:r w:rsidRPr="00515F3F">
              <w:rPr>
                <w:rFonts w:ascii="Arial" w:hAnsi="Arial" w:cs="Arial"/>
                <w:sz w:val="18"/>
                <w:szCs w:val="18"/>
                <w:lang w:eastAsia="ru-RU"/>
              </w:rPr>
              <w:t>31</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04 "Национальная экономика"</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908,3</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04 "Национальная экономика"</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714,5</w:t>
            </w:r>
          </w:p>
        </w:tc>
      </w:tr>
      <w:tr w:rsidR="0025293D" w:rsidRPr="00515F3F">
        <w:trPr>
          <w:gridAfter w:val="1"/>
          <w:wAfter w:w="102" w:type="dxa"/>
          <w:trHeight w:val="9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убытки по перевозке пассажиров автомобильным транспортом</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300</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120</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420</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убытки по перевозке пассажиров автомобильным транспортом</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494,9</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99,6</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594,5</w:t>
            </w:r>
          </w:p>
        </w:tc>
      </w:tr>
      <w:tr w:rsidR="0025293D" w:rsidRPr="00515F3F">
        <w:trPr>
          <w:gridAfter w:val="1"/>
          <w:wAfter w:w="102" w:type="dxa"/>
          <w:trHeight w:val="3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расходы на генпланы</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200</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77,7</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210,6</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488,3</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расходы на генпланы</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60</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60</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120</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0501 "Жилищное хозяйство"</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868,9</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0501 "Жилищное хозяйство"</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1847,1</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содержание и ремонт жилого фонда</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500</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199,8</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169,1</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868,9</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содержание и ремонт жилого фонда</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1847,1</w:t>
            </w:r>
          </w:p>
        </w:tc>
      </w:tr>
      <w:tr w:rsidR="0025293D" w:rsidRPr="00515F3F">
        <w:trPr>
          <w:gridAfter w:val="1"/>
          <w:wAfter w:w="102" w:type="dxa"/>
          <w:trHeight w:val="3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в том числе</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xml:space="preserve"> взносы в Фонд капитального ремонта</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874,1</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560,8</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139,2</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1574,1</w:t>
            </w:r>
          </w:p>
        </w:tc>
      </w:tr>
      <w:tr w:rsidR="0025293D" w:rsidRPr="00515F3F">
        <w:trPr>
          <w:gridAfter w:val="1"/>
          <w:wAfter w:w="102" w:type="dxa"/>
          <w:trHeight w:val="97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устройство вент</w:t>
            </w:r>
            <w:r>
              <w:rPr>
                <w:rFonts w:ascii="Arial" w:hAnsi="Arial" w:cs="Arial"/>
                <w:sz w:val="18"/>
                <w:szCs w:val="18"/>
                <w:lang w:eastAsia="ru-RU"/>
              </w:rPr>
              <w:t>и</w:t>
            </w:r>
            <w:r w:rsidRPr="00931299">
              <w:rPr>
                <w:rFonts w:ascii="Arial" w:hAnsi="Arial" w:cs="Arial"/>
                <w:sz w:val="18"/>
                <w:szCs w:val="18"/>
                <w:lang w:eastAsia="ru-RU"/>
              </w:rPr>
              <w:t>ляционных каналов многоквартирных домов с Яренск</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273</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273</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0502 "Коммунальное хозяйство"</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270</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0502 "Коммунальное хозяйство"</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3290,5</w:t>
            </w:r>
          </w:p>
        </w:tc>
      </w:tr>
      <w:tr w:rsidR="0025293D" w:rsidRPr="00515F3F">
        <w:trPr>
          <w:gridAfter w:val="1"/>
          <w:wAfter w:w="102" w:type="dxa"/>
          <w:trHeight w:val="12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ремонт объектов коммунального хозяйства</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200</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70</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270</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xml:space="preserve">оплата задолженности по обустройству земельных участков для многодетных семей </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17,9</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17,9</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капитальный ремонт водопровода с Яренск</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2372</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2372,3</w:t>
            </w:r>
          </w:p>
        </w:tc>
      </w:tr>
      <w:tr w:rsidR="0025293D" w:rsidRPr="00515F3F">
        <w:trPr>
          <w:gridAfter w:val="1"/>
          <w:wAfter w:w="102" w:type="dxa"/>
          <w:trHeight w:val="3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ремонт станции КОС</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216,8</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216,8</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xml:space="preserve">актуализация схем теплоснабжения </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30</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30</w:t>
            </w:r>
          </w:p>
        </w:tc>
      </w:tr>
      <w:tr w:rsidR="0025293D" w:rsidRPr="00515F3F">
        <w:trPr>
          <w:gridAfter w:val="1"/>
          <w:wAfter w:w="102" w:type="dxa"/>
          <w:trHeight w:val="9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xml:space="preserve">актуализация схем водоснабжения и водоотведения </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36</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36</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капитальный ремонт теплотрассы с Яренск</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251</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251</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на ликвидацию аварий на водопроводе с Яренск</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78,7</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78,7</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содержание скважин п.Литвино и п Сойга</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287,8</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287,8</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0503 "Благоустройство"</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360</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раздел 0503 "Благоустройство"</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172,4</w:t>
            </w:r>
          </w:p>
        </w:tc>
      </w:tr>
      <w:tr w:rsidR="0025293D" w:rsidRPr="00515F3F">
        <w:trPr>
          <w:gridAfter w:val="1"/>
          <w:wAfter w:w="102" w:type="dxa"/>
          <w:trHeight w:val="3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содержание кладбищ</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297</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50</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13</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360</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содержание кладбищ</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78,9</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13,4</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92,3</w:t>
            </w:r>
          </w:p>
        </w:tc>
      </w:tr>
      <w:tr w:rsidR="0025293D" w:rsidRPr="00515F3F">
        <w:trPr>
          <w:gridAfter w:val="1"/>
          <w:wAfter w:w="102" w:type="dxa"/>
          <w:trHeight w:val="612"/>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прочие</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2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900" w:type="dxa"/>
            <w:gridSpan w:val="3"/>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0</w:t>
            </w:r>
          </w:p>
        </w:tc>
        <w:tc>
          <w:tcPr>
            <w:tcW w:w="180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содержание общественных колодцев</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80,1</w:t>
            </w:r>
          </w:p>
        </w:tc>
        <w:tc>
          <w:tcPr>
            <w:tcW w:w="708" w:type="dxa"/>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709"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 </w:t>
            </w:r>
          </w:p>
        </w:tc>
        <w:tc>
          <w:tcPr>
            <w:tcW w:w="850" w:type="dxa"/>
            <w:gridSpan w:val="2"/>
            <w:tcBorders>
              <w:top w:val="nil"/>
              <w:left w:val="nil"/>
              <w:bottom w:val="single" w:sz="4" w:space="0" w:color="auto"/>
              <w:right w:val="single" w:sz="4" w:space="0" w:color="auto"/>
            </w:tcBorders>
            <w:noWrap/>
            <w:vAlign w:val="bottom"/>
          </w:tcPr>
          <w:p w:rsidR="0025293D" w:rsidRPr="00515F3F" w:rsidRDefault="0025293D" w:rsidP="00515F3F">
            <w:pPr>
              <w:spacing w:after="0" w:line="240" w:lineRule="auto"/>
              <w:rPr>
                <w:rFonts w:ascii="Arial" w:hAnsi="Arial" w:cs="Arial"/>
                <w:sz w:val="18"/>
                <w:szCs w:val="18"/>
                <w:lang w:eastAsia="ru-RU"/>
              </w:rPr>
            </w:pPr>
            <w:r w:rsidRPr="00515F3F">
              <w:rPr>
                <w:rFonts w:ascii="Arial" w:hAnsi="Arial" w:cs="Arial"/>
                <w:sz w:val="18"/>
                <w:szCs w:val="18"/>
                <w:lang w:eastAsia="ru-RU"/>
              </w:rPr>
              <w:t>80,1</w:t>
            </w:r>
          </w:p>
        </w:tc>
      </w:tr>
      <w:tr w:rsidR="0025293D" w:rsidRPr="00515F3F">
        <w:trPr>
          <w:gridAfter w:val="1"/>
          <w:wAfter w:w="102" w:type="dxa"/>
          <w:trHeight w:val="588"/>
        </w:trPr>
        <w:tc>
          <w:tcPr>
            <w:tcW w:w="1997" w:type="dxa"/>
            <w:tcBorders>
              <w:top w:val="nil"/>
              <w:left w:val="single" w:sz="4" w:space="0" w:color="auto"/>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итого</w:t>
            </w:r>
          </w:p>
        </w:tc>
        <w:tc>
          <w:tcPr>
            <w:tcW w:w="811"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1597</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557,1</w:t>
            </w:r>
          </w:p>
        </w:tc>
        <w:tc>
          <w:tcPr>
            <w:tcW w:w="72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468,7</w:t>
            </w:r>
          </w:p>
        </w:tc>
        <w:tc>
          <w:tcPr>
            <w:tcW w:w="900" w:type="dxa"/>
            <w:gridSpan w:val="3"/>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2622,8</w:t>
            </w:r>
          </w:p>
        </w:tc>
        <w:tc>
          <w:tcPr>
            <w:tcW w:w="1800" w:type="dxa"/>
            <w:gridSpan w:val="2"/>
            <w:tcBorders>
              <w:top w:val="single" w:sz="4" w:space="0" w:color="auto"/>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итого</w:t>
            </w:r>
          </w:p>
        </w:tc>
        <w:tc>
          <w:tcPr>
            <w:tcW w:w="720" w:type="dxa"/>
            <w:gridSpan w:val="2"/>
            <w:tcBorders>
              <w:top w:val="single" w:sz="4" w:space="0" w:color="auto"/>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4899</w:t>
            </w:r>
          </w:p>
        </w:tc>
        <w:tc>
          <w:tcPr>
            <w:tcW w:w="708" w:type="dxa"/>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1187,8</w:t>
            </w:r>
          </w:p>
        </w:tc>
        <w:tc>
          <w:tcPr>
            <w:tcW w:w="709"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199,2</w:t>
            </w:r>
          </w:p>
        </w:tc>
        <w:tc>
          <w:tcPr>
            <w:tcW w:w="850" w:type="dxa"/>
            <w:gridSpan w:val="2"/>
            <w:tcBorders>
              <w:top w:val="nil"/>
              <w:left w:val="nil"/>
              <w:bottom w:val="single" w:sz="4" w:space="0" w:color="auto"/>
              <w:right w:val="single" w:sz="4" w:space="0" w:color="auto"/>
            </w:tcBorders>
            <w:vAlign w:val="bottom"/>
          </w:tcPr>
          <w:p w:rsidR="0025293D" w:rsidRPr="00931299" w:rsidRDefault="0025293D" w:rsidP="00515F3F">
            <w:pPr>
              <w:spacing w:after="0" w:line="240" w:lineRule="auto"/>
              <w:rPr>
                <w:rFonts w:ascii="Arial" w:hAnsi="Arial" w:cs="Arial"/>
                <w:sz w:val="18"/>
                <w:szCs w:val="18"/>
                <w:lang w:eastAsia="ru-RU"/>
              </w:rPr>
            </w:pPr>
            <w:r w:rsidRPr="00931299">
              <w:rPr>
                <w:rFonts w:ascii="Arial" w:hAnsi="Arial" w:cs="Arial"/>
                <w:sz w:val="18"/>
                <w:szCs w:val="18"/>
                <w:lang w:eastAsia="ru-RU"/>
              </w:rPr>
              <w:t>6285,5</w:t>
            </w:r>
          </w:p>
        </w:tc>
      </w:tr>
    </w:tbl>
    <w:p w:rsidR="0025293D" w:rsidRPr="00931299" w:rsidRDefault="0025293D" w:rsidP="001450F1">
      <w:pPr>
        <w:ind w:firstLine="540"/>
        <w:jc w:val="both"/>
        <w:rPr>
          <w:rFonts w:ascii="Times New Roman" w:hAnsi="Times New Roman" w:cs="Times New Roman"/>
          <w:sz w:val="18"/>
          <w:szCs w:val="18"/>
        </w:rPr>
      </w:pPr>
    </w:p>
    <w:p w:rsidR="0025293D" w:rsidRPr="00ED44B5" w:rsidRDefault="0025293D" w:rsidP="001450F1">
      <w:pPr>
        <w:ind w:firstLine="540"/>
        <w:jc w:val="both"/>
        <w:rPr>
          <w:rFonts w:ascii="Times New Roman" w:hAnsi="Times New Roman" w:cs="Times New Roman"/>
          <w:b/>
          <w:bCs/>
          <w:sz w:val="28"/>
          <w:szCs w:val="28"/>
        </w:rPr>
      </w:pPr>
      <w:r w:rsidRPr="00ED44B5">
        <w:rPr>
          <w:rFonts w:ascii="Times New Roman" w:hAnsi="Times New Roman" w:cs="Times New Roman"/>
          <w:b/>
          <w:bCs/>
          <w:sz w:val="28"/>
          <w:szCs w:val="28"/>
        </w:rPr>
        <w:t xml:space="preserve">16. Проводилась ли работа по признанию жилых домов аварийными. </w:t>
      </w:r>
    </w:p>
    <w:p w:rsidR="0025293D"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Администрацией МО «Ленский муниципальный район» в течени</w:t>
      </w:r>
      <w:r>
        <w:rPr>
          <w:rFonts w:ascii="Times New Roman" w:hAnsi="Times New Roman" w:cs="Times New Roman"/>
          <w:sz w:val="28"/>
          <w:szCs w:val="28"/>
        </w:rPr>
        <w:t>е</w:t>
      </w:r>
      <w:r w:rsidRPr="00ED44B5">
        <w:rPr>
          <w:rFonts w:ascii="Times New Roman" w:hAnsi="Times New Roman" w:cs="Times New Roman"/>
          <w:sz w:val="28"/>
          <w:szCs w:val="28"/>
        </w:rPr>
        <w:t xml:space="preserve"> 2017 года проводилась работа по ежегодному мониторингу технического состояния муниципального жилого фонда. В результате его проведения были составлены акты осмотров жилых домов и сделаны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основании этих документов на территории МО «Ленский муниципальный район» признано аварийными и подлежащими сносу 60 домов. Данные по этим домам  направлены в Министерство ТЭК и ЖКХ для включения в реестр аварийного жилья адресной программы Архангельской области «Переселение граждан из аварийного жилищного фонда».</w:t>
      </w:r>
    </w:p>
    <w:p w:rsidR="0025293D" w:rsidRDefault="0025293D" w:rsidP="001450F1">
      <w:pPr>
        <w:ind w:firstLine="540"/>
        <w:jc w:val="both"/>
        <w:rPr>
          <w:rFonts w:ascii="Times New Roman" w:hAnsi="Times New Roman" w:cs="Times New Roman"/>
          <w:b/>
          <w:bCs/>
          <w:sz w:val="28"/>
          <w:szCs w:val="28"/>
        </w:rPr>
      </w:pPr>
    </w:p>
    <w:p w:rsidR="0025293D" w:rsidRPr="00ED44B5" w:rsidRDefault="0025293D" w:rsidP="00515F3F">
      <w:pPr>
        <w:spacing w:after="0" w:line="240" w:lineRule="auto"/>
        <w:ind w:firstLine="539"/>
        <w:jc w:val="both"/>
        <w:rPr>
          <w:rFonts w:ascii="Times New Roman" w:hAnsi="Times New Roman" w:cs="Times New Roman"/>
          <w:b/>
          <w:bCs/>
          <w:sz w:val="28"/>
          <w:szCs w:val="28"/>
        </w:rPr>
      </w:pPr>
      <w:r w:rsidRPr="00ED44B5">
        <w:rPr>
          <w:rFonts w:ascii="Times New Roman" w:hAnsi="Times New Roman" w:cs="Times New Roman"/>
          <w:b/>
          <w:bCs/>
          <w:sz w:val="28"/>
          <w:szCs w:val="28"/>
        </w:rPr>
        <w:t>17. Какая оказана помощь по вопросам местного значения жителям поселка Запань-Лупья.</w:t>
      </w:r>
    </w:p>
    <w:p w:rsidR="0025293D" w:rsidRDefault="0025293D" w:rsidP="00515F3F">
      <w:pPr>
        <w:spacing w:after="0" w:line="240" w:lineRule="auto"/>
        <w:ind w:firstLine="539"/>
        <w:jc w:val="both"/>
        <w:rPr>
          <w:rFonts w:ascii="Times New Roman" w:hAnsi="Times New Roman" w:cs="Times New Roman"/>
          <w:sz w:val="28"/>
          <w:szCs w:val="28"/>
        </w:rPr>
      </w:pPr>
    </w:p>
    <w:p w:rsidR="0025293D" w:rsidRPr="00ED44B5"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В посёлке Запань – Лупья для решения вопросов местного значения проводятся следующие мероприятия:</w:t>
      </w:r>
    </w:p>
    <w:p w:rsidR="0025293D" w:rsidRPr="00ED44B5"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1. Ежегодно в навигационный период организуется переправа для населения через реку Вычегда с использованием маломерного судна;</w:t>
      </w:r>
    </w:p>
    <w:p w:rsidR="0025293D" w:rsidRPr="00ED44B5"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2. В зимний период возводится ледовая переправа через реку Вычегда с тоннажём, позволяющим осуществить поставку дров для населения;</w:t>
      </w:r>
    </w:p>
    <w:p w:rsidR="0025293D" w:rsidRPr="00ED44B5"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3. На автодороге «Запань Лупья – ст. Светик» произведена замена двух водопропускных труб, выполнена частичная отсыпка полотна автодороги, в зимний период в рамках муниципальных контрактов осуществляется очистка автодороги от снега;</w:t>
      </w:r>
    </w:p>
    <w:p w:rsidR="0025293D" w:rsidRPr="00ED44B5"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4. Производится плановый ремонт линий электропередач в населенном пункте, а так же линии высокого напряжения к посёлку;</w:t>
      </w:r>
    </w:p>
    <w:p w:rsidR="0025293D" w:rsidRDefault="0025293D" w:rsidP="00515F3F">
      <w:pPr>
        <w:spacing w:after="0" w:line="240" w:lineRule="auto"/>
        <w:ind w:firstLine="539"/>
        <w:jc w:val="both"/>
        <w:rPr>
          <w:rFonts w:ascii="Times New Roman" w:hAnsi="Times New Roman" w:cs="Times New Roman"/>
          <w:sz w:val="28"/>
          <w:szCs w:val="28"/>
        </w:rPr>
      </w:pPr>
      <w:r w:rsidRPr="00ED44B5">
        <w:rPr>
          <w:rFonts w:ascii="Times New Roman" w:hAnsi="Times New Roman" w:cs="Times New Roman"/>
          <w:sz w:val="28"/>
          <w:szCs w:val="28"/>
        </w:rPr>
        <w:t>5. Сформирована добровольная пожарная дружина, имеется необходимый противопожарный инвентарь и пожарная машина.</w:t>
      </w:r>
    </w:p>
    <w:p w:rsidR="0025293D" w:rsidRPr="00EB49B6" w:rsidRDefault="0025293D" w:rsidP="001450F1">
      <w:pPr>
        <w:spacing w:after="0" w:line="240" w:lineRule="auto"/>
        <w:ind w:firstLine="540"/>
        <w:jc w:val="both"/>
        <w:rPr>
          <w:rFonts w:ascii="Times New Roman" w:hAnsi="Times New Roman" w:cs="Times New Roman"/>
          <w:sz w:val="28"/>
          <w:szCs w:val="28"/>
        </w:rPr>
      </w:pPr>
    </w:p>
    <w:p w:rsidR="0025293D" w:rsidRPr="00390CD0" w:rsidRDefault="0025293D" w:rsidP="001450F1">
      <w:pPr>
        <w:spacing w:after="0" w:line="240" w:lineRule="auto"/>
        <w:ind w:firstLine="540"/>
        <w:jc w:val="both"/>
        <w:rPr>
          <w:rFonts w:ascii="Times New Roman" w:hAnsi="Times New Roman" w:cs="Times New Roman"/>
          <w:sz w:val="28"/>
          <w:szCs w:val="28"/>
        </w:rPr>
      </w:pPr>
      <w:r w:rsidRPr="00390CD0">
        <w:rPr>
          <w:rFonts w:ascii="Times New Roman" w:hAnsi="Times New Roman" w:cs="Times New Roman"/>
          <w:sz w:val="28"/>
          <w:szCs w:val="28"/>
        </w:rPr>
        <w:t xml:space="preserve"> </w:t>
      </w:r>
    </w:p>
    <w:p w:rsidR="0025293D" w:rsidRPr="00390CD0" w:rsidRDefault="0025293D" w:rsidP="001450F1">
      <w:pPr>
        <w:pStyle w:val="ListParagraph"/>
        <w:autoSpaceDE w:val="0"/>
        <w:autoSpaceDN w:val="0"/>
        <w:adjustRightInd w:val="0"/>
        <w:spacing w:after="0" w:line="240" w:lineRule="auto"/>
        <w:ind w:left="0" w:firstLine="540"/>
        <w:jc w:val="both"/>
        <w:rPr>
          <w:rFonts w:ascii="Times New Roman" w:hAnsi="Times New Roman" w:cs="Times New Roman"/>
          <w:sz w:val="28"/>
          <w:szCs w:val="28"/>
        </w:rPr>
      </w:pPr>
    </w:p>
    <w:p w:rsidR="0025293D" w:rsidRPr="00390CD0" w:rsidRDefault="0025293D" w:rsidP="00390CD0">
      <w:pPr>
        <w:pStyle w:val="ListParagraph"/>
        <w:spacing w:after="0" w:line="240" w:lineRule="auto"/>
        <w:rPr>
          <w:rFonts w:ascii="Times New Roman" w:hAnsi="Times New Roman" w:cs="Times New Roman"/>
          <w:b/>
          <w:bCs/>
          <w:sz w:val="28"/>
          <w:szCs w:val="28"/>
        </w:rPr>
      </w:pPr>
    </w:p>
    <w:sectPr w:rsidR="0025293D" w:rsidRPr="00390CD0" w:rsidSect="00BE35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24EB7"/>
    <w:multiLevelType w:val="hybridMultilevel"/>
    <w:tmpl w:val="F10CDA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F177AE4"/>
    <w:multiLevelType w:val="hybridMultilevel"/>
    <w:tmpl w:val="DC44DCE4"/>
    <w:lvl w:ilvl="0" w:tplc="0419000F">
      <w:start w:val="1"/>
      <w:numFmt w:val="decimal"/>
      <w:lvlText w:val="%1."/>
      <w:lvlJc w:val="left"/>
      <w:pPr>
        <w:tabs>
          <w:tab w:val="num" w:pos="1429"/>
        </w:tabs>
        <w:ind w:left="1429" w:hanging="360"/>
      </w:pPr>
    </w:lvl>
    <w:lvl w:ilvl="1" w:tplc="C932331E">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217C46AD"/>
    <w:multiLevelType w:val="hybridMultilevel"/>
    <w:tmpl w:val="40882EEA"/>
    <w:lvl w:ilvl="0" w:tplc="C932331E">
      <w:start w:val="1"/>
      <w:numFmt w:val="bullet"/>
      <w:lvlText w:val=""/>
      <w:lvlJc w:val="left"/>
      <w:pPr>
        <w:tabs>
          <w:tab w:val="num" w:pos="2089"/>
        </w:tabs>
        <w:ind w:left="2089"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2C3B0E29"/>
    <w:multiLevelType w:val="hybridMultilevel"/>
    <w:tmpl w:val="DBFAB050"/>
    <w:lvl w:ilvl="0" w:tplc="ADFAC6AA">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980"/>
    <w:rsid w:val="000941D0"/>
    <w:rsid w:val="000A140E"/>
    <w:rsid w:val="000B05B8"/>
    <w:rsid w:val="00101980"/>
    <w:rsid w:val="001450F1"/>
    <w:rsid w:val="001A4202"/>
    <w:rsid w:val="0025293D"/>
    <w:rsid w:val="00320EBE"/>
    <w:rsid w:val="00390CD0"/>
    <w:rsid w:val="0042779A"/>
    <w:rsid w:val="00452BA0"/>
    <w:rsid w:val="00515F3F"/>
    <w:rsid w:val="00530F42"/>
    <w:rsid w:val="00593FF4"/>
    <w:rsid w:val="00710FA4"/>
    <w:rsid w:val="007A0127"/>
    <w:rsid w:val="007C73C6"/>
    <w:rsid w:val="008C1E2D"/>
    <w:rsid w:val="00931299"/>
    <w:rsid w:val="00933313"/>
    <w:rsid w:val="009857EE"/>
    <w:rsid w:val="00993943"/>
    <w:rsid w:val="00AA0AA2"/>
    <w:rsid w:val="00AB14C7"/>
    <w:rsid w:val="00B4138A"/>
    <w:rsid w:val="00B86AA1"/>
    <w:rsid w:val="00BE35E6"/>
    <w:rsid w:val="00D56D80"/>
    <w:rsid w:val="00D81DBD"/>
    <w:rsid w:val="00DC7AA6"/>
    <w:rsid w:val="00EB49B6"/>
    <w:rsid w:val="00ED44B5"/>
    <w:rsid w:val="00FC3A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5E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01980"/>
    <w:pPr>
      <w:ind w:left="720"/>
    </w:pPr>
  </w:style>
  <w:style w:type="paragraph" w:customStyle="1" w:styleId="FORMATTEXT">
    <w:name w:val=".FORMATTEXT"/>
    <w:uiPriority w:val="99"/>
    <w:rsid w:val="00ED44B5"/>
    <w:pPr>
      <w:widowControl w:val="0"/>
      <w:autoSpaceDE w:val="0"/>
      <w:autoSpaceDN w:val="0"/>
      <w:adjustRightInd w:val="0"/>
    </w:pPr>
    <w:rPr>
      <w:rFonts w:ascii="Times New Roman" w:eastAsia="Times New Roman" w:hAnsi="Times New Roman"/>
      <w:sz w:val="24"/>
      <w:szCs w:val="24"/>
    </w:rPr>
  </w:style>
  <w:style w:type="paragraph" w:customStyle="1" w:styleId="ConsPlusNormal">
    <w:name w:val="ConsPlusNormal"/>
    <w:link w:val="ConsPlusNormal0"/>
    <w:uiPriority w:val="99"/>
    <w:rsid w:val="00ED44B5"/>
    <w:pPr>
      <w:widowControl w:val="0"/>
      <w:autoSpaceDE w:val="0"/>
      <w:autoSpaceDN w:val="0"/>
    </w:pPr>
    <w:rPr>
      <w:rFonts w:ascii="Times New Roman" w:eastAsia="Times New Roman" w:hAnsi="Times New Roman"/>
      <w:sz w:val="24"/>
      <w:szCs w:val="24"/>
    </w:rPr>
  </w:style>
  <w:style w:type="character" w:styleId="Hyperlink">
    <w:name w:val="Hyperlink"/>
    <w:basedOn w:val="DefaultParagraphFont"/>
    <w:uiPriority w:val="99"/>
    <w:rsid w:val="00ED44B5"/>
    <w:rPr>
      <w:color w:val="0000FF"/>
      <w:u w:val="single"/>
    </w:rPr>
  </w:style>
  <w:style w:type="paragraph" w:styleId="BodyText">
    <w:name w:val="Body Text"/>
    <w:basedOn w:val="Normal"/>
    <w:link w:val="BodyTextChar"/>
    <w:uiPriority w:val="99"/>
    <w:semiHidden/>
    <w:rsid w:val="00ED44B5"/>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BodyTextChar">
    <w:name w:val="Body Text Char"/>
    <w:basedOn w:val="DefaultParagraphFont"/>
    <w:link w:val="BodyText"/>
    <w:uiPriority w:val="99"/>
    <w:semiHidden/>
    <w:locked/>
    <w:rsid w:val="00ED44B5"/>
    <w:rPr>
      <w:rFonts w:ascii="Arial" w:hAnsi="Arial" w:cs="Arial"/>
      <w:sz w:val="20"/>
      <w:szCs w:val="20"/>
      <w:lang w:eastAsia="ru-RU"/>
    </w:rPr>
  </w:style>
  <w:style w:type="character" w:customStyle="1" w:styleId="apple-converted-space">
    <w:name w:val="apple-converted-space"/>
    <w:uiPriority w:val="99"/>
    <w:rsid w:val="00ED44B5"/>
  </w:style>
  <w:style w:type="character" w:styleId="Strong">
    <w:name w:val="Strong"/>
    <w:basedOn w:val="DefaultParagraphFont"/>
    <w:uiPriority w:val="99"/>
    <w:qFormat/>
    <w:rsid w:val="00ED44B5"/>
    <w:rPr>
      <w:b/>
      <w:bCs/>
    </w:rPr>
  </w:style>
  <w:style w:type="paragraph" w:customStyle="1" w:styleId="ConsPlusCell">
    <w:name w:val="ConsPlusCell"/>
    <w:uiPriority w:val="99"/>
    <w:rsid w:val="00ED44B5"/>
    <w:pPr>
      <w:widowControl w:val="0"/>
      <w:autoSpaceDE w:val="0"/>
      <w:autoSpaceDN w:val="0"/>
      <w:adjustRightInd w:val="0"/>
    </w:pPr>
    <w:rPr>
      <w:rFonts w:ascii="Arial" w:eastAsia="Times New Roman" w:hAnsi="Arial" w:cs="Arial"/>
      <w:sz w:val="20"/>
      <w:szCs w:val="20"/>
    </w:rPr>
  </w:style>
  <w:style w:type="character" w:customStyle="1" w:styleId="ConsPlusNormal0">
    <w:name w:val="ConsPlusNormal Знак"/>
    <w:link w:val="ConsPlusNormal"/>
    <w:uiPriority w:val="99"/>
    <w:locked/>
    <w:rsid w:val="00ED44B5"/>
    <w:rPr>
      <w:rFonts w:ascii="Times New Roman" w:hAnsi="Times New Roman" w:cs="Times New Roman"/>
      <w:sz w:val="22"/>
      <w:szCs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n--e1aafdfccsf2an2a1m.xn--p1ai/" TargetMode="External"/><Relationship Id="rId3" Type="http://schemas.openxmlformats.org/officeDocument/2006/relationships/settings" Target="settings.xml"/><Relationship Id="rId7" Type="http://schemas.openxmlformats.org/officeDocument/2006/relationships/hyperlink" Target="mailto:jarcentr@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club107286220" TargetMode="External"/><Relationship Id="rId5" Type="http://schemas.openxmlformats.org/officeDocument/2006/relationships/hyperlink" Target="http://lenbib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488</TotalTime>
  <Pages>18</Pages>
  <Words>5595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10</cp:revision>
  <dcterms:created xsi:type="dcterms:W3CDTF">2018-03-30T13:54:00Z</dcterms:created>
  <dcterms:modified xsi:type="dcterms:W3CDTF">2018-04-04T12:42:00Z</dcterms:modified>
</cp:coreProperties>
</file>