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19287" w14:textId="77777777" w:rsidR="00477457" w:rsidRPr="00601430" w:rsidRDefault="00477457" w:rsidP="004774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1430">
        <w:rPr>
          <w:rFonts w:ascii="Times New Roman" w:hAnsi="Times New Roman" w:cs="Times New Roman"/>
          <w:sz w:val="28"/>
          <w:szCs w:val="28"/>
        </w:rPr>
        <w:t>Об участии в отборе проектов</w:t>
      </w:r>
    </w:p>
    <w:p w14:paraId="01A40711" w14:textId="6DA0D09A" w:rsidR="00AF4CF5" w:rsidRPr="00601430" w:rsidRDefault="00477457" w:rsidP="004774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1430">
        <w:rPr>
          <w:rFonts w:ascii="Times New Roman" w:hAnsi="Times New Roman" w:cs="Times New Roman"/>
          <w:sz w:val="28"/>
          <w:szCs w:val="28"/>
        </w:rPr>
        <w:t xml:space="preserve"> Агентства стратегических инициатив</w:t>
      </w:r>
    </w:p>
    <w:p w14:paraId="4D6F8A4C" w14:textId="4B19643E" w:rsidR="00477457" w:rsidRPr="00601430" w:rsidRDefault="00477457" w:rsidP="0047745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27882D" w14:textId="62AD91F3" w:rsidR="00477457" w:rsidRPr="00601430" w:rsidRDefault="00477457" w:rsidP="006014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430">
        <w:rPr>
          <w:rFonts w:ascii="Times New Roman" w:hAnsi="Times New Roman" w:cs="Times New Roman"/>
          <w:sz w:val="28"/>
          <w:szCs w:val="28"/>
        </w:rPr>
        <w:t xml:space="preserve">Автономная некоммерческая организация Агентство стратегических инициатив по продвижению новых проектов» (далее – Агентство) проводит отбор передовых решений и проектов, реализация которых влияет на достижение национальных целей развития России. </w:t>
      </w:r>
    </w:p>
    <w:p w14:paraId="37C513CF" w14:textId="3706745A" w:rsidR="00477457" w:rsidRPr="00601430" w:rsidRDefault="00477457" w:rsidP="006014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430">
        <w:rPr>
          <w:rFonts w:ascii="Times New Roman" w:hAnsi="Times New Roman" w:cs="Times New Roman"/>
          <w:sz w:val="28"/>
          <w:szCs w:val="28"/>
        </w:rPr>
        <w:t xml:space="preserve">В настоящий момент на официальном сайте Агентства </w:t>
      </w:r>
      <w:hyperlink r:id="rId4" w:history="1"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asi</w:t>
        </w:r>
        <w:proofErr w:type="spellEnd"/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leaders</w:t>
        </w:r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screening</w:t>
        </w:r>
        <w:r w:rsidR="00601430" w:rsidRPr="00601430">
          <w:rPr>
            <w:rStyle w:val="a3"/>
            <w:rFonts w:ascii="Times New Roman" w:hAnsi="Times New Roman" w:cs="Times New Roman"/>
            <w:sz w:val="28"/>
            <w:szCs w:val="28"/>
          </w:rPr>
          <w:t>/201903</w:t>
        </w:r>
      </w:hyperlink>
      <w:r w:rsidR="00601430" w:rsidRPr="00601430">
        <w:rPr>
          <w:rFonts w:ascii="Times New Roman" w:hAnsi="Times New Roman" w:cs="Times New Roman"/>
          <w:sz w:val="28"/>
          <w:szCs w:val="28"/>
        </w:rPr>
        <w:t xml:space="preserve">  открыт прием заявок на поддержку проектов по теме «Обеспечение кадрами приоритетных отраслей экономики», который продлится до 10 ноября 2024 года. Проекты принимаются по 3 направлениям: развитие системы дополнительного профессионального образования в приоритетных отраслях экономики, эффективные инструменты и практики карьерной и профессиональной навигации молодежи, механизмы снижения барьеров при интеграции иностранных талантов в экономику России.</w:t>
      </w:r>
    </w:p>
    <w:p w14:paraId="723486CE" w14:textId="77777777" w:rsidR="00477457" w:rsidRPr="00601430" w:rsidRDefault="00477457" w:rsidP="006014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E170A45" w14:textId="0DAA6961" w:rsidR="00477457" w:rsidRDefault="00477457" w:rsidP="004774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AE62E0A" w14:textId="039A7459" w:rsidR="00477457" w:rsidRPr="00477457" w:rsidRDefault="00477457" w:rsidP="004774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006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6E28C9" wp14:editId="381F9889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6005830" cy="8066346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0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7457" w:rsidRPr="00477457" w:rsidSect="00601430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F5"/>
    <w:rsid w:val="00226948"/>
    <w:rsid w:val="00477457"/>
    <w:rsid w:val="00601430"/>
    <w:rsid w:val="00AF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1FB29"/>
  <w15:chartTrackingRefBased/>
  <w15:docId w15:val="{E3C169CE-33A7-4A7B-9C54-E8D54C61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143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01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asi.ru/leaders/screening/2019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ВВ</dc:creator>
  <cp:keywords/>
  <dc:description/>
  <cp:lastModifiedBy>Крюкова ВВ</cp:lastModifiedBy>
  <cp:revision>2</cp:revision>
  <dcterms:created xsi:type="dcterms:W3CDTF">2024-10-25T09:22:00Z</dcterms:created>
  <dcterms:modified xsi:type="dcterms:W3CDTF">2024-10-25T09:51:00Z</dcterms:modified>
</cp:coreProperties>
</file>