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DA43" w14:textId="77777777" w:rsidR="00BB2CC7" w:rsidRDefault="00BB2CC7" w:rsidP="00BB2CC7">
      <w:pPr>
        <w:pStyle w:val="a3"/>
        <w:shd w:val="clear" w:color="auto" w:fill="FFFFFF"/>
        <w:rPr>
          <w:rStyle w:val="a4"/>
          <w:rFonts w:ascii="BloggerSans" w:hAnsi="BloggerSans"/>
          <w:color w:val="000000"/>
        </w:rPr>
      </w:pPr>
    </w:p>
    <w:p w14:paraId="2EE20209" w14:textId="24FDBF53" w:rsidR="00BB2CC7" w:rsidRDefault="00BB2CC7" w:rsidP="00BB2CC7">
      <w:pPr>
        <w:pStyle w:val="a3"/>
        <w:shd w:val="clear" w:color="auto" w:fill="FFFFFF"/>
        <w:rPr>
          <w:rStyle w:val="a4"/>
          <w:rFonts w:ascii="BloggerSans" w:hAnsi="BloggerSans"/>
          <w:color w:val="000000"/>
        </w:rPr>
      </w:pPr>
      <w:r>
        <w:rPr>
          <w:rFonts w:ascii="BloggerSans" w:hAnsi="BloggerSans"/>
          <w:color w:val="993333"/>
          <w:sz w:val="29"/>
          <w:szCs w:val="29"/>
          <w:shd w:val="clear" w:color="auto" w:fill="FFFFFF"/>
        </w:rPr>
        <w:t>Стартует конкурс “Архангельское качество – 2025”</w:t>
      </w:r>
      <w:bookmarkStart w:id="0" w:name="_GoBack"/>
      <w:bookmarkEnd w:id="0"/>
    </w:p>
    <w:p w14:paraId="65612FEB" w14:textId="0CCCFBBC" w:rsidR="00BB2CC7" w:rsidRDefault="00BB2CC7" w:rsidP="00BB2CC7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Style w:val="a4"/>
          <w:rFonts w:ascii="BloggerSans" w:hAnsi="BloggerSans"/>
          <w:color w:val="000000"/>
        </w:rPr>
        <w:t>Приглашаем Вас принять активное участие в 28-м конкурсе “Архангельское качество -2025”, региональном этапе Всероссийского конкурса Программы “100 лучших товаров России” с целью подтверждения отличного качества замечательной продукции, выпускаемой вашим предприятием.</w:t>
      </w:r>
    </w:p>
    <w:p w14:paraId="5C783F68" w14:textId="77777777" w:rsidR="00BB2CC7" w:rsidRDefault="00BB2CC7" w:rsidP="00BB2CC7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Номинации конкурса:</w:t>
      </w:r>
      <w:r>
        <w:rPr>
          <w:rFonts w:ascii="BloggerSans" w:hAnsi="BloggerSans"/>
          <w:color w:val="000000"/>
        </w:rPr>
        <w:br/>
        <w:t>- продовольственные товары</w:t>
      </w:r>
      <w:r>
        <w:rPr>
          <w:rFonts w:ascii="BloggerSans" w:hAnsi="BloggerSans"/>
          <w:color w:val="000000"/>
        </w:rPr>
        <w:br/>
        <w:t>- промышленные товары для населения</w:t>
      </w:r>
      <w:r>
        <w:rPr>
          <w:rFonts w:ascii="BloggerSans" w:hAnsi="BloggerSans"/>
          <w:color w:val="000000"/>
        </w:rPr>
        <w:br/>
        <w:t>- продукция производственно-технического назначения</w:t>
      </w:r>
      <w:r>
        <w:rPr>
          <w:rFonts w:ascii="BloggerSans" w:hAnsi="BloggerSans"/>
          <w:color w:val="000000"/>
        </w:rPr>
        <w:br/>
        <w:t>- продукция народных и художественных промыслов</w:t>
      </w:r>
      <w:r>
        <w:rPr>
          <w:rFonts w:ascii="BloggerSans" w:hAnsi="BloggerSans"/>
          <w:color w:val="000000"/>
        </w:rPr>
        <w:br/>
        <w:t>- услуги для населения</w:t>
      </w:r>
      <w:r>
        <w:rPr>
          <w:rFonts w:ascii="BloggerSans" w:hAnsi="BloggerSans"/>
          <w:color w:val="000000"/>
        </w:rPr>
        <w:br/>
        <w:t>- услуги производственно-технического назначения</w:t>
      </w:r>
    </w:p>
    <w:p w14:paraId="0C256E59" w14:textId="77777777" w:rsidR="00BB2CC7" w:rsidRDefault="00BB2CC7" w:rsidP="00BB2CC7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Заявки на конкурс “Архангельское качество-2025” принимаются с 1 февраля 2025 года.</w:t>
      </w:r>
    </w:p>
    <w:p w14:paraId="0E54F677" w14:textId="73EC9FC5" w:rsidR="007F04F2" w:rsidRDefault="00BB2CC7">
      <w:proofErr w:type="gramStart"/>
      <w:r w:rsidRPr="00BB2CC7">
        <w:rPr>
          <w:rFonts w:ascii="Segoe UI Emoji" w:hAnsi="Segoe UI Emoji" w:cs="Segoe UI Emoji"/>
        </w:rPr>
        <w:t>👉</w:t>
      </w:r>
      <w:r w:rsidRPr="00BB2CC7">
        <w:t>Подробнее</w:t>
      </w:r>
      <w:proofErr w:type="gramEnd"/>
      <w:r w:rsidRPr="00BB2CC7">
        <w:t xml:space="preserve"> с условиями участия и материалами двадцать восьмого регионального конкурса «Архангельское качество – 2025» можно ознакомиться по ссылке clck.ru/3FvqNq</w:t>
      </w:r>
    </w:p>
    <w:sectPr w:rsidR="007F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F2"/>
    <w:rsid w:val="007F04F2"/>
    <w:rsid w:val="00B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A398"/>
  <w15:chartTrackingRefBased/>
  <w15:docId w15:val="{E87BD015-DFC1-4269-A47D-E486C49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2025-03-03T12:33:00Z</dcterms:created>
  <dcterms:modified xsi:type="dcterms:W3CDTF">2025-03-03T12:34:00Z</dcterms:modified>
</cp:coreProperties>
</file>