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33B" w:rsidRPr="0071233B" w:rsidRDefault="0071233B" w:rsidP="0071233B">
      <w:pPr>
        <w:rPr>
          <w:rFonts w:ascii="Times New Roman" w:hAnsi="Times New Roman" w:cs="Times New Roman"/>
        </w:rPr>
      </w:pPr>
      <w:r w:rsidRPr="0071233B">
        <w:rPr>
          <w:rFonts w:ascii="Times New Roman" w:hAnsi="Times New Roman" w:cs="Times New Roman"/>
        </w:rPr>
        <w:t>В рамках проведения ежегодного мониторинга состояния и развития конкуренции на товарных рынках Архангельской области в целях реализации раздела VI стандарта развития конкуренции в субъектах Российской Федерации, утвержденного распоряжением Правительства Российской Федерации от 17 апреля 2019 г. № 768-р министерство экономического развития и промышленности Архангельской области, проводит следующие опросы:</w:t>
      </w:r>
    </w:p>
    <w:p w:rsidR="0071233B" w:rsidRPr="0071233B" w:rsidRDefault="0071233B" w:rsidP="0071233B">
      <w:pPr>
        <w:rPr>
          <w:rFonts w:ascii="Times New Roman" w:hAnsi="Times New Roman" w:cs="Times New Roman"/>
        </w:rPr>
      </w:pPr>
      <w:r w:rsidRPr="0071233B">
        <w:rPr>
          <w:rFonts w:ascii="Times New Roman" w:hAnsi="Times New Roman" w:cs="Times New Roman"/>
        </w:rPr>
        <w:t>Анкета для опроса субъектов предпринимательской деятельности:</w:t>
      </w:r>
    </w:p>
    <w:p w:rsidR="0071233B" w:rsidRPr="0071233B" w:rsidRDefault="007C530B" w:rsidP="0071233B">
      <w:pPr>
        <w:rPr>
          <w:rFonts w:ascii="Times New Roman" w:hAnsi="Times New Roman" w:cs="Times New Roman"/>
        </w:rPr>
      </w:pPr>
      <w:hyperlink r:id="rId4" w:history="1">
        <w:r w:rsidR="0071233B" w:rsidRPr="0071233B">
          <w:rPr>
            <w:rStyle w:val="af0"/>
            <w:rFonts w:ascii="Times New Roman" w:hAnsi="Times New Roman" w:cs="Times New Roman"/>
          </w:rPr>
          <w:t>https://forms.yandex.ru/u/65a515abeb6146885564c889/</w:t>
        </w:r>
      </w:hyperlink>
    </w:p>
    <w:sectPr w:rsidR="0071233B" w:rsidRPr="0071233B" w:rsidSect="009E03EB">
      <w:pgSz w:w="11906" w:h="16838" w:code="9"/>
      <w:pgMar w:top="1134" w:right="851" w:bottom="1134" w:left="1701" w:header="709" w:footer="709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71233B"/>
    <w:rsid w:val="00043557"/>
    <w:rsid w:val="000D7C4B"/>
    <w:rsid w:val="001D6666"/>
    <w:rsid w:val="00236AE1"/>
    <w:rsid w:val="00287992"/>
    <w:rsid w:val="004D64BD"/>
    <w:rsid w:val="004E5DF2"/>
    <w:rsid w:val="0060531A"/>
    <w:rsid w:val="00622912"/>
    <w:rsid w:val="006B3E1E"/>
    <w:rsid w:val="0071233B"/>
    <w:rsid w:val="007C530B"/>
    <w:rsid w:val="00860898"/>
    <w:rsid w:val="008D2FD7"/>
    <w:rsid w:val="008E2267"/>
    <w:rsid w:val="00953F78"/>
    <w:rsid w:val="00955288"/>
    <w:rsid w:val="009636FA"/>
    <w:rsid w:val="00973EBB"/>
    <w:rsid w:val="009B5F88"/>
    <w:rsid w:val="009E03EB"/>
    <w:rsid w:val="009E6592"/>
    <w:rsid w:val="00A54DEA"/>
    <w:rsid w:val="00A733E5"/>
    <w:rsid w:val="00AB2783"/>
    <w:rsid w:val="00C66B80"/>
    <w:rsid w:val="00DC4C07"/>
    <w:rsid w:val="00EE0DB2"/>
    <w:rsid w:val="00F17D04"/>
    <w:rsid w:val="00F4563E"/>
    <w:rsid w:val="00F600EB"/>
    <w:rsid w:val="00F8100E"/>
    <w:rsid w:val="00FF1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="Mangal"/>
        <w:kern w:val="2"/>
        <w:sz w:val="24"/>
        <w:szCs w:val="24"/>
        <w:lang w:val="ru-RU" w:eastAsia="en-US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AC2"/>
  </w:style>
  <w:style w:type="paragraph" w:styleId="1">
    <w:name w:val="heading 1"/>
    <w:basedOn w:val="a"/>
    <w:next w:val="a"/>
    <w:link w:val="10"/>
    <w:uiPriority w:val="9"/>
    <w:qFormat/>
    <w:rsid w:val="001D6666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2F5496" w:themeColor="accent1" w:themeShade="BF"/>
      <w:sz w:val="28"/>
      <w:szCs w:val="2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666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472C4" w:themeColor="accent1"/>
      <w:sz w:val="26"/>
      <w:szCs w:val="2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666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472C4" w:themeColor="accent1"/>
      <w:szCs w:val="2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666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472C4" w:themeColor="accent1"/>
      <w:szCs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666"/>
    <w:pPr>
      <w:keepNext/>
      <w:keepLines/>
      <w:spacing w:before="200"/>
      <w:outlineLvl w:val="4"/>
    </w:pPr>
    <w:rPr>
      <w:rFonts w:asciiTheme="majorHAnsi" w:eastAsiaTheme="majorEastAsia" w:hAnsiTheme="majorHAnsi"/>
      <w:color w:val="1F3763" w:themeColor="accent1" w:themeShade="7F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666"/>
    <w:pPr>
      <w:keepNext/>
      <w:keepLines/>
      <w:spacing w:before="200"/>
      <w:outlineLvl w:val="6"/>
    </w:pPr>
    <w:rPr>
      <w:rFonts w:asciiTheme="majorHAnsi" w:eastAsiaTheme="majorEastAsia" w:hAnsiTheme="majorHAnsi"/>
      <w:i/>
      <w:iCs/>
      <w:color w:val="404040" w:themeColor="text1" w:themeTint="BF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666"/>
    <w:pPr>
      <w:keepNext/>
      <w:keepLines/>
      <w:spacing w:before="200"/>
      <w:outlineLvl w:val="7"/>
    </w:pPr>
    <w:rPr>
      <w:rFonts w:asciiTheme="majorHAnsi" w:eastAsiaTheme="majorEastAsia" w:hAnsiTheme="majorHAnsi"/>
      <w:color w:val="404040" w:themeColor="text1" w:themeTint="BF"/>
      <w:sz w:val="20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D6666"/>
    <w:rPr>
      <w:b/>
      <w:bCs/>
    </w:rPr>
  </w:style>
  <w:style w:type="character" w:styleId="a4">
    <w:name w:val="Emphasis"/>
    <w:uiPriority w:val="20"/>
    <w:qFormat/>
    <w:rsid w:val="001D6666"/>
    <w:rPr>
      <w:i/>
      <w:iCs/>
    </w:rPr>
  </w:style>
  <w:style w:type="character" w:customStyle="1" w:styleId="10">
    <w:name w:val="Заголовок 1 Знак"/>
    <w:link w:val="1"/>
    <w:uiPriority w:val="9"/>
    <w:rsid w:val="001D6666"/>
    <w:rPr>
      <w:rFonts w:asciiTheme="majorHAnsi" w:eastAsiaTheme="majorEastAsia" w:hAnsiTheme="majorHAnsi"/>
      <w:b/>
      <w:bCs/>
      <w:color w:val="2F5496" w:themeColor="accent1" w:themeShade="BF"/>
      <w:sz w:val="28"/>
      <w:szCs w:val="25"/>
    </w:rPr>
  </w:style>
  <w:style w:type="character" w:customStyle="1" w:styleId="20">
    <w:name w:val="Заголовок 2 Знак"/>
    <w:link w:val="2"/>
    <w:uiPriority w:val="9"/>
    <w:semiHidden/>
    <w:rsid w:val="001D6666"/>
    <w:rPr>
      <w:rFonts w:asciiTheme="majorHAnsi" w:eastAsiaTheme="majorEastAsia" w:hAnsiTheme="majorHAnsi"/>
      <w:b/>
      <w:bCs/>
      <w:color w:val="4472C4" w:themeColor="accent1"/>
      <w:sz w:val="26"/>
      <w:szCs w:val="23"/>
    </w:rPr>
  </w:style>
  <w:style w:type="character" w:customStyle="1" w:styleId="30">
    <w:name w:val="Заголовок 3 Знак"/>
    <w:link w:val="3"/>
    <w:uiPriority w:val="9"/>
    <w:semiHidden/>
    <w:rsid w:val="001D6666"/>
    <w:rPr>
      <w:rFonts w:asciiTheme="majorHAnsi" w:eastAsiaTheme="majorEastAsia" w:hAnsiTheme="majorHAnsi"/>
      <w:b/>
      <w:bCs/>
      <w:color w:val="4472C4" w:themeColor="accent1"/>
      <w:szCs w:val="21"/>
    </w:rPr>
  </w:style>
  <w:style w:type="character" w:customStyle="1" w:styleId="40">
    <w:name w:val="Заголовок 4 Знак"/>
    <w:link w:val="4"/>
    <w:uiPriority w:val="9"/>
    <w:semiHidden/>
    <w:rsid w:val="001D6666"/>
    <w:rPr>
      <w:rFonts w:asciiTheme="majorHAnsi" w:eastAsiaTheme="majorEastAsia" w:hAnsiTheme="majorHAnsi"/>
      <w:b/>
      <w:bCs/>
      <w:i/>
      <w:iCs/>
      <w:color w:val="4472C4" w:themeColor="accent1"/>
      <w:szCs w:val="21"/>
    </w:rPr>
  </w:style>
  <w:style w:type="character" w:customStyle="1" w:styleId="50">
    <w:name w:val="Заголовок 5 Знак"/>
    <w:basedOn w:val="a0"/>
    <w:link w:val="5"/>
    <w:uiPriority w:val="9"/>
    <w:semiHidden/>
    <w:rsid w:val="001D6666"/>
    <w:rPr>
      <w:rFonts w:asciiTheme="majorHAnsi" w:eastAsiaTheme="majorEastAsia" w:hAnsiTheme="majorHAnsi"/>
      <w:color w:val="1F3763" w:themeColor="accent1" w:themeShade="7F"/>
      <w:szCs w:val="21"/>
    </w:rPr>
  </w:style>
  <w:style w:type="character" w:customStyle="1" w:styleId="70">
    <w:name w:val="Заголовок 7 Знак"/>
    <w:basedOn w:val="a0"/>
    <w:link w:val="7"/>
    <w:uiPriority w:val="9"/>
    <w:semiHidden/>
    <w:rsid w:val="001D6666"/>
    <w:rPr>
      <w:rFonts w:asciiTheme="majorHAnsi" w:eastAsiaTheme="majorEastAsia" w:hAnsiTheme="majorHAnsi"/>
      <w:i/>
      <w:iCs/>
      <w:color w:val="404040" w:themeColor="text1" w:themeTint="BF"/>
      <w:szCs w:val="21"/>
    </w:rPr>
  </w:style>
  <w:style w:type="character" w:customStyle="1" w:styleId="80">
    <w:name w:val="Заголовок 8 Знак"/>
    <w:basedOn w:val="a0"/>
    <w:link w:val="8"/>
    <w:uiPriority w:val="9"/>
    <w:semiHidden/>
    <w:rsid w:val="001D6666"/>
    <w:rPr>
      <w:rFonts w:asciiTheme="majorHAnsi" w:eastAsiaTheme="majorEastAsia" w:hAnsiTheme="majorHAnsi"/>
      <w:color w:val="404040" w:themeColor="text1" w:themeTint="BF"/>
      <w:sz w:val="20"/>
      <w:szCs w:val="18"/>
    </w:rPr>
  </w:style>
  <w:style w:type="paragraph" w:styleId="a5">
    <w:name w:val="caption"/>
    <w:basedOn w:val="a"/>
    <w:qFormat/>
    <w:rsid w:val="00FF1AC2"/>
    <w:pPr>
      <w:suppressLineNumbers/>
      <w:spacing w:before="120" w:after="120"/>
    </w:pPr>
    <w:rPr>
      <w:i/>
      <w:iCs/>
    </w:rPr>
  </w:style>
  <w:style w:type="paragraph" w:styleId="a6">
    <w:name w:val="No Spacing"/>
    <w:link w:val="a7"/>
    <w:uiPriority w:val="1"/>
    <w:qFormat/>
    <w:rsid w:val="001D6666"/>
    <w:rPr>
      <w:szCs w:val="21"/>
    </w:rPr>
  </w:style>
  <w:style w:type="character" w:customStyle="1" w:styleId="a7">
    <w:name w:val="Без интервала Знак"/>
    <w:link w:val="a6"/>
    <w:uiPriority w:val="1"/>
    <w:locked/>
    <w:rsid w:val="001D6666"/>
    <w:rPr>
      <w:szCs w:val="21"/>
    </w:rPr>
  </w:style>
  <w:style w:type="paragraph" w:customStyle="1" w:styleId="a8">
    <w:name w:val="Пункт"/>
    <w:basedOn w:val="a"/>
    <w:link w:val="11"/>
    <w:rsid w:val="001D6666"/>
    <w:pPr>
      <w:tabs>
        <w:tab w:val="num" w:pos="1134"/>
      </w:tabs>
      <w:spacing w:line="360" w:lineRule="auto"/>
      <w:ind w:left="1134" w:hanging="1134"/>
      <w:jc w:val="both"/>
    </w:pPr>
    <w:rPr>
      <w:rFonts w:eastAsia="Times New Roman" w:cs="Times New Roman"/>
      <w:snapToGrid w:val="0"/>
      <w:sz w:val="28"/>
      <w:szCs w:val="20"/>
    </w:rPr>
  </w:style>
  <w:style w:type="character" w:customStyle="1" w:styleId="11">
    <w:name w:val="Пункт Знак1"/>
    <w:link w:val="a8"/>
    <w:rsid w:val="001D6666"/>
    <w:rPr>
      <w:rFonts w:ascii="Times New Roman" w:eastAsia="Times New Roman" w:hAnsi="Times New Roman" w:cs="Times New Roman"/>
      <w:snapToGrid w:val="0"/>
      <w:kern w:val="0"/>
      <w:sz w:val="28"/>
      <w:szCs w:val="20"/>
      <w:lang w:val="ru-RU" w:eastAsia="ru-RU" w:bidi="ar-SA"/>
    </w:rPr>
  </w:style>
  <w:style w:type="paragraph" w:customStyle="1" w:styleId="a9">
    <w:name w:val="Содержимое таблицы"/>
    <w:basedOn w:val="a"/>
    <w:rsid w:val="001D6666"/>
    <w:pPr>
      <w:suppressLineNumbers/>
    </w:pPr>
    <w:rPr>
      <w:rFonts w:eastAsia="Times New Roman" w:cs="Times New Roman"/>
      <w:szCs w:val="20"/>
    </w:rPr>
  </w:style>
  <w:style w:type="paragraph" w:styleId="12">
    <w:name w:val="index 1"/>
    <w:basedOn w:val="a"/>
    <w:next w:val="a"/>
    <w:autoRedefine/>
    <w:uiPriority w:val="99"/>
    <w:semiHidden/>
    <w:unhideWhenUsed/>
    <w:rsid w:val="00FF1AC2"/>
    <w:pPr>
      <w:ind w:left="240" w:hanging="240"/>
    </w:pPr>
    <w:rPr>
      <w:szCs w:val="21"/>
    </w:rPr>
  </w:style>
  <w:style w:type="paragraph" w:styleId="aa">
    <w:name w:val="index heading"/>
    <w:basedOn w:val="a"/>
    <w:qFormat/>
    <w:rsid w:val="00FF1AC2"/>
    <w:pPr>
      <w:suppressLineNumbers/>
    </w:pPr>
  </w:style>
  <w:style w:type="paragraph" w:styleId="ab">
    <w:name w:val="Title"/>
    <w:basedOn w:val="a"/>
    <w:next w:val="ac"/>
    <w:link w:val="ad"/>
    <w:uiPriority w:val="10"/>
    <w:qFormat/>
    <w:rsid w:val="00FF1AC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ad">
    <w:name w:val="Название Знак"/>
    <w:basedOn w:val="a0"/>
    <w:link w:val="ab"/>
    <w:uiPriority w:val="10"/>
    <w:rsid w:val="00FF1AC2"/>
    <w:rPr>
      <w:rFonts w:ascii="Liberation Sans" w:eastAsia="Microsoft YaHei" w:hAnsi="Liberation Sans"/>
      <w:sz w:val="28"/>
      <w:szCs w:val="28"/>
    </w:rPr>
  </w:style>
  <w:style w:type="paragraph" w:styleId="ac">
    <w:name w:val="Body Text"/>
    <w:basedOn w:val="a"/>
    <w:link w:val="ae"/>
    <w:uiPriority w:val="99"/>
    <w:semiHidden/>
    <w:unhideWhenUsed/>
    <w:rsid w:val="00FF1AC2"/>
    <w:pPr>
      <w:spacing w:after="120"/>
    </w:pPr>
    <w:rPr>
      <w:szCs w:val="21"/>
    </w:rPr>
  </w:style>
  <w:style w:type="character" w:customStyle="1" w:styleId="ae">
    <w:name w:val="Основной текст Знак"/>
    <w:basedOn w:val="a0"/>
    <w:link w:val="ac"/>
    <w:uiPriority w:val="99"/>
    <w:semiHidden/>
    <w:rsid w:val="00FF1AC2"/>
    <w:rPr>
      <w:szCs w:val="21"/>
    </w:rPr>
  </w:style>
  <w:style w:type="paragraph" w:styleId="af">
    <w:name w:val="List Paragraph"/>
    <w:basedOn w:val="a"/>
    <w:uiPriority w:val="34"/>
    <w:qFormat/>
    <w:rsid w:val="00FF1AC2"/>
    <w:pPr>
      <w:ind w:left="720"/>
      <w:contextualSpacing/>
    </w:pPr>
    <w:rPr>
      <w:szCs w:val="21"/>
    </w:rPr>
  </w:style>
  <w:style w:type="character" w:styleId="af0">
    <w:name w:val="Hyperlink"/>
    <w:basedOn w:val="a0"/>
    <w:uiPriority w:val="99"/>
    <w:unhideWhenUsed/>
    <w:rsid w:val="0071233B"/>
    <w:rPr>
      <w:color w:val="0563C1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955288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yandex.ru/u/65a515abeb6146885564c88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2025-01-27T06:19:00Z</dcterms:created>
  <dcterms:modified xsi:type="dcterms:W3CDTF">2025-01-27T06:19:00Z</dcterms:modified>
</cp:coreProperties>
</file>