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82A84" w14:textId="77777777" w:rsidR="00A83D93" w:rsidRDefault="00A83D93" w:rsidP="00A83D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29AF3F" w14:textId="01C1B376" w:rsidR="00A83D93" w:rsidRDefault="00A83D93" w:rsidP="00A83D9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C21B441" wp14:editId="133E1451">
            <wp:simplePos x="0" y="0"/>
            <wp:positionH relativeFrom="column">
              <wp:posOffset>22860</wp:posOffset>
            </wp:positionH>
            <wp:positionV relativeFrom="paragraph">
              <wp:posOffset>3175</wp:posOffset>
            </wp:positionV>
            <wp:extent cx="2527200" cy="2527200"/>
            <wp:effectExtent l="0" t="0" r="6985" b="6985"/>
            <wp:wrapSquare wrapText="bothSides"/>
            <wp:docPr id="1" name="Рисунок 1" descr="C:\Users\ГоленеваПВ\Documents\Штампы\новый адм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леневаПВ\Documents\Штампы\новый адм.e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25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на электронные адреса</w:t>
      </w:r>
    </w:p>
    <w:p w14:paraId="7F0E6152" w14:textId="7388FBFB" w:rsidR="00A83D93" w:rsidRDefault="00A83D93" w:rsidP="00A83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предприятий торговли</w:t>
      </w:r>
    </w:p>
    <w:p w14:paraId="4364CEAD" w14:textId="77777777" w:rsidR="00A83D93" w:rsidRDefault="00A83D93" w:rsidP="00A83D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A36032" w14:textId="77777777" w:rsidR="00A83D93" w:rsidRDefault="00A83D93" w:rsidP="00A83D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58C9CA" w14:textId="77777777" w:rsidR="00A83D93" w:rsidRDefault="00A83D93" w:rsidP="00A83D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9A25B8" w14:textId="77777777" w:rsidR="00A83D93" w:rsidRDefault="00A83D93" w:rsidP="00A83D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92A720" w14:textId="77777777" w:rsidR="00A83D93" w:rsidRDefault="00A83D93" w:rsidP="00A83D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528A6A" w14:textId="77777777" w:rsidR="00A83D93" w:rsidRDefault="00A83D93" w:rsidP="00A83D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D7DD86" w14:textId="75226A3D" w:rsidR="00A83D93" w:rsidRPr="00A83D93" w:rsidRDefault="00A83D93" w:rsidP="00A83D9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D93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Pr="00A83D93">
        <w:rPr>
          <w:rFonts w:ascii="Times New Roman" w:hAnsi="Times New Roman" w:cs="Times New Roman"/>
          <w:sz w:val="28"/>
          <w:szCs w:val="28"/>
        </w:rPr>
        <w:t>руководители</w:t>
      </w:r>
      <w:r w:rsidRPr="00A83D93">
        <w:rPr>
          <w:rFonts w:ascii="Times New Roman" w:hAnsi="Times New Roman" w:cs="Times New Roman"/>
          <w:sz w:val="28"/>
          <w:szCs w:val="28"/>
        </w:rPr>
        <w:t>!</w:t>
      </w:r>
    </w:p>
    <w:p w14:paraId="2191ED07" w14:textId="77777777" w:rsidR="00A83D93" w:rsidRDefault="00A83D93" w:rsidP="00A83D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9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21.11.2023 № 1944 (далее – постановление № 1944), </w:t>
      </w:r>
      <w:r w:rsidRPr="00A83D93">
        <w:rPr>
          <w:rFonts w:ascii="Times New Roman" w:hAnsi="Times New Roman" w:cs="Times New Roman"/>
          <w:sz w:val="28"/>
          <w:szCs w:val="28"/>
        </w:rPr>
        <w:t>утверждён</w:t>
      </w:r>
      <w:r w:rsidRPr="00A83D93">
        <w:rPr>
          <w:rFonts w:ascii="Times New Roman" w:hAnsi="Times New Roman" w:cs="Times New Roman"/>
          <w:sz w:val="28"/>
          <w:szCs w:val="28"/>
        </w:rPr>
        <w:t xml:space="preserve"> Перечень случаев и Правила применения запрета,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 (далее – ГИС МТ «Честный Знак»). Руководствуясь сроками, установленными постановлением № 1944, запрет розничной продажи товаров на основании информации, полученной из ГИС МТ «Честный Знак» введен на следующие товарные группы:</w:t>
      </w:r>
    </w:p>
    <w:p w14:paraId="67BBBC96" w14:textId="77777777" w:rsidR="00A83D93" w:rsidRDefault="00A83D93" w:rsidP="00A83D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93">
        <w:rPr>
          <w:rFonts w:ascii="Times New Roman" w:hAnsi="Times New Roman" w:cs="Times New Roman"/>
          <w:sz w:val="28"/>
          <w:szCs w:val="28"/>
        </w:rPr>
        <w:t xml:space="preserve"> с 5 февраля 2025 г. поэтапно вводятся требования для участников оборота товаров, осуществляющих розничную реализацию соковой продукции и безалкогольных напитков, где необходимо обновить свое программное обеспечение, чтобы избежать нарушений при работе с маркированным товаром; </w:t>
      </w:r>
    </w:p>
    <w:p w14:paraId="4E31E61D" w14:textId="77777777" w:rsidR="00A83D93" w:rsidRDefault="00A83D93" w:rsidP="00A83D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93">
        <w:rPr>
          <w:rFonts w:ascii="Times New Roman" w:hAnsi="Times New Roman" w:cs="Times New Roman"/>
          <w:sz w:val="28"/>
          <w:szCs w:val="28"/>
        </w:rPr>
        <w:t xml:space="preserve">с 1 марта 2025 г. вводятся требования для участников оборота товаров, осуществляющих розничную реализацию товаров, по проверке кода маркировки при продаже в режиме офлайн: табачной продукции, </w:t>
      </w:r>
      <w:proofErr w:type="spellStart"/>
      <w:r w:rsidRPr="00A83D93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A83D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3D93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A83D93">
        <w:rPr>
          <w:rFonts w:ascii="Times New Roman" w:hAnsi="Times New Roman" w:cs="Times New Roman"/>
          <w:sz w:val="28"/>
          <w:szCs w:val="28"/>
        </w:rPr>
        <w:t xml:space="preserve"> продукции; молочной продукции; упакованной воды; пива, напитков, изготавливаемых на основе пива, и отдельных видов слабоалкогольных напитков;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средств; биологически активных добавок к пище; обувных товаров; товаров легкой промышленности; фототоваров; шин; духов и туалетной воды; медицинских изделий; кресел-колясок; </w:t>
      </w:r>
      <w:bookmarkStart w:id="0" w:name="_GoBack"/>
      <w:bookmarkEnd w:id="0"/>
    </w:p>
    <w:p w14:paraId="51472A31" w14:textId="06ADA224" w:rsidR="00A83D93" w:rsidRDefault="00A83D93" w:rsidP="00A83D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93">
        <w:rPr>
          <w:rFonts w:ascii="Times New Roman" w:hAnsi="Times New Roman" w:cs="Times New Roman"/>
          <w:sz w:val="28"/>
          <w:szCs w:val="28"/>
        </w:rPr>
        <w:t xml:space="preserve">с 1 июня 2025 г. режим онлайн проверки становится обязательным для безалкогольных напитков, а также наступает обязательная проверка в режиме офлайн для всей продукции товарной группы безалкогольные напитки. </w:t>
      </w:r>
    </w:p>
    <w:p w14:paraId="255E5D1B" w14:textId="30268849" w:rsidR="00A83D93" w:rsidRDefault="00A83D93" w:rsidP="00A83D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93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вышеизложенным, ООО «Оператор-ЦРПТ» запланировано проведение в феврале 2025 года серии вебинаров на тему: «Разрешительный режим офлайн и онлайн». Ответы на вопросы» (далее – вебинары). Для участия необходимо пройти предварительную регистрацию по следующим ссылкам: </w:t>
      </w:r>
    </w:p>
    <w:p w14:paraId="23E17E65" w14:textId="4E120BE0" w:rsidR="00A83D93" w:rsidRDefault="00A83D93" w:rsidP="00A83D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93">
        <w:rPr>
          <w:rFonts w:ascii="Times New Roman" w:hAnsi="Times New Roman" w:cs="Times New Roman"/>
          <w:sz w:val="28"/>
          <w:szCs w:val="28"/>
        </w:rPr>
        <w:t>https://честныйзнак.рф/lectures/vebinary/?ELEMENT_ID=449108 6 февраля 2025 г. в 12.00 час.;</w:t>
      </w:r>
    </w:p>
    <w:p w14:paraId="42475E47" w14:textId="77777777" w:rsidR="00A83D93" w:rsidRDefault="00A83D93" w:rsidP="00A83D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93">
        <w:rPr>
          <w:rFonts w:ascii="Times New Roman" w:hAnsi="Times New Roman" w:cs="Times New Roman"/>
          <w:sz w:val="28"/>
          <w:szCs w:val="28"/>
        </w:rPr>
        <w:t xml:space="preserve"> https://честныйзнак.рф/lectures/vebinary/?ELEMENT_ID=449113 13 февраля 2025 г. в 10.00 час.; </w:t>
      </w:r>
    </w:p>
    <w:p w14:paraId="4D3F9D4A" w14:textId="77777777" w:rsidR="00A83D93" w:rsidRDefault="00A83D93" w:rsidP="00A83D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93">
        <w:rPr>
          <w:rFonts w:ascii="Times New Roman" w:hAnsi="Times New Roman" w:cs="Times New Roman"/>
          <w:sz w:val="28"/>
          <w:szCs w:val="28"/>
        </w:rPr>
        <w:t xml:space="preserve">https://честныйзнак.рф/lectures/vebinary/?ELEMENT_ID=449117 20 февраля 2025 г. в 12.00 час.; </w:t>
      </w:r>
    </w:p>
    <w:p w14:paraId="406D2A5B" w14:textId="77777777" w:rsidR="00A83D93" w:rsidRDefault="00A83D93" w:rsidP="00A83D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93">
        <w:rPr>
          <w:rFonts w:ascii="Times New Roman" w:hAnsi="Times New Roman" w:cs="Times New Roman"/>
          <w:sz w:val="28"/>
          <w:szCs w:val="28"/>
        </w:rPr>
        <w:t xml:space="preserve">https://честныйзнак.рф/lectures/vebinary/?ELEMENT_ID=449121 27 февраля 2025 г. в 12.00 час.; </w:t>
      </w:r>
    </w:p>
    <w:p w14:paraId="7DD514A3" w14:textId="2F78A65B" w:rsidR="006C381A" w:rsidRDefault="00A83D93" w:rsidP="00A83D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D93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можно рассмотреть по ссылке: https://markirovka.ru/community/rezhim-proverok-na </w:t>
      </w:r>
      <w:proofErr w:type="spellStart"/>
      <w:r w:rsidRPr="00A83D93">
        <w:rPr>
          <w:rFonts w:ascii="Times New Roman" w:hAnsi="Times New Roman" w:cs="Times New Roman"/>
          <w:sz w:val="28"/>
          <w:szCs w:val="28"/>
        </w:rPr>
        <w:t>kassakh</w:t>
      </w:r>
      <w:proofErr w:type="spellEnd"/>
      <w:r w:rsidRPr="00A83D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83D93">
        <w:rPr>
          <w:rFonts w:ascii="Times New Roman" w:hAnsi="Times New Roman" w:cs="Times New Roman"/>
          <w:sz w:val="28"/>
          <w:szCs w:val="28"/>
        </w:rPr>
        <w:t>oflayn-proverka-nakassakh-lokalnyy-modul-chz</w:t>
      </w:r>
      <w:proofErr w:type="spellEnd"/>
      <w:r w:rsidRPr="00A83D93">
        <w:rPr>
          <w:rFonts w:ascii="Times New Roman" w:hAnsi="Times New Roman" w:cs="Times New Roman"/>
          <w:sz w:val="28"/>
          <w:szCs w:val="28"/>
        </w:rPr>
        <w:t>.</w:t>
      </w:r>
    </w:p>
    <w:p w14:paraId="4292B7A4" w14:textId="119BEC77" w:rsidR="00A83D93" w:rsidRDefault="00A83D93" w:rsidP="00A83D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CB5B90" w14:textId="05845DFC" w:rsidR="00A83D93" w:rsidRDefault="00A83D93" w:rsidP="00A83D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1648A4" w14:textId="4A426773" w:rsidR="00A83D93" w:rsidRDefault="00BB577D" w:rsidP="00BB5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83D93">
        <w:rPr>
          <w:rFonts w:ascii="Times New Roman" w:hAnsi="Times New Roman" w:cs="Times New Roman"/>
          <w:sz w:val="28"/>
          <w:szCs w:val="28"/>
        </w:rPr>
        <w:t>амести</w:t>
      </w:r>
      <w:r>
        <w:rPr>
          <w:rFonts w:ascii="Times New Roman" w:hAnsi="Times New Roman" w:cs="Times New Roman"/>
          <w:sz w:val="28"/>
          <w:szCs w:val="28"/>
        </w:rPr>
        <w:t>тель Главы Администрации</w:t>
      </w:r>
    </w:p>
    <w:p w14:paraId="708774DA" w14:textId="79331000" w:rsidR="00BB577D" w:rsidRDefault="00BB577D" w:rsidP="00BB5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Ленского муниципального района                                              Д.В. Усов</w:t>
      </w:r>
    </w:p>
    <w:p w14:paraId="36F9C351" w14:textId="26C6C2E2" w:rsidR="00BB577D" w:rsidRDefault="00BB577D" w:rsidP="00BB5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2F2461" w14:textId="559373A1" w:rsidR="00BB577D" w:rsidRDefault="00BB577D" w:rsidP="00BB5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C7D1E4" w14:textId="50CBC89B" w:rsidR="00BB577D" w:rsidRDefault="00BB577D" w:rsidP="00BB5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DBC5AA" w14:textId="6E3ADF0D" w:rsidR="00BB577D" w:rsidRDefault="00BB577D" w:rsidP="00BB5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8BDCD2" w14:textId="07A36219" w:rsidR="00BB577D" w:rsidRDefault="00BB577D" w:rsidP="00BB5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F70B96" w14:textId="1D843D4E" w:rsidR="00BB577D" w:rsidRDefault="00BB577D" w:rsidP="00BB5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309B92" w14:textId="64CD1FC1" w:rsidR="00BB577D" w:rsidRDefault="00BB577D" w:rsidP="00BB5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4828B9" w14:textId="674F137A" w:rsidR="00BB577D" w:rsidRDefault="00BB577D" w:rsidP="00BB5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AB1A17" w14:textId="4214DE57" w:rsidR="00BB577D" w:rsidRDefault="00BB577D" w:rsidP="00BB5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A27E5B" w14:textId="02A28E5F" w:rsidR="00BB577D" w:rsidRPr="00BB577D" w:rsidRDefault="00BB577D" w:rsidP="00BB5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77D">
        <w:rPr>
          <w:rFonts w:ascii="Times New Roman" w:hAnsi="Times New Roman" w:cs="Times New Roman"/>
          <w:sz w:val="24"/>
          <w:szCs w:val="24"/>
        </w:rPr>
        <w:t>Исп. Крюкова Валентина Васильевна, тел. 5-27-41</w:t>
      </w:r>
    </w:p>
    <w:sectPr w:rsidR="00BB577D" w:rsidRPr="00BB577D" w:rsidSect="00BB577D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2D"/>
    <w:rsid w:val="006C381A"/>
    <w:rsid w:val="00840D2D"/>
    <w:rsid w:val="00A83D93"/>
    <w:rsid w:val="00B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B6C0"/>
  <w15:chartTrackingRefBased/>
  <w15:docId w15:val="{203980D5-5EA3-4D8C-B018-26D8F671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КрюковаВВ</dc:creator>
  <cp:keywords/>
  <dc:description/>
  <cp:lastModifiedBy>КрюковаВВ</cp:lastModifiedBy>
  <cp:revision>2</cp:revision>
  <dcterms:created xsi:type="dcterms:W3CDTF">2025-02-06T08:14:00Z</dcterms:created>
  <dcterms:modified xsi:type="dcterms:W3CDTF">2025-02-06T08:38:00Z</dcterms:modified>
</cp:coreProperties>
</file>