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255C" w14:textId="7E883515" w:rsidR="00353E71" w:rsidRPr="00353E71" w:rsidRDefault="00353E71" w:rsidP="00353E71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rFonts w:ascii="Arial" w:hAnsi="Arial"/>
          <w:b/>
          <w:color w:val="555555"/>
        </w:rPr>
      </w:pPr>
      <w:r w:rsidRPr="00353E71">
        <w:rPr>
          <w:rFonts w:ascii="Arial" w:hAnsi="Arial"/>
          <w:b/>
          <w:color w:val="555555"/>
        </w:rPr>
        <w:t>Конкурс «Лидер качества»</w:t>
      </w:r>
    </w:p>
    <w:p w14:paraId="0D8DDBAD" w14:textId="77777777" w:rsidR="00353E71" w:rsidRDefault="00353E71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</w:p>
    <w:p w14:paraId="15B80AA5" w14:textId="163127C2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bookmarkStart w:id="0" w:name="_GoBack"/>
      <w:bookmarkEnd w:id="0"/>
      <w:r>
        <w:rPr>
          <w:rFonts w:ascii="Arial" w:hAnsi="Arial"/>
          <w:color w:val="555555"/>
        </w:rPr>
        <w:t>Конкурс «Лидер качества» представляет собой масштабный проект, направленный на выявление и поддержку лидеров в области управления качеством, внедрение инновационных решений и популяризацию лучших практик в сфере качества.</w:t>
      </w:r>
    </w:p>
    <w:p w14:paraId="507D1350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«Лидер качества» призван стать ключевой площадкой для продвижения лучших практик управления качеством, обмена опытом и формирования сообщества лидеров качества, готовых влиять на развитие уровня культуры качества в стране.</w:t>
      </w:r>
    </w:p>
    <w:p w14:paraId="695AC6D1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Участвовать могут:</w:t>
      </w:r>
    </w:p>
    <w:p w14:paraId="5A8A2933" w14:textId="77777777" w:rsidR="000C3C5B" w:rsidRDefault="000C3C5B" w:rsidP="000C3C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граждане РФ возрасте от 18 лет на момент подачи заявки;</w:t>
      </w:r>
    </w:p>
    <w:p w14:paraId="015B6B3D" w14:textId="77777777" w:rsidR="000C3C5B" w:rsidRDefault="000C3C5B" w:rsidP="000C3C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специалисты в области качества, ESG, цифровых инноваций, бережливого производства;</w:t>
      </w:r>
    </w:p>
    <w:p w14:paraId="2B2DB13E" w14:textId="77777777" w:rsidR="000C3C5B" w:rsidRDefault="000C3C5B" w:rsidP="000C3C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руководители и менеджеры, внедряющие передовые практики;</w:t>
      </w:r>
    </w:p>
    <w:p w14:paraId="12F56634" w14:textId="77777777" w:rsidR="000C3C5B" w:rsidRDefault="000C3C5B" w:rsidP="000C3C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color w:val="555555"/>
        </w:rPr>
        <w:t>молодые специалисты, начинающие свою карьеру в сфере качества.</w:t>
      </w:r>
    </w:p>
    <w:p w14:paraId="6B5E8D3A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b/>
          <w:bCs/>
          <w:color w:val="555555"/>
        </w:rPr>
        <w:t>Номинации:</w:t>
      </w:r>
    </w:p>
    <w:p w14:paraId="255CD256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/>
          <w:color w:val="555555"/>
        </w:rPr>
      </w:pPr>
      <w:r>
        <w:rPr>
          <w:rFonts w:ascii="Arial" w:hAnsi="Arial"/>
          <w:b/>
          <w:bCs/>
          <w:color w:val="555555"/>
        </w:rPr>
        <w:t>«Лучшие практики ESG в области качества»</w:t>
      </w:r>
    </w:p>
    <w:p w14:paraId="74FDEA75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Определение и поддержка стратегий, начинаний и проектов, которые успешно объединяют экологические, социальные и управленческие аспекты (ESG) в систему управления качеством. Участники должны показать, как их начинания способствуют устойчивому развитию компании, улучшая экологическую обстановку, социальную ответственность и качество управления.</w:t>
      </w:r>
    </w:p>
    <w:p w14:paraId="4C1873B4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bCs/>
          <w:color w:val="555555"/>
        </w:rPr>
        <w:t>«Лучшие цифровые инновации в области качества»</w:t>
      </w:r>
    </w:p>
    <w:p w14:paraId="611B9B21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Выявление инициатив, которые используют цифровые технологии для улучшения управления качеством. Участники должны продемонстрировать, как их проекты решают задачи бизнес-процессов, повышают эффективность и улучшают качественные результаты.</w:t>
      </w:r>
    </w:p>
    <w:p w14:paraId="7B1B198D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b/>
          <w:bCs/>
          <w:color w:val="555555"/>
        </w:rPr>
        <w:t>«Лучшие практики бережливого производства»</w:t>
      </w:r>
    </w:p>
    <w:p w14:paraId="59B02AE3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Поддержка и выявление инициатив, направленных на оптимизацию процессов, повышение качества производственных процессов, а также внедрение принципов устойчивого развития. Участники должны показать, как их проекты решают существующие проблемы, улучшают пользовательский опыт и способствуют устойчивому развитию.</w:t>
      </w:r>
    </w:p>
    <w:p w14:paraId="566A1942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b/>
          <w:bCs/>
          <w:color w:val="555555"/>
        </w:rPr>
        <w:t>Спецноминация</w:t>
      </w:r>
      <w:proofErr w:type="spellEnd"/>
      <w:r>
        <w:rPr>
          <w:rFonts w:ascii="Arial" w:hAnsi="Arial" w:cs="Arial"/>
          <w:b/>
          <w:bCs/>
          <w:color w:val="555555"/>
        </w:rPr>
        <w:t xml:space="preserve"> «Визионерские инициативы в области качества»</w:t>
      </w:r>
    </w:p>
    <w:p w14:paraId="3F57EE2A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Выявление и поддержка инициатив, направленных на создание устойчивых и эффективных систем управления качеством, которые ориентированы на долгосрочные результаты. Участники должны представить проекты, которые демонстрируют стратегическое видение и инновационный подход к управлению качеством.</w:t>
      </w:r>
    </w:p>
    <w:p w14:paraId="2B589E65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Регистрация участников продолжается с 20 марта 2025 года по 30 мая 2025 года.</w:t>
      </w:r>
    </w:p>
    <w:p w14:paraId="01C15A11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Эксперты проводят комплексное оценивание участников с 1 июня 2025 года по 30 августа 2025 года. После чего с 1 сентября 2025 года по 1 октября 2025 года будут подведены итоги.</w:t>
      </w:r>
    </w:p>
    <w:p w14:paraId="71A8FBB0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Церемония награждения состоится 13 ноября 2025 года в рамках международного форума «Всемирный день качества – 2025».</w:t>
      </w:r>
    </w:p>
    <w:p w14:paraId="7ACC9402" w14:textId="77777777" w:rsidR="000C3C5B" w:rsidRDefault="000C3C5B" w:rsidP="000C3C5B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Подать заявку </w:t>
      </w:r>
      <w:hyperlink r:id="rId5" w:tgtFrame="_blank" w:history="1">
        <w:r>
          <w:rPr>
            <w:rStyle w:val="a4"/>
            <w:rFonts w:ascii="Arial" w:hAnsi="Arial" w:cs="Arial"/>
            <w:color w:val="0056B3"/>
          </w:rPr>
          <w:t>можно на странице конкурса</w:t>
        </w:r>
      </w:hyperlink>
      <w:r>
        <w:rPr>
          <w:rFonts w:ascii="Arial" w:hAnsi="Arial" w:cs="Arial"/>
          <w:color w:val="555555"/>
        </w:rPr>
        <w:t>. </w:t>
      </w:r>
    </w:p>
    <w:p w14:paraId="3C7CAF7C" w14:textId="77777777" w:rsidR="006438D8" w:rsidRDefault="006438D8"/>
    <w:sectPr w:rsidR="0064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44FA"/>
    <w:multiLevelType w:val="multilevel"/>
    <w:tmpl w:val="EBE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D8"/>
    <w:rsid w:val="000C3C5B"/>
    <w:rsid w:val="00353E71"/>
    <w:rsid w:val="006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EF75"/>
  <w15:chartTrackingRefBased/>
  <w15:docId w15:val="{52FA6EA4-A048-4F0D-B01C-23DF616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kachestvo.gov.ru/q-leader/?ysclid=m8eej53x55228320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3</cp:revision>
  <dcterms:created xsi:type="dcterms:W3CDTF">2025-05-19T12:55:00Z</dcterms:created>
  <dcterms:modified xsi:type="dcterms:W3CDTF">2025-05-19T12:59:00Z</dcterms:modified>
</cp:coreProperties>
</file>