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60" w:rsidRDefault="00913C62" w:rsidP="00FC1EB3">
      <w:p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политической психологии</w:t>
      </w:r>
      <w:r w:rsidR="00201960" w:rsidRPr="00201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терроризма</w:t>
      </w:r>
      <w:r w:rsidR="00FC38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Проти</w:t>
      </w:r>
      <w:r w:rsidR="003920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водействие идеологии терроризма</w:t>
      </w:r>
      <w:bookmarkStart w:id="0" w:name="_GoBack"/>
      <w:bookmarkEnd w:id="0"/>
    </w:p>
    <w:p w:rsidR="00BE65AF" w:rsidRDefault="00BE65AF" w:rsidP="00192EF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2BDD" w:rsidRDefault="00E92BDD" w:rsidP="00B21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сущности терроризма, как преступления по отношению к обществу, важно и необходимо для результативной работы по раннему выявлению, и что особенно важно, предупреждению возникновения возможностей любых проявлений агрессии. Понимание психологии терроризма позволяет успешно выстраивать профилактическую работу среди населения, особенно молодого поколения, по разъяснению крайней общественной опасности </w:t>
      </w:r>
      <w:r w:rsidR="00A11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терроризма, противостоять этой преступной деятельности, пресекать </w:t>
      </w:r>
      <w:proofErr w:type="spellStart"/>
      <w:r w:rsidR="00A119F7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proofErr w:type="spellEnd"/>
      <w:r w:rsidR="00A11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всеми способами, методами и средствами, своевременно выявлять террористов и террористические угрозы.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F7" w:rsidRPr="00A10626">
        <w:rPr>
          <w:rFonts w:ascii="Times New Roman" w:hAnsi="Times New Roman" w:cs="Times New Roman"/>
          <w:sz w:val="28"/>
          <w:szCs w:val="28"/>
          <w:shd w:val="clear" w:color="auto" w:fill="FFFFFF"/>
        </w:rPr>
        <w:t>Успех борь</w:t>
      </w:r>
      <w:r w:rsidR="00A119F7">
        <w:rPr>
          <w:rFonts w:ascii="Times New Roman" w:hAnsi="Times New Roman" w:cs="Times New Roman"/>
          <w:sz w:val="28"/>
          <w:szCs w:val="28"/>
          <w:shd w:val="clear" w:color="auto" w:fill="FFFFFF"/>
        </w:rPr>
        <w:t>бы с  этим общественно-</w:t>
      </w:r>
      <w:r w:rsidR="00A119F7" w:rsidRPr="00A10626">
        <w:rPr>
          <w:rFonts w:ascii="Times New Roman" w:hAnsi="Times New Roman" w:cs="Times New Roman"/>
          <w:sz w:val="28"/>
          <w:szCs w:val="28"/>
          <w:shd w:val="clear" w:color="auto" w:fill="FFFFFF"/>
        </w:rPr>
        <w:t>опасным явлением в значительной степени зависит от понимания его сущности и причин возникновения.</w:t>
      </w:r>
    </w:p>
    <w:p w:rsidR="00E92BDD" w:rsidRDefault="00E92BDD" w:rsidP="00B21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533" w:rsidRPr="00161533" w:rsidRDefault="00B21EC3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1EC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олитическая психология</w:t>
      </w:r>
      <w:r w:rsidR="0055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21E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 психологии, изучающая психологические компоненты (настроения, мнения, </w:t>
      </w:r>
      <w:hyperlink r:id="rId5" w:history="1">
        <w:r w:rsidRPr="005522F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чувства</w:t>
        </w:r>
      </w:hyperlink>
      <w:r w:rsidRPr="005522F3">
        <w:rPr>
          <w:rFonts w:ascii="Times New Roman" w:eastAsia="Times New Roman" w:hAnsi="Times New Roman" w:cs="Times New Roman"/>
          <w:sz w:val="28"/>
          <w:szCs w:val="28"/>
          <w:lang w:eastAsia="ru-RU"/>
        </w:rPr>
        <w:t>, ценностные ориентации</w:t>
      </w:r>
      <w:r w:rsidR="005522F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т. п.)</w:t>
      </w:r>
      <w:r w:rsidRPr="00B2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политической жизни общества, кото</w:t>
      </w:r>
      <w:r w:rsidRPr="00B2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рые формируются и проявляются на уровне политического сознания наций, классов, социальных групп, правительств, индивидов и реализуются в их конкретных политических действиях. </w:t>
      </w:r>
      <w:r w:rsidR="00201960"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Терроризм –</w:t>
      </w:r>
      <w:r w:rsidR="00C76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1960"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другая психология, другая логика, другая мораль, другие цели и методы. </w:t>
      </w:r>
      <w:r w:rsidR="00C76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</w:t>
      </w:r>
      <w:r w:rsidR="00C76960">
        <w:rPr>
          <w:rFonts w:ascii="Times New Roman" w:hAnsi="Times New Roman" w:cs="Times New Roman"/>
          <w:sz w:val="28"/>
          <w:szCs w:val="28"/>
        </w:rPr>
        <w:t>р</w:t>
      </w:r>
      <w:r w:rsidR="008A27F8" w:rsidRPr="008A27F8">
        <w:rPr>
          <w:rFonts w:ascii="Times New Roman" w:hAnsi="Times New Roman" w:cs="Times New Roman"/>
          <w:sz w:val="28"/>
          <w:szCs w:val="28"/>
        </w:rPr>
        <w:t xml:space="preserve">ешения проблемы терроризма </w:t>
      </w:r>
      <w:r w:rsidR="00A119F7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8A27F8" w:rsidRPr="008A27F8">
        <w:rPr>
          <w:rFonts w:ascii="Times New Roman" w:hAnsi="Times New Roman" w:cs="Times New Roman"/>
          <w:sz w:val="28"/>
          <w:szCs w:val="28"/>
        </w:rPr>
        <w:t>не просты и не однозначны.</w:t>
      </w:r>
      <w:r w:rsidR="00A10626">
        <w:rPr>
          <w:rFonts w:ascii="Times New Roman" w:hAnsi="Times New Roman" w:cs="Times New Roman"/>
          <w:sz w:val="28"/>
          <w:szCs w:val="28"/>
        </w:rPr>
        <w:t xml:space="preserve"> </w:t>
      </w:r>
      <w:r w:rsidR="00A10626">
        <w:rPr>
          <w:rFonts w:ascii="Tahoma" w:hAnsi="Tahoma" w:cs="Tahoma"/>
          <w:color w:val="585858"/>
          <w:shd w:val="clear" w:color="auto" w:fill="FFFFFF"/>
        </w:rPr>
        <w:t> </w:t>
      </w:r>
    </w:p>
    <w:p w:rsidR="00ED78CF" w:rsidRDefault="00A10626" w:rsidP="00ED78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585858"/>
          <w:shd w:val="clear" w:color="auto" w:fill="FFFFFF"/>
        </w:rPr>
        <w:t> </w:t>
      </w:r>
      <w:r w:rsidRPr="00A1062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4B1500" w:rsidRDefault="00ED78CF" w:rsidP="00ED78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14DC4" w:rsidRPr="00514DC4">
        <w:rPr>
          <w:rFonts w:ascii="Times New Roman" w:hAnsi="Times New Roman" w:cs="Times New Roman"/>
          <w:sz w:val="28"/>
          <w:szCs w:val="28"/>
          <w:shd w:val="clear" w:color="auto" w:fill="FFFFFF"/>
        </w:rPr>
        <w:t>идом</w:t>
      </w:r>
      <w:r w:rsidR="00514DC4" w:rsidRPr="00514DC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14DC4" w:rsidRPr="00514DC4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политического насилия</w:t>
      </w:r>
      <w:r w:rsidR="00514DC4" w:rsidRPr="00514DC4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514DC4" w:rsidRPr="00514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14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является </w:t>
      </w:r>
      <w:r w:rsidR="00514DC4" w:rsidRPr="00514DC4">
        <w:rPr>
          <w:rFonts w:ascii="Times New Roman" w:hAnsi="Times New Roman" w:cs="Times New Roman"/>
          <w:sz w:val="28"/>
          <w:szCs w:val="28"/>
          <w:shd w:val="clear" w:color="auto" w:fill="FFFFFF"/>
        </w:rPr>
        <w:t>политический терроризм.</w:t>
      </w:r>
      <w:r w:rsid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1500" w:rsidRP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>Политический терроризм в последние годы стал одной из главных проблем мирового сообщества. Мишенью политического терроризма являются символы государства, наиболее значимые общественные нормы и государство, как таковое.</w:t>
      </w:r>
      <w:r w:rsidRPr="00ED78CF">
        <w:rPr>
          <w:color w:val="222222"/>
          <w:shd w:val="clear" w:color="auto" w:fill="FDFEFF"/>
        </w:rPr>
        <w:t xml:space="preserve"> </w:t>
      </w:r>
      <w:r w:rsidRPr="00ED78CF">
        <w:rPr>
          <w:rFonts w:ascii="Times New Roman" w:hAnsi="Times New Roman" w:cs="Times New Roman"/>
          <w:sz w:val="28"/>
          <w:szCs w:val="28"/>
          <w:shd w:val="clear" w:color="auto" w:fill="FDFEFF"/>
        </w:rPr>
        <w:t>Терроризм с точки зрения политической психологии — это борьба не легитимной власти против легитимной власти с применением неограниченных средств и методов давления на психическое состояние противника для подмены смысла, целей и ценностей противника на свой смысл, цели и ценности.</w:t>
      </w:r>
    </w:p>
    <w:p w:rsidR="00161533" w:rsidRPr="004B1500" w:rsidRDefault="00161533" w:rsidP="001615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23CF" w:rsidRDefault="001A23CF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Стратегия терроризма строится на непризнании т.н. цивилизованных норм ведения борьбы: соблюдения «права войны» (правовые ограничения, которые международное право налагает на воюющих в деле применения средств подавления неприятеля), «международного военного права», «обычаев войны», «законов войны» (ограничений, установленных международным правом, в пределах которых возможно применение силы для поражения противника). </w:t>
      </w:r>
    </w:p>
    <w:p w:rsidR="00161533" w:rsidRDefault="00161533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5AF" w:rsidRDefault="00201960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Терроризм с точки зрения политической психологии – это борьба не легитимной власти против легитимной власти с применением неограниченных средств и методов давления на психическое состояние </w:t>
      </w: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противника для подмены смысла, целей и ценностей противника на свой смысл, цели и ценности. </w:t>
      </w:r>
    </w:p>
    <w:p w:rsidR="00161533" w:rsidRDefault="00161533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3D9D" w:rsidRDefault="00201960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Борьба с терроризмом это борьба за сознание человека в обстановке глобальных изменений в мире. Целью терроризма является психолого-политическая дестабилизация общества, приводящая к финансовым коллапсам, сменам правительств, сокращению производства, остановкам транспортных потоков – всего, что материально воплощает отвергнутый терроризмом мир других людей. Терроризм – это заражение других психолого-политической нестабильностью, которой </w:t>
      </w:r>
      <w:r w:rsidR="00B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</w:t>
      </w:r>
      <w:proofErr w:type="gramStart"/>
      <w:r w:rsidR="00B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 </w:t>
      </w: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gramEnd"/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адает сам. Поэтому диагностика терроризма, его «лечение», прогноз заключается не столько в выявлении и уничтожении его военизированных структур, а в точном знании и оптимизации причин его существования: причин его психолого-политической нестабильности. </w:t>
      </w:r>
    </w:p>
    <w:p w:rsidR="00161533" w:rsidRDefault="00161533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5AF" w:rsidRDefault="00201960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Терроризм в психолого-политическом смысле – это силовое решение проблем политической несовместимости между людьми за </w:t>
      </w:r>
      <w:proofErr w:type="spellStart"/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</w:t>
      </w:r>
      <w:proofErr w:type="spellEnd"/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дестабилизации психологического состояния оппонента методами насилия, не ограниченного цивилизованной моралью и международным правом. Терроризм крайне </w:t>
      </w:r>
      <w:proofErr w:type="spellStart"/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обострен</w:t>
      </w:r>
      <w:proofErr w:type="spellEnd"/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глобализацией, которая поставила в равной мере все человечество перед проблемами, которые ранее не встречались. Современный терроризм – это нервная реакция на глобальные изменения в мире. Адаптация к этим измен</w:t>
      </w:r>
      <w:r w:rsidR="00C9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ениям –</w:t>
      </w:r>
      <w:r w:rsidR="00B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очень трудная интеллектуальная и психологическая проблема</w:t>
      </w:r>
      <w:r w:rsidR="00C9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которую нужно</w:t>
      </w:r>
      <w:r w:rsidR="00B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реша</w:t>
      </w:r>
      <w:r w:rsidRPr="00201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в рамках борьбы с терроризмом.</w:t>
      </w:r>
    </w:p>
    <w:p w:rsidR="00161533" w:rsidRDefault="00161533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1500" w:rsidRPr="004B1500" w:rsidRDefault="004B1500" w:rsidP="00161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Терроризм — явление как политическое, так и психологическое. Террористы способны самым </w:t>
      </w:r>
      <w:proofErr w:type="spellStart"/>
      <w:r w:rsidRP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>серьезным</w:t>
      </w:r>
      <w:proofErr w:type="spellEnd"/>
      <w:r w:rsidRP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образом изменить общественную атмосферу, посеять страх, неуверенность, недовер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ие к институтам власти. Их можно</w:t>
      </w:r>
      <w:r w:rsidRP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нужно обезвреживать и наказывать,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</w:t>
      </w:r>
      <w:r w:rsidRPr="004B1500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победить терроризм как явление можно будет только когда, когда в обществе создастся такая атмосфера, что все, в том числе и сами террористы, поймут, что даже для тех, кто разделяет их политические и религиозные взгляды, они, в лучшем случае, являются опасными сумасшедшими. Бороться с террористами должно государство, но победить их может только общество.</w:t>
      </w:r>
    </w:p>
    <w:p w:rsidR="00A74BF7" w:rsidRPr="004B1500" w:rsidRDefault="00A74BF7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74BF7" w:rsidRPr="004B1500" w:rsidSect="005522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67"/>
    <w:rsid w:val="00022057"/>
    <w:rsid w:val="000B1D29"/>
    <w:rsid w:val="00161533"/>
    <w:rsid w:val="00167E90"/>
    <w:rsid w:val="00192EF3"/>
    <w:rsid w:val="001A23CF"/>
    <w:rsid w:val="00201960"/>
    <w:rsid w:val="003920C4"/>
    <w:rsid w:val="004B1500"/>
    <w:rsid w:val="00514DC4"/>
    <w:rsid w:val="005522F3"/>
    <w:rsid w:val="00567C64"/>
    <w:rsid w:val="005A5E04"/>
    <w:rsid w:val="00872C04"/>
    <w:rsid w:val="008A27F8"/>
    <w:rsid w:val="00913C62"/>
    <w:rsid w:val="00A10626"/>
    <w:rsid w:val="00A119F7"/>
    <w:rsid w:val="00A74BF7"/>
    <w:rsid w:val="00AD25AA"/>
    <w:rsid w:val="00B21EC3"/>
    <w:rsid w:val="00BB6167"/>
    <w:rsid w:val="00BE65AF"/>
    <w:rsid w:val="00C76960"/>
    <w:rsid w:val="00C93D9D"/>
    <w:rsid w:val="00D447BE"/>
    <w:rsid w:val="00DA1A6F"/>
    <w:rsid w:val="00DD0D7F"/>
    <w:rsid w:val="00E92BDD"/>
    <w:rsid w:val="00ED78CF"/>
    <w:rsid w:val="00FC1EB3"/>
    <w:rsid w:val="00FC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9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14DC4"/>
  </w:style>
  <w:style w:type="character" w:styleId="a4">
    <w:name w:val="Strong"/>
    <w:basedOn w:val="a0"/>
    <w:uiPriority w:val="22"/>
    <w:qFormat/>
    <w:rsid w:val="00514DC4"/>
    <w:rPr>
      <w:b/>
      <w:bCs/>
    </w:rPr>
  </w:style>
  <w:style w:type="paragraph" w:styleId="a5">
    <w:name w:val="Normal (Web)"/>
    <w:basedOn w:val="a"/>
    <w:uiPriority w:val="99"/>
    <w:semiHidden/>
    <w:unhideWhenUsed/>
    <w:rsid w:val="00A74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9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14DC4"/>
  </w:style>
  <w:style w:type="character" w:styleId="a4">
    <w:name w:val="Strong"/>
    <w:basedOn w:val="a0"/>
    <w:uiPriority w:val="22"/>
    <w:qFormat/>
    <w:rsid w:val="00514DC4"/>
    <w:rPr>
      <w:b/>
      <w:bCs/>
    </w:rPr>
  </w:style>
  <w:style w:type="paragraph" w:styleId="a5">
    <w:name w:val="Normal (Web)"/>
    <w:basedOn w:val="a"/>
    <w:uiPriority w:val="99"/>
    <w:semiHidden/>
    <w:unhideWhenUsed/>
    <w:rsid w:val="00A74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sychology.academic.ru/3479/%D1%87%D1%83%D0%B2%D1%81%D1%82%D0%B2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Автоспас</dc:creator>
  <cp:lastModifiedBy>Автоспас</cp:lastModifiedBy>
  <cp:revision>2</cp:revision>
  <dcterms:created xsi:type="dcterms:W3CDTF">2013-11-28T03:25:00Z</dcterms:created>
  <dcterms:modified xsi:type="dcterms:W3CDTF">2013-11-28T03:25:00Z</dcterms:modified>
</cp:coreProperties>
</file>