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30" w:rsidRPr="00BE14EF" w:rsidRDefault="00D64330" w:rsidP="00D64330">
      <w:pPr>
        <w:shd w:val="clear" w:color="auto" w:fill="FFFFFF"/>
        <w:spacing w:after="0" w:line="240" w:lineRule="auto"/>
        <w:jc w:val="center"/>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b/>
          <w:bCs/>
          <w:color w:val="000000"/>
          <w:spacing w:val="2"/>
          <w:sz w:val="28"/>
          <w:szCs w:val="28"/>
          <w:bdr w:val="none" w:sz="0" w:space="0" w:color="auto" w:frame="1"/>
          <w:lang w:eastAsia="ru-RU"/>
        </w:rPr>
        <w:t>ПАМЯТКА</w:t>
      </w:r>
    </w:p>
    <w:p w:rsidR="00D64330" w:rsidRPr="00BE14EF" w:rsidRDefault="00D64330" w:rsidP="00D64330">
      <w:pPr>
        <w:spacing w:after="0" w:line="240" w:lineRule="auto"/>
        <w:jc w:val="center"/>
        <w:rPr>
          <w:rFonts w:ascii="Times New Roman" w:hAnsi="Times New Roman"/>
          <w:b/>
          <w:spacing w:val="2"/>
          <w:sz w:val="28"/>
          <w:szCs w:val="28"/>
        </w:rPr>
      </w:pPr>
      <w:r w:rsidRPr="00BE14EF">
        <w:rPr>
          <w:rFonts w:ascii="Times New Roman" w:hAnsi="Times New Roman"/>
          <w:b/>
          <w:spacing w:val="2"/>
          <w:sz w:val="28"/>
          <w:szCs w:val="28"/>
        </w:rPr>
        <w:t xml:space="preserve">по действиям в условиях террористической угрозы </w:t>
      </w:r>
    </w:p>
    <w:p w:rsidR="00D64330" w:rsidRPr="00BE14EF" w:rsidRDefault="00D64330" w:rsidP="00D64330">
      <w:pPr>
        <w:spacing w:after="0" w:line="240" w:lineRule="auto"/>
        <w:jc w:val="center"/>
        <w:rPr>
          <w:rFonts w:ascii="Times New Roman" w:hAnsi="Times New Roman"/>
          <w:b/>
          <w:spacing w:val="2"/>
          <w:sz w:val="28"/>
          <w:szCs w:val="28"/>
        </w:rPr>
      </w:pPr>
      <w:r w:rsidRPr="00BE14EF">
        <w:rPr>
          <w:rFonts w:ascii="Times New Roman" w:hAnsi="Times New Roman"/>
          <w:b/>
          <w:spacing w:val="2"/>
          <w:sz w:val="28"/>
          <w:szCs w:val="28"/>
        </w:rPr>
        <w:t>и противодействию терроризму</w:t>
      </w:r>
    </w:p>
    <w:p w:rsidR="00BE14EF" w:rsidRPr="00BE14EF" w:rsidRDefault="00BE14EF" w:rsidP="00D64330">
      <w:pPr>
        <w:shd w:val="clear" w:color="auto" w:fill="FFFFFF"/>
        <w:spacing w:after="0" w:line="240" w:lineRule="auto"/>
        <w:jc w:val="both"/>
        <w:textAlignment w:val="baseline"/>
        <w:rPr>
          <w:rFonts w:ascii="Times New Roman" w:hAnsi="Times New Roman"/>
          <w:b/>
          <w:spacing w:val="2"/>
          <w:sz w:val="28"/>
          <w:szCs w:val="28"/>
        </w:rPr>
      </w:pPr>
    </w:p>
    <w:p w:rsidR="00D64330" w:rsidRPr="00BE14EF" w:rsidRDefault="00D64330" w:rsidP="00D64330">
      <w:pPr>
        <w:shd w:val="clear" w:color="auto" w:fill="FFFFFF"/>
        <w:spacing w:after="0" w:line="240" w:lineRule="auto"/>
        <w:jc w:val="both"/>
        <w:textAlignment w:val="baseline"/>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Человечество столкнулось с самым коварным и беспощадным злом – террором. Для террориста не существует моральных правил. Он фанатик, и его переубедить просто словами крайне трудно, порой нельзя. </w:t>
      </w:r>
    </w:p>
    <w:p w:rsidR="00BE14EF" w:rsidRPr="00BE14EF" w:rsidRDefault="00BE14EF" w:rsidP="00D64330">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Обычная житейская смекалка, знания и внимание являются одними из самых эффективных видов противодействия террору.</w:t>
      </w:r>
    </w:p>
    <w:p w:rsidR="00BE14EF" w:rsidRPr="00BE14EF" w:rsidRDefault="00BE14EF" w:rsidP="00D64330">
      <w:pPr>
        <w:shd w:val="clear" w:color="auto" w:fill="FFFFFF"/>
        <w:spacing w:after="0" w:line="240" w:lineRule="auto"/>
        <w:jc w:val="both"/>
        <w:textAlignment w:val="baseline"/>
        <w:rPr>
          <w:rFonts w:ascii="Times New Roman" w:eastAsia="Times New Roman" w:hAnsi="Times New Roman"/>
          <w:color w:val="000000"/>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 особо опасным угрозам террористического характера относятся:</w:t>
      </w:r>
    </w:p>
    <w:p w:rsidR="00D64330" w:rsidRPr="00BE14EF" w:rsidRDefault="00D64330" w:rsidP="00D64330">
      <w:pPr>
        <w:numPr>
          <w:ilvl w:val="0"/>
          <w:numId w:val="1"/>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взрывы в местах массового скопления людей;</w:t>
      </w:r>
    </w:p>
    <w:p w:rsidR="00D64330" w:rsidRPr="00BE14EF" w:rsidRDefault="00D64330" w:rsidP="00D64330">
      <w:pPr>
        <w:numPr>
          <w:ilvl w:val="0"/>
          <w:numId w:val="1"/>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захват воздушных судов и других транспортных сре</w:t>
      </w:r>
      <w:proofErr w:type="gramStart"/>
      <w:r w:rsidRPr="00BE14EF">
        <w:rPr>
          <w:rFonts w:ascii="Times New Roman" w:eastAsia="Times New Roman" w:hAnsi="Times New Roman"/>
          <w:spacing w:val="2"/>
          <w:sz w:val="28"/>
          <w:szCs w:val="28"/>
          <w:lang w:eastAsia="ru-RU"/>
        </w:rPr>
        <w:t>дств дл</w:t>
      </w:r>
      <w:proofErr w:type="gramEnd"/>
      <w:r w:rsidRPr="00BE14EF">
        <w:rPr>
          <w:rFonts w:ascii="Times New Roman" w:eastAsia="Times New Roman" w:hAnsi="Times New Roman"/>
          <w:spacing w:val="2"/>
          <w:sz w:val="28"/>
          <w:szCs w:val="28"/>
          <w:lang w:eastAsia="ru-RU"/>
        </w:rPr>
        <w:t>я перевозки людей, похищение людей, захват заложников;</w:t>
      </w:r>
    </w:p>
    <w:p w:rsidR="00D64330" w:rsidRPr="00BE14EF" w:rsidRDefault="00D64330" w:rsidP="00D64330">
      <w:pPr>
        <w:numPr>
          <w:ilvl w:val="0"/>
          <w:numId w:val="1"/>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нападение на объекты, потенциально опасные для жизни населения в случае их разрушения или нарушения технологического режима;</w:t>
      </w:r>
    </w:p>
    <w:p w:rsidR="00D64330" w:rsidRPr="00BE14EF" w:rsidRDefault="00D64330" w:rsidP="00D64330">
      <w:pPr>
        <w:numPr>
          <w:ilvl w:val="0"/>
          <w:numId w:val="1"/>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отравление систем водоснабжения, продуктов питания, искусственное распространение возбудителей инфекционных болезней;</w:t>
      </w:r>
    </w:p>
    <w:p w:rsidR="00D64330" w:rsidRPr="00BE14EF" w:rsidRDefault="00D64330" w:rsidP="00D64330">
      <w:pPr>
        <w:numPr>
          <w:ilvl w:val="0"/>
          <w:numId w:val="1"/>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проникновение в информационные сети и телекоммуникационные системы с целью дезорганизации их работы вплоть до вывода из строя.</w:t>
      </w:r>
    </w:p>
    <w:p w:rsidR="00BE14EF" w:rsidRPr="00BE14EF" w:rsidRDefault="00BE14EF" w:rsidP="00BE14EF">
      <w:pPr>
        <w:spacing w:after="0" w:line="240" w:lineRule="auto"/>
        <w:ind w:left="36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Наиболее распространёнными видами терроризма являются взрывы многоэтажных жилых домов, крупных административных зданий, торговых, спортивных и культурно-зрелищных сооружений, транспортных средств. Для защиты от этого вида террористических актов необходимо знать основные принципы взрывных устройств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и свести к минимуму возможные негативные последствия.</w:t>
      </w:r>
    </w:p>
    <w:p w:rsidR="00D64330" w:rsidRPr="00BE14EF" w:rsidRDefault="00D64330" w:rsidP="00D64330">
      <w:pPr>
        <w:spacing w:after="0" w:line="240" w:lineRule="auto"/>
        <w:jc w:val="center"/>
        <w:rPr>
          <w:rFonts w:ascii="Times New Roman" w:eastAsia="Times New Roman" w:hAnsi="Times New Roman"/>
          <w:b/>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Взрывные устройства и их демаскирующие признаки</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Взрывные устройства (ВУ) могут быть самыми разнообразными как по внешнему виду, так и по принципу их действия. Например, ВУ в виде сумки, пластмассового или металлического кейса, дорожного чемодана могут взорваться при попытке сдвинуть их с места, поднять, открыть. 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w:t>
      </w:r>
      <w:r w:rsidRPr="00BE14EF">
        <w:rPr>
          <w:rFonts w:ascii="Times New Roman" w:eastAsia="Times New Roman" w:hAnsi="Times New Roman"/>
          <w:spacing w:val="2"/>
          <w:sz w:val="28"/>
          <w:szCs w:val="28"/>
          <w:lang w:eastAsia="ru-RU"/>
        </w:rPr>
        <w:lastRenderedPageBreak/>
        <w:t xml:space="preserve">времени замедления. Если ВУ имеет </w:t>
      </w:r>
      <w:proofErr w:type="spellStart"/>
      <w:r w:rsidRPr="00BE14EF">
        <w:rPr>
          <w:rFonts w:ascii="Times New Roman" w:eastAsia="Times New Roman" w:hAnsi="Times New Roman"/>
          <w:spacing w:val="2"/>
          <w:sz w:val="28"/>
          <w:szCs w:val="28"/>
          <w:lang w:eastAsia="ru-RU"/>
        </w:rPr>
        <w:t>радиовзрыватель</w:t>
      </w:r>
      <w:proofErr w:type="spellEnd"/>
      <w:r w:rsidRPr="00BE14EF">
        <w:rPr>
          <w:rFonts w:ascii="Times New Roman" w:eastAsia="Times New Roman" w:hAnsi="Times New Roman"/>
          <w:spacing w:val="2"/>
          <w:sz w:val="28"/>
          <w:szCs w:val="28"/>
          <w:lang w:eastAsia="ru-RU"/>
        </w:rPr>
        <w:t>, то взрыв также может произойти без контакта с взрывным устройством в любой момент времени по команде, переданной террористами по радио. Взрыв может быть осуществлён по проводам электровзрывной цепи путём подключения какого-либо источника тока.</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b/>
          <w:i/>
          <w:spacing w:val="2"/>
          <w:sz w:val="28"/>
          <w:szCs w:val="28"/>
          <w:lang w:eastAsia="ru-RU"/>
        </w:rPr>
      </w:pPr>
      <w:r w:rsidRPr="00BE14EF">
        <w:rPr>
          <w:rFonts w:ascii="Times New Roman" w:eastAsia="Times New Roman" w:hAnsi="Times New Roman"/>
          <w:spacing w:val="2"/>
          <w:sz w:val="28"/>
          <w:szCs w:val="28"/>
          <w:lang w:eastAsia="ru-RU"/>
        </w:rPr>
        <w:t>Некоторые характерные демаскирующие признаки взрывного устройства:</w:t>
      </w:r>
    </w:p>
    <w:p w:rsidR="00D64330" w:rsidRPr="00BE14EF" w:rsidRDefault="00D64330" w:rsidP="00D64330">
      <w:pPr>
        <w:numPr>
          <w:ilvl w:val="0"/>
          <w:numId w:val="2"/>
        </w:numPr>
        <w:spacing w:after="0" w:line="240" w:lineRule="auto"/>
        <w:jc w:val="both"/>
        <w:rPr>
          <w:rFonts w:ascii="Times New Roman" w:eastAsia="Times New Roman" w:hAnsi="Times New Roman"/>
          <w:spacing w:val="2"/>
          <w:sz w:val="28"/>
          <w:szCs w:val="28"/>
          <w:lang w:eastAsia="ru-RU"/>
        </w:rPr>
      </w:pPr>
      <w:proofErr w:type="gramStart"/>
      <w:r w:rsidRPr="00BE14EF">
        <w:rPr>
          <w:rFonts w:ascii="Times New Roman" w:eastAsia="Times New Roman" w:hAnsi="Times New Roman"/>
          <w:spacing w:val="2"/>
          <w:sz w:val="28"/>
          <w:szCs w:val="28"/>
          <w:lang w:eastAsia="ru-RU"/>
        </w:rPr>
        <w:t>наличие антенны радиоприёмного устройства у радиоуправляемого ВУ или проводов;</w:t>
      </w:r>
      <w:proofErr w:type="gramEnd"/>
    </w:p>
    <w:p w:rsidR="00D64330" w:rsidRPr="00BE14EF" w:rsidRDefault="00D64330" w:rsidP="00D64330">
      <w:pPr>
        <w:numPr>
          <w:ilvl w:val="0"/>
          <w:numId w:val="2"/>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наличие часового механизма или электронного таймера (временного взрывателя).</w:t>
      </w:r>
    </w:p>
    <w:p w:rsidR="00BE14EF" w:rsidRPr="00BE14EF" w:rsidRDefault="00BE14EF" w:rsidP="00BE14EF">
      <w:pPr>
        <w:spacing w:after="0" w:line="240" w:lineRule="auto"/>
        <w:ind w:left="36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Часто объектом подрыва является личный или служебный автомобиль. Основные места для минирования в машине – сиденье водителя, днище под передними сиденьями, бензобак, капот и другие места. Кроме того, мина большой мощности может устанавливаться неподалёку от автомобиля или в соседней машине. </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Настораживающими признаками должны служить следующие:</w:t>
      </w:r>
    </w:p>
    <w:p w:rsidR="00D64330" w:rsidRPr="00BE14EF" w:rsidRDefault="00D64330" w:rsidP="00D64330">
      <w:pPr>
        <w:numPr>
          <w:ilvl w:val="0"/>
          <w:numId w:val="3"/>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появление какой-либо новой детали внутри или снаружи автомобиля;</w:t>
      </w:r>
    </w:p>
    <w:p w:rsidR="00D64330" w:rsidRPr="00BE14EF" w:rsidRDefault="00D64330" w:rsidP="00D64330">
      <w:pPr>
        <w:numPr>
          <w:ilvl w:val="0"/>
          <w:numId w:val="3"/>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остатки упаковочных материалов, изоляционной ленты, обрезков проводов неподалёку от автомобиля или внутри салона;</w:t>
      </w:r>
    </w:p>
    <w:p w:rsidR="00D64330" w:rsidRPr="00BE14EF" w:rsidRDefault="00D64330" w:rsidP="00D64330">
      <w:pPr>
        <w:numPr>
          <w:ilvl w:val="0"/>
          <w:numId w:val="3"/>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натянутая леска, проволока, провод, шнур, верёвка, так или иначе прикреплённая к любой части автомобиля;</w:t>
      </w:r>
    </w:p>
    <w:p w:rsidR="00D64330" w:rsidRPr="00BE14EF" w:rsidRDefault="00D64330" w:rsidP="00D64330">
      <w:pPr>
        <w:numPr>
          <w:ilvl w:val="0"/>
          <w:numId w:val="3"/>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чужая сумка, коробка, чемодан, пакет, свёрток внутри салона или в багажнике;</w:t>
      </w:r>
    </w:p>
    <w:p w:rsidR="00D64330" w:rsidRPr="00BE14EF" w:rsidRDefault="00D64330" w:rsidP="00D64330">
      <w:pPr>
        <w:numPr>
          <w:ilvl w:val="0"/>
          <w:numId w:val="3"/>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появившиеся уже после парковки машины пакеты из-под соков, молока, консервные банки, свёртки, коробки и т.п. недалеко от автомобиля.</w:t>
      </w:r>
    </w:p>
    <w:p w:rsidR="00D64330" w:rsidRPr="00BE14EF" w:rsidRDefault="00D64330" w:rsidP="00D64330">
      <w:pPr>
        <w:spacing w:after="0" w:line="240" w:lineRule="auto"/>
        <w:ind w:firstLine="720"/>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Для покушения может использоваться почтовый канал</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ВУ в бандеролях срабатывают либо при открывании, либо при попытке извлечь книгу или коробку из упаковки. ВУ в посылках обычно срабатывают при вскрытии крышки посылочного ящика.</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ВУ происходит мгновенно в случае внешнего воздействия на </w:t>
      </w:r>
      <w:r w:rsidRPr="00BE14EF">
        <w:rPr>
          <w:rFonts w:ascii="Times New Roman" w:eastAsia="Times New Roman" w:hAnsi="Times New Roman"/>
          <w:spacing w:val="2"/>
          <w:sz w:val="28"/>
          <w:szCs w:val="28"/>
          <w:lang w:eastAsia="ru-RU"/>
        </w:rPr>
        <w:lastRenderedPageBreak/>
        <w:t xml:space="preserve">него. Однако, независимо от типа взрывателя и ВУ,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BE14EF">
        <w:rPr>
          <w:rFonts w:ascii="Times New Roman" w:eastAsia="Times New Roman" w:hAnsi="Times New Roman"/>
          <w:spacing w:val="2"/>
          <w:sz w:val="28"/>
          <w:szCs w:val="28"/>
          <w:lang w:eastAsia="ru-RU"/>
        </w:rPr>
        <w:t>на</w:t>
      </w:r>
      <w:proofErr w:type="gramEnd"/>
      <w:r w:rsidRPr="00BE14EF">
        <w:rPr>
          <w:rFonts w:ascii="Times New Roman" w:eastAsia="Times New Roman" w:hAnsi="Times New Roman"/>
          <w:spacing w:val="2"/>
          <w:sz w:val="28"/>
          <w:szCs w:val="28"/>
          <w:lang w:eastAsia="ru-RU"/>
        </w:rPr>
        <w:t xml:space="preserve"> основные и вспомогательные.</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К числу основных признаков относят </w:t>
      </w:r>
      <w:proofErr w:type="gramStart"/>
      <w:r w:rsidRPr="00BE14EF">
        <w:rPr>
          <w:rFonts w:ascii="Times New Roman" w:eastAsia="Times New Roman" w:hAnsi="Times New Roman"/>
          <w:spacing w:val="2"/>
          <w:sz w:val="28"/>
          <w:szCs w:val="28"/>
          <w:lang w:eastAsia="ru-RU"/>
        </w:rPr>
        <w:t>следующие</w:t>
      </w:r>
      <w:proofErr w:type="gramEnd"/>
      <w:r w:rsidRPr="00BE14EF">
        <w:rPr>
          <w:rFonts w:ascii="Times New Roman" w:eastAsia="Times New Roman" w:hAnsi="Times New Roman"/>
          <w:spacing w:val="2"/>
          <w:sz w:val="28"/>
          <w:szCs w:val="28"/>
          <w:lang w:eastAsia="ru-RU"/>
        </w:rPr>
        <w:t>:</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толщина письма от 3 мм и выше, при этом в нем есть отдельные утолщения;</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смещение центра тяжести письма (пакета) к одной из его сторон;</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наличие в конверте перемещающихся предметов или порошкообразных материалов;</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наличие во вложении металлических либо пластмассовых предметов;</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наличие на конверте масляных пятен, проколов, металлических кнопок, полосок и т.д.;</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наличие необычного запаха (миндаля, марципана, жжёной пластмассы и других);</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proofErr w:type="spellStart"/>
      <w:r w:rsidRPr="00BE14EF">
        <w:rPr>
          <w:rFonts w:ascii="Times New Roman" w:eastAsia="Times New Roman" w:hAnsi="Times New Roman"/>
          <w:spacing w:val="2"/>
          <w:sz w:val="28"/>
          <w:szCs w:val="28"/>
          <w:lang w:eastAsia="ru-RU"/>
        </w:rPr>
        <w:t>тикание</w:t>
      </w:r>
      <w:proofErr w:type="spellEnd"/>
      <w:r w:rsidRPr="00BE14EF">
        <w:rPr>
          <w:rFonts w:ascii="Times New Roman" w:eastAsia="Times New Roman" w:hAnsi="Times New Roman"/>
          <w:spacing w:val="2"/>
          <w:sz w:val="28"/>
          <w:szCs w:val="28"/>
          <w:lang w:eastAsia="ru-RU"/>
        </w:rPr>
        <w:t xml:space="preserve"> в бандеролях и посылках часового механизма (один из самых простых и распространённых взрывателей делают с помощью обычного будильника);</w:t>
      </w:r>
    </w:p>
    <w:p w:rsidR="00D64330" w:rsidRPr="00BE14EF" w:rsidRDefault="00D64330" w:rsidP="00D64330">
      <w:pPr>
        <w:numPr>
          <w:ilvl w:val="0"/>
          <w:numId w:val="4"/>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 конвертах и пакетах, в посылочных ящиках при их переворачивании слышен шорох пересыпающегося порошка.</w:t>
      </w: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Наличие хотя бы одного из перечисленных признаков (а тем </w:t>
      </w:r>
      <w:proofErr w:type="gramStart"/>
      <w:r w:rsidRPr="00BE14EF">
        <w:rPr>
          <w:rFonts w:ascii="Times New Roman" w:eastAsia="Times New Roman" w:hAnsi="Times New Roman"/>
          <w:spacing w:val="2"/>
          <w:sz w:val="28"/>
          <w:szCs w:val="28"/>
          <w:lang w:eastAsia="ru-RU"/>
        </w:rPr>
        <w:t>более сразу</w:t>
      </w:r>
      <w:proofErr w:type="gramEnd"/>
      <w:r w:rsidRPr="00BE14EF">
        <w:rPr>
          <w:rFonts w:ascii="Times New Roman" w:eastAsia="Times New Roman" w:hAnsi="Times New Roman"/>
          <w:spacing w:val="2"/>
          <w:sz w:val="28"/>
          <w:szCs w:val="28"/>
          <w:lang w:eastAsia="ru-RU"/>
        </w:rPr>
        <w:t xml:space="preserve"> нескольких) позволяет предполагать присутствие в почтовом отправлении взрывной «начинки».</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 числу вспомогательных признаков относятся:</w:t>
      </w:r>
    </w:p>
    <w:p w:rsidR="00D64330" w:rsidRPr="00BE14EF" w:rsidRDefault="00D64330" w:rsidP="00D64330">
      <w:pPr>
        <w:numPr>
          <w:ilvl w:val="0"/>
          <w:numId w:val="5"/>
        </w:numPr>
        <w:tabs>
          <w:tab w:val="clear" w:pos="1080"/>
          <w:tab w:val="num" w:pos="360"/>
        </w:tabs>
        <w:spacing w:after="0" w:line="240" w:lineRule="auto"/>
        <w:ind w:left="360"/>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особо тщательная заделка письма, бандероли, посылки, в том числе липкой лентой, бумажными полосами и т.д.;</w:t>
      </w:r>
    </w:p>
    <w:p w:rsidR="00D64330" w:rsidRPr="00BE14EF" w:rsidRDefault="00D64330" w:rsidP="00D64330">
      <w:pPr>
        <w:numPr>
          <w:ilvl w:val="0"/>
          <w:numId w:val="5"/>
        </w:numPr>
        <w:tabs>
          <w:tab w:val="clear" w:pos="1080"/>
          <w:tab w:val="num" w:pos="360"/>
        </w:tabs>
        <w:spacing w:after="0" w:line="240" w:lineRule="auto"/>
        <w:ind w:left="360"/>
        <w:jc w:val="both"/>
        <w:rPr>
          <w:rFonts w:ascii="Times New Roman" w:eastAsia="Times New Roman" w:hAnsi="Times New Roman"/>
          <w:spacing w:val="2"/>
          <w:sz w:val="28"/>
          <w:szCs w:val="28"/>
          <w:lang w:eastAsia="ru-RU"/>
        </w:rPr>
      </w:pPr>
      <w:proofErr w:type="gramStart"/>
      <w:r w:rsidRPr="00BE14EF">
        <w:rPr>
          <w:rFonts w:ascii="Times New Roman" w:eastAsia="Times New Roman" w:hAnsi="Times New Roman"/>
          <w:spacing w:val="2"/>
          <w:sz w:val="28"/>
          <w:szCs w:val="28"/>
          <w:lang w:eastAsia="ru-RU"/>
        </w:rPr>
        <w:t>наличие надписей типа «лично в руки», «вскрыть только лично», «вручить лично», «секретно», «только директору (владельцу, председателю)» и т.д.;</w:t>
      </w:r>
      <w:proofErr w:type="gramEnd"/>
    </w:p>
    <w:p w:rsidR="00D64330" w:rsidRPr="00BE14EF" w:rsidRDefault="00D64330" w:rsidP="00D64330">
      <w:pPr>
        <w:numPr>
          <w:ilvl w:val="0"/>
          <w:numId w:val="5"/>
        </w:numPr>
        <w:tabs>
          <w:tab w:val="clear" w:pos="1080"/>
        </w:tabs>
        <w:spacing w:after="0" w:line="240" w:lineRule="auto"/>
        <w:ind w:left="360"/>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отсутствие обратного адреса или фамилии отправителя, неразборчивое их написание, явно вымышленный адрес;</w:t>
      </w:r>
    </w:p>
    <w:p w:rsidR="00D64330" w:rsidRPr="00BE14EF" w:rsidRDefault="00D64330" w:rsidP="00D64330">
      <w:pPr>
        <w:numPr>
          <w:ilvl w:val="0"/>
          <w:numId w:val="5"/>
        </w:numPr>
        <w:tabs>
          <w:tab w:val="clear" w:pos="1080"/>
          <w:tab w:val="num" w:pos="360"/>
        </w:tabs>
        <w:spacing w:after="0" w:line="240" w:lineRule="auto"/>
        <w:ind w:left="360"/>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самодельная нестандартная упаковка.</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Действия при обнаружении взрывоопасных устройств и предметов</w:t>
      </w:r>
    </w:p>
    <w:p w:rsidR="00D64330" w:rsidRPr="00BE14EF" w:rsidRDefault="00D64330" w:rsidP="00D64330">
      <w:pPr>
        <w:spacing w:after="0" w:line="240" w:lineRule="auto"/>
        <w:jc w:val="center"/>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При получении сообщения о заложенном взрывном устройстве, обнаружении предметов, вызывающих такое подозрение на своём рабочем месте, немедленно поставить в известность дежурную службу своей организации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До </w:t>
      </w:r>
      <w:r w:rsidRPr="00BE14EF">
        <w:rPr>
          <w:rFonts w:ascii="Times New Roman" w:eastAsia="Times New Roman" w:hAnsi="Times New Roman"/>
          <w:spacing w:val="2"/>
          <w:sz w:val="28"/>
          <w:szCs w:val="28"/>
          <w:lang w:eastAsia="ru-RU"/>
        </w:rPr>
        <w:lastRenderedPageBreak/>
        <w:t>прибытия сотрудников милиции принять меры к ограждению подозрительного предмета и недопущению к нему людей.</w:t>
      </w:r>
    </w:p>
    <w:p w:rsidR="00D64330" w:rsidRPr="00BE14EF" w:rsidRDefault="00D64330" w:rsidP="00D64330">
      <w:pPr>
        <w:spacing w:after="0" w:line="240" w:lineRule="auto"/>
        <w:ind w:firstLine="72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Действия при поступлении угрозы по телефону</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поступлении угрозы по телефону постарайтесь дословно запомнить разговор и записать его. По ходу разговора отметьте пол, возраст звонившего и особенности его (её) речи:</w:t>
      </w:r>
    </w:p>
    <w:p w:rsidR="00D64330" w:rsidRPr="00BE14EF" w:rsidRDefault="00D64330" w:rsidP="00D64330">
      <w:pPr>
        <w:numPr>
          <w:ilvl w:val="0"/>
          <w:numId w:val="6"/>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голос: громкий/тихий, низкий/высокий;</w:t>
      </w:r>
    </w:p>
    <w:p w:rsidR="00D64330" w:rsidRPr="00BE14EF" w:rsidRDefault="00D64330" w:rsidP="00D64330">
      <w:pPr>
        <w:numPr>
          <w:ilvl w:val="0"/>
          <w:numId w:val="6"/>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темп речи: быстрый/медленный;</w:t>
      </w:r>
    </w:p>
    <w:p w:rsidR="00D64330" w:rsidRPr="00BE14EF" w:rsidRDefault="00D64330" w:rsidP="00D64330">
      <w:pPr>
        <w:numPr>
          <w:ilvl w:val="0"/>
          <w:numId w:val="6"/>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произношение: отчётливое, искажённое, с заиканием, шепелявое, с акцентом или диалектом;</w:t>
      </w:r>
    </w:p>
    <w:p w:rsidR="00D64330" w:rsidRPr="00BE14EF" w:rsidRDefault="00D64330" w:rsidP="00D64330">
      <w:pPr>
        <w:numPr>
          <w:ilvl w:val="0"/>
          <w:numId w:val="6"/>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манера речи: развязная, с </w:t>
      </w:r>
      <w:proofErr w:type="gramStart"/>
      <w:r w:rsidRPr="00BE14EF">
        <w:rPr>
          <w:rFonts w:ascii="Times New Roman" w:eastAsia="Times New Roman" w:hAnsi="Times New Roman"/>
          <w:spacing w:val="2"/>
          <w:sz w:val="28"/>
          <w:szCs w:val="28"/>
          <w:lang w:eastAsia="ru-RU"/>
        </w:rPr>
        <w:t>издёвкой</w:t>
      </w:r>
      <w:proofErr w:type="gramEnd"/>
      <w:r w:rsidRPr="00BE14EF">
        <w:rPr>
          <w:rFonts w:ascii="Times New Roman" w:eastAsia="Times New Roman" w:hAnsi="Times New Roman"/>
          <w:spacing w:val="2"/>
          <w:sz w:val="28"/>
          <w:szCs w:val="28"/>
          <w:lang w:eastAsia="ru-RU"/>
        </w:rPr>
        <w:t>, с нецензурными выражениями.</w:t>
      </w:r>
    </w:p>
    <w:p w:rsidR="00BE14EF" w:rsidRPr="00BE14EF" w:rsidRDefault="00BE14EF" w:rsidP="00BE14EF">
      <w:pPr>
        <w:spacing w:after="0" w:line="240" w:lineRule="auto"/>
        <w:ind w:left="36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Обязательно отметьте звуковой фон (шум автомашин или железнодорожного транспорта, звук теле-, радиоаппаратуры, голоса, </w:t>
      </w:r>
      <w:proofErr w:type="gramStart"/>
      <w:r w:rsidRPr="00BE14EF">
        <w:rPr>
          <w:rFonts w:ascii="Times New Roman" w:eastAsia="Times New Roman" w:hAnsi="Times New Roman"/>
          <w:spacing w:val="2"/>
          <w:sz w:val="28"/>
          <w:szCs w:val="28"/>
          <w:lang w:eastAsia="ru-RU"/>
        </w:rPr>
        <w:t>другое</w:t>
      </w:r>
      <w:proofErr w:type="gramEnd"/>
      <w:r w:rsidRPr="00BE14EF">
        <w:rPr>
          <w:rFonts w:ascii="Times New Roman" w:eastAsia="Times New Roman" w:hAnsi="Times New Roman"/>
          <w:spacing w:val="2"/>
          <w:sz w:val="28"/>
          <w:szCs w:val="28"/>
          <w:lang w:eastAsia="ru-RU"/>
        </w:rPr>
        <w:t>). Отметьте характер звонка – городской или междугородный. Обязательно зафиксируйте точное время начала разговора и его продолжительность.</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 любом случае постарайтесь в ходе разговора получить ответы на следующие вопросы:</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Куда, кому, по какому телефону звонит этот человек?</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Какие конкретные требования он (она) выдвигает?</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Выдвигает требования он (она) лично, выступает в роли посредника или представляет какую-то группу лиц?</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 каких условиях он (она) или они согласны отказаться от задуманного?</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Как и когда с ним (с ней) можно связаться?</w:t>
      </w:r>
    </w:p>
    <w:p w:rsidR="00D64330" w:rsidRPr="00BE14EF" w:rsidRDefault="00D64330" w:rsidP="00D64330">
      <w:pPr>
        <w:numPr>
          <w:ilvl w:val="0"/>
          <w:numId w:val="10"/>
        </w:numPr>
        <w:spacing w:after="0" w:line="240" w:lineRule="auto"/>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Кому вы можете или должны сообщить об этом звонке?</w:t>
      </w:r>
    </w:p>
    <w:p w:rsidR="00BE14EF" w:rsidRPr="00BE14EF" w:rsidRDefault="00BE14EF" w:rsidP="00BE14EF">
      <w:pPr>
        <w:spacing w:after="0" w:line="240" w:lineRule="auto"/>
        <w:ind w:left="720"/>
        <w:contextualSpacing/>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Кроме того:</w:t>
      </w:r>
    </w:p>
    <w:p w:rsidR="00D64330" w:rsidRPr="00BE14EF" w:rsidRDefault="00D64330" w:rsidP="00D64330">
      <w:pPr>
        <w:numPr>
          <w:ilvl w:val="0"/>
          <w:numId w:val="11"/>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D64330" w:rsidRPr="00BE14EF" w:rsidRDefault="00D64330" w:rsidP="00D64330">
      <w:pPr>
        <w:numPr>
          <w:ilvl w:val="0"/>
          <w:numId w:val="11"/>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возможно, ещё в процессе разговора сообщите о нем руководству объекта (организации), если нет – немедленно по его окончании.</w:t>
      </w:r>
    </w:p>
    <w:p w:rsidR="00D64330" w:rsidRPr="00BE14EF" w:rsidRDefault="00D64330" w:rsidP="00D64330">
      <w:pPr>
        <w:numPr>
          <w:ilvl w:val="0"/>
          <w:numId w:val="11"/>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Не распространяйтесь о факте разговора и его содержании. Максимально ограничьте число людей, владеющих информацией.</w:t>
      </w:r>
    </w:p>
    <w:p w:rsidR="00D64330" w:rsidRPr="00BE14EF" w:rsidRDefault="00D64330" w:rsidP="00D64330">
      <w:pPr>
        <w:numPr>
          <w:ilvl w:val="0"/>
          <w:numId w:val="11"/>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наличии автоматического определителя номера запишите определившийся номер телефона, что позволит избежать его случайной утраты.</w:t>
      </w:r>
    </w:p>
    <w:p w:rsidR="00D64330" w:rsidRPr="00BE14EF" w:rsidRDefault="00D64330" w:rsidP="00D64330">
      <w:pPr>
        <w:numPr>
          <w:ilvl w:val="0"/>
          <w:numId w:val="11"/>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При использовании звукозаписывающей аппаратуры сразу же извлеките носитель с записью разговора и примите меры к его сохранности. </w:t>
      </w:r>
      <w:r w:rsidRPr="00BE14EF">
        <w:rPr>
          <w:rFonts w:ascii="Times New Roman" w:eastAsia="Times New Roman" w:hAnsi="Times New Roman"/>
          <w:spacing w:val="2"/>
          <w:sz w:val="28"/>
          <w:szCs w:val="28"/>
          <w:lang w:eastAsia="ru-RU"/>
        </w:rPr>
        <w:lastRenderedPageBreak/>
        <w:t>Обязательно установите на его место другой носитель с целью возможностей дальнейших записей при поступлении ещё подобных звонков. Обеспечьте своевременную передачу полученной информации в правоохранительные органы.</w:t>
      </w:r>
    </w:p>
    <w:p w:rsidR="00D64330" w:rsidRPr="00BE14EF" w:rsidRDefault="00D64330" w:rsidP="00D64330">
      <w:pPr>
        <w:spacing w:after="0" w:line="240" w:lineRule="auto"/>
        <w:ind w:firstLine="72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Действия при поступлении угрозы в письменной форме</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Угрозы в письменной форме могут поступить как по почтовому каналу, так и в результате обнаружения различного рода анонимных материалов (записок, надписей, информации, записанной на дискете и т.д.).</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Примите меры к сохранности и своевременной передаче в правоохранительные органы полученных материалов. Обеспечьте чёткое соблюдение персоналом организации (объекта) правил обращения с анонимными материалами:</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жёсткую папку;</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постарайтесь не оставлять на нём отпечатков своих пальцев;</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документ поступил в конверте – его вскрытие производите только с левой или правой стороны, аккуратно отрезая кромки ножницами;</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сохраняйте всё: сам документ с текстом, любые вложения, конверт и упаковку, ничего не выбрасывайте;</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не расширяйте круг лиц, знакомившихся с содержанием документа;</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D64330" w:rsidRPr="00BE14EF" w:rsidRDefault="00D64330" w:rsidP="00D64330">
      <w:pPr>
        <w:numPr>
          <w:ilvl w:val="0"/>
          <w:numId w:val="9"/>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анонимные материалы не должны сшиваться, склеиваться, на них не разрешается делать надписи, подчёркивать или обводить отдельные места в тексте, писать резолюции и указания, также запрещается их мять и сгибать.</w:t>
      </w:r>
    </w:p>
    <w:p w:rsidR="00BE14EF" w:rsidRPr="00BE14EF" w:rsidRDefault="00BE14EF" w:rsidP="00BE14EF">
      <w:pPr>
        <w:spacing w:after="0" w:line="240" w:lineRule="auto"/>
        <w:ind w:left="36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исполнении резолюции и других надписей на сопроводительных документах не должно оставаться давленых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D64330" w:rsidRDefault="00D64330" w:rsidP="00D64330">
      <w:pPr>
        <w:spacing w:after="0" w:line="240" w:lineRule="auto"/>
        <w:ind w:firstLine="720"/>
        <w:jc w:val="both"/>
        <w:rPr>
          <w:rFonts w:ascii="Times New Roman" w:eastAsia="Times New Roman" w:hAnsi="Times New Roman"/>
          <w:spacing w:val="2"/>
          <w:sz w:val="28"/>
          <w:szCs w:val="28"/>
          <w:lang w:eastAsia="ru-RU"/>
        </w:rPr>
      </w:pPr>
    </w:p>
    <w:p w:rsidR="00BE14EF" w:rsidRDefault="00BE14EF" w:rsidP="00D64330">
      <w:pPr>
        <w:spacing w:after="0" w:line="240" w:lineRule="auto"/>
        <w:ind w:firstLine="720"/>
        <w:jc w:val="both"/>
        <w:rPr>
          <w:rFonts w:ascii="Times New Roman" w:eastAsia="Times New Roman" w:hAnsi="Times New Roman"/>
          <w:spacing w:val="2"/>
          <w:sz w:val="28"/>
          <w:szCs w:val="28"/>
          <w:lang w:eastAsia="ru-RU"/>
        </w:rPr>
      </w:pPr>
    </w:p>
    <w:p w:rsidR="00BE14EF" w:rsidRDefault="00BE14EF" w:rsidP="00D64330">
      <w:pPr>
        <w:spacing w:after="0" w:line="240" w:lineRule="auto"/>
        <w:ind w:firstLine="720"/>
        <w:jc w:val="both"/>
        <w:rPr>
          <w:rFonts w:ascii="Times New Roman" w:eastAsia="Times New Roman" w:hAnsi="Times New Roman"/>
          <w:spacing w:val="2"/>
          <w:sz w:val="28"/>
          <w:szCs w:val="28"/>
          <w:lang w:eastAsia="ru-RU"/>
        </w:rPr>
      </w:pPr>
    </w:p>
    <w:p w:rsidR="00BE14EF" w:rsidRPr="00BE14EF" w:rsidRDefault="00BE14EF" w:rsidP="00D64330">
      <w:pPr>
        <w:spacing w:after="0" w:line="240" w:lineRule="auto"/>
        <w:ind w:firstLine="72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lastRenderedPageBreak/>
        <w:t>Как вести себя при похищении и став заложником террористов</w:t>
      </w:r>
    </w:p>
    <w:p w:rsidR="00D64330" w:rsidRPr="00BE14EF" w:rsidRDefault="00D64330" w:rsidP="00D64330">
      <w:pPr>
        <w:spacing w:after="0" w:line="240" w:lineRule="auto"/>
        <w:jc w:val="center"/>
        <w:rPr>
          <w:rFonts w:ascii="Times New Roman" w:eastAsia="Times New Roman" w:hAnsi="Times New Roman"/>
          <w:b/>
          <w:i/>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Захват заложников в процессе осуществления террористических актов, а также похищение людей с целью получения выкупа или обмена стало распространённым видом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Реальная, в подавляющем большинстве случаев –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Pr="00BE14EF">
        <w:rPr>
          <w:rFonts w:ascii="Times New Roman" w:eastAsia="Times New Roman" w:hAnsi="Times New Roman"/>
          <w:spacing w:val="2"/>
          <w:sz w:val="28"/>
          <w:szCs w:val="28"/>
          <w:lang w:eastAsia="ru-RU"/>
        </w:rPr>
        <w:t>освободиться</w:t>
      </w:r>
      <w:proofErr w:type="gramEnd"/>
      <w:r w:rsidRPr="00BE14EF">
        <w:rPr>
          <w:rFonts w:ascii="Times New Roman" w:eastAsia="Times New Roman" w:hAnsi="Times New Roman"/>
          <w:spacing w:val="2"/>
          <w:sz w:val="28"/>
          <w:szCs w:val="28"/>
          <w:lang w:eastAsia="ru-RU"/>
        </w:rPr>
        <w:t xml:space="preserve"> очевидна, лучше не прибегать к крайним мерам, а действовать сообразно складывающимся обстоятельствам.</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 момента захвата необходимо контролировать свои действия и фиксировать всё, что может способствовать освобождению. Надо постараться запомнить все детали транспортировки с места захвата: время и скорость движения, подъёмы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намёком или запиской тем, кто ведёт переговоры с преступниками.        Если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всё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составлять в уме чёткий психологический портрет каждого из них.</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совершать такие действия следует осторожно, так как в случае их обнаружения преступниками неизбежно последует суровое наказание.</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w:t>
      </w:r>
      <w:proofErr w:type="gramStart"/>
      <w:r w:rsidRPr="00BE14EF">
        <w:rPr>
          <w:rFonts w:ascii="Times New Roman" w:eastAsia="Times New Roman" w:hAnsi="Times New Roman"/>
          <w:spacing w:val="2"/>
          <w:sz w:val="28"/>
          <w:szCs w:val="28"/>
          <w:lang w:eastAsia="ru-RU"/>
        </w:rPr>
        <w:t>оказываются буквально парализованы</w:t>
      </w:r>
      <w:proofErr w:type="gramEnd"/>
      <w:r w:rsidRPr="00BE14EF">
        <w:rPr>
          <w:rFonts w:ascii="Times New Roman" w:eastAsia="Times New Roman" w:hAnsi="Times New Roman"/>
          <w:spacing w:val="2"/>
          <w:sz w:val="28"/>
          <w:szCs w:val="28"/>
          <w:lang w:eastAsia="ru-RU"/>
        </w:rPr>
        <w:t xml:space="preserve"> страхом, другие пытаются дать отпор. Поэтому жизненно важно быстро справиться со своими эмоциями, чтобы вести себя рационально, увеличивая шанс своего спасения.</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Внешняя готовность к контакту с преступниками и обсуждению интересующих их вопросов должна сочетаться с главным правилом: помогать не преступникам, а себе. Ведь полученная ими от заложника </w:t>
      </w:r>
      <w:proofErr w:type="gramStart"/>
      <w:r w:rsidRPr="00BE14EF">
        <w:rPr>
          <w:rFonts w:ascii="Times New Roman" w:eastAsia="Times New Roman" w:hAnsi="Times New Roman"/>
          <w:spacing w:val="2"/>
          <w:sz w:val="28"/>
          <w:szCs w:val="28"/>
          <w:lang w:eastAsia="ru-RU"/>
        </w:rPr>
        <w:t>информация</w:t>
      </w:r>
      <w:proofErr w:type="gramEnd"/>
      <w:r w:rsidRPr="00BE14EF">
        <w:rPr>
          <w:rFonts w:ascii="Times New Roman" w:eastAsia="Times New Roman" w:hAnsi="Times New Roman"/>
          <w:spacing w:val="2"/>
          <w:sz w:val="28"/>
          <w:szCs w:val="28"/>
          <w:lang w:eastAsia="ru-RU"/>
        </w:rPr>
        <w:t xml:space="preserve"> в конечном счёте используется во вред ему самому, его близким, сослуживцам сотрудникам правоохранительных органов.</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вы оказались заложником, рекомендуем придерживаться следующих правил поведения:</w:t>
      </w:r>
    </w:p>
    <w:p w:rsidR="00D64330" w:rsidRPr="00BE14EF" w:rsidRDefault="00D64330" w:rsidP="00D64330">
      <w:pPr>
        <w:numPr>
          <w:ilvl w:val="0"/>
          <w:numId w:val="7"/>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D64330" w:rsidRPr="00BE14EF" w:rsidRDefault="00D64330" w:rsidP="00D64330">
      <w:pPr>
        <w:numPr>
          <w:ilvl w:val="0"/>
          <w:numId w:val="7"/>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стойко и терпеливо переносите лишения и унижения, не смотрите в глаза преступникам, не ведите себя вызывающе;</w:t>
      </w:r>
    </w:p>
    <w:p w:rsidR="00D64330" w:rsidRPr="00BE14EF" w:rsidRDefault="00D64330" w:rsidP="00D64330">
      <w:pPr>
        <w:numPr>
          <w:ilvl w:val="0"/>
          <w:numId w:val="7"/>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64330" w:rsidRPr="00BE14EF" w:rsidRDefault="00D64330" w:rsidP="00D64330">
      <w:pPr>
        <w:numPr>
          <w:ilvl w:val="0"/>
          <w:numId w:val="7"/>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 совершение любых действий (сесть, встать, пить, сходить в туалет) спрашивайте разрешения;</w:t>
      </w:r>
    </w:p>
    <w:p w:rsidR="00D64330" w:rsidRPr="00BE14EF" w:rsidRDefault="00D64330" w:rsidP="00D64330">
      <w:pPr>
        <w:numPr>
          <w:ilvl w:val="0"/>
          <w:numId w:val="7"/>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вы ранены, постарайтесь не двигаться, этим вы сократите потерю крови.</w:t>
      </w: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Помните, что, получив сообщение о вашем захвате, спецслужбы уже начали действовать и предпримут всё необходимое для вашего освобождения.</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Чтобы сломить заложника психологически, преступники используют следующие меры давления:</w:t>
      </w:r>
    </w:p>
    <w:p w:rsidR="00D64330" w:rsidRPr="00BE14EF" w:rsidRDefault="00D64330" w:rsidP="00D64330">
      <w:pPr>
        <w:numPr>
          <w:ilvl w:val="0"/>
          <w:numId w:val="8"/>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ограничивают подвижность, зрение, слух;</w:t>
      </w:r>
    </w:p>
    <w:p w:rsidR="00D64330" w:rsidRPr="00BE14EF" w:rsidRDefault="00D64330" w:rsidP="00D64330">
      <w:pPr>
        <w:numPr>
          <w:ilvl w:val="0"/>
          <w:numId w:val="8"/>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плохо кормят, мучают голодом и жаждой, лишают сигарет;</w:t>
      </w:r>
    </w:p>
    <w:p w:rsidR="00D64330" w:rsidRPr="00BE14EF" w:rsidRDefault="00D64330" w:rsidP="00D64330">
      <w:pPr>
        <w:numPr>
          <w:ilvl w:val="0"/>
          <w:numId w:val="8"/>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создают невыносимые условия пребывания.</w:t>
      </w:r>
    </w:p>
    <w:p w:rsidR="00BE14EF" w:rsidRPr="00BE14EF" w:rsidRDefault="00BE14EF" w:rsidP="00BE14EF">
      <w:pPr>
        <w:spacing w:after="0" w:line="240" w:lineRule="auto"/>
        <w:ind w:left="360"/>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Сохранение психологической устойчивости при длительном пребывании в заточении – одно из важнейших условий спасения заложника. Здесь хороши любые приёмы и методы, отвлекающие от неприятных ощущений и переживаний, позволяющие сохранить ясность мыслей, адекватную оценку ситуации. </w:t>
      </w:r>
    </w:p>
    <w:p w:rsidR="00BE14EF" w:rsidRPr="00BE14EF" w:rsidRDefault="00BE14EF" w:rsidP="00D64330">
      <w:pPr>
        <w:spacing w:after="0" w:line="240" w:lineRule="auto"/>
        <w:jc w:val="both"/>
        <w:rPr>
          <w:rFonts w:ascii="Times New Roman" w:eastAsia="Times New Roman" w:hAnsi="Times New Roman"/>
          <w:spacing w:val="2"/>
          <w:sz w:val="28"/>
          <w:szCs w:val="28"/>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Полезно усвоить следующие правила:</w:t>
      </w:r>
    </w:p>
    <w:p w:rsidR="00D64330" w:rsidRPr="00BE14EF" w:rsidRDefault="00D64330" w:rsidP="00D64330">
      <w:pPr>
        <w:numPr>
          <w:ilvl w:val="0"/>
          <w:numId w:val="12"/>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Старайтесь, насколько </w:t>
      </w:r>
      <w:proofErr w:type="gramStart"/>
      <w:r w:rsidRPr="00BE14EF">
        <w:rPr>
          <w:rFonts w:ascii="Times New Roman" w:eastAsia="Times New Roman" w:hAnsi="Times New Roman"/>
          <w:spacing w:val="2"/>
          <w:sz w:val="28"/>
          <w:szCs w:val="28"/>
          <w:lang w:eastAsia="ru-RU"/>
        </w:rPr>
        <w:t>это</w:t>
      </w:r>
      <w:proofErr w:type="gramEnd"/>
      <w:r w:rsidRPr="00BE14EF">
        <w:rPr>
          <w:rFonts w:ascii="Times New Roman" w:eastAsia="Times New Roman" w:hAnsi="Times New Roman"/>
          <w:spacing w:val="2"/>
          <w:sz w:val="28"/>
          <w:szCs w:val="28"/>
          <w:lang w:eastAsia="ru-RU"/>
        </w:rPr>
        <w:t xml:space="preserve"> возможно, соблюдать требования личной гигиены.</w:t>
      </w:r>
    </w:p>
    <w:p w:rsidR="00D64330" w:rsidRPr="00BE14EF" w:rsidRDefault="00D64330" w:rsidP="00D64330">
      <w:pPr>
        <w:numPr>
          <w:ilvl w:val="0"/>
          <w:numId w:val="12"/>
        </w:numPr>
        <w:spacing w:after="0" w:line="240" w:lineRule="auto"/>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Делайте доступные в данных условиях физические упражнения. Как минимум, напрягайте и расслабляйте поочерёдно все мышцы тела, если нельзя выполнять обычный гимнастический комплекс. Подобные упражнения желательно повторять не менее трёх раз в день.</w:t>
      </w:r>
    </w:p>
    <w:p w:rsidR="00D64330" w:rsidRPr="00BE14EF" w:rsidRDefault="00D64330" w:rsidP="00D64330">
      <w:pPr>
        <w:numPr>
          <w:ilvl w:val="0"/>
          <w:numId w:val="12"/>
        </w:numPr>
        <w:spacing w:after="0" w:line="270" w:lineRule="exact"/>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Очень полезно во всех отношениях практиковать аутотренинг и медитацию. Подобные методы помогают держать свою психику под контролем. Вспоминайте про себя прочитанные книги, последовательно </w:t>
      </w:r>
      <w:r w:rsidRPr="00BE14EF">
        <w:rPr>
          <w:rFonts w:ascii="Times New Roman" w:eastAsia="Times New Roman" w:hAnsi="Times New Roman"/>
          <w:spacing w:val="2"/>
          <w:sz w:val="28"/>
          <w:szCs w:val="28"/>
          <w:lang w:eastAsia="ru-RU"/>
        </w:rPr>
        <w:lastRenderedPageBreak/>
        <w:t>обдумывайте различные отвлечённые процессы (решайте математические задачи, вспоминайте иностранные слова и т.д.). Ваш мозг должен работать.</w:t>
      </w:r>
    </w:p>
    <w:p w:rsidR="00D64330" w:rsidRPr="00BE14EF" w:rsidRDefault="00D64330" w:rsidP="00D64330">
      <w:pPr>
        <w:numPr>
          <w:ilvl w:val="0"/>
          <w:numId w:val="12"/>
        </w:numPr>
        <w:spacing w:after="0" w:line="270" w:lineRule="exact"/>
        <w:ind w:left="426" w:hanging="426"/>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есть возможность, читайте всё,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D64330" w:rsidRPr="00BE14EF" w:rsidRDefault="00D64330" w:rsidP="00D64330">
      <w:pPr>
        <w:numPr>
          <w:ilvl w:val="0"/>
          <w:numId w:val="12"/>
        </w:numPr>
        <w:spacing w:after="0" w:line="270" w:lineRule="exact"/>
        <w:ind w:left="425" w:hanging="425"/>
        <w:contextualSpacing/>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w:t>
      </w:r>
    </w:p>
    <w:p w:rsidR="00D64330" w:rsidRPr="00BE14EF" w:rsidRDefault="00D64330" w:rsidP="00D64330">
      <w:pPr>
        <w:spacing w:after="0" w:line="270" w:lineRule="exact"/>
        <w:jc w:val="center"/>
        <w:rPr>
          <w:rFonts w:ascii="Times New Roman" w:eastAsia="Times New Roman" w:hAnsi="Times New Roman"/>
          <w:b/>
          <w:i/>
          <w:spacing w:val="2"/>
          <w:sz w:val="28"/>
          <w:szCs w:val="28"/>
          <w:lang w:eastAsia="ru-RU"/>
        </w:rPr>
      </w:pPr>
    </w:p>
    <w:p w:rsidR="00D64330" w:rsidRPr="00BE14EF" w:rsidRDefault="00D64330" w:rsidP="00D64330">
      <w:pPr>
        <w:spacing w:after="0" w:line="270" w:lineRule="exact"/>
        <w:jc w:val="center"/>
        <w:rPr>
          <w:rFonts w:ascii="Times New Roman" w:eastAsia="Times New Roman" w:hAnsi="Times New Roman"/>
          <w:b/>
          <w:i/>
          <w:spacing w:val="2"/>
          <w:sz w:val="28"/>
          <w:szCs w:val="28"/>
          <w:lang w:eastAsia="ru-RU"/>
        </w:rPr>
      </w:pPr>
      <w:r w:rsidRPr="00BE14EF">
        <w:rPr>
          <w:rFonts w:ascii="Times New Roman" w:eastAsia="Times New Roman" w:hAnsi="Times New Roman"/>
          <w:b/>
          <w:i/>
          <w:spacing w:val="2"/>
          <w:sz w:val="28"/>
          <w:szCs w:val="28"/>
          <w:lang w:eastAsia="ru-RU"/>
        </w:rPr>
        <w:t>Освобождение из заложников</w:t>
      </w:r>
    </w:p>
    <w:p w:rsidR="00D64330" w:rsidRPr="00BE14EF" w:rsidRDefault="00D64330" w:rsidP="00D64330">
      <w:pPr>
        <w:spacing w:after="0" w:line="270" w:lineRule="exact"/>
        <w:jc w:val="center"/>
        <w:rPr>
          <w:rFonts w:ascii="Times New Roman" w:eastAsia="Times New Roman" w:hAnsi="Times New Roman"/>
          <w:b/>
          <w:i/>
          <w:spacing w:val="2"/>
          <w:sz w:val="28"/>
          <w:szCs w:val="28"/>
          <w:lang w:eastAsia="ru-RU"/>
        </w:rPr>
      </w:pPr>
    </w:p>
    <w:p w:rsidR="00D64330" w:rsidRPr="00BE14EF" w:rsidRDefault="00D64330" w:rsidP="00D64330">
      <w:pPr>
        <w:spacing w:after="0" w:line="270" w:lineRule="exact"/>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оживлённой улице (вдали от постов ДПС и сотрудников полиции). После этого машину бросают либо меняют на ней регистрационный знак.</w:t>
      </w:r>
    </w:p>
    <w:p w:rsidR="00BE14EF" w:rsidRPr="00BE14EF" w:rsidRDefault="00BE14EF" w:rsidP="00D64330">
      <w:pPr>
        <w:spacing w:after="0" w:line="270" w:lineRule="exact"/>
        <w:jc w:val="both"/>
        <w:rPr>
          <w:rFonts w:ascii="Times New Roman" w:eastAsia="Times New Roman" w:hAnsi="Times New Roman"/>
          <w:spacing w:val="2"/>
          <w:sz w:val="28"/>
          <w:szCs w:val="28"/>
          <w:lang w:eastAsia="ru-RU"/>
        </w:rPr>
      </w:pPr>
    </w:p>
    <w:p w:rsidR="00D64330" w:rsidRPr="00BE14EF" w:rsidRDefault="00D64330" w:rsidP="00D64330">
      <w:pPr>
        <w:spacing w:after="0" w:line="270" w:lineRule="exact"/>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освобождать вас будут сотрудники спецслужб и если штурм начался или вот-вот начнётся, попытайтесь прикрыть своё тело от пуль. Лучше всего лечь на пол подальше от окон и дверей, лицом вниз, не на прямой линии от оконных и дверных проёмов. Ни в коем случае не бегите навстречу сотрудникам спецслужб или от них, так как они могут принять вас за преступника. В момент штурма не берите в руки оружие, иначе бойцы штурмовой группы могут выстрелить в вас на поражение. Им некогда разбираться в это время. Преступники во время штурма нередко стремятся спрятаться среди заложников. При первой же возможности сообщите о них ворвавшимся бойцам спецслужб.</w:t>
      </w:r>
    </w:p>
    <w:p w:rsidR="00D64330" w:rsidRPr="00BE14EF" w:rsidRDefault="00D64330" w:rsidP="00D64330">
      <w:pPr>
        <w:shd w:val="clear" w:color="auto" w:fill="FFFFFF"/>
        <w:spacing w:after="0" w:line="270" w:lineRule="exact"/>
        <w:jc w:val="center"/>
        <w:textAlignment w:val="baseline"/>
        <w:rPr>
          <w:rFonts w:ascii="Times New Roman" w:eastAsia="Times New Roman" w:hAnsi="Times New Roman"/>
          <w:b/>
          <w:i/>
          <w:color w:val="000000"/>
          <w:spacing w:val="2"/>
          <w:sz w:val="28"/>
          <w:szCs w:val="28"/>
          <w:lang w:eastAsia="ru-RU"/>
        </w:rPr>
      </w:pPr>
    </w:p>
    <w:p w:rsidR="00D64330" w:rsidRPr="00BE14EF" w:rsidRDefault="00D64330" w:rsidP="00D64330">
      <w:pPr>
        <w:shd w:val="clear" w:color="auto" w:fill="FFFFFF"/>
        <w:spacing w:after="0" w:line="270" w:lineRule="exact"/>
        <w:jc w:val="center"/>
        <w:textAlignment w:val="baseline"/>
        <w:rPr>
          <w:rFonts w:ascii="Times New Roman" w:eastAsia="Times New Roman" w:hAnsi="Times New Roman"/>
          <w:b/>
          <w:i/>
          <w:color w:val="000000"/>
          <w:spacing w:val="2"/>
          <w:sz w:val="28"/>
          <w:szCs w:val="28"/>
          <w:lang w:eastAsia="ru-RU"/>
        </w:rPr>
      </w:pPr>
      <w:r w:rsidRPr="00BE14EF">
        <w:rPr>
          <w:rFonts w:ascii="Times New Roman" w:eastAsia="Times New Roman" w:hAnsi="Times New Roman"/>
          <w:b/>
          <w:i/>
          <w:color w:val="000000"/>
          <w:spacing w:val="2"/>
          <w:sz w:val="28"/>
          <w:szCs w:val="28"/>
          <w:lang w:eastAsia="ru-RU"/>
        </w:rPr>
        <w:t>Правила поведения заложников во время операции спецслужб</w:t>
      </w:r>
    </w:p>
    <w:p w:rsidR="00D64330" w:rsidRPr="00BE14EF" w:rsidRDefault="00D64330" w:rsidP="00174064">
      <w:pPr>
        <w:shd w:val="clear" w:color="auto" w:fill="FFFFFF"/>
        <w:spacing w:after="0" w:line="270" w:lineRule="exact"/>
        <w:jc w:val="center"/>
        <w:textAlignment w:val="baseline"/>
        <w:rPr>
          <w:rFonts w:ascii="Times New Roman" w:eastAsia="Times New Roman" w:hAnsi="Times New Roman"/>
          <w:b/>
          <w:i/>
          <w:color w:val="000000"/>
          <w:spacing w:val="2"/>
          <w:sz w:val="28"/>
          <w:szCs w:val="28"/>
          <w:lang w:eastAsia="ru-RU"/>
        </w:rPr>
      </w:pPr>
      <w:r w:rsidRPr="00BE14EF">
        <w:rPr>
          <w:rFonts w:ascii="Times New Roman" w:eastAsia="Times New Roman" w:hAnsi="Times New Roman"/>
          <w:b/>
          <w:i/>
          <w:color w:val="000000"/>
          <w:spacing w:val="2"/>
          <w:sz w:val="28"/>
          <w:szCs w:val="28"/>
          <w:lang w:eastAsia="ru-RU"/>
        </w:rPr>
        <w:t>по их освобождению (штурма)</w:t>
      </w:r>
    </w:p>
    <w:p w:rsidR="00D64330" w:rsidRPr="00BE14EF" w:rsidRDefault="00D64330" w:rsidP="00D64330">
      <w:pPr>
        <w:numPr>
          <w:ilvl w:val="0"/>
          <w:numId w:val="13"/>
        </w:numPr>
        <w:shd w:val="clear" w:color="auto" w:fill="FFFFFF"/>
        <w:spacing w:after="0" w:line="270" w:lineRule="exact"/>
        <w:ind w:left="426" w:hanging="426"/>
        <w:jc w:val="both"/>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t>Внимательно слушайте и выполняйте все указания группы захвата, не проявляйте никакой инициативы. Не пытайтесь разоружить преступников.</w:t>
      </w:r>
    </w:p>
    <w:p w:rsidR="00D64330" w:rsidRPr="00BE14EF" w:rsidRDefault="00D64330" w:rsidP="00D64330">
      <w:pPr>
        <w:numPr>
          <w:ilvl w:val="0"/>
          <w:numId w:val="13"/>
        </w:numPr>
        <w:shd w:val="clear" w:color="auto" w:fill="FFFFFF"/>
        <w:spacing w:after="0" w:line="270" w:lineRule="exact"/>
        <w:ind w:left="426" w:hanging="426"/>
        <w:jc w:val="both"/>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t xml:space="preserve">Займите </w:t>
      </w:r>
      <w:proofErr w:type="gramStart"/>
      <w:r w:rsidRPr="00BE14EF">
        <w:rPr>
          <w:rFonts w:ascii="Times New Roman" w:eastAsia="Times New Roman" w:hAnsi="Times New Roman"/>
          <w:color w:val="000000"/>
          <w:spacing w:val="2"/>
          <w:sz w:val="28"/>
          <w:szCs w:val="28"/>
          <w:lang w:eastAsia="ru-RU"/>
        </w:rPr>
        <w:t>положение</w:t>
      </w:r>
      <w:proofErr w:type="gramEnd"/>
      <w:r w:rsidRPr="00BE14EF">
        <w:rPr>
          <w:rFonts w:ascii="Times New Roman" w:eastAsia="Times New Roman" w:hAnsi="Times New Roman"/>
          <w:color w:val="000000"/>
          <w:spacing w:val="2"/>
          <w:sz w:val="28"/>
          <w:szCs w:val="28"/>
          <w:lang w:eastAsia="ru-RU"/>
        </w:rPr>
        <w:t xml:space="preserve"> лёжа на полу лицом вниз, закройте голову руками и не двигайтесь до окончания операции. Во время работы группы захвата нельзя бежать, подбегать к освободителям или стоять в то время, когда прозвучала команда всем лечь на пол. Помните, что террористы, как правило, не отличаются от вас одеждой, а нервы у бойцов на пределе. Не вызывайте огонь на себя.</w:t>
      </w:r>
    </w:p>
    <w:p w:rsidR="00D64330" w:rsidRPr="00BE14EF" w:rsidRDefault="00D64330" w:rsidP="00D64330">
      <w:pPr>
        <w:numPr>
          <w:ilvl w:val="0"/>
          <w:numId w:val="13"/>
        </w:numPr>
        <w:shd w:val="clear" w:color="auto" w:fill="FFFFFF"/>
        <w:spacing w:after="0" w:line="270" w:lineRule="exact"/>
        <w:ind w:left="426" w:hanging="426"/>
        <w:jc w:val="both"/>
        <w:textAlignment w:val="baseline"/>
        <w:rPr>
          <w:rFonts w:ascii="Times New Roman" w:eastAsia="Times New Roman" w:hAnsi="Times New Roman"/>
          <w:color w:val="000000"/>
          <w:spacing w:val="2"/>
          <w:sz w:val="28"/>
          <w:szCs w:val="28"/>
          <w:lang w:eastAsia="ru-RU"/>
        </w:rPr>
      </w:pPr>
      <w:proofErr w:type="gramStart"/>
      <w:r w:rsidRPr="00BE14EF">
        <w:rPr>
          <w:rFonts w:ascii="Times New Roman" w:eastAsia="Times New Roman" w:hAnsi="Times New Roman"/>
          <w:color w:val="000000"/>
          <w:spacing w:val="2"/>
          <w:sz w:val="28"/>
          <w:szCs w:val="28"/>
          <w:lang w:eastAsia="ru-RU"/>
        </w:rPr>
        <w:t>Если вы услышали хлопки разрывающихся свето-шумовых гранат, когда яркий свет бьёт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D64330" w:rsidRPr="00BE14EF" w:rsidRDefault="00D64330" w:rsidP="00D64330">
      <w:pPr>
        <w:numPr>
          <w:ilvl w:val="0"/>
          <w:numId w:val="13"/>
        </w:numPr>
        <w:shd w:val="clear" w:color="auto" w:fill="FFFFFF"/>
        <w:spacing w:after="0" w:line="270" w:lineRule="exact"/>
        <w:ind w:left="426" w:hanging="426"/>
        <w:jc w:val="both"/>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t>Не покидайте то помещение (транспортное средство), где вас держали в заложниках до наступления приказа со стороны спецслужб, не суетитесь, при освобождении выходите как можно скорее, не тратьте время для поиска вещей – помещение (транспортное средство) ещё может взорваться или загореться.</w:t>
      </w:r>
    </w:p>
    <w:p w:rsidR="00D64330" w:rsidRPr="00BE14EF" w:rsidRDefault="00D64330" w:rsidP="00D64330">
      <w:pPr>
        <w:numPr>
          <w:ilvl w:val="0"/>
          <w:numId w:val="13"/>
        </w:numPr>
        <w:shd w:val="clear" w:color="auto" w:fill="FFFFFF"/>
        <w:spacing w:after="0" w:line="270" w:lineRule="exact"/>
        <w:ind w:left="425" w:hanging="425"/>
        <w:jc w:val="both"/>
        <w:textAlignment w:val="baseline"/>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lastRenderedPageBreak/>
        <w:t>Вам надо обязательно объявиться.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дальнейшем пройти курс медицинской реабилитации. Люди, бывшие в заложниках, испытывают последствия посттравматического синдрома. Помощь специалистов для таких людей просто необходима.</w:t>
      </w:r>
    </w:p>
    <w:p w:rsidR="00D64330" w:rsidRPr="00BE14EF" w:rsidRDefault="00D64330" w:rsidP="00D64330">
      <w:pPr>
        <w:shd w:val="clear" w:color="auto" w:fill="FFFFFF"/>
        <w:spacing w:after="0" w:line="270" w:lineRule="exact"/>
        <w:jc w:val="center"/>
        <w:rPr>
          <w:rFonts w:ascii="Times New Roman" w:eastAsia="Times New Roman" w:hAnsi="Times New Roman"/>
          <w:b/>
          <w:bCs/>
          <w:i/>
          <w:color w:val="040404"/>
          <w:spacing w:val="2"/>
          <w:sz w:val="28"/>
          <w:szCs w:val="28"/>
          <w:lang w:eastAsia="ru-RU"/>
        </w:rPr>
      </w:pPr>
    </w:p>
    <w:p w:rsidR="00D64330" w:rsidRPr="00BE14EF" w:rsidRDefault="00D64330" w:rsidP="00D64330">
      <w:pPr>
        <w:shd w:val="clear" w:color="auto" w:fill="FFFFFF"/>
        <w:spacing w:after="0" w:line="270" w:lineRule="exact"/>
        <w:jc w:val="center"/>
        <w:rPr>
          <w:rFonts w:ascii="Times New Roman" w:eastAsia="Times New Roman" w:hAnsi="Times New Roman"/>
          <w:i/>
          <w:color w:val="040404"/>
          <w:spacing w:val="2"/>
          <w:sz w:val="28"/>
          <w:szCs w:val="28"/>
          <w:lang w:eastAsia="ru-RU"/>
        </w:rPr>
      </w:pPr>
      <w:r w:rsidRPr="00BE14EF">
        <w:rPr>
          <w:rFonts w:ascii="Times New Roman" w:eastAsia="Times New Roman" w:hAnsi="Times New Roman"/>
          <w:b/>
          <w:bCs/>
          <w:i/>
          <w:color w:val="040404"/>
          <w:spacing w:val="2"/>
          <w:sz w:val="28"/>
          <w:szCs w:val="28"/>
          <w:lang w:eastAsia="ru-RU"/>
        </w:rPr>
        <w:t>Рекомендации должностному лицу</w:t>
      </w:r>
      <w:r w:rsidRPr="00BE14EF">
        <w:rPr>
          <w:rFonts w:ascii="Times New Roman" w:eastAsia="Times New Roman" w:hAnsi="Times New Roman"/>
          <w:b/>
          <w:bCs/>
          <w:i/>
          <w:color w:val="040404"/>
          <w:spacing w:val="2"/>
          <w:sz w:val="28"/>
          <w:szCs w:val="28"/>
          <w:lang w:eastAsia="ru-RU"/>
        </w:rPr>
        <w:br/>
        <w:t>по предотвращению террористических актов</w:t>
      </w:r>
    </w:p>
    <w:p w:rsidR="00D64330" w:rsidRPr="00BE14EF" w:rsidRDefault="00D64330" w:rsidP="00D64330">
      <w:pPr>
        <w:shd w:val="clear" w:color="auto" w:fill="FFFFFF"/>
        <w:spacing w:before="120" w:after="0" w:line="270" w:lineRule="exact"/>
        <w:jc w:val="both"/>
        <w:textAlignment w:val="baseline"/>
        <w:rPr>
          <w:rFonts w:ascii="Times New Roman" w:eastAsia="Times New Roman" w:hAnsi="Times New Roman"/>
          <w:b/>
          <w:bCs/>
          <w:color w:val="040404"/>
          <w:spacing w:val="2"/>
          <w:sz w:val="28"/>
          <w:szCs w:val="28"/>
          <w:shd w:val="clear" w:color="auto" w:fill="FFFFFF"/>
          <w:lang w:eastAsia="ru-RU"/>
        </w:rPr>
      </w:pPr>
      <w:r w:rsidRPr="00BE14EF">
        <w:rPr>
          <w:rFonts w:ascii="Times New Roman" w:eastAsia="Times New Roman" w:hAnsi="Times New Roman"/>
          <w:b/>
          <w:bCs/>
          <w:color w:val="040404"/>
          <w:spacing w:val="2"/>
          <w:sz w:val="28"/>
          <w:szCs w:val="28"/>
          <w:shd w:val="clear" w:color="auto" w:fill="FFFFFF"/>
          <w:lang w:eastAsia="ru-RU"/>
        </w:rPr>
        <w:t>Действия должностных лиц при угрозе взрыва</w:t>
      </w:r>
    </w:p>
    <w:p w:rsidR="00D64330" w:rsidRPr="00BE14EF" w:rsidRDefault="00D64330" w:rsidP="00D64330">
      <w:pPr>
        <w:numPr>
          <w:ilvl w:val="0"/>
          <w:numId w:val="14"/>
        </w:numPr>
        <w:shd w:val="clear" w:color="auto" w:fill="FFFFFF"/>
        <w:spacing w:after="0" w:line="270" w:lineRule="exact"/>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информирование оперативно-дежурных служб территории;</w:t>
      </w:r>
    </w:p>
    <w:p w:rsidR="00D64330" w:rsidRPr="00BE14EF" w:rsidRDefault="00D64330" w:rsidP="00D64330">
      <w:pPr>
        <w:numPr>
          <w:ilvl w:val="0"/>
          <w:numId w:val="14"/>
        </w:numPr>
        <w:shd w:val="clear" w:color="auto" w:fill="FFFFFF"/>
        <w:spacing w:after="0" w:line="270" w:lineRule="exact"/>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принятие решения об эвакуации за пределы опасной зоны;</w:t>
      </w:r>
    </w:p>
    <w:p w:rsidR="00D64330" w:rsidRPr="00BE14EF" w:rsidRDefault="00D64330" w:rsidP="00D64330">
      <w:pPr>
        <w:numPr>
          <w:ilvl w:val="0"/>
          <w:numId w:val="14"/>
        </w:numPr>
        <w:shd w:val="clear" w:color="auto" w:fill="FFFFFF"/>
        <w:spacing w:after="0" w:line="270" w:lineRule="exact"/>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приведение в готовность средств пожаротушения;</w:t>
      </w:r>
    </w:p>
    <w:p w:rsidR="00D64330" w:rsidRPr="00BE14EF" w:rsidRDefault="00D64330" w:rsidP="00D64330">
      <w:pPr>
        <w:numPr>
          <w:ilvl w:val="0"/>
          <w:numId w:val="14"/>
        </w:numPr>
        <w:shd w:val="clear" w:color="auto" w:fill="FFFFFF"/>
        <w:spacing w:after="0" w:line="247" w:lineRule="auto"/>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охраны объекта</w:t>
      </w:r>
      <w:r w:rsidRPr="00BE14EF">
        <w:rPr>
          <w:rFonts w:ascii="Times New Roman" w:eastAsia="Times New Roman" w:hAnsi="Times New Roman"/>
          <w:color w:val="040404"/>
          <w:spacing w:val="2"/>
          <w:sz w:val="28"/>
          <w:szCs w:val="28"/>
          <w:shd w:val="clear" w:color="auto" w:fill="FFFFFF"/>
          <w:lang w:val="en-US" w:eastAsia="ru-RU"/>
        </w:rPr>
        <w:t>;</w:t>
      </w:r>
    </w:p>
    <w:p w:rsidR="00D64330" w:rsidRPr="00BE14EF" w:rsidRDefault="00D64330" w:rsidP="00D64330">
      <w:pPr>
        <w:numPr>
          <w:ilvl w:val="0"/>
          <w:numId w:val="14"/>
        </w:numPr>
        <w:shd w:val="clear" w:color="auto" w:fill="FFFFFF"/>
        <w:spacing w:after="0" w:line="247" w:lineRule="auto"/>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встречи правоохранительных органов и оказание содействия им.</w:t>
      </w:r>
    </w:p>
    <w:p w:rsidR="00D64330" w:rsidRPr="00BE14EF" w:rsidRDefault="00D64330" w:rsidP="00D64330">
      <w:pPr>
        <w:shd w:val="clear" w:color="auto" w:fill="FFFFFF"/>
        <w:spacing w:after="0" w:line="247" w:lineRule="auto"/>
        <w:ind w:firstLine="720"/>
        <w:jc w:val="both"/>
        <w:textAlignment w:val="baseline"/>
        <w:rPr>
          <w:rFonts w:ascii="Times New Roman" w:eastAsia="Times New Roman" w:hAnsi="Times New Roman"/>
          <w:b/>
          <w:bCs/>
          <w:color w:val="040404"/>
          <w:spacing w:val="2"/>
          <w:sz w:val="28"/>
          <w:szCs w:val="28"/>
          <w:shd w:val="clear" w:color="auto" w:fill="FFFFFF"/>
          <w:lang w:eastAsia="ru-RU"/>
        </w:rPr>
      </w:pPr>
    </w:p>
    <w:p w:rsidR="00D64330" w:rsidRPr="00BE14EF" w:rsidRDefault="00D64330" w:rsidP="00D64330">
      <w:pPr>
        <w:shd w:val="clear" w:color="auto" w:fill="FFFFFF"/>
        <w:spacing w:after="0" w:line="247" w:lineRule="auto"/>
        <w:jc w:val="both"/>
        <w:textAlignment w:val="baseline"/>
        <w:rPr>
          <w:rFonts w:ascii="Times New Roman" w:eastAsia="Times New Roman" w:hAnsi="Times New Roman"/>
          <w:color w:val="040404"/>
          <w:spacing w:val="2"/>
          <w:sz w:val="28"/>
          <w:szCs w:val="28"/>
          <w:lang w:eastAsia="ru-RU"/>
        </w:rPr>
      </w:pPr>
      <w:r w:rsidRPr="00BE14EF">
        <w:rPr>
          <w:rFonts w:ascii="Times New Roman" w:eastAsia="Times New Roman" w:hAnsi="Times New Roman"/>
          <w:b/>
          <w:bCs/>
          <w:color w:val="040404"/>
          <w:spacing w:val="2"/>
          <w:sz w:val="28"/>
          <w:szCs w:val="28"/>
          <w:shd w:val="clear" w:color="auto" w:fill="FFFFFF"/>
          <w:lang w:eastAsia="ru-RU"/>
        </w:rPr>
        <w:t>Действия должностных лиц при срабатывании взрывного устройства</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информирование оперативно-дежурной службы территории;</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выявление обстановки</w:t>
      </w:r>
      <w:r w:rsidRPr="00BE14EF">
        <w:rPr>
          <w:rFonts w:ascii="Times New Roman" w:eastAsia="Times New Roman" w:hAnsi="Times New Roman"/>
          <w:color w:val="040404"/>
          <w:spacing w:val="2"/>
          <w:sz w:val="28"/>
          <w:szCs w:val="28"/>
          <w:shd w:val="clear" w:color="auto" w:fill="FFFFFF"/>
          <w:lang w:val="en-US" w:eastAsia="ru-RU"/>
        </w:rPr>
        <w:t>;</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эвакуации персонала учреждения (организации);</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оказание помощи пострадавшим</w:t>
      </w:r>
      <w:r w:rsidRPr="00BE14EF">
        <w:rPr>
          <w:rFonts w:ascii="Times New Roman" w:eastAsia="Times New Roman" w:hAnsi="Times New Roman"/>
          <w:color w:val="040404"/>
          <w:spacing w:val="2"/>
          <w:sz w:val="28"/>
          <w:szCs w:val="28"/>
          <w:shd w:val="clear" w:color="auto" w:fill="FFFFFF"/>
          <w:lang w:val="en-US" w:eastAsia="ru-RU"/>
        </w:rPr>
        <w:t>;</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встречи пожарных, милиции, медицинского персонала;</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выяснение личности пострадавших и информирование их родственников о случившемся;</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оказание помощи в проведении следственных действий.</w:t>
      </w:r>
    </w:p>
    <w:p w:rsidR="00D64330" w:rsidRPr="00BE14EF" w:rsidRDefault="00D64330" w:rsidP="00D64330">
      <w:pPr>
        <w:shd w:val="clear" w:color="auto" w:fill="FFFFFF"/>
        <w:spacing w:after="0" w:line="247" w:lineRule="auto"/>
        <w:ind w:firstLine="720"/>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lang w:eastAsia="ru-RU"/>
        </w:rPr>
        <w:br/>
      </w:r>
      <w:r w:rsidRPr="00BE14EF">
        <w:rPr>
          <w:rFonts w:ascii="Times New Roman" w:eastAsia="Times New Roman" w:hAnsi="Times New Roman"/>
          <w:b/>
          <w:bCs/>
          <w:color w:val="040404"/>
          <w:spacing w:val="2"/>
          <w:sz w:val="28"/>
          <w:szCs w:val="28"/>
          <w:shd w:val="clear" w:color="auto" w:fill="FFFFFF"/>
          <w:lang w:eastAsia="ru-RU"/>
        </w:rPr>
        <w:t>Действия должностных лиц при захвате заложников</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информирование оперативно-дежурной службы о случившемся;</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эвакуации оставшихся незахваченных людей за пределы территории объекта;</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уточнение местонахождения террористов и заложников, требований террористов, состояния заложников;</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наблюдения до приезда оперативной группы;</w:t>
      </w:r>
    </w:p>
    <w:p w:rsidR="00D64330" w:rsidRPr="00BE14EF" w:rsidRDefault="00D64330" w:rsidP="00D64330">
      <w:pPr>
        <w:numPr>
          <w:ilvl w:val="0"/>
          <w:numId w:val="14"/>
        </w:numPr>
        <w:shd w:val="clear" w:color="auto" w:fill="FFFFFF"/>
        <w:spacing w:after="0" w:line="247" w:lineRule="auto"/>
        <w:ind w:left="714" w:hanging="357"/>
        <w:jc w:val="both"/>
        <w:textAlignment w:val="baseline"/>
        <w:rPr>
          <w:rFonts w:ascii="Times New Roman" w:eastAsia="Times New Roman" w:hAnsi="Times New Roman"/>
          <w:color w:val="040404"/>
          <w:spacing w:val="2"/>
          <w:sz w:val="28"/>
          <w:szCs w:val="28"/>
          <w:shd w:val="clear" w:color="auto" w:fill="FFFFFF"/>
          <w:lang w:eastAsia="ru-RU"/>
        </w:rPr>
      </w:pPr>
      <w:r w:rsidRPr="00BE14EF">
        <w:rPr>
          <w:rFonts w:ascii="Times New Roman" w:eastAsia="Times New Roman" w:hAnsi="Times New Roman"/>
          <w:color w:val="040404"/>
          <w:spacing w:val="2"/>
          <w:sz w:val="28"/>
          <w:szCs w:val="28"/>
          <w:shd w:val="clear" w:color="auto" w:fill="FFFFFF"/>
          <w:lang w:eastAsia="ru-RU"/>
        </w:rPr>
        <w:t>организация встречи оперативной группы, передачи ей плана-схемы здания с отметкой о местонахождении заложников.</w:t>
      </w:r>
    </w:p>
    <w:p w:rsidR="00D64330" w:rsidRPr="00BE14EF" w:rsidRDefault="00D64330" w:rsidP="00174064">
      <w:pPr>
        <w:shd w:val="clear" w:color="auto" w:fill="FFFFFF"/>
        <w:spacing w:after="0" w:line="247" w:lineRule="auto"/>
        <w:outlineLvl w:val="0"/>
        <w:rPr>
          <w:rFonts w:ascii="Times New Roman" w:eastAsia="Times New Roman" w:hAnsi="Times New Roman"/>
          <w:b/>
          <w:bCs/>
          <w:color w:val="000000"/>
          <w:spacing w:val="2"/>
          <w:kern w:val="36"/>
          <w:sz w:val="28"/>
          <w:szCs w:val="28"/>
          <w:lang w:eastAsia="ru-RU"/>
        </w:rPr>
      </w:pPr>
    </w:p>
    <w:p w:rsidR="00D64330" w:rsidRPr="00BE14EF" w:rsidRDefault="00D64330" w:rsidP="00D64330">
      <w:pPr>
        <w:shd w:val="clear" w:color="auto" w:fill="FFFFFF"/>
        <w:spacing w:after="0" w:line="247" w:lineRule="auto"/>
        <w:jc w:val="center"/>
        <w:outlineLvl w:val="0"/>
        <w:rPr>
          <w:rFonts w:ascii="Times New Roman" w:eastAsia="Times New Roman" w:hAnsi="Times New Roman"/>
          <w:b/>
          <w:bCs/>
          <w:color w:val="000000"/>
          <w:spacing w:val="2"/>
          <w:kern w:val="36"/>
          <w:sz w:val="28"/>
          <w:szCs w:val="28"/>
          <w:lang w:eastAsia="ru-RU"/>
        </w:rPr>
      </w:pPr>
      <w:r w:rsidRPr="00BE14EF">
        <w:rPr>
          <w:rFonts w:ascii="Times New Roman" w:eastAsia="Times New Roman" w:hAnsi="Times New Roman"/>
          <w:b/>
          <w:bCs/>
          <w:color w:val="000000"/>
          <w:spacing w:val="2"/>
          <w:kern w:val="36"/>
          <w:sz w:val="28"/>
          <w:szCs w:val="28"/>
          <w:lang w:eastAsia="ru-RU"/>
        </w:rPr>
        <w:t>Как вызвать оперативные службы с мобильного телефона?</w:t>
      </w:r>
    </w:p>
    <w:p w:rsidR="00D64330" w:rsidRPr="00BE14EF" w:rsidRDefault="00D64330" w:rsidP="00D64330">
      <w:pPr>
        <w:shd w:val="clear" w:color="auto" w:fill="FFFFFF"/>
        <w:spacing w:after="0" w:line="247" w:lineRule="auto"/>
        <w:jc w:val="center"/>
        <w:outlineLvl w:val="0"/>
        <w:rPr>
          <w:rFonts w:ascii="Times New Roman" w:eastAsia="Times New Roman" w:hAnsi="Times New Roman"/>
          <w:b/>
          <w:bCs/>
          <w:color w:val="000000"/>
          <w:spacing w:val="2"/>
          <w:kern w:val="36"/>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Вызов экстренных служб по мобильному телефону на территории Архангельской области осуществляется по номеру 112.</w:t>
      </w:r>
    </w:p>
    <w:p w:rsidR="00BE14EF" w:rsidRPr="00BE14EF" w:rsidRDefault="00BE14EF"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Звонок на номер 112 соединит вас с ближайшей Единой дежурной диспетчерской службой (ЕДДС) в любом районе Архангельской области.</w:t>
      </w:r>
    </w:p>
    <w:p w:rsidR="00BE14EF" w:rsidRPr="00BE14EF" w:rsidRDefault="00BE14EF"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Если вы находитесь в Архангельске или Приморском районе Архангельской области, звонок примет диспетчер Архангельской областной службы спасения и при необходимости переадресует его в соответствующую экстренную службу.</w:t>
      </w:r>
    </w:p>
    <w:p w:rsidR="00BE14EF" w:rsidRPr="00BE14EF" w:rsidRDefault="00BE14EF"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Вызов номера экстренного вызова 112 возможен:</w:t>
      </w:r>
    </w:p>
    <w:p w:rsidR="00D64330" w:rsidRPr="00BE14EF" w:rsidRDefault="00D64330" w:rsidP="00D64330">
      <w:pPr>
        <w:pStyle w:val="a3"/>
        <w:numPr>
          <w:ilvl w:val="0"/>
          <w:numId w:val="17"/>
        </w:num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отсутствии денежных средств на вашем счету,</w:t>
      </w:r>
    </w:p>
    <w:p w:rsidR="00D64330" w:rsidRPr="00BE14EF" w:rsidRDefault="00D64330" w:rsidP="00D64330">
      <w:pPr>
        <w:pStyle w:val="a3"/>
        <w:numPr>
          <w:ilvl w:val="0"/>
          <w:numId w:val="17"/>
        </w:num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заблокированной SIM-карте,</w:t>
      </w:r>
    </w:p>
    <w:p w:rsidR="00D64330" w:rsidRPr="00BE14EF" w:rsidRDefault="00D64330" w:rsidP="00D64330">
      <w:pPr>
        <w:pStyle w:val="a3"/>
        <w:numPr>
          <w:ilvl w:val="0"/>
          <w:numId w:val="17"/>
        </w:num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 отсутствии SIM-карты телефона.</w:t>
      </w:r>
    </w:p>
    <w:p w:rsidR="00BE14EF" w:rsidRPr="00BE14EF" w:rsidRDefault="00BE14EF"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Вы также можете напрямую связаться с диспетчером необходимой экстренной службы.</w:t>
      </w:r>
      <w:r w:rsidR="00BE14EF" w:rsidRPr="00BE14EF">
        <w:rPr>
          <w:rFonts w:ascii="Times New Roman" w:eastAsia="Times New Roman" w:hAnsi="Times New Roman"/>
          <w:spacing w:val="2"/>
          <w:sz w:val="28"/>
          <w:szCs w:val="28"/>
          <w:lang w:eastAsia="ru-RU"/>
        </w:rPr>
        <w:t xml:space="preserve"> </w:t>
      </w:r>
      <w:r w:rsidRPr="00BE14EF">
        <w:rPr>
          <w:rFonts w:ascii="Times New Roman" w:eastAsia="Times New Roman" w:hAnsi="Times New Roman"/>
          <w:spacing w:val="2"/>
          <w:sz w:val="28"/>
          <w:szCs w:val="28"/>
          <w:lang w:eastAsia="ru-RU"/>
        </w:rPr>
        <w:t>В настоящее время все операторы мобильной связи обеспечивают круглосуточный, бесплатный вызов экстренных служб.</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lang w:eastAsia="ru-RU"/>
        </w:rPr>
      </w:pPr>
      <w:r w:rsidRPr="00BE14EF">
        <w:rPr>
          <w:rFonts w:ascii="Times New Roman" w:eastAsia="Times New Roman" w:hAnsi="Times New Roman"/>
          <w:b/>
          <w:bCs/>
          <w:spacing w:val="2"/>
          <w:sz w:val="28"/>
          <w:szCs w:val="28"/>
          <w:lang w:eastAsia="ru-RU"/>
        </w:rPr>
        <w:t>Вызов экстренных служб для абонентов компании «МТС»</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112 – Общий номер (В Архангельске и Приморском районе Архангельской области звонок автоматически будет коммутирован в Архангельскую областную службу спасения; в остальных районах – на ЕДДС муниципальных образований).</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012 – Пожарная охрана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022 – Полиция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032 – Скорая медицинская помощь</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042 – Аварийная служба газа</w:t>
      </w:r>
    </w:p>
    <w:p w:rsidR="00D64330" w:rsidRPr="00BE14EF" w:rsidRDefault="00D64330" w:rsidP="00D64330">
      <w:pPr>
        <w:shd w:val="clear" w:color="auto" w:fill="FFFFFF"/>
        <w:spacing w:after="0" w:line="245"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5" w:lineRule="auto"/>
        <w:rPr>
          <w:rFonts w:ascii="Times New Roman" w:eastAsia="Times New Roman" w:hAnsi="Times New Roman"/>
          <w:spacing w:val="2"/>
          <w:sz w:val="28"/>
          <w:szCs w:val="28"/>
          <w:lang w:eastAsia="ru-RU"/>
        </w:rPr>
      </w:pPr>
      <w:r w:rsidRPr="00BE14EF">
        <w:rPr>
          <w:rFonts w:ascii="Times New Roman" w:eastAsia="Times New Roman" w:hAnsi="Times New Roman"/>
          <w:b/>
          <w:bCs/>
          <w:spacing w:val="2"/>
          <w:sz w:val="28"/>
          <w:szCs w:val="28"/>
          <w:lang w:eastAsia="ru-RU"/>
        </w:rPr>
        <w:t>Вызов экстренных служб для абонентов компании «ТЕЛЕ</w:t>
      </w:r>
      <w:proofErr w:type="gramStart"/>
      <w:r w:rsidRPr="00BE14EF">
        <w:rPr>
          <w:rFonts w:ascii="Times New Roman" w:eastAsia="Times New Roman" w:hAnsi="Times New Roman"/>
          <w:b/>
          <w:bCs/>
          <w:spacing w:val="2"/>
          <w:sz w:val="28"/>
          <w:szCs w:val="28"/>
          <w:lang w:eastAsia="ru-RU"/>
        </w:rPr>
        <w:t>2</w:t>
      </w:r>
      <w:proofErr w:type="gramEnd"/>
      <w:r w:rsidRPr="00BE14EF">
        <w:rPr>
          <w:rFonts w:ascii="Times New Roman" w:eastAsia="Times New Roman" w:hAnsi="Times New Roman"/>
          <w:b/>
          <w:bCs/>
          <w:spacing w:val="2"/>
          <w:sz w:val="28"/>
          <w:szCs w:val="28"/>
          <w:lang w:eastAsia="ru-RU"/>
        </w:rPr>
        <w:t>»</w:t>
      </w:r>
    </w:p>
    <w:p w:rsidR="00D64330" w:rsidRPr="00BE14EF" w:rsidRDefault="00D64330" w:rsidP="00D64330">
      <w:pPr>
        <w:shd w:val="clear" w:color="auto" w:fill="FFFFFF"/>
        <w:spacing w:after="0" w:line="245"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112 – Общий номер (На всей территории Архангельской области звонок коммутирован в Архангельскую областную службу спасения.)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010 – Пожарная охрана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020 – Полиция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030 – Скорая медицинская помощь</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040 – Аварийная служба газа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lang w:eastAsia="ru-RU"/>
        </w:rPr>
      </w:pPr>
      <w:r w:rsidRPr="00BE14EF">
        <w:rPr>
          <w:rFonts w:ascii="Times New Roman" w:eastAsia="Times New Roman" w:hAnsi="Times New Roman"/>
          <w:b/>
          <w:bCs/>
          <w:spacing w:val="2"/>
          <w:sz w:val="28"/>
          <w:szCs w:val="28"/>
          <w:lang w:eastAsia="ru-RU"/>
        </w:rPr>
        <w:t>Вызов экстренных служб для абонентов компании «МЕГАФОН»</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112 и </w:t>
      </w:r>
      <w:proofErr w:type="gramStart"/>
      <w:r w:rsidRPr="00BE14EF">
        <w:rPr>
          <w:rFonts w:ascii="Times New Roman" w:eastAsia="Times New Roman" w:hAnsi="Times New Roman"/>
          <w:spacing w:val="2"/>
          <w:sz w:val="28"/>
          <w:szCs w:val="28"/>
          <w:lang w:eastAsia="ru-RU"/>
        </w:rPr>
        <w:t>добавочный</w:t>
      </w:r>
      <w:proofErr w:type="gramEnd"/>
      <w:r w:rsidRPr="00BE14EF">
        <w:rPr>
          <w:rFonts w:ascii="Times New Roman" w:eastAsia="Times New Roman" w:hAnsi="Times New Roman"/>
          <w:spacing w:val="2"/>
          <w:sz w:val="28"/>
          <w:szCs w:val="28"/>
          <w:lang w:eastAsia="ru-RU"/>
        </w:rPr>
        <w:t xml:space="preserve"> 1 (в Архангельске и Приморском районе Архангельской области) – Архангельская областная служба спасения.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112 и </w:t>
      </w:r>
      <w:proofErr w:type="gramStart"/>
      <w:r w:rsidRPr="00BE14EF">
        <w:rPr>
          <w:rFonts w:ascii="Times New Roman" w:eastAsia="Times New Roman" w:hAnsi="Times New Roman"/>
          <w:spacing w:val="2"/>
          <w:sz w:val="28"/>
          <w:szCs w:val="28"/>
          <w:lang w:eastAsia="ru-RU"/>
        </w:rPr>
        <w:t>добавочный</w:t>
      </w:r>
      <w:proofErr w:type="gramEnd"/>
      <w:r w:rsidRPr="00BE14EF">
        <w:rPr>
          <w:rFonts w:ascii="Times New Roman" w:eastAsia="Times New Roman" w:hAnsi="Times New Roman"/>
          <w:spacing w:val="2"/>
          <w:sz w:val="28"/>
          <w:szCs w:val="28"/>
          <w:lang w:eastAsia="ru-RU"/>
        </w:rPr>
        <w:t xml:space="preserve"> 1 (в остальных районах Архангельской области) – Пожарная охрана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112 и </w:t>
      </w:r>
      <w:proofErr w:type="gramStart"/>
      <w:r w:rsidRPr="00BE14EF">
        <w:rPr>
          <w:rFonts w:ascii="Times New Roman" w:eastAsia="Times New Roman" w:hAnsi="Times New Roman"/>
          <w:spacing w:val="2"/>
          <w:sz w:val="28"/>
          <w:szCs w:val="28"/>
          <w:lang w:eastAsia="ru-RU"/>
        </w:rPr>
        <w:t>добавочный</w:t>
      </w:r>
      <w:proofErr w:type="gramEnd"/>
      <w:r w:rsidRPr="00BE14EF">
        <w:rPr>
          <w:rFonts w:ascii="Times New Roman" w:eastAsia="Times New Roman" w:hAnsi="Times New Roman"/>
          <w:spacing w:val="2"/>
          <w:sz w:val="28"/>
          <w:szCs w:val="28"/>
          <w:lang w:eastAsia="ru-RU"/>
        </w:rPr>
        <w:t xml:space="preserve"> 2 – Полиция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112 и </w:t>
      </w:r>
      <w:proofErr w:type="gramStart"/>
      <w:r w:rsidRPr="00BE14EF">
        <w:rPr>
          <w:rFonts w:ascii="Times New Roman" w:eastAsia="Times New Roman" w:hAnsi="Times New Roman"/>
          <w:spacing w:val="2"/>
          <w:sz w:val="28"/>
          <w:szCs w:val="28"/>
          <w:lang w:eastAsia="ru-RU"/>
        </w:rPr>
        <w:t>добавочный</w:t>
      </w:r>
      <w:proofErr w:type="gramEnd"/>
      <w:r w:rsidRPr="00BE14EF">
        <w:rPr>
          <w:rFonts w:ascii="Times New Roman" w:eastAsia="Times New Roman" w:hAnsi="Times New Roman"/>
          <w:spacing w:val="2"/>
          <w:sz w:val="28"/>
          <w:szCs w:val="28"/>
          <w:lang w:eastAsia="ru-RU"/>
        </w:rPr>
        <w:t xml:space="preserve"> 3 – Скорая медицинская помощь</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112 и </w:t>
      </w:r>
      <w:proofErr w:type="gramStart"/>
      <w:r w:rsidRPr="00BE14EF">
        <w:rPr>
          <w:rFonts w:ascii="Times New Roman" w:eastAsia="Times New Roman" w:hAnsi="Times New Roman"/>
          <w:spacing w:val="2"/>
          <w:sz w:val="28"/>
          <w:szCs w:val="28"/>
          <w:lang w:eastAsia="ru-RU"/>
        </w:rPr>
        <w:t>добавочный</w:t>
      </w:r>
      <w:proofErr w:type="gramEnd"/>
      <w:r w:rsidRPr="00BE14EF">
        <w:rPr>
          <w:rFonts w:ascii="Times New Roman" w:eastAsia="Times New Roman" w:hAnsi="Times New Roman"/>
          <w:spacing w:val="2"/>
          <w:sz w:val="28"/>
          <w:szCs w:val="28"/>
          <w:lang w:eastAsia="ru-RU"/>
        </w:rPr>
        <w:t xml:space="preserve"> 4 – Аварийная газовая служба</w:t>
      </w:r>
    </w:p>
    <w:p w:rsidR="00D64330" w:rsidRDefault="00D64330" w:rsidP="00D64330">
      <w:pPr>
        <w:shd w:val="clear" w:color="auto" w:fill="FFFFFF"/>
        <w:spacing w:after="0" w:line="247" w:lineRule="auto"/>
        <w:rPr>
          <w:rFonts w:ascii="Times New Roman" w:eastAsia="Times New Roman" w:hAnsi="Times New Roman"/>
          <w:spacing w:val="2"/>
          <w:sz w:val="28"/>
          <w:szCs w:val="28"/>
          <w:lang w:eastAsia="ru-RU"/>
        </w:rPr>
      </w:pPr>
    </w:p>
    <w:p w:rsidR="00174064" w:rsidRPr="00BE14EF" w:rsidRDefault="00174064" w:rsidP="00D64330">
      <w:pPr>
        <w:shd w:val="clear" w:color="auto" w:fill="FFFFFF"/>
        <w:spacing w:after="0" w:line="247" w:lineRule="auto"/>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lang w:eastAsia="ru-RU"/>
        </w:rPr>
      </w:pPr>
      <w:r w:rsidRPr="00BE14EF">
        <w:rPr>
          <w:rFonts w:ascii="Times New Roman" w:eastAsia="Times New Roman" w:hAnsi="Times New Roman"/>
          <w:b/>
          <w:bCs/>
          <w:spacing w:val="2"/>
          <w:sz w:val="28"/>
          <w:szCs w:val="28"/>
          <w:lang w:eastAsia="ru-RU"/>
        </w:rPr>
        <w:lastRenderedPageBreak/>
        <w:t>Вызов экстренных служб для абонентов компании «</w:t>
      </w:r>
      <w:proofErr w:type="spellStart"/>
      <w:r w:rsidRPr="00BE14EF">
        <w:rPr>
          <w:rFonts w:ascii="Times New Roman" w:eastAsia="Times New Roman" w:hAnsi="Times New Roman"/>
          <w:b/>
          <w:bCs/>
          <w:spacing w:val="2"/>
          <w:sz w:val="28"/>
          <w:szCs w:val="28"/>
          <w:lang w:eastAsia="ru-RU"/>
        </w:rPr>
        <w:t>БиЛайн</w:t>
      </w:r>
      <w:proofErr w:type="spellEnd"/>
      <w:r w:rsidRPr="00BE14EF">
        <w:rPr>
          <w:rFonts w:ascii="Times New Roman" w:eastAsia="Times New Roman" w:hAnsi="Times New Roman"/>
          <w:b/>
          <w:bCs/>
          <w:spacing w:val="2"/>
          <w:sz w:val="28"/>
          <w:szCs w:val="28"/>
          <w:lang w:eastAsia="ru-RU"/>
        </w:rPr>
        <w:t>»</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112 – Общий номер (В Архангельске и Приморском районе Архангельской области коммутирован в Архангельскую областную службу спасения; в остальных районах – на ЕДДС муниципальных образований).</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001 – Пожарная охрана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002 – Полиция</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003 – Скорая медицинская помощь</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004 – Аварийная газовая служба</w:t>
      </w:r>
    </w:p>
    <w:p w:rsidR="00D64330" w:rsidRPr="00BE14EF" w:rsidRDefault="00D64330" w:rsidP="00D64330">
      <w:pPr>
        <w:shd w:val="clear" w:color="auto" w:fill="FFFFFF"/>
        <w:spacing w:after="0" w:line="247" w:lineRule="auto"/>
        <w:jc w:val="both"/>
        <w:rPr>
          <w:rFonts w:ascii="Times New Roman" w:eastAsia="Times New Roman" w:hAnsi="Times New Roman"/>
          <w:spacing w:val="2"/>
          <w:sz w:val="28"/>
          <w:szCs w:val="28"/>
          <w:lang w:eastAsia="ru-RU"/>
        </w:rPr>
      </w:pPr>
    </w:p>
    <w:p w:rsidR="00D64330" w:rsidRPr="00BE14EF" w:rsidRDefault="00D64330" w:rsidP="00D64330">
      <w:pPr>
        <w:shd w:val="clear" w:color="auto" w:fill="FFFFFF"/>
        <w:spacing w:after="0" w:line="247" w:lineRule="auto"/>
        <w:jc w:val="both"/>
        <w:rPr>
          <w:rFonts w:ascii="Times New Roman" w:eastAsia="Times New Roman" w:hAnsi="Times New Roman"/>
          <w:color w:val="000000"/>
          <w:spacing w:val="2"/>
          <w:sz w:val="28"/>
          <w:szCs w:val="28"/>
          <w:lang w:eastAsia="ru-RU"/>
        </w:rPr>
      </w:pPr>
      <w:r w:rsidRPr="00BE14EF">
        <w:rPr>
          <w:rFonts w:ascii="Times New Roman" w:eastAsia="Times New Roman" w:hAnsi="Times New Roman"/>
          <w:color w:val="000000"/>
          <w:spacing w:val="2"/>
          <w:sz w:val="28"/>
          <w:szCs w:val="28"/>
          <w:lang w:eastAsia="ru-RU"/>
        </w:rPr>
        <w:t>Всегда и во всем проявляйте бдительность, позвоните по телефону 112, если что-то видите подозрительное или что-то случилось!</w:t>
      </w:r>
    </w:p>
    <w:p w:rsidR="00D64330" w:rsidRPr="00BE14EF" w:rsidRDefault="00D64330" w:rsidP="00D64330">
      <w:pPr>
        <w:shd w:val="clear" w:color="auto" w:fill="FFFFFF"/>
        <w:spacing w:after="0" w:line="247" w:lineRule="auto"/>
        <w:jc w:val="both"/>
        <w:rPr>
          <w:rFonts w:ascii="Times New Roman" w:eastAsia="Times New Roman" w:hAnsi="Times New Roman"/>
          <w:color w:val="000000"/>
          <w:spacing w:val="2"/>
          <w:sz w:val="28"/>
          <w:szCs w:val="28"/>
          <w:lang w:eastAsia="ru-RU"/>
        </w:rPr>
      </w:pPr>
    </w:p>
    <w:p w:rsidR="00D64330" w:rsidRPr="00BE14EF" w:rsidRDefault="00D64330" w:rsidP="00D64330">
      <w:pPr>
        <w:shd w:val="clear" w:color="auto" w:fill="FFFFFF"/>
        <w:spacing w:after="0" w:line="247" w:lineRule="auto"/>
        <w:rPr>
          <w:rFonts w:ascii="Times New Roman" w:eastAsia="Times New Roman" w:hAnsi="Times New Roman"/>
          <w:b/>
          <w:spacing w:val="2"/>
          <w:sz w:val="28"/>
          <w:szCs w:val="28"/>
          <w:lang w:eastAsia="ru-RU"/>
        </w:rPr>
      </w:pPr>
      <w:r w:rsidRPr="00BE14EF">
        <w:rPr>
          <w:rFonts w:ascii="Times New Roman" w:eastAsia="Times New Roman" w:hAnsi="Times New Roman"/>
          <w:b/>
          <w:spacing w:val="2"/>
          <w:sz w:val="28"/>
          <w:szCs w:val="28"/>
          <w:lang w:eastAsia="ru-RU"/>
        </w:rPr>
        <w:t>В случае опасности звоните:</w:t>
      </w: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u w:val="single"/>
          <w:lang w:eastAsia="ru-RU"/>
        </w:rPr>
      </w:pPr>
      <w:r w:rsidRPr="00BE14EF">
        <w:rPr>
          <w:rFonts w:ascii="Times New Roman" w:eastAsia="Times New Roman" w:hAnsi="Times New Roman"/>
          <w:bCs/>
          <w:spacing w:val="2"/>
          <w:sz w:val="28"/>
          <w:szCs w:val="28"/>
          <w:u w:val="single"/>
          <w:lang w:eastAsia="ru-RU"/>
        </w:rPr>
        <w:t>Региональное управление ФСБ</w:t>
      </w: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г. Архангельск, Троицкий пр-т, д. 54</w:t>
      </w:r>
      <w:r w:rsidRPr="00BE14EF">
        <w:rPr>
          <w:rFonts w:ascii="Times New Roman" w:eastAsia="Times New Roman" w:hAnsi="Times New Roman"/>
          <w:spacing w:val="2"/>
          <w:sz w:val="28"/>
          <w:szCs w:val="28"/>
          <w:lang w:eastAsia="ru-RU"/>
        </w:rPr>
        <w:br/>
        <w:t xml:space="preserve">Справочный тел.: </w:t>
      </w:r>
      <w:r w:rsidRPr="00BE14EF">
        <w:rPr>
          <w:rFonts w:ascii="Times New Roman" w:eastAsia="Times New Roman" w:hAnsi="Times New Roman"/>
          <w:bCs/>
          <w:spacing w:val="2"/>
          <w:sz w:val="28"/>
          <w:szCs w:val="28"/>
          <w:lang w:eastAsia="ru-RU"/>
        </w:rPr>
        <w:t>(8182) 43-20-57</w:t>
      </w:r>
      <w:r w:rsidRPr="00BE14EF">
        <w:rPr>
          <w:rFonts w:ascii="Times New Roman" w:eastAsia="Times New Roman" w:hAnsi="Times New Roman"/>
          <w:spacing w:val="2"/>
          <w:sz w:val="28"/>
          <w:szCs w:val="28"/>
          <w:lang w:eastAsia="ru-RU"/>
        </w:rPr>
        <w:t xml:space="preserve"> (круглосуточно)</w:t>
      </w:r>
      <w:r w:rsidRPr="00BE14EF">
        <w:rPr>
          <w:rFonts w:ascii="Times New Roman" w:eastAsia="Times New Roman" w:hAnsi="Times New Roman"/>
          <w:spacing w:val="2"/>
          <w:sz w:val="28"/>
          <w:szCs w:val="28"/>
          <w:lang w:eastAsia="ru-RU"/>
        </w:rPr>
        <w:br/>
        <w:t xml:space="preserve">Подразделение общественных связей: </w:t>
      </w:r>
      <w:r w:rsidRPr="00BE14EF">
        <w:rPr>
          <w:rFonts w:ascii="Times New Roman" w:eastAsia="Times New Roman" w:hAnsi="Times New Roman"/>
          <w:bCs/>
          <w:spacing w:val="2"/>
          <w:sz w:val="28"/>
          <w:szCs w:val="28"/>
          <w:lang w:eastAsia="ru-RU"/>
        </w:rPr>
        <w:t>(8182) 49-83-60</w:t>
      </w:r>
      <w:proofErr w:type="gramStart"/>
      <w:r w:rsidRPr="00BE14EF">
        <w:rPr>
          <w:rFonts w:ascii="Times New Roman" w:eastAsia="Times New Roman" w:hAnsi="Times New Roman"/>
          <w:spacing w:val="2"/>
          <w:sz w:val="28"/>
          <w:szCs w:val="28"/>
          <w:lang w:eastAsia="ru-RU"/>
        </w:rPr>
        <w:br/>
        <w:t>Т</w:t>
      </w:r>
      <w:proofErr w:type="gramEnd"/>
      <w:r w:rsidRPr="00BE14EF">
        <w:rPr>
          <w:rFonts w:ascii="Times New Roman" w:eastAsia="Times New Roman" w:hAnsi="Times New Roman"/>
          <w:spacing w:val="2"/>
          <w:sz w:val="28"/>
          <w:szCs w:val="28"/>
          <w:lang w:eastAsia="ru-RU"/>
        </w:rPr>
        <w:t xml:space="preserve">ел. доверия: </w:t>
      </w:r>
      <w:r w:rsidRPr="00BE14EF">
        <w:rPr>
          <w:rFonts w:ascii="Times New Roman" w:eastAsia="Times New Roman" w:hAnsi="Times New Roman"/>
          <w:bCs/>
          <w:spacing w:val="2"/>
          <w:sz w:val="28"/>
          <w:szCs w:val="28"/>
          <w:lang w:eastAsia="ru-RU"/>
        </w:rPr>
        <w:t>(8182) 21-83-87</w:t>
      </w:r>
    </w:p>
    <w:p w:rsidR="00D64330" w:rsidRPr="00BE14EF" w:rsidRDefault="00D64330" w:rsidP="00D64330">
      <w:pPr>
        <w:shd w:val="clear" w:color="auto" w:fill="FFFFFF"/>
        <w:spacing w:after="0" w:line="247" w:lineRule="auto"/>
        <w:rPr>
          <w:rFonts w:ascii="Times New Roman" w:eastAsia="Times New Roman" w:hAnsi="Times New Roman"/>
          <w:bCs/>
          <w:spacing w:val="2"/>
          <w:sz w:val="28"/>
          <w:szCs w:val="28"/>
          <w:u w:val="single"/>
          <w:lang w:eastAsia="ru-RU"/>
        </w:rPr>
      </w:pP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u w:val="single"/>
          <w:lang w:eastAsia="ru-RU"/>
        </w:rPr>
      </w:pPr>
      <w:r w:rsidRPr="00BE14EF">
        <w:rPr>
          <w:rFonts w:ascii="Times New Roman" w:eastAsia="Times New Roman" w:hAnsi="Times New Roman"/>
          <w:bCs/>
          <w:spacing w:val="2"/>
          <w:sz w:val="28"/>
          <w:szCs w:val="28"/>
          <w:u w:val="single"/>
          <w:lang w:eastAsia="ru-RU"/>
        </w:rPr>
        <w:t>Региональное управление МЧС</w:t>
      </w: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г. Архангельск, ул. Свободы, д. 27</w:t>
      </w:r>
      <w:r w:rsidRPr="00BE14EF">
        <w:rPr>
          <w:rFonts w:ascii="Times New Roman" w:eastAsia="Times New Roman" w:hAnsi="Times New Roman"/>
          <w:spacing w:val="2"/>
          <w:sz w:val="28"/>
          <w:szCs w:val="28"/>
          <w:lang w:eastAsia="ru-RU"/>
        </w:rPr>
        <w:br/>
        <w:t xml:space="preserve">Тел.: </w:t>
      </w:r>
      <w:r w:rsidRPr="00BE14EF">
        <w:rPr>
          <w:rFonts w:ascii="Times New Roman" w:eastAsia="Times New Roman" w:hAnsi="Times New Roman"/>
          <w:bCs/>
          <w:spacing w:val="2"/>
          <w:sz w:val="28"/>
          <w:szCs w:val="28"/>
          <w:lang w:eastAsia="ru-RU"/>
        </w:rPr>
        <w:t>(8182) 65-59-03, 21-50-01</w:t>
      </w:r>
      <w:r w:rsidRPr="00BE14EF">
        <w:rPr>
          <w:rFonts w:ascii="Times New Roman" w:eastAsia="Times New Roman" w:hAnsi="Times New Roman"/>
          <w:spacing w:val="2"/>
          <w:sz w:val="28"/>
          <w:szCs w:val="28"/>
          <w:lang w:eastAsia="ru-RU"/>
        </w:rPr>
        <w:br/>
      </w:r>
      <w:proofErr w:type="spellStart"/>
      <w:r w:rsidRPr="00BE14EF">
        <w:rPr>
          <w:rFonts w:ascii="Times New Roman" w:eastAsia="Times New Roman" w:hAnsi="Times New Roman"/>
          <w:spacing w:val="2"/>
          <w:sz w:val="28"/>
          <w:szCs w:val="28"/>
          <w:lang w:eastAsia="ru-RU"/>
        </w:rPr>
        <w:t>Тел</w:t>
      </w:r>
      <w:proofErr w:type="gramStart"/>
      <w:r w:rsidRPr="00BE14EF">
        <w:rPr>
          <w:rFonts w:ascii="Times New Roman" w:eastAsia="Times New Roman" w:hAnsi="Times New Roman"/>
          <w:spacing w:val="2"/>
          <w:sz w:val="28"/>
          <w:szCs w:val="28"/>
          <w:lang w:eastAsia="ru-RU"/>
        </w:rPr>
        <w:t>.д</w:t>
      </w:r>
      <w:proofErr w:type="gramEnd"/>
      <w:r w:rsidRPr="00BE14EF">
        <w:rPr>
          <w:rFonts w:ascii="Times New Roman" w:eastAsia="Times New Roman" w:hAnsi="Times New Roman"/>
          <w:spacing w:val="2"/>
          <w:sz w:val="28"/>
          <w:szCs w:val="28"/>
          <w:lang w:eastAsia="ru-RU"/>
        </w:rPr>
        <w:t>оверия</w:t>
      </w:r>
      <w:proofErr w:type="spellEnd"/>
      <w:r w:rsidRPr="00BE14EF">
        <w:rPr>
          <w:rFonts w:ascii="Times New Roman" w:eastAsia="Times New Roman" w:hAnsi="Times New Roman"/>
          <w:spacing w:val="2"/>
          <w:sz w:val="28"/>
          <w:szCs w:val="28"/>
          <w:lang w:eastAsia="ru-RU"/>
        </w:rPr>
        <w:t xml:space="preserve">: </w:t>
      </w:r>
      <w:r w:rsidRPr="00BE14EF">
        <w:rPr>
          <w:rFonts w:ascii="Times New Roman" w:eastAsia="Times New Roman" w:hAnsi="Times New Roman"/>
          <w:bCs/>
          <w:spacing w:val="2"/>
          <w:sz w:val="28"/>
          <w:szCs w:val="28"/>
          <w:lang w:eastAsia="ru-RU"/>
        </w:rPr>
        <w:t>(8182) 21-50-50</w:t>
      </w:r>
    </w:p>
    <w:p w:rsidR="00D64330" w:rsidRPr="00BE14EF" w:rsidRDefault="00D64330" w:rsidP="00D64330">
      <w:pPr>
        <w:shd w:val="clear" w:color="auto" w:fill="FFFFFF"/>
        <w:spacing w:after="0" w:line="247" w:lineRule="auto"/>
        <w:rPr>
          <w:rFonts w:ascii="Times New Roman" w:eastAsia="Times New Roman" w:hAnsi="Times New Roman"/>
          <w:bCs/>
          <w:spacing w:val="2"/>
          <w:sz w:val="28"/>
          <w:szCs w:val="28"/>
          <w:u w:val="single"/>
          <w:lang w:eastAsia="ru-RU"/>
        </w:rPr>
      </w:pPr>
    </w:p>
    <w:p w:rsidR="00D64330" w:rsidRPr="00BE14EF" w:rsidRDefault="00D64330" w:rsidP="00D64330">
      <w:pPr>
        <w:shd w:val="clear" w:color="auto" w:fill="FFFFFF"/>
        <w:spacing w:after="0" w:line="247" w:lineRule="auto"/>
        <w:rPr>
          <w:rFonts w:ascii="Times New Roman" w:eastAsia="Times New Roman" w:hAnsi="Times New Roman"/>
          <w:spacing w:val="2"/>
          <w:sz w:val="28"/>
          <w:szCs w:val="28"/>
          <w:u w:val="single"/>
          <w:lang w:eastAsia="ru-RU"/>
        </w:rPr>
      </w:pPr>
      <w:r w:rsidRPr="00BE14EF">
        <w:rPr>
          <w:rFonts w:ascii="Times New Roman" w:eastAsia="Times New Roman" w:hAnsi="Times New Roman"/>
          <w:bCs/>
          <w:spacing w:val="2"/>
          <w:sz w:val="28"/>
          <w:szCs w:val="28"/>
          <w:u w:val="single"/>
          <w:lang w:eastAsia="ru-RU"/>
        </w:rPr>
        <w:t>Региональное управление МВД</w:t>
      </w:r>
    </w:p>
    <w:p w:rsidR="00D64330" w:rsidRPr="00BE14EF" w:rsidRDefault="00D64330" w:rsidP="00D64330">
      <w:pPr>
        <w:shd w:val="clear" w:color="auto" w:fill="FFFFFF"/>
        <w:spacing w:after="0" w:line="247" w:lineRule="auto"/>
        <w:rPr>
          <w:rFonts w:ascii="Times New Roman" w:eastAsia="Times New Roman" w:hAnsi="Times New Roman"/>
          <w:bCs/>
          <w:spacing w:val="2"/>
          <w:sz w:val="28"/>
          <w:szCs w:val="28"/>
          <w:lang w:eastAsia="ru-RU"/>
        </w:rPr>
      </w:pPr>
      <w:r w:rsidRPr="00BE14EF">
        <w:rPr>
          <w:rFonts w:ascii="Times New Roman" w:eastAsia="Times New Roman" w:hAnsi="Times New Roman"/>
          <w:spacing w:val="2"/>
          <w:sz w:val="28"/>
          <w:szCs w:val="28"/>
          <w:lang w:eastAsia="ru-RU"/>
        </w:rPr>
        <w:t>г. Архангельск, ул. Воскресенская, д. 3</w:t>
      </w:r>
      <w:proofErr w:type="gramStart"/>
      <w:r w:rsidRPr="00BE14EF">
        <w:rPr>
          <w:rFonts w:ascii="Times New Roman" w:eastAsia="Times New Roman" w:hAnsi="Times New Roman"/>
          <w:spacing w:val="2"/>
          <w:sz w:val="28"/>
          <w:szCs w:val="28"/>
          <w:lang w:eastAsia="ru-RU"/>
        </w:rPr>
        <w:br/>
        <w:t>Т</w:t>
      </w:r>
      <w:proofErr w:type="gramEnd"/>
      <w:r w:rsidRPr="00BE14EF">
        <w:rPr>
          <w:rFonts w:ascii="Times New Roman" w:eastAsia="Times New Roman" w:hAnsi="Times New Roman"/>
          <w:spacing w:val="2"/>
          <w:sz w:val="28"/>
          <w:szCs w:val="28"/>
          <w:lang w:eastAsia="ru-RU"/>
        </w:rPr>
        <w:t xml:space="preserve">ел.: </w:t>
      </w:r>
      <w:r w:rsidRPr="00BE14EF">
        <w:rPr>
          <w:rFonts w:ascii="Times New Roman" w:eastAsia="Times New Roman" w:hAnsi="Times New Roman"/>
          <w:bCs/>
          <w:spacing w:val="2"/>
          <w:sz w:val="28"/>
          <w:szCs w:val="28"/>
          <w:lang w:eastAsia="ru-RU"/>
        </w:rPr>
        <w:t>(8182) 21-65-08</w:t>
      </w:r>
    </w:p>
    <w:p w:rsidR="00D64330" w:rsidRPr="00A4069F" w:rsidRDefault="00D64330" w:rsidP="00D64330">
      <w:pPr>
        <w:spacing w:after="0" w:line="240" w:lineRule="auto"/>
        <w:rPr>
          <w:rFonts w:ascii="Times New Roman" w:eastAsia="Times New Roman" w:hAnsi="Times New Roman"/>
          <w:b/>
          <w:bCs/>
          <w:spacing w:val="2"/>
          <w:sz w:val="26"/>
          <w:szCs w:val="26"/>
          <w:lang w:eastAsia="ru-RU"/>
        </w:rPr>
      </w:pPr>
    </w:p>
    <w:p w:rsidR="00D64330" w:rsidRDefault="00D64330"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Default="00174064" w:rsidP="00D64330">
      <w:pPr>
        <w:spacing w:after="0" w:line="240" w:lineRule="auto"/>
        <w:rPr>
          <w:rFonts w:ascii="Times New Roman" w:eastAsia="Times New Roman" w:hAnsi="Times New Roman"/>
          <w:b/>
          <w:bCs/>
          <w:spacing w:val="2"/>
          <w:sz w:val="26"/>
          <w:szCs w:val="26"/>
          <w:lang w:eastAsia="ru-RU"/>
        </w:rPr>
      </w:pPr>
    </w:p>
    <w:p w:rsidR="00174064" w:rsidRPr="00A4069F" w:rsidRDefault="00174064" w:rsidP="00D64330">
      <w:pPr>
        <w:spacing w:after="0" w:line="240" w:lineRule="auto"/>
        <w:rPr>
          <w:rFonts w:ascii="Times New Roman" w:eastAsia="Times New Roman" w:hAnsi="Times New Roman"/>
          <w:b/>
          <w:bCs/>
          <w:spacing w:val="2"/>
          <w:sz w:val="26"/>
          <w:szCs w:val="26"/>
          <w:lang w:eastAsia="ru-RU"/>
        </w:rPr>
      </w:pPr>
    </w:p>
    <w:p w:rsidR="00D64330" w:rsidRPr="00A4069F" w:rsidRDefault="00D64330" w:rsidP="00D64330">
      <w:pPr>
        <w:spacing w:after="0" w:line="240" w:lineRule="auto"/>
        <w:jc w:val="center"/>
        <w:rPr>
          <w:rFonts w:ascii="Times New Roman" w:eastAsia="Times New Roman" w:hAnsi="Times New Roman"/>
          <w:b/>
          <w:bCs/>
          <w:spacing w:val="2"/>
          <w:sz w:val="26"/>
          <w:szCs w:val="26"/>
          <w:lang w:eastAsia="ru-RU"/>
        </w:rPr>
      </w:pPr>
      <w:r w:rsidRPr="00A4069F">
        <w:rPr>
          <w:rFonts w:ascii="Times New Roman" w:eastAsia="Times New Roman" w:hAnsi="Times New Roman"/>
          <w:b/>
          <w:bCs/>
          <w:spacing w:val="2"/>
          <w:sz w:val="26"/>
          <w:szCs w:val="26"/>
          <w:lang w:eastAsia="ru-RU"/>
        </w:rPr>
        <w:lastRenderedPageBreak/>
        <w:t>Схема координации деятельности противодействия терроризму</w:t>
      </w:r>
    </w:p>
    <w:p w:rsidR="00D64330" w:rsidRPr="00A4069F" w:rsidRDefault="00D64330" w:rsidP="00D64330">
      <w:pPr>
        <w:spacing w:after="0" w:line="240" w:lineRule="auto"/>
        <w:jc w:val="center"/>
        <w:rPr>
          <w:rFonts w:ascii="Times New Roman" w:eastAsia="Times New Roman" w:hAnsi="Times New Roman"/>
          <w:spacing w:val="2"/>
          <w:sz w:val="26"/>
          <w:szCs w:val="26"/>
          <w:lang w:eastAsia="ru-RU"/>
        </w:rPr>
      </w:pPr>
      <w:r w:rsidRPr="00A4069F">
        <w:rPr>
          <w:rFonts w:ascii="Times New Roman" w:eastAsia="Times New Roman" w:hAnsi="Times New Roman"/>
          <w:b/>
          <w:bCs/>
          <w:spacing w:val="2"/>
          <w:sz w:val="26"/>
          <w:szCs w:val="26"/>
          <w:lang w:eastAsia="ru-RU"/>
        </w:rPr>
        <w:t>В Российской Федерации</w:t>
      </w:r>
    </w:p>
    <w:p w:rsidR="00D64330" w:rsidRPr="00A4069F" w:rsidRDefault="00D64330" w:rsidP="00D64330">
      <w:pPr>
        <w:spacing w:after="0" w:line="240" w:lineRule="auto"/>
        <w:jc w:val="both"/>
        <w:rPr>
          <w:rFonts w:ascii="Times New Roman" w:eastAsia="Times New Roman" w:hAnsi="Times New Roman"/>
          <w:spacing w:val="2"/>
          <w:sz w:val="24"/>
          <w:szCs w:val="24"/>
          <w:lang w:eastAsia="ru-RU"/>
        </w:rPr>
      </w:pPr>
      <w:r w:rsidRPr="00A4069F">
        <w:rPr>
          <w:rFonts w:ascii="Times New Roman" w:eastAsia="Times New Roman" w:hAnsi="Times New Roman"/>
          <w:spacing w:val="2"/>
          <w:sz w:val="24"/>
          <w:szCs w:val="24"/>
          <w:lang w:eastAsia="ru-RU"/>
        </w:rPr>
        <w:br/>
      </w:r>
      <w:r>
        <w:rPr>
          <w:rFonts w:ascii="Times New Roman" w:eastAsia="Times New Roman" w:hAnsi="Times New Roman"/>
          <w:noProof/>
          <w:spacing w:val="2"/>
          <w:sz w:val="24"/>
          <w:szCs w:val="24"/>
          <w:lang w:eastAsia="ru-RU"/>
        </w:rPr>
        <w:drawing>
          <wp:inline distT="0" distB="0" distL="0" distR="0">
            <wp:extent cx="5924550" cy="3362325"/>
            <wp:effectExtent l="0" t="0" r="0" b="9525"/>
            <wp:docPr id="1" name="Рисунок 1" descr="http://www.antiterror.ru/images/content/sche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ntiterror.ru/images/content/schem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3362325"/>
                    </a:xfrm>
                    <a:prstGeom prst="rect">
                      <a:avLst/>
                    </a:prstGeom>
                    <a:noFill/>
                    <a:ln>
                      <a:noFill/>
                    </a:ln>
                  </pic:spPr>
                </pic:pic>
              </a:graphicData>
            </a:graphic>
          </wp:inline>
        </w:drawing>
      </w:r>
    </w:p>
    <w:p w:rsidR="00D64330" w:rsidRPr="00A4069F" w:rsidRDefault="00D64330" w:rsidP="00D64330">
      <w:pPr>
        <w:spacing w:after="0" w:line="240" w:lineRule="auto"/>
        <w:jc w:val="both"/>
        <w:rPr>
          <w:rFonts w:ascii="Times New Roman" w:eastAsia="Times New Roman" w:hAnsi="Times New Roman"/>
          <w:spacing w:val="2"/>
          <w:sz w:val="24"/>
          <w:szCs w:val="24"/>
          <w:lang w:eastAsia="ru-RU"/>
        </w:rPr>
      </w:pPr>
      <w:bookmarkStart w:id="0" w:name="В_Комитет_входят:"/>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В Комитет входят:</w:t>
      </w:r>
      <w:bookmarkEnd w:id="0"/>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директор ФСБ России (председатель Комитета);</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заместитель руководителя Администрации Президента Российской Федерации – помощник Президента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внутренних дел Российской Федерации (заместитель председателя Комитета);</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заместитель директора ФСБ России (заместитель председателя Комитета – руководитель аппарата Комитета);</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заместитель Председателя Совета Федерации Федерального Собрания Российской Федерации (по согласованию);</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заместитель Председателя Государственной Думы Федерального Собрания Российской Федерации (по согласованию);</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руководитель Аппарата Правительства Российской Федерации – министр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Российской Федерации по делам гражданской обороны, чрезвычайным ситуациям и ликвидации последствий стихийных бедствий;</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иностранных дел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здравоохранения и социального развития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информационных технологий и связи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промышленности и энергетики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транспорта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министр юстиции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lastRenderedPageBreak/>
        <w:t>директор СВР России;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директор ФСО России;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 xml:space="preserve">руководитель </w:t>
      </w:r>
      <w:proofErr w:type="spellStart"/>
      <w:r w:rsidRPr="00BE14EF">
        <w:rPr>
          <w:rFonts w:ascii="Times New Roman" w:eastAsia="Times New Roman" w:hAnsi="Times New Roman"/>
          <w:spacing w:val="2"/>
          <w:sz w:val="28"/>
          <w:szCs w:val="28"/>
          <w:lang w:eastAsia="ru-RU"/>
        </w:rPr>
        <w:t>Росфинмониторинга</w:t>
      </w:r>
      <w:proofErr w:type="spellEnd"/>
      <w:r w:rsidRPr="00BE14EF">
        <w:rPr>
          <w:rFonts w:ascii="Times New Roman" w:eastAsia="Times New Roman" w:hAnsi="Times New Roman"/>
          <w:spacing w:val="2"/>
          <w:sz w:val="28"/>
          <w:szCs w:val="28"/>
          <w:lang w:eastAsia="ru-RU"/>
        </w:rPr>
        <w:t>;</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начальник Генерального штаба Вооружённых сил Российской Федерации – первый заместитель министра обороны Российской Федерации;</w:t>
      </w:r>
    </w:p>
    <w:p w:rsidR="00D64330" w:rsidRPr="00BE14EF" w:rsidRDefault="00D64330" w:rsidP="00D64330">
      <w:pPr>
        <w:numPr>
          <w:ilvl w:val="0"/>
          <w:numId w:val="15"/>
        </w:num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заместитель Секретаря Совета Безопасности Российской Федерации.</w:t>
      </w:r>
    </w:p>
    <w:p w:rsidR="00D64330" w:rsidRPr="00BE14EF" w:rsidRDefault="00D64330" w:rsidP="00D64330">
      <w:pPr>
        <w:spacing w:after="0" w:line="240" w:lineRule="auto"/>
        <w:jc w:val="both"/>
        <w:rPr>
          <w:rFonts w:ascii="Times New Roman" w:eastAsia="Times New Roman" w:hAnsi="Times New Roman"/>
          <w:spacing w:val="2"/>
          <w:sz w:val="28"/>
          <w:szCs w:val="28"/>
          <w:u w:val="single"/>
          <w:lang w:eastAsia="ru-RU"/>
        </w:rPr>
      </w:pPr>
    </w:p>
    <w:p w:rsidR="00D64330" w:rsidRPr="00BE14EF" w:rsidRDefault="00D64330" w:rsidP="00D64330">
      <w:pPr>
        <w:spacing w:after="0" w:line="240" w:lineRule="auto"/>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u w:val="single"/>
          <w:lang w:eastAsia="ru-RU"/>
        </w:rPr>
        <w:t>Основными зада</w:t>
      </w:r>
      <w:bookmarkStart w:id="1" w:name="_GoBack"/>
      <w:bookmarkEnd w:id="1"/>
      <w:r w:rsidRPr="00BE14EF">
        <w:rPr>
          <w:rFonts w:ascii="Times New Roman" w:eastAsia="Times New Roman" w:hAnsi="Times New Roman"/>
          <w:spacing w:val="2"/>
          <w:sz w:val="28"/>
          <w:szCs w:val="28"/>
          <w:u w:val="single"/>
          <w:lang w:eastAsia="ru-RU"/>
        </w:rPr>
        <w:t>чами Комитета являются:</w:t>
      </w:r>
    </w:p>
    <w:p w:rsidR="00D64330" w:rsidRPr="00BE14EF" w:rsidRDefault="00D64330" w:rsidP="00D64330">
      <w:pPr>
        <w:pStyle w:val="a3"/>
        <w:numPr>
          <w:ilvl w:val="0"/>
          <w:numId w:val="16"/>
        </w:numPr>
        <w:spacing w:after="0" w:line="240" w:lineRule="auto"/>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Подготовка предложений Президенту Российской Федерации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w:t>
      </w:r>
    </w:p>
    <w:p w:rsidR="00D64330" w:rsidRPr="00BE14EF" w:rsidRDefault="00D64330" w:rsidP="00D64330">
      <w:pPr>
        <w:pStyle w:val="a3"/>
        <w:numPr>
          <w:ilvl w:val="0"/>
          <w:numId w:val="16"/>
        </w:numPr>
        <w:spacing w:after="0" w:line="270" w:lineRule="exact"/>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Координация деятельности по противодействию терроризму федеральных органов исполнительной власти, антитеррористических комиссий в субъектах Российской Федерации, а также организация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D64330" w:rsidRPr="00BE14EF" w:rsidRDefault="00D64330" w:rsidP="00D64330">
      <w:pPr>
        <w:pStyle w:val="a3"/>
        <w:numPr>
          <w:ilvl w:val="0"/>
          <w:numId w:val="16"/>
        </w:numPr>
        <w:spacing w:after="0" w:line="270" w:lineRule="exact"/>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Разработка мер по противодействию терроризму, устранению способствующих ему причин и условий, в том числе мер по обеспечению защищённости потенциальных объектов террористических посягательств.</w:t>
      </w:r>
    </w:p>
    <w:p w:rsidR="00D64330" w:rsidRPr="00BE14EF" w:rsidRDefault="00D64330" w:rsidP="00D64330">
      <w:pPr>
        <w:pStyle w:val="a3"/>
        <w:numPr>
          <w:ilvl w:val="0"/>
          <w:numId w:val="16"/>
        </w:numPr>
        <w:spacing w:after="0" w:line="270" w:lineRule="exact"/>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Участие в международном сотрудничестве в области противодействия международному терроризму, в том числе в подготовке проектов международных договоров Российской Федерации в этой области.</w:t>
      </w:r>
    </w:p>
    <w:p w:rsidR="00D64330" w:rsidRPr="00BE14EF" w:rsidRDefault="00D64330" w:rsidP="00D64330">
      <w:pPr>
        <w:pStyle w:val="a3"/>
        <w:numPr>
          <w:ilvl w:val="0"/>
          <w:numId w:val="16"/>
        </w:numPr>
        <w:spacing w:after="0" w:line="270" w:lineRule="exact"/>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rsidR="00D64330" w:rsidRPr="00BE14EF" w:rsidRDefault="00D64330" w:rsidP="00D64330">
      <w:pPr>
        <w:pStyle w:val="a3"/>
        <w:numPr>
          <w:ilvl w:val="0"/>
          <w:numId w:val="16"/>
        </w:numPr>
        <w:spacing w:after="0" w:line="270" w:lineRule="exact"/>
        <w:ind w:left="284" w:hanging="284"/>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Решение иных задач, предусмотренных законодательством Российской Федерации, по противодействию терроризму.</w:t>
      </w:r>
    </w:p>
    <w:p w:rsidR="00BE14EF" w:rsidRPr="00BE14EF" w:rsidRDefault="00BE14EF" w:rsidP="00BE14EF">
      <w:pPr>
        <w:pStyle w:val="a3"/>
        <w:spacing w:after="0" w:line="270" w:lineRule="exact"/>
        <w:ind w:left="284"/>
        <w:jc w:val="both"/>
        <w:rPr>
          <w:rFonts w:ascii="Times New Roman" w:eastAsia="Times New Roman" w:hAnsi="Times New Roman"/>
          <w:spacing w:val="2"/>
          <w:sz w:val="28"/>
          <w:szCs w:val="28"/>
          <w:lang w:eastAsia="ru-RU"/>
        </w:rPr>
      </w:pPr>
    </w:p>
    <w:p w:rsidR="00337739" w:rsidRPr="00BE14EF" w:rsidRDefault="00D64330" w:rsidP="00BE14EF">
      <w:pPr>
        <w:spacing w:after="0" w:line="270" w:lineRule="exact"/>
        <w:jc w:val="both"/>
        <w:rPr>
          <w:rFonts w:ascii="Times New Roman" w:eastAsia="Times New Roman" w:hAnsi="Times New Roman"/>
          <w:spacing w:val="2"/>
          <w:sz w:val="28"/>
          <w:szCs w:val="28"/>
          <w:lang w:eastAsia="ru-RU"/>
        </w:rPr>
      </w:pPr>
      <w:r w:rsidRPr="00BE14EF">
        <w:rPr>
          <w:rFonts w:ascii="Times New Roman" w:eastAsia="Times New Roman" w:hAnsi="Times New Roman"/>
          <w:spacing w:val="2"/>
          <w:sz w:val="28"/>
          <w:szCs w:val="28"/>
          <w:lang w:eastAsia="ru-RU"/>
        </w:rPr>
        <w:t>Принципиально важным является то, что к компетенции Комитета отнесены все направления работы в сфере противодействия терроризму: профилактика терроризма, борьба с террористической деятельностью и ликвидация возможных последствий терактов.</w:t>
      </w:r>
      <w:r w:rsidR="00BE14EF" w:rsidRPr="00BE14EF">
        <w:rPr>
          <w:rFonts w:ascii="Times New Roman" w:eastAsia="Times New Roman" w:hAnsi="Times New Roman"/>
          <w:spacing w:val="2"/>
          <w:sz w:val="28"/>
          <w:szCs w:val="28"/>
          <w:lang w:eastAsia="ru-RU"/>
        </w:rPr>
        <w:t xml:space="preserve"> </w:t>
      </w:r>
      <w:r w:rsidRPr="00BE14EF">
        <w:rPr>
          <w:rFonts w:ascii="Times New Roman" w:eastAsia="Times New Roman" w:hAnsi="Times New Roman"/>
          <w:spacing w:val="2"/>
          <w:sz w:val="28"/>
          <w:szCs w:val="28"/>
          <w:lang w:eastAsia="ru-RU"/>
        </w:rPr>
        <w:t>Решения Комитета обязательны для выполнения всеми входящими в него ведомствами.</w:t>
      </w:r>
    </w:p>
    <w:sectPr w:rsidR="00337739" w:rsidRPr="00BE1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10A"/>
    <w:multiLevelType w:val="hybridMultilevel"/>
    <w:tmpl w:val="7B76DB3C"/>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C5511"/>
    <w:multiLevelType w:val="multilevel"/>
    <w:tmpl w:val="D0E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B2A59"/>
    <w:multiLevelType w:val="hybridMultilevel"/>
    <w:tmpl w:val="B25E4762"/>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68688F"/>
    <w:multiLevelType w:val="hybridMultilevel"/>
    <w:tmpl w:val="FA3A1D7C"/>
    <w:lvl w:ilvl="0" w:tplc="1A98C3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5900457"/>
    <w:multiLevelType w:val="hybridMultilevel"/>
    <w:tmpl w:val="6504A3D0"/>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651F2D"/>
    <w:multiLevelType w:val="hybridMultilevel"/>
    <w:tmpl w:val="68086206"/>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BB0F48"/>
    <w:multiLevelType w:val="hybridMultilevel"/>
    <w:tmpl w:val="5E12482C"/>
    <w:lvl w:ilvl="0" w:tplc="4CB65FE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FD6542"/>
    <w:multiLevelType w:val="hybridMultilevel"/>
    <w:tmpl w:val="745C8060"/>
    <w:lvl w:ilvl="0" w:tplc="1A98C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40A24"/>
    <w:multiLevelType w:val="hybridMultilevel"/>
    <w:tmpl w:val="7C7C31EA"/>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0F7A6E"/>
    <w:multiLevelType w:val="hybridMultilevel"/>
    <w:tmpl w:val="43F8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E15AAE"/>
    <w:multiLevelType w:val="hybridMultilevel"/>
    <w:tmpl w:val="3A822170"/>
    <w:lvl w:ilvl="0" w:tplc="7A407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DD72F8"/>
    <w:multiLevelType w:val="hybridMultilevel"/>
    <w:tmpl w:val="085AD21C"/>
    <w:lvl w:ilvl="0" w:tplc="7A407D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8A00500"/>
    <w:multiLevelType w:val="hybridMultilevel"/>
    <w:tmpl w:val="268AFB30"/>
    <w:lvl w:ilvl="0" w:tplc="1A98C30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1144AFB"/>
    <w:multiLevelType w:val="hybridMultilevel"/>
    <w:tmpl w:val="9D926FAE"/>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7E20E2"/>
    <w:multiLevelType w:val="hybridMultilevel"/>
    <w:tmpl w:val="7DA23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D722D9"/>
    <w:multiLevelType w:val="hybridMultilevel"/>
    <w:tmpl w:val="362A3182"/>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642488"/>
    <w:multiLevelType w:val="hybridMultilevel"/>
    <w:tmpl w:val="4490B08E"/>
    <w:lvl w:ilvl="0" w:tplc="1A98C30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5"/>
  </w:num>
  <w:num w:numId="4">
    <w:abstractNumId w:val="8"/>
  </w:num>
  <w:num w:numId="5">
    <w:abstractNumId w:val="3"/>
  </w:num>
  <w:num w:numId="6">
    <w:abstractNumId w:val="2"/>
  </w:num>
  <w:num w:numId="7">
    <w:abstractNumId w:val="5"/>
  </w:num>
  <w:num w:numId="8">
    <w:abstractNumId w:val="12"/>
  </w:num>
  <w:num w:numId="9">
    <w:abstractNumId w:val="4"/>
  </w:num>
  <w:num w:numId="10">
    <w:abstractNumId w:val="6"/>
  </w:num>
  <w:num w:numId="11">
    <w:abstractNumId w:val="0"/>
  </w:num>
  <w:num w:numId="12">
    <w:abstractNumId w:val="11"/>
  </w:num>
  <w:num w:numId="13">
    <w:abstractNumId w:val="14"/>
  </w:num>
  <w:num w:numId="14">
    <w:abstractNumId w:val="7"/>
  </w:num>
  <w:num w:numId="15">
    <w:abstractNumId w:val="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30"/>
    <w:rsid w:val="00174064"/>
    <w:rsid w:val="00337739"/>
    <w:rsid w:val="00BE14EF"/>
    <w:rsid w:val="00D30BD3"/>
    <w:rsid w:val="00D64330"/>
    <w:rsid w:val="00E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330"/>
    <w:pPr>
      <w:ind w:left="720"/>
      <w:contextualSpacing/>
    </w:pPr>
  </w:style>
  <w:style w:type="paragraph" w:styleId="a4">
    <w:name w:val="Balloon Text"/>
    <w:basedOn w:val="a"/>
    <w:link w:val="a5"/>
    <w:uiPriority w:val="99"/>
    <w:semiHidden/>
    <w:unhideWhenUsed/>
    <w:rsid w:val="00D64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3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330"/>
    <w:pPr>
      <w:ind w:left="720"/>
      <w:contextualSpacing/>
    </w:pPr>
  </w:style>
  <w:style w:type="paragraph" w:styleId="a4">
    <w:name w:val="Balloon Text"/>
    <w:basedOn w:val="a"/>
    <w:link w:val="a5"/>
    <w:uiPriority w:val="99"/>
    <w:semiHidden/>
    <w:unhideWhenUsed/>
    <w:rsid w:val="00D64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3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Автоспас</cp:lastModifiedBy>
  <cp:revision>2</cp:revision>
  <dcterms:created xsi:type="dcterms:W3CDTF">2014-09-15T09:03:00Z</dcterms:created>
  <dcterms:modified xsi:type="dcterms:W3CDTF">2014-09-15T09:03:00Z</dcterms:modified>
</cp:coreProperties>
</file>