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B6418" w14:textId="77777777" w:rsidR="004F41B9" w:rsidRDefault="004F41B9" w:rsidP="004F41B9">
      <w:pPr>
        <w:pStyle w:val="3"/>
        <w:shd w:val="clear" w:color="auto" w:fill="FFFFFF"/>
        <w:spacing w:before="240" w:beforeAutospacing="0" w:after="240" w:afterAutospacing="0" w:line="450" w:lineRule="atLeast"/>
        <w:rPr>
          <w:rFonts w:ascii="Open Sans" w:hAnsi="Open Sans" w:cs="Open Sans"/>
          <w:caps/>
          <w:color w:val="1C1C1C"/>
          <w:sz w:val="24"/>
          <w:szCs w:val="24"/>
        </w:rPr>
      </w:pPr>
      <w:r>
        <w:rPr>
          <w:rFonts w:ascii="Open Sans" w:hAnsi="Open Sans" w:cs="Open Sans"/>
          <w:caps/>
          <w:color w:val="1C1C1C"/>
          <w:sz w:val="24"/>
          <w:szCs w:val="24"/>
        </w:rPr>
        <w:t>ДЛЯ МАЛЫХ И СРЕДНИХ ПРЕДПРИЯТИЙ УПРОСТИЛИ ПРОЦЕДУРУ ДОБРОВОЛЬНОГО ЗАКРЫТИЯ БИЗНЕСА</w:t>
      </w:r>
    </w:p>
    <w:p w14:paraId="232BB9E6" w14:textId="77777777" w:rsidR="004F41B9" w:rsidRDefault="004F41B9" w:rsidP="004F41B9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С 1 июля 2023 года для компаний, включённых в Реестр субъектов малого и среднего предпринимательства (РСМП), доступна упрощённая процедура добровольного закрытия бизнеса.</w:t>
      </w:r>
    </w:p>
    <w:p w14:paraId="5F87637A" w14:textId="77777777" w:rsidR="004F41B9" w:rsidRDefault="004F41B9" w:rsidP="004F41B9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</w:t>
      </w:r>
    </w:p>
    <w:p w14:paraId="68001EA1" w14:textId="77777777" w:rsidR="004F41B9" w:rsidRDefault="004F41B9" w:rsidP="004F41B9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Учредителям, единогласно принявшим решение о прекращении деятельности юридического лица, достаточно направить в регистрирующий орган заявление об исключении юридического лица из Единого государственного реестра юридических лиц (ЕГРЮЛ).</w:t>
      </w:r>
    </w:p>
    <w:p w14:paraId="67A3E220" w14:textId="77777777" w:rsidR="004F41B9" w:rsidRDefault="004F41B9" w:rsidP="004F41B9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</w:t>
      </w:r>
    </w:p>
    <w:p w14:paraId="1526C516" w14:textId="77777777" w:rsidR="004F41B9" w:rsidRDefault="004F41B9" w:rsidP="004F41B9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Воспользоваться упрощённой процедурой прекращения бизнеса возможно при одновременном соблюдении ряда условий:</w:t>
      </w:r>
    </w:p>
    <w:p w14:paraId="0B63A035" w14:textId="77777777" w:rsidR="004F41B9" w:rsidRDefault="004F41B9" w:rsidP="004F41B9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- юридическое лицо включено в РСМП;</w:t>
      </w:r>
    </w:p>
    <w:p w14:paraId="0805C21C" w14:textId="77777777" w:rsidR="004F41B9" w:rsidRDefault="004F41B9" w:rsidP="004F41B9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- компания не является плательщиком НДС или освобождена от его исчисления и уплаты;</w:t>
      </w:r>
    </w:p>
    <w:p w14:paraId="5FF47021" w14:textId="77777777" w:rsidR="004F41B9" w:rsidRDefault="004F41B9" w:rsidP="004F41B9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- отсутствует кредиторская и налоговая задолженность;</w:t>
      </w:r>
    </w:p>
    <w:p w14:paraId="3F7E9886" w14:textId="77777777" w:rsidR="004F41B9" w:rsidRDefault="004F41B9" w:rsidP="004F41B9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- в ЕГРЮЛ не должны содержаться сведения, в отношении которых внесена запись об их недостоверности;</w:t>
      </w:r>
    </w:p>
    <w:p w14:paraId="76AE3427" w14:textId="77777777" w:rsidR="004F41B9" w:rsidRDefault="004F41B9" w:rsidP="004F41B9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- в собственности организации нет недвижимости и транспортных средств;</w:t>
      </w:r>
    </w:p>
    <w:p w14:paraId="1413B674" w14:textId="77777777" w:rsidR="004F41B9" w:rsidRDefault="004F41B9" w:rsidP="004F41B9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- иные условия, перечисленные в статье 21.3 Федерального закона от 08.08.2001 № 129-ФЗ «О государственной регистрации юридических лиц и индивидуальных предпринимателей».</w:t>
      </w:r>
    </w:p>
    <w:p w14:paraId="534B4466" w14:textId="77777777" w:rsidR="004F41B9" w:rsidRDefault="004F41B9" w:rsidP="004F41B9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</w:t>
      </w:r>
    </w:p>
    <w:p w14:paraId="098BE91B" w14:textId="77777777" w:rsidR="004F41B9" w:rsidRDefault="004F41B9" w:rsidP="004F41B9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В заявлении об исключении юридического лица из ЕГРЮЛ подтверждается, что произведены все выплаты, предусмотренные трудовым законодательством для работников, увольняемых в связи с прекращением деятельности организации.</w:t>
      </w:r>
    </w:p>
    <w:p w14:paraId="577A6170" w14:textId="77777777" w:rsidR="004F41B9" w:rsidRDefault="004F41B9" w:rsidP="004F41B9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При соблюдении всех необходимых условий регистрирующий орган примет решение о предстоящем исключении юридического лица из ЕГРЮЛ.</w:t>
      </w:r>
    </w:p>
    <w:p w14:paraId="0CF8DB1C" w14:textId="77777777" w:rsidR="004F41B9" w:rsidRDefault="004F41B9" w:rsidP="004F41B9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lastRenderedPageBreak/>
        <w:t> </w:t>
      </w:r>
    </w:p>
    <w:p w14:paraId="41FA7758" w14:textId="77777777" w:rsidR="004F41B9" w:rsidRDefault="004F41B9" w:rsidP="004F41B9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Упрощённая процедура позволит владельцам малых и средних предприятий закрыть бизнес посредством исключения юридического лица из ЕГРЮЛ, что по сравнению с ликвидацией является более простой и не затратной процедурой. В частности, не потребуется назначать ликвидатора, публиковать сообщение о ликвидации и составлять ликвидационный баланс.</w:t>
      </w:r>
    </w:p>
    <w:p w14:paraId="40C15152" w14:textId="77777777" w:rsidR="004F41B9" w:rsidRDefault="004F41B9" w:rsidP="004F41B9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</w:t>
      </w:r>
    </w:p>
    <w:p w14:paraId="53599546" w14:textId="77777777" w:rsidR="004F41B9" w:rsidRDefault="004F41B9" w:rsidP="004F41B9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Для заполнения и направления в регистрирующий орган заявления об исключении из ЕГРЮЛ удобно воспользоваться сервисом на сайте ФНС России «Государственная онлайн-регистрация бизнеса».</w:t>
      </w:r>
    </w:p>
    <w:p w14:paraId="2EC07A25" w14:textId="77777777" w:rsidR="004F41B9" w:rsidRDefault="004F41B9" w:rsidP="004F41B9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</w:t>
      </w:r>
    </w:p>
    <w:p w14:paraId="291A9D82" w14:textId="77777777" w:rsidR="004F41B9" w:rsidRDefault="004F41B9" w:rsidP="004F41B9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УФНС России по Архангельской области и Ненецкому автономному округу</w:t>
      </w:r>
    </w:p>
    <w:p w14:paraId="7A312C1F" w14:textId="77777777" w:rsidR="00CB3F87" w:rsidRPr="004F41B9" w:rsidRDefault="00CB3F87" w:rsidP="004F41B9"/>
    <w:sectPr w:rsidR="00CB3F87" w:rsidRPr="004F4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BE8"/>
    <w:rsid w:val="000C0BE8"/>
    <w:rsid w:val="00420653"/>
    <w:rsid w:val="004F41B9"/>
    <w:rsid w:val="00CB3F87"/>
    <w:rsid w:val="00ED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A9841"/>
  <w15:chartTrackingRefBased/>
  <w15:docId w15:val="{6146F726-5DFF-4604-BACD-DE385035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0B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0BE8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0C0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C0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2023-12-26T05:39:00Z</dcterms:created>
  <dcterms:modified xsi:type="dcterms:W3CDTF">2023-12-26T05:39:00Z</dcterms:modified>
</cp:coreProperties>
</file>