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1DB" w:rsidRPr="004455B1" w:rsidRDefault="00847A60" w:rsidP="00B821DB">
      <w:pPr>
        <w:pStyle w:val="2"/>
        <w:ind w:left="284" w:right="-284"/>
      </w:pPr>
      <w:r w:rsidRPr="004455B1">
        <w:t xml:space="preserve"> </w:t>
      </w:r>
    </w:p>
    <w:p w:rsidR="00BA0638" w:rsidRPr="004455B1" w:rsidRDefault="00BA0638" w:rsidP="00BA0638">
      <w:pPr>
        <w:rPr>
          <w:i/>
          <w:lang w:eastAsia="ru-RU"/>
        </w:rPr>
      </w:pPr>
    </w:p>
    <w:p w:rsidR="00BA0638" w:rsidRPr="004455B1" w:rsidRDefault="00BA0638" w:rsidP="00BA0638">
      <w:pPr>
        <w:rPr>
          <w:i/>
          <w:lang w:eastAsia="ru-RU"/>
        </w:rPr>
      </w:pPr>
    </w:p>
    <w:p w:rsidR="00B821DB" w:rsidRPr="004455B1" w:rsidRDefault="00BA0638" w:rsidP="00BA0638">
      <w:pPr>
        <w:pStyle w:val="2"/>
        <w:ind w:left="284" w:right="-284"/>
        <w:jc w:val="center"/>
        <w:rPr>
          <w:rFonts w:ascii="Times New Roman" w:hAnsi="Times New Roman" w:cs="Times New Roman"/>
        </w:rPr>
      </w:pPr>
      <w:r w:rsidRPr="004455B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2891790</wp:posOffset>
            </wp:positionH>
            <wp:positionV relativeFrom="paragraph">
              <wp:posOffset>-547370</wp:posOffset>
            </wp:positionV>
            <wp:extent cx="681355" cy="723900"/>
            <wp:effectExtent l="19050" t="0" r="4445" b="0"/>
            <wp:wrapSquare wrapText="bothSides"/>
            <wp:docPr id="1" name="Рисунок 1" descr="герб Ленского муниципальн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Ленского муниципальн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0638" w:rsidRPr="004455B1" w:rsidRDefault="00BA0638" w:rsidP="00BA0638">
      <w:pPr>
        <w:jc w:val="center"/>
        <w:rPr>
          <w:rFonts w:ascii="Times New Roman" w:hAnsi="Times New Roman" w:cs="Times New Roman"/>
          <w:sz w:val="28"/>
          <w:szCs w:val="28"/>
        </w:rPr>
      </w:pPr>
      <w:r w:rsidRPr="004455B1">
        <w:rPr>
          <w:rFonts w:ascii="Times New Roman" w:hAnsi="Times New Roman" w:cs="Times New Roman"/>
          <w:bCs/>
          <w:sz w:val="28"/>
          <w:szCs w:val="28"/>
        </w:rPr>
        <w:t>Контрольно-счетная комиссия муниципального образования «Ленский муниципальный район»</w:t>
      </w:r>
    </w:p>
    <w:p w:rsidR="00BA0638" w:rsidRPr="004455B1" w:rsidRDefault="00BA0638" w:rsidP="00BA06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A0638" w:rsidRPr="004455B1" w:rsidRDefault="00BA0638" w:rsidP="00BA0638">
      <w:pPr>
        <w:ind w:firstLine="0"/>
        <w:rPr>
          <w:rFonts w:ascii="Times New Roman" w:hAnsi="Times New Roman" w:cs="Times New Roman"/>
          <w:sz w:val="24"/>
          <w:szCs w:val="24"/>
        </w:rPr>
      </w:pPr>
      <w:r w:rsidRPr="004455B1">
        <w:rPr>
          <w:rFonts w:ascii="Times New Roman" w:hAnsi="Times New Roman" w:cs="Times New Roman"/>
          <w:sz w:val="24"/>
          <w:szCs w:val="24"/>
        </w:rPr>
        <w:t xml:space="preserve">ул. </w:t>
      </w:r>
      <w:proofErr w:type="spellStart"/>
      <w:r w:rsidRPr="004455B1">
        <w:rPr>
          <w:rFonts w:ascii="Times New Roman" w:hAnsi="Times New Roman" w:cs="Times New Roman"/>
          <w:sz w:val="24"/>
          <w:szCs w:val="24"/>
        </w:rPr>
        <w:t>Бр</w:t>
      </w:r>
      <w:proofErr w:type="gramStart"/>
      <w:r w:rsidRPr="004455B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4455B1">
        <w:rPr>
          <w:rFonts w:ascii="Times New Roman" w:hAnsi="Times New Roman" w:cs="Times New Roman"/>
          <w:sz w:val="24"/>
          <w:szCs w:val="24"/>
        </w:rPr>
        <w:t>окровских</w:t>
      </w:r>
      <w:proofErr w:type="spellEnd"/>
      <w:r w:rsidRPr="004455B1">
        <w:rPr>
          <w:rFonts w:ascii="Times New Roman" w:hAnsi="Times New Roman" w:cs="Times New Roman"/>
          <w:sz w:val="24"/>
          <w:szCs w:val="24"/>
        </w:rPr>
        <w:t xml:space="preserve">,  д.19,  с.Яренск,   Ленский р-н,   Архангельская область      165780, </w:t>
      </w:r>
    </w:p>
    <w:p w:rsidR="00BA0638" w:rsidRPr="004455B1" w:rsidRDefault="00BA0638" w:rsidP="00BA0638">
      <w:pPr>
        <w:ind w:firstLine="0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4455B1">
        <w:rPr>
          <w:rFonts w:ascii="Times New Roman" w:hAnsi="Times New Roman" w:cs="Times New Roman"/>
          <w:sz w:val="24"/>
          <w:szCs w:val="24"/>
          <w:u w:val="single"/>
        </w:rPr>
        <w:t>тел</w:t>
      </w:r>
      <w:r w:rsidRPr="004455B1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.(818 59) 5-25-84, email </w:t>
      </w:r>
      <w:hyperlink r:id="rId9" w:history="1">
        <w:r w:rsidRPr="004455B1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ksklensky@mail.ru</w:t>
        </w:r>
      </w:hyperlink>
      <w:r w:rsidRPr="004455B1">
        <w:rPr>
          <w:rFonts w:ascii="Times New Roman" w:hAnsi="Times New Roman" w:cs="Times New Roman"/>
          <w:sz w:val="24"/>
          <w:szCs w:val="24"/>
          <w:u w:val="single"/>
          <w:lang w:val="en-US"/>
        </w:rPr>
        <w:t>_______________________________________</w:t>
      </w:r>
    </w:p>
    <w:tbl>
      <w:tblPr>
        <w:tblW w:w="5000" w:type="pct"/>
        <w:tblLook w:val="0000"/>
      </w:tblPr>
      <w:tblGrid>
        <w:gridCol w:w="2818"/>
        <w:gridCol w:w="1800"/>
        <w:gridCol w:w="5519"/>
      </w:tblGrid>
      <w:tr w:rsidR="00BA0638" w:rsidRPr="004455B1" w:rsidTr="00BA0638">
        <w:trPr>
          <w:trHeight w:val="1724"/>
        </w:trPr>
        <w:tc>
          <w:tcPr>
            <w:tcW w:w="1390" w:type="pct"/>
          </w:tcPr>
          <w:p w:rsidR="00BA0638" w:rsidRPr="00E63E14" w:rsidRDefault="00BA0638" w:rsidP="002D247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3E1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D2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3E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1F57">
              <w:rPr>
                <w:rFonts w:ascii="Times New Roman" w:hAnsi="Times New Roman" w:cs="Times New Roman"/>
                <w:sz w:val="24"/>
                <w:szCs w:val="24"/>
              </w:rPr>
              <w:t xml:space="preserve">5 октября </w:t>
            </w:r>
            <w:r w:rsidRPr="00E63E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10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60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63E14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888" w:type="pct"/>
          </w:tcPr>
          <w:p w:rsidR="00BA0638" w:rsidRPr="00E63E14" w:rsidRDefault="00BA0638" w:rsidP="00BC1F57">
            <w:pPr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3E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BC1F5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2D2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22" w:type="pct"/>
          </w:tcPr>
          <w:p w:rsidR="00BA0638" w:rsidRPr="004455B1" w:rsidRDefault="00BA0638" w:rsidP="00BA0638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55B1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Председателю Собрания депутатов МО «Ленский муниципальный район»      </w:t>
            </w:r>
          </w:p>
          <w:p w:rsidR="00BA0638" w:rsidRPr="004455B1" w:rsidRDefault="00BA0638" w:rsidP="00BA0638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55B1">
              <w:rPr>
                <w:rFonts w:ascii="Times New Roman" w:hAnsi="Times New Roman" w:cs="Times New Roman"/>
                <w:sz w:val="24"/>
                <w:szCs w:val="24"/>
              </w:rPr>
              <w:t xml:space="preserve"> Т.С. Лобановой,</w:t>
            </w:r>
          </w:p>
          <w:p w:rsidR="00BA0638" w:rsidRPr="004455B1" w:rsidRDefault="00BA0638" w:rsidP="00BA0638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55B1">
              <w:rPr>
                <w:rFonts w:ascii="Times New Roman" w:hAnsi="Times New Roman" w:cs="Times New Roman"/>
                <w:sz w:val="24"/>
                <w:szCs w:val="24"/>
              </w:rPr>
              <w:t>Главе   МО «Ленский муниципальный район»</w:t>
            </w:r>
          </w:p>
          <w:p w:rsidR="00BA0638" w:rsidRDefault="00BA0638" w:rsidP="00BA0638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55B1">
              <w:rPr>
                <w:rFonts w:ascii="Times New Roman" w:hAnsi="Times New Roman" w:cs="Times New Roman"/>
                <w:sz w:val="24"/>
                <w:szCs w:val="24"/>
              </w:rPr>
              <w:t>А.Г.Торкову</w:t>
            </w:r>
          </w:p>
          <w:p w:rsidR="00BF098A" w:rsidRDefault="00BF098A" w:rsidP="00BA0638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Заведующему</w:t>
            </w:r>
          </w:p>
          <w:p w:rsidR="00BF098A" w:rsidRDefault="00BF098A" w:rsidP="00BA0638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60D6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9860D6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 молодёжи, спорта, НКО, культуры и туризма 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60D6">
              <w:rPr>
                <w:rFonts w:ascii="Times New Roman" w:hAnsi="Times New Roman" w:cs="Times New Roman"/>
                <w:sz w:val="24"/>
                <w:szCs w:val="24"/>
              </w:rPr>
              <w:t xml:space="preserve"> МО «Ленский муниципальный район»</w:t>
            </w:r>
          </w:p>
          <w:p w:rsidR="00BF098A" w:rsidRPr="004455B1" w:rsidRDefault="00BF098A" w:rsidP="00BF098A">
            <w:pPr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Н.Б.Караван  </w:t>
            </w:r>
          </w:p>
        </w:tc>
      </w:tr>
    </w:tbl>
    <w:p w:rsidR="00B821DB" w:rsidRPr="004455B1" w:rsidRDefault="00B821DB" w:rsidP="00A83B3A">
      <w:pPr>
        <w:pStyle w:val="2"/>
        <w:spacing w:before="0" w:after="0"/>
        <w:ind w:left="284" w:right="-284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4455B1">
        <w:rPr>
          <w:rFonts w:ascii="Times New Roman" w:hAnsi="Times New Roman" w:cs="Times New Roman"/>
          <w:i w:val="0"/>
          <w:sz w:val="24"/>
          <w:szCs w:val="24"/>
        </w:rPr>
        <w:t>Заключение</w:t>
      </w:r>
    </w:p>
    <w:p w:rsidR="00B821DB" w:rsidRPr="004455B1" w:rsidRDefault="00B821DB" w:rsidP="00A83B3A">
      <w:pPr>
        <w:pStyle w:val="2"/>
        <w:spacing w:before="0" w:after="0"/>
        <w:ind w:left="284" w:right="-284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4455B1">
        <w:rPr>
          <w:rFonts w:ascii="Times New Roman" w:hAnsi="Times New Roman" w:cs="Times New Roman"/>
          <w:i w:val="0"/>
          <w:sz w:val="24"/>
          <w:szCs w:val="24"/>
        </w:rPr>
        <w:t>о результатах экспертно-аналитического мероприятия</w:t>
      </w:r>
    </w:p>
    <w:p w:rsidR="00BA0638" w:rsidRPr="004455B1" w:rsidRDefault="00BA0638" w:rsidP="00B46AE2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455B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«Экспертиза </w:t>
      </w:r>
      <w:r w:rsidR="004455B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проекта </w:t>
      </w:r>
      <w:r w:rsidRPr="004455B1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</w:t>
      </w:r>
      <w:r w:rsidR="004455B1">
        <w:rPr>
          <w:rFonts w:ascii="Times New Roman" w:hAnsi="Times New Roman" w:cs="Times New Roman"/>
          <w:b/>
          <w:sz w:val="24"/>
          <w:szCs w:val="24"/>
          <w:lang w:eastAsia="ru-RU"/>
        </w:rPr>
        <w:t>ой</w:t>
      </w:r>
      <w:r w:rsidRPr="004455B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программ</w:t>
      </w:r>
      <w:r w:rsidR="004455B1">
        <w:rPr>
          <w:rFonts w:ascii="Times New Roman" w:hAnsi="Times New Roman" w:cs="Times New Roman"/>
          <w:b/>
          <w:sz w:val="24"/>
          <w:szCs w:val="24"/>
          <w:lang w:eastAsia="ru-RU"/>
        </w:rPr>
        <w:t>ы</w:t>
      </w:r>
      <w:r w:rsidR="00B46AE2" w:rsidRPr="004455B1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B821DB" w:rsidRPr="004455B1" w:rsidRDefault="00BA0638" w:rsidP="00A83B3A">
      <w:pPr>
        <w:pStyle w:val="3"/>
        <w:spacing w:before="0"/>
        <w:ind w:left="284" w:right="-284"/>
        <w:rPr>
          <w:rFonts w:ascii="Times New Roman" w:eastAsia="Times New Roman" w:hAnsi="Times New Roman" w:cs="Times New Roman"/>
          <w:i/>
          <w:color w:val="auto"/>
          <w:sz w:val="24"/>
          <w:szCs w:val="24"/>
        </w:rPr>
      </w:pPr>
      <w:r w:rsidRPr="004455B1">
        <w:rPr>
          <w:rFonts w:ascii="Times New Roman" w:eastAsia="Times New Roman" w:hAnsi="Times New Roman" w:cs="Times New Roman"/>
          <w:i/>
          <w:color w:val="auto"/>
          <w:sz w:val="24"/>
          <w:szCs w:val="24"/>
        </w:rPr>
        <w:t xml:space="preserve"> </w:t>
      </w:r>
    </w:p>
    <w:p w:rsidR="009860D6" w:rsidRPr="009860D6" w:rsidRDefault="00D36CCB" w:rsidP="009860D6">
      <w:pPr>
        <w:ind w:firstLine="567"/>
        <w:rPr>
          <w:rFonts w:ascii="Times New Roman" w:hAnsi="Times New Roman" w:cs="Times New Roman"/>
          <w:snapToGrid w:val="0"/>
          <w:sz w:val="24"/>
          <w:szCs w:val="24"/>
        </w:rPr>
      </w:pPr>
      <w:r w:rsidRPr="004455B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B821DB" w:rsidRPr="004455B1">
        <w:rPr>
          <w:rFonts w:ascii="Times New Roman" w:eastAsia="Calibri" w:hAnsi="Times New Roman" w:cs="Times New Roman"/>
          <w:sz w:val="24"/>
          <w:szCs w:val="24"/>
        </w:rPr>
        <w:t>1. </w:t>
      </w:r>
      <w:proofErr w:type="gramStart"/>
      <w:r w:rsidR="00B821DB" w:rsidRPr="004455B1">
        <w:rPr>
          <w:rFonts w:ascii="Times New Roman" w:eastAsia="Calibri" w:hAnsi="Times New Roman" w:cs="Times New Roman"/>
          <w:sz w:val="24"/>
          <w:szCs w:val="24"/>
        </w:rPr>
        <w:t>Основание для пров</w:t>
      </w:r>
      <w:r w:rsidR="00B821DB" w:rsidRPr="004455B1">
        <w:rPr>
          <w:rFonts w:ascii="Times New Roman" w:hAnsi="Times New Roman" w:cs="Times New Roman"/>
          <w:sz w:val="24"/>
          <w:szCs w:val="24"/>
        </w:rPr>
        <w:t xml:space="preserve">едения экспертно-аналитического </w:t>
      </w:r>
      <w:r w:rsidR="00B821DB" w:rsidRPr="004455B1">
        <w:rPr>
          <w:rFonts w:ascii="Times New Roman" w:eastAsia="Calibri" w:hAnsi="Times New Roman" w:cs="Times New Roman"/>
          <w:sz w:val="24"/>
          <w:szCs w:val="24"/>
        </w:rPr>
        <w:t>мероприятия:</w:t>
      </w:r>
      <w:r w:rsidR="00DC65DB" w:rsidRPr="004455B1">
        <w:t xml:space="preserve"> </w:t>
      </w:r>
      <w:r w:rsidR="009860D6" w:rsidRPr="009860D6">
        <w:rPr>
          <w:rFonts w:ascii="Times New Roman" w:hAnsi="Times New Roman" w:cs="Times New Roman"/>
          <w:snapToGrid w:val="0"/>
          <w:sz w:val="24"/>
          <w:szCs w:val="24"/>
        </w:rPr>
        <w:t xml:space="preserve">ст. </w:t>
      </w:r>
      <w:r w:rsidR="009860D6" w:rsidRPr="009860D6">
        <w:rPr>
          <w:rFonts w:ascii="Times New Roman" w:hAnsi="Times New Roman" w:cs="Times New Roman"/>
          <w:sz w:val="24"/>
          <w:szCs w:val="24"/>
        </w:rPr>
        <w:t>157 Бюджетного кодекса Российской Федерации,   ст. 9 Федерального закона  от 07.02.2011 №6ФЗ «Об общих принципах организации  и деятельности контрольно-счетных органов субъектов Российской Федерации и муниципальных образований», ст. 8 «Положения о контрольно-счетной комиссии муниципального образования «Ленский муниципальный район», утверждённого Решением Собрания депутатов МО «Ленский муниципальный район» от 29.02.2012г. № 143, с изменениями, п. 3.10   плана</w:t>
      </w:r>
      <w:proofErr w:type="gramEnd"/>
      <w:r w:rsidR="009860D6" w:rsidRPr="009860D6">
        <w:rPr>
          <w:rFonts w:ascii="Times New Roman" w:hAnsi="Times New Roman" w:cs="Times New Roman"/>
          <w:sz w:val="24"/>
          <w:szCs w:val="24"/>
        </w:rPr>
        <w:t xml:space="preserve"> работы контрольно-счетной комиссии МО «Ленский муниципальный район» (далее КСК)  на 2021 год</w:t>
      </w:r>
    </w:p>
    <w:p w:rsidR="00F01026" w:rsidRPr="009860D6" w:rsidRDefault="00B821DB" w:rsidP="009860D6">
      <w:pPr>
        <w:outlineLvl w:val="0"/>
        <w:rPr>
          <w:rFonts w:ascii="Times New Roman" w:hAnsi="Times New Roman" w:cs="Times New Roman"/>
          <w:sz w:val="24"/>
          <w:szCs w:val="24"/>
        </w:rPr>
      </w:pPr>
      <w:r w:rsidRPr="00F01026">
        <w:rPr>
          <w:rFonts w:ascii="Times New Roman" w:eastAsia="Calibri" w:hAnsi="Times New Roman" w:cs="Times New Roman"/>
          <w:sz w:val="24"/>
          <w:szCs w:val="24"/>
        </w:rPr>
        <w:t>2.</w:t>
      </w:r>
      <w:r w:rsidRPr="00114739">
        <w:rPr>
          <w:rFonts w:ascii="Times New Roman" w:eastAsia="Calibri" w:hAnsi="Times New Roman" w:cs="Times New Roman"/>
          <w:sz w:val="24"/>
          <w:szCs w:val="24"/>
        </w:rPr>
        <w:t> Предмет экспертно-аналитического мероприятия</w:t>
      </w:r>
      <w:r w:rsidR="00545DA9" w:rsidRPr="009860D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860D6" w:rsidRPr="009860D6">
        <w:rPr>
          <w:rFonts w:ascii="Times New Roman" w:hAnsi="Times New Roman" w:cs="Times New Roman"/>
          <w:snapToGrid w:val="0"/>
          <w:sz w:val="24"/>
          <w:szCs w:val="24"/>
        </w:rPr>
        <w:t xml:space="preserve">проект </w:t>
      </w:r>
      <w:r w:rsidR="009860D6" w:rsidRPr="009860D6">
        <w:rPr>
          <w:rFonts w:ascii="Times New Roman" w:hAnsi="Times New Roman" w:cs="Times New Roman"/>
          <w:sz w:val="24"/>
          <w:szCs w:val="24"/>
        </w:rPr>
        <w:t xml:space="preserve">  Постановления Администрации МО «Ленский муниципальный район»  «Об утверждении муниципальной программы «Укрепление общественного здоровья среди населения  Ленского  района  на 2022-2025 годы»</w:t>
      </w:r>
      <w:r w:rsidR="00F01026" w:rsidRPr="009860D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860D6" w:rsidRPr="009860D6" w:rsidRDefault="00F068A2" w:rsidP="00F068A2">
      <w:pPr>
        <w:ind w:firstLine="0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B821DB" w:rsidRPr="00F10F9A">
        <w:rPr>
          <w:rFonts w:ascii="Times New Roman" w:eastAsia="Calibri" w:hAnsi="Times New Roman" w:cs="Times New Roman"/>
          <w:sz w:val="24"/>
          <w:szCs w:val="24"/>
        </w:rPr>
        <w:t>3. Объект (объекты) экспертно-аналитического мер</w:t>
      </w:r>
      <w:r w:rsidR="00B821DB" w:rsidRPr="00F10F9A">
        <w:rPr>
          <w:rFonts w:ascii="Times New Roman" w:hAnsi="Times New Roman" w:cs="Times New Roman"/>
          <w:sz w:val="24"/>
          <w:szCs w:val="24"/>
        </w:rPr>
        <w:t xml:space="preserve">оприятия: </w:t>
      </w:r>
      <w:r w:rsidR="009860D6" w:rsidRPr="009860D6">
        <w:rPr>
          <w:rFonts w:ascii="Times New Roman" w:hAnsi="Times New Roman" w:cs="Times New Roman"/>
          <w:sz w:val="24"/>
          <w:szCs w:val="24"/>
        </w:rPr>
        <w:t>отдел по вопросам  молодёжи, спорта, НКО, культуры и туризма Администрация МО «Ленский муниципальный район».</w:t>
      </w:r>
    </w:p>
    <w:p w:rsidR="00B821DB" w:rsidRPr="008B13EA" w:rsidRDefault="00F068A2" w:rsidP="00F068A2">
      <w:pPr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B821DB" w:rsidRPr="008B13EA">
        <w:rPr>
          <w:rFonts w:ascii="Times New Roman" w:eastAsia="Calibri" w:hAnsi="Times New Roman" w:cs="Times New Roman"/>
          <w:sz w:val="24"/>
          <w:szCs w:val="24"/>
        </w:rPr>
        <w:t>4. Срок проведения экспертно-аналитического мероприятия с</w:t>
      </w:r>
      <w:r w:rsidR="009860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2477">
        <w:rPr>
          <w:rFonts w:ascii="Times New Roman" w:eastAsia="Calibri" w:hAnsi="Times New Roman" w:cs="Times New Roman"/>
          <w:sz w:val="24"/>
          <w:szCs w:val="24"/>
        </w:rPr>
        <w:t>1 октября</w:t>
      </w:r>
      <w:r w:rsidR="00F01026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2D2477">
        <w:rPr>
          <w:rFonts w:ascii="Times New Roman" w:eastAsia="Calibri" w:hAnsi="Times New Roman" w:cs="Times New Roman"/>
          <w:sz w:val="24"/>
          <w:szCs w:val="24"/>
        </w:rPr>
        <w:t>7 октября</w:t>
      </w:r>
      <w:r w:rsidR="00117840" w:rsidRPr="008B13EA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="00F01026">
        <w:rPr>
          <w:rFonts w:ascii="Times New Roman" w:eastAsia="Calibri" w:hAnsi="Times New Roman" w:cs="Times New Roman"/>
          <w:sz w:val="24"/>
          <w:szCs w:val="24"/>
        </w:rPr>
        <w:t>02</w:t>
      </w:r>
      <w:r w:rsidR="009860D6">
        <w:rPr>
          <w:rFonts w:ascii="Times New Roman" w:eastAsia="Calibri" w:hAnsi="Times New Roman" w:cs="Times New Roman"/>
          <w:sz w:val="24"/>
          <w:szCs w:val="24"/>
        </w:rPr>
        <w:t>1</w:t>
      </w:r>
      <w:r w:rsidR="00117840" w:rsidRPr="008B13EA">
        <w:rPr>
          <w:rFonts w:ascii="Times New Roman" w:eastAsia="Calibri" w:hAnsi="Times New Roman" w:cs="Times New Roman"/>
          <w:sz w:val="24"/>
          <w:szCs w:val="24"/>
        </w:rPr>
        <w:t>года.</w:t>
      </w:r>
    </w:p>
    <w:p w:rsidR="008B6517" w:rsidRPr="00F10F9A" w:rsidRDefault="008B6517" w:rsidP="00F01026">
      <w:pPr>
        <w:pStyle w:val="4"/>
        <w:shd w:val="clear" w:color="auto" w:fill="auto"/>
        <w:tabs>
          <w:tab w:val="left" w:pos="1291"/>
        </w:tabs>
        <w:spacing w:before="0" w:after="0" w:line="323" w:lineRule="exact"/>
        <w:jc w:val="both"/>
        <w:rPr>
          <w:rFonts w:ascii="Times New Roman" w:hAnsi="Times New Roman"/>
          <w:sz w:val="24"/>
          <w:szCs w:val="24"/>
        </w:rPr>
      </w:pPr>
      <w:r w:rsidRPr="00F10F9A">
        <w:rPr>
          <w:rFonts w:ascii="Times New Roman" w:hAnsi="Times New Roman"/>
          <w:sz w:val="24"/>
          <w:szCs w:val="24"/>
        </w:rPr>
        <w:t xml:space="preserve">        </w:t>
      </w:r>
      <w:r w:rsidR="00B821DB" w:rsidRPr="00F10F9A">
        <w:rPr>
          <w:rFonts w:ascii="Times New Roman" w:hAnsi="Times New Roman"/>
          <w:sz w:val="24"/>
          <w:szCs w:val="24"/>
        </w:rPr>
        <w:t>5. Цель экспертно-аналитического мероприятия:</w:t>
      </w:r>
      <w:r w:rsidR="008A05B0">
        <w:rPr>
          <w:rFonts w:ascii="Times New Roman" w:hAnsi="Times New Roman"/>
          <w:sz w:val="24"/>
          <w:szCs w:val="24"/>
        </w:rPr>
        <w:t xml:space="preserve"> </w:t>
      </w:r>
      <w:r w:rsidRPr="00F10F9A">
        <w:rPr>
          <w:rFonts w:ascii="Times New Roman" w:hAnsi="Times New Roman"/>
          <w:sz w:val="24"/>
          <w:szCs w:val="24"/>
        </w:rPr>
        <w:t>выявление или подтверждение отсутствия нарушений и недостатков в</w:t>
      </w:r>
      <w:r w:rsidR="00F10F9A">
        <w:rPr>
          <w:rFonts w:ascii="Times New Roman" w:hAnsi="Times New Roman"/>
          <w:sz w:val="24"/>
          <w:szCs w:val="24"/>
        </w:rPr>
        <w:t xml:space="preserve"> проекте</w:t>
      </w:r>
      <w:r w:rsidRPr="00F10F9A">
        <w:rPr>
          <w:rFonts w:ascii="Times New Roman" w:hAnsi="Times New Roman"/>
          <w:sz w:val="24"/>
          <w:szCs w:val="24"/>
        </w:rPr>
        <w:t xml:space="preserve"> муниципальн</w:t>
      </w:r>
      <w:r w:rsidR="00F10F9A">
        <w:rPr>
          <w:rFonts w:ascii="Times New Roman" w:hAnsi="Times New Roman"/>
          <w:sz w:val="24"/>
          <w:szCs w:val="24"/>
        </w:rPr>
        <w:t>ой</w:t>
      </w:r>
      <w:r w:rsidRPr="00F10F9A">
        <w:rPr>
          <w:rFonts w:ascii="Times New Roman" w:hAnsi="Times New Roman"/>
          <w:sz w:val="24"/>
          <w:szCs w:val="24"/>
        </w:rPr>
        <w:t xml:space="preserve"> программ</w:t>
      </w:r>
      <w:r w:rsidR="00F10F9A">
        <w:rPr>
          <w:rFonts w:ascii="Times New Roman" w:hAnsi="Times New Roman"/>
          <w:sz w:val="24"/>
          <w:szCs w:val="24"/>
        </w:rPr>
        <w:t>ы</w:t>
      </w:r>
      <w:r w:rsidRPr="00F10F9A">
        <w:rPr>
          <w:rFonts w:ascii="Times New Roman" w:hAnsi="Times New Roman"/>
          <w:sz w:val="24"/>
          <w:szCs w:val="24"/>
        </w:rPr>
        <w:t>, создающих условия неправомерного и (или) неэффективного использования</w:t>
      </w:r>
      <w:r w:rsidR="00F10F9A">
        <w:rPr>
          <w:rFonts w:ascii="Times New Roman" w:hAnsi="Times New Roman"/>
          <w:sz w:val="24"/>
          <w:szCs w:val="24"/>
        </w:rPr>
        <w:t xml:space="preserve"> средств бюджета муниципального района</w:t>
      </w:r>
      <w:r w:rsidRPr="00F10F9A">
        <w:rPr>
          <w:rFonts w:ascii="Times New Roman" w:hAnsi="Times New Roman"/>
          <w:sz w:val="24"/>
          <w:szCs w:val="24"/>
        </w:rPr>
        <w:t xml:space="preserve">, невыполнения (неполного выполнения) задач и функций муниципального </w:t>
      </w:r>
      <w:r w:rsidR="00F10F9A">
        <w:rPr>
          <w:rFonts w:ascii="Times New Roman" w:hAnsi="Times New Roman"/>
          <w:sz w:val="24"/>
          <w:szCs w:val="24"/>
        </w:rPr>
        <w:t>района</w:t>
      </w:r>
      <w:r w:rsidRPr="00F10F9A">
        <w:rPr>
          <w:rFonts w:ascii="Times New Roman" w:hAnsi="Times New Roman"/>
          <w:sz w:val="24"/>
          <w:szCs w:val="24"/>
        </w:rPr>
        <w:t>. В ходе экспертизы осуществляется содержательное рассмотрение и оценка муниципальной программы.</w:t>
      </w:r>
    </w:p>
    <w:p w:rsidR="00B821DB" w:rsidRPr="00F10F9A" w:rsidRDefault="00EE0C14" w:rsidP="00F01026">
      <w:pPr>
        <w:rPr>
          <w:rFonts w:ascii="Times New Roman" w:eastAsia="Calibri" w:hAnsi="Times New Roman" w:cs="Times New Roman"/>
          <w:sz w:val="24"/>
          <w:szCs w:val="24"/>
        </w:rPr>
      </w:pPr>
      <w:r w:rsidRPr="00F10F9A">
        <w:rPr>
          <w:rFonts w:ascii="Times New Roman" w:eastAsia="Calibri" w:hAnsi="Times New Roman" w:cs="Times New Roman"/>
          <w:sz w:val="24"/>
          <w:szCs w:val="24"/>
        </w:rPr>
        <w:t>6</w:t>
      </w:r>
      <w:r w:rsidR="00B821DB" w:rsidRPr="00F10F9A">
        <w:rPr>
          <w:rFonts w:ascii="Times New Roman" w:eastAsia="Calibri" w:hAnsi="Times New Roman" w:cs="Times New Roman"/>
          <w:sz w:val="24"/>
          <w:szCs w:val="24"/>
        </w:rPr>
        <w:t>. Результаты мероприятия:</w:t>
      </w:r>
    </w:p>
    <w:p w:rsidR="00B46E24" w:rsidRPr="002B1437" w:rsidRDefault="008815CB" w:rsidP="002D247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gramStart"/>
      <w:r w:rsidRPr="002B1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Заключение подготовлено </w:t>
      </w:r>
      <w:r w:rsidR="00B46E24" w:rsidRPr="002B1437">
        <w:rPr>
          <w:rFonts w:ascii="Times New Roman" w:hAnsi="Times New Roman" w:cs="Times New Roman"/>
          <w:sz w:val="24"/>
          <w:szCs w:val="24"/>
        </w:rPr>
        <w:t xml:space="preserve">контрольно-счетной комиссией муниципального образования </w:t>
      </w:r>
      <w:r w:rsidRPr="002B1437">
        <w:rPr>
          <w:rFonts w:ascii="Times New Roman" w:eastAsia="Times New Roman" w:hAnsi="Times New Roman" w:cs="Times New Roman"/>
          <w:sz w:val="24"/>
          <w:szCs w:val="24"/>
          <w:lang w:eastAsia="ru-RU"/>
        </w:rPr>
        <w:t>«Ленский муниципальный район»</w:t>
      </w:r>
      <w:r w:rsidR="00D367BC" w:rsidRPr="002B1437">
        <w:rPr>
          <w:rFonts w:ascii="Times New Roman" w:hAnsi="Times New Roman" w:cs="Times New Roman"/>
          <w:sz w:val="24"/>
          <w:szCs w:val="24"/>
        </w:rPr>
        <w:t xml:space="preserve"> (далее - КСК)</w:t>
      </w:r>
      <w:r w:rsidR="00E302A9">
        <w:rPr>
          <w:rFonts w:ascii="Times New Roman" w:hAnsi="Times New Roman" w:cs="Times New Roman"/>
          <w:sz w:val="24"/>
          <w:szCs w:val="24"/>
        </w:rPr>
        <w:t xml:space="preserve"> так же</w:t>
      </w:r>
      <w:r w:rsidR="00D367BC" w:rsidRPr="002B1437">
        <w:rPr>
          <w:rFonts w:ascii="Times New Roman" w:hAnsi="Times New Roman" w:cs="Times New Roman"/>
          <w:sz w:val="24"/>
          <w:szCs w:val="24"/>
        </w:rPr>
        <w:t xml:space="preserve"> </w:t>
      </w:r>
      <w:r w:rsidRPr="002B14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2D24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1026" w:rsidRPr="002B1437">
        <w:rPr>
          <w:rFonts w:ascii="Times New Roman" w:hAnsi="Times New Roman" w:cs="Times New Roman"/>
          <w:sz w:val="24"/>
          <w:szCs w:val="24"/>
        </w:rPr>
        <w:t xml:space="preserve"> </w:t>
      </w:r>
      <w:r w:rsidR="002B1437">
        <w:rPr>
          <w:rFonts w:ascii="Times New Roman" w:hAnsi="Times New Roman" w:cs="Times New Roman"/>
          <w:sz w:val="24"/>
          <w:szCs w:val="24"/>
        </w:rPr>
        <w:t xml:space="preserve">п.13 </w:t>
      </w:r>
      <w:r w:rsidR="00F01026" w:rsidRPr="002B1437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МО </w:t>
      </w:r>
      <w:r w:rsidR="002B1437" w:rsidRPr="002B1437">
        <w:rPr>
          <w:rFonts w:ascii="Times New Roman" w:hAnsi="Times New Roman" w:cs="Times New Roman"/>
          <w:sz w:val="24"/>
          <w:szCs w:val="24"/>
        </w:rPr>
        <w:t>«</w:t>
      </w:r>
      <w:r w:rsidR="00F01026" w:rsidRPr="002B1437">
        <w:rPr>
          <w:rFonts w:ascii="Times New Roman" w:hAnsi="Times New Roman" w:cs="Times New Roman"/>
          <w:sz w:val="24"/>
          <w:szCs w:val="24"/>
        </w:rPr>
        <w:t>Ленский муниципальный район»</w:t>
      </w:r>
      <w:r w:rsidR="002B1437" w:rsidRPr="002B1437">
        <w:rPr>
          <w:rFonts w:ascii="Times New Roman" w:hAnsi="Times New Roman" w:cs="Times New Roman"/>
          <w:sz w:val="24"/>
          <w:szCs w:val="24"/>
        </w:rPr>
        <w:t xml:space="preserve"> №283</w:t>
      </w:r>
      <w:r w:rsidR="004A52B3">
        <w:rPr>
          <w:rFonts w:ascii="Times New Roman" w:hAnsi="Times New Roman" w:cs="Times New Roman"/>
          <w:sz w:val="24"/>
          <w:szCs w:val="24"/>
        </w:rPr>
        <w:t>-</w:t>
      </w:r>
      <w:r w:rsidR="002B1437" w:rsidRPr="002B1437">
        <w:rPr>
          <w:rFonts w:ascii="Times New Roman" w:hAnsi="Times New Roman" w:cs="Times New Roman"/>
          <w:sz w:val="24"/>
          <w:szCs w:val="24"/>
        </w:rPr>
        <w:t xml:space="preserve">н от 30 апреля 2014 года «Об </w:t>
      </w:r>
      <w:r w:rsidR="002B1437" w:rsidRPr="002B1437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утверждении Порядка разработки и реализации муниципальных программ </w:t>
      </w:r>
      <w:r w:rsidR="002B1437" w:rsidRPr="002B1437">
        <w:rPr>
          <w:rFonts w:ascii="Times New Roman" w:eastAsia="Calibri" w:hAnsi="Times New Roman" w:cs="Times New Roman"/>
          <w:sz w:val="24"/>
          <w:szCs w:val="24"/>
        </w:rPr>
        <w:t>МО «Ленский муниципальный район» (в ред. Постановлений Администрации №</w:t>
      </w:r>
      <w:r w:rsidR="002B1437" w:rsidRPr="002B1437">
        <w:rPr>
          <w:rFonts w:ascii="Times New Roman" w:hAnsi="Times New Roman" w:cs="Times New Roman"/>
          <w:sz w:val="24"/>
          <w:szCs w:val="24"/>
        </w:rPr>
        <w:t>54-н от 30.10.2014, №403-н от 07.09. 2015, №179-н от 21.03.2016, №420-н от 21.07.2016, №250-н от12</w:t>
      </w:r>
      <w:proofErr w:type="gramEnd"/>
      <w:r w:rsidR="002B1437" w:rsidRPr="002B1437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2B1437" w:rsidRPr="002B1437">
        <w:rPr>
          <w:rFonts w:ascii="Times New Roman" w:hAnsi="Times New Roman" w:cs="Times New Roman"/>
          <w:sz w:val="24"/>
          <w:szCs w:val="24"/>
        </w:rPr>
        <w:t>04.2017, №175-н от 14.03.2018, №105-н от 18.02.2019</w:t>
      </w:r>
      <w:r w:rsidR="009860D6">
        <w:rPr>
          <w:rFonts w:ascii="Times New Roman" w:hAnsi="Times New Roman" w:cs="Times New Roman"/>
          <w:sz w:val="24"/>
          <w:szCs w:val="24"/>
        </w:rPr>
        <w:t>,</w:t>
      </w:r>
      <w:r w:rsidR="00F068A2">
        <w:rPr>
          <w:rFonts w:ascii="Times New Roman" w:hAnsi="Times New Roman" w:cs="Times New Roman"/>
          <w:sz w:val="24"/>
          <w:szCs w:val="24"/>
        </w:rPr>
        <w:t xml:space="preserve"> </w:t>
      </w:r>
      <w:r w:rsidR="00601D92">
        <w:rPr>
          <w:rFonts w:ascii="Times New Roman" w:hAnsi="Times New Roman" w:cs="Times New Roman"/>
          <w:sz w:val="24"/>
          <w:szCs w:val="24"/>
        </w:rPr>
        <w:t>№</w:t>
      </w:r>
      <w:r w:rsidR="009860D6">
        <w:rPr>
          <w:rFonts w:ascii="Times New Roman" w:hAnsi="Times New Roman" w:cs="Times New Roman"/>
          <w:sz w:val="24"/>
          <w:szCs w:val="24"/>
        </w:rPr>
        <w:t xml:space="preserve"> </w:t>
      </w:r>
      <w:r w:rsidR="00F068A2">
        <w:rPr>
          <w:rFonts w:ascii="Times New Roman" w:hAnsi="Times New Roman" w:cs="Times New Roman"/>
          <w:sz w:val="24"/>
          <w:szCs w:val="24"/>
        </w:rPr>
        <w:t>619-н</w:t>
      </w:r>
      <w:r w:rsidR="009860D6">
        <w:rPr>
          <w:rFonts w:ascii="Times New Roman" w:hAnsi="Times New Roman" w:cs="Times New Roman"/>
          <w:sz w:val="24"/>
          <w:szCs w:val="24"/>
        </w:rPr>
        <w:t xml:space="preserve"> </w:t>
      </w:r>
      <w:r w:rsidR="00F068A2">
        <w:rPr>
          <w:rFonts w:ascii="Times New Roman" w:hAnsi="Times New Roman" w:cs="Times New Roman"/>
          <w:sz w:val="24"/>
          <w:szCs w:val="24"/>
        </w:rPr>
        <w:t>от 30.10 2020</w:t>
      </w:r>
      <w:r w:rsidR="002B1437" w:rsidRPr="002B1437">
        <w:rPr>
          <w:rFonts w:ascii="Times New Roman" w:hAnsi="Times New Roman" w:cs="Times New Roman"/>
          <w:sz w:val="24"/>
          <w:szCs w:val="24"/>
        </w:rPr>
        <w:t>)</w:t>
      </w:r>
      <w:r w:rsidR="002B1437">
        <w:rPr>
          <w:rFonts w:ascii="Times New Roman" w:hAnsi="Times New Roman" w:cs="Times New Roman"/>
          <w:sz w:val="24"/>
          <w:szCs w:val="24"/>
        </w:rPr>
        <w:t xml:space="preserve"> </w:t>
      </w:r>
      <w:r w:rsidR="004A52B3">
        <w:rPr>
          <w:rFonts w:ascii="Times New Roman" w:hAnsi="Times New Roman" w:cs="Times New Roman"/>
          <w:sz w:val="24"/>
          <w:szCs w:val="24"/>
        </w:rPr>
        <w:t>(</w:t>
      </w:r>
      <w:r w:rsidR="002B1437">
        <w:rPr>
          <w:rFonts w:ascii="Times New Roman" w:hAnsi="Times New Roman" w:cs="Times New Roman"/>
          <w:sz w:val="24"/>
          <w:szCs w:val="24"/>
        </w:rPr>
        <w:t xml:space="preserve">далее </w:t>
      </w:r>
      <w:r w:rsidR="004A52B3">
        <w:rPr>
          <w:rFonts w:ascii="Times New Roman" w:hAnsi="Times New Roman" w:cs="Times New Roman"/>
          <w:sz w:val="24"/>
          <w:szCs w:val="24"/>
        </w:rPr>
        <w:t>Постановление №</w:t>
      </w:r>
      <w:r w:rsidR="00E302A9">
        <w:rPr>
          <w:rFonts w:ascii="Times New Roman" w:hAnsi="Times New Roman" w:cs="Times New Roman"/>
          <w:sz w:val="24"/>
          <w:szCs w:val="24"/>
        </w:rPr>
        <w:t>283-н</w:t>
      </w:r>
      <w:r w:rsidR="002D2477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8815CB" w:rsidRPr="00CB1508" w:rsidRDefault="008A05B0" w:rsidP="00ED3387">
      <w:pPr>
        <w:shd w:val="clear" w:color="auto" w:fill="FFFFFF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8815CB" w:rsidRPr="00CB150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КСК для проведения экспертизы п</w:t>
      </w:r>
      <w:r w:rsidR="00A81B69" w:rsidRPr="00CB150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редоставлены</w:t>
      </w:r>
      <w:r w:rsidR="008815CB" w:rsidRPr="00CB1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документы:</w:t>
      </w:r>
    </w:p>
    <w:p w:rsidR="009860D6" w:rsidRPr="009860D6" w:rsidRDefault="00601D92" w:rsidP="009860D6">
      <w:pPr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     </w:t>
      </w:r>
      <w:r w:rsidR="009860D6">
        <w:rPr>
          <w:rFonts w:ascii="Times New Roman" w:hAnsi="Times New Roman" w:cs="Times New Roman"/>
          <w:snapToGrid w:val="0"/>
          <w:sz w:val="24"/>
          <w:szCs w:val="24"/>
        </w:rPr>
        <w:t>1. П</w:t>
      </w:r>
      <w:r w:rsidR="009860D6" w:rsidRPr="009860D6">
        <w:rPr>
          <w:rFonts w:ascii="Times New Roman" w:hAnsi="Times New Roman" w:cs="Times New Roman"/>
          <w:snapToGrid w:val="0"/>
          <w:sz w:val="24"/>
          <w:szCs w:val="24"/>
        </w:rPr>
        <w:t xml:space="preserve">роект </w:t>
      </w:r>
      <w:r w:rsidR="009860D6" w:rsidRPr="009860D6">
        <w:rPr>
          <w:rFonts w:ascii="Times New Roman" w:hAnsi="Times New Roman" w:cs="Times New Roman"/>
          <w:sz w:val="24"/>
          <w:szCs w:val="24"/>
        </w:rPr>
        <w:t xml:space="preserve">  Постановления Администрации МО «Ленский муниципальный район»  «Об утверждении муниципальной программы «Укрепление общественного здоровья среди населения  Ленского  района  на 2022-2025 годы»</w:t>
      </w:r>
      <w:r>
        <w:rPr>
          <w:rFonts w:ascii="Times New Roman" w:hAnsi="Times New Roman" w:cs="Times New Roman"/>
          <w:sz w:val="24"/>
          <w:szCs w:val="24"/>
        </w:rPr>
        <w:t xml:space="preserve"> (далее проект Программы)</w:t>
      </w:r>
      <w:r w:rsidR="009860D6" w:rsidRPr="009860D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860D6" w:rsidRPr="009860D6" w:rsidRDefault="00601D92" w:rsidP="009860D6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F34F4" w:rsidRPr="009860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9860D6" w:rsidRPr="009860D6">
        <w:rPr>
          <w:rFonts w:ascii="Times New Roman" w:hAnsi="Times New Roman" w:cs="Times New Roman"/>
          <w:sz w:val="24"/>
          <w:szCs w:val="24"/>
        </w:rPr>
        <w:t>Расчет объемов финансирования на выполнение мероприятий муниципальной программы «Укрепление общественного здоровья среди населения Ленского района на 2022-2025 годы»</w:t>
      </w:r>
      <w:r w:rsidR="009860D6">
        <w:rPr>
          <w:rFonts w:ascii="Times New Roman" w:hAnsi="Times New Roman" w:cs="Times New Roman"/>
          <w:sz w:val="24"/>
          <w:szCs w:val="24"/>
        </w:rPr>
        <w:t>.</w:t>
      </w:r>
    </w:p>
    <w:p w:rsidR="00FE6BE6" w:rsidRPr="003307DD" w:rsidRDefault="004A52B3" w:rsidP="009860D6">
      <w:pPr>
        <w:autoSpaceDE w:val="0"/>
        <w:autoSpaceDN w:val="0"/>
        <w:adjustRightInd w:val="0"/>
        <w:ind w:firstLine="0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6BE6" w:rsidRPr="00FE6BE6">
        <w:rPr>
          <w:rFonts w:ascii="Times New Roman" w:hAnsi="Times New Roman" w:cs="Times New Roman"/>
          <w:sz w:val="24"/>
          <w:szCs w:val="24"/>
        </w:rPr>
        <w:t xml:space="preserve"> </w:t>
      </w:r>
      <w:r w:rsidR="009860D6">
        <w:rPr>
          <w:rFonts w:ascii="Times New Roman" w:hAnsi="Times New Roman" w:cs="Times New Roman"/>
          <w:sz w:val="24"/>
          <w:szCs w:val="24"/>
        </w:rPr>
        <w:t xml:space="preserve">      </w:t>
      </w:r>
      <w:r w:rsidR="00FE6BE6" w:rsidRPr="00FE6BE6">
        <w:rPr>
          <w:rFonts w:ascii="Times New Roman" w:hAnsi="Times New Roman" w:cs="Times New Roman"/>
          <w:sz w:val="24"/>
          <w:szCs w:val="24"/>
        </w:rPr>
        <w:t>Согласно положениям статьи 179 Бюджетного кодекса Российской Федерации</w:t>
      </w:r>
      <w:r w:rsidR="00FE6BE6" w:rsidRPr="00FE6BE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E6BE6" w:rsidRPr="00FE6BE6">
        <w:rPr>
          <w:rFonts w:ascii="Times New Roman" w:hAnsi="Times New Roman" w:cs="Times New Roman"/>
          <w:sz w:val="24"/>
          <w:szCs w:val="24"/>
        </w:rPr>
        <w:t>порядок принятия решений о разработке   муниципальных программ и формирования и реализации указанных программ устанавливается    муниципальным правовым актом местной администрации муниципального образования.</w:t>
      </w:r>
      <w:r w:rsidR="00FE6BE6" w:rsidRPr="00FE6B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6BE6">
        <w:rPr>
          <w:rFonts w:ascii="Times New Roman" w:eastAsia="Calibri" w:hAnsi="Times New Roman" w:cs="Times New Roman"/>
          <w:sz w:val="24"/>
          <w:szCs w:val="24"/>
        </w:rPr>
        <w:t>Постановлением</w:t>
      </w:r>
      <w:r w:rsidR="00FE6BE6" w:rsidRPr="003307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6BE6">
        <w:rPr>
          <w:rFonts w:ascii="Times New Roman" w:eastAsia="Times New Roman" w:hAnsi="Times New Roman" w:cs="Times New Roman"/>
          <w:sz w:val="24"/>
          <w:szCs w:val="24"/>
          <w:lang w:eastAsia="ru-RU"/>
        </w:rPr>
        <w:t>№2</w:t>
      </w:r>
      <w:r w:rsidR="009860D6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FE6BE6" w:rsidRPr="003307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9860D6">
        <w:rPr>
          <w:rFonts w:ascii="Times New Roman" w:eastAsia="Calibri" w:hAnsi="Times New Roman" w:cs="Times New Roman"/>
          <w:sz w:val="24"/>
          <w:szCs w:val="24"/>
        </w:rPr>
        <w:t>0</w:t>
      </w:r>
      <w:r>
        <w:rPr>
          <w:rFonts w:ascii="Times New Roman" w:eastAsia="Calibri" w:hAnsi="Times New Roman" w:cs="Times New Roman"/>
          <w:sz w:val="24"/>
          <w:szCs w:val="24"/>
        </w:rPr>
        <w:t>7 апреля 202</w:t>
      </w:r>
      <w:r w:rsidR="009860D6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 </w:t>
      </w:r>
      <w:r w:rsidR="00FE6BE6" w:rsidRPr="003307DD">
        <w:rPr>
          <w:rFonts w:ascii="Times New Roman" w:eastAsia="Calibri" w:hAnsi="Times New Roman" w:cs="Times New Roman"/>
          <w:sz w:val="24"/>
          <w:szCs w:val="24"/>
        </w:rPr>
        <w:t>утвержден перечень муниципальных программ МО «Ленский муниципальный район», разрабатываемых в 20</w:t>
      </w:r>
      <w:r w:rsidR="00FE6BE6">
        <w:rPr>
          <w:rFonts w:ascii="Times New Roman" w:eastAsia="Calibri" w:hAnsi="Times New Roman" w:cs="Times New Roman"/>
          <w:sz w:val="24"/>
          <w:szCs w:val="24"/>
        </w:rPr>
        <w:t>2</w:t>
      </w:r>
      <w:r w:rsidR="009860D6">
        <w:rPr>
          <w:rFonts w:ascii="Times New Roman" w:eastAsia="Calibri" w:hAnsi="Times New Roman" w:cs="Times New Roman"/>
          <w:sz w:val="24"/>
          <w:szCs w:val="24"/>
        </w:rPr>
        <w:t>1</w:t>
      </w:r>
      <w:r w:rsidR="00FE6BE6" w:rsidRPr="003307DD">
        <w:rPr>
          <w:rFonts w:ascii="Times New Roman" w:eastAsia="Calibri" w:hAnsi="Times New Roman" w:cs="Times New Roman"/>
          <w:sz w:val="24"/>
          <w:szCs w:val="24"/>
        </w:rPr>
        <w:t xml:space="preserve"> году.</w:t>
      </w:r>
      <w:r w:rsidR="00FE6BE6" w:rsidRPr="004455B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FE6BE6" w:rsidRPr="003307DD">
        <w:rPr>
          <w:rFonts w:ascii="Times New Roman" w:eastAsia="Calibri" w:hAnsi="Times New Roman" w:cs="Times New Roman"/>
          <w:sz w:val="24"/>
          <w:szCs w:val="24"/>
        </w:rPr>
        <w:t xml:space="preserve">Муниципальная программа  </w:t>
      </w:r>
      <w:r w:rsidR="009860D6" w:rsidRPr="009860D6">
        <w:rPr>
          <w:rFonts w:ascii="Times New Roman" w:hAnsi="Times New Roman" w:cs="Times New Roman"/>
          <w:sz w:val="24"/>
          <w:szCs w:val="24"/>
        </w:rPr>
        <w:t>«Укрепление общественного здоровья среди населения Ленского района на 2022-2025 годы»</w:t>
      </w:r>
      <w:r w:rsidR="009860D6">
        <w:rPr>
          <w:rFonts w:ascii="Times New Roman" w:hAnsi="Times New Roman" w:cs="Times New Roman"/>
          <w:sz w:val="24"/>
          <w:szCs w:val="24"/>
        </w:rPr>
        <w:t xml:space="preserve"> </w:t>
      </w:r>
      <w:r w:rsidR="00383079">
        <w:rPr>
          <w:rFonts w:ascii="Times New Roman" w:hAnsi="Times New Roman" w:cs="Times New Roman"/>
          <w:sz w:val="24"/>
          <w:szCs w:val="24"/>
        </w:rPr>
        <w:t>(далее проект МП)</w:t>
      </w:r>
      <w:r w:rsidR="0025190D">
        <w:rPr>
          <w:rFonts w:ascii="Times New Roman" w:hAnsi="Times New Roman" w:cs="Times New Roman"/>
          <w:sz w:val="24"/>
          <w:szCs w:val="24"/>
        </w:rPr>
        <w:t xml:space="preserve"> </w:t>
      </w:r>
      <w:r w:rsidR="00FE6BE6" w:rsidRPr="003307DD">
        <w:rPr>
          <w:rFonts w:ascii="Times New Roman" w:eastAsia="Calibri" w:hAnsi="Times New Roman" w:cs="Times New Roman"/>
          <w:sz w:val="24"/>
          <w:szCs w:val="24"/>
        </w:rPr>
        <w:t>включена в утвержденный перечень.</w:t>
      </w:r>
    </w:p>
    <w:p w:rsidR="002D2477" w:rsidRDefault="00FE6BE6" w:rsidP="002D2477">
      <w:pPr>
        <w:autoSpaceDE w:val="0"/>
        <w:autoSpaceDN w:val="0"/>
        <w:adjustRightInd w:val="0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постановления</w:t>
      </w:r>
      <w:r w:rsidRPr="00330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прилагаемые к нему документы, КСК отмечает следующее:</w:t>
      </w:r>
    </w:p>
    <w:p w:rsidR="004A52B3" w:rsidRPr="002D2477" w:rsidRDefault="002D2477" w:rsidP="00E302A9">
      <w:pPr>
        <w:pStyle w:val="a4"/>
        <w:autoSpaceDE w:val="0"/>
        <w:autoSpaceDN w:val="0"/>
        <w:adjustRightInd w:val="0"/>
        <w:ind w:left="0"/>
        <w:jc w:val="both"/>
        <w:outlineLvl w:val="1"/>
      </w:pPr>
      <w:r>
        <w:t xml:space="preserve">   </w:t>
      </w:r>
      <w:r w:rsidR="00C96D15">
        <w:rPr>
          <w:b/>
        </w:rPr>
        <w:t>1</w:t>
      </w:r>
      <w:r w:rsidR="00601D92" w:rsidRPr="002D2477">
        <w:rPr>
          <w:b/>
        </w:rPr>
        <w:t>.</w:t>
      </w:r>
      <w:r w:rsidR="00601D92" w:rsidRPr="002D2477">
        <w:t xml:space="preserve"> Установлено, что проект Программы  </w:t>
      </w:r>
      <w:r w:rsidR="004A52B3" w:rsidRPr="002D2477">
        <w:t xml:space="preserve"> частично </w:t>
      </w:r>
      <w:r w:rsidR="00601D92" w:rsidRPr="002D2477">
        <w:t xml:space="preserve"> </w:t>
      </w:r>
      <w:r w:rsidR="004A52B3" w:rsidRPr="002D2477">
        <w:t xml:space="preserve"> составлен с нарушением </w:t>
      </w:r>
      <w:r w:rsidR="00D94792" w:rsidRPr="002D2477">
        <w:t xml:space="preserve">   </w:t>
      </w:r>
      <w:r w:rsidR="0025190D" w:rsidRPr="002D2477">
        <w:t>Постановления №283-н «</w:t>
      </w:r>
      <w:r w:rsidR="004A52B3" w:rsidRPr="002D2477">
        <w:t>Порядка разработки и реализации муниципальных программ МО «Ленский муниципальный район»</w:t>
      </w:r>
      <w:r w:rsidR="00CE6A26" w:rsidRPr="002D2477">
        <w:t>, частично имеются несоответствия между разделами, таблицами</w:t>
      </w:r>
      <w:r w:rsidR="004A52B3" w:rsidRPr="002D2477">
        <w:t>, в том числе:</w:t>
      </w:r>
    </w:p>
    <w:p w:rsidR="00D94792" w:rsidRPr="002D2477" w:rsidRDefault="00D94792" w:rsidP="00D94792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2D2477">
        <w:rPr>
          <w:rFonts w:ascii="Times New Roman" w:hAnsi="Times New Roman" w:cs="Times New Roman"/>
          <w:sz w:val="24"/>
          <w:szCs w:val="24"/>
          <w:u w:val="single"/>
        </w:rPr>
        <w:t>Паспорт проекта Программы:</w:t>
      </w:r>
    </w:p>
    <w:p w:rsidR="008036EA" w:rsidRPr="002D2477" w:rsidRDefault="00C23756" w:rsidP="006775FB">
      <w:r w:rsidRPr="002D2477">
        <w:rPr>
          <w:rFonts w:ascii="Times New Roman" w:hAnsi="Times New Roman" w:cs="Times New Roman"/>
          <w:sz w:val="24"/>
          <w:szCs w:val="24"/>
        </w:rPr>
        <w:t xml:space="preserve"> </w:t>
      </w:r>
      <w:r w:rsidR="00B3662F" w:rsidRPr="002D2477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036EA" w:rsidRPr="002D2477">
        <w:rPr>
          <w:rFonts w:ascii="Times New Roman" w:hAnsi="Times New Roman" w:cs="Times New Roman"/>
          <w:sz w:val="24"/>
          <w:szCs w:val="24"/>
        </w:rPr>
        <w:t>-«С</w:t>
      </w:r>
      <w:r w:rsidR="00F10768" w:rsidRPr="002D2477">
        <w:rPr>
          <w:rFonts w:ascii="Times New Roman" w:hAnsi="Times New Roman" w:cs="Times New Roman"/>
          <w:sz w:val="24"/>
          <w:szCs w:val="24"/>
        </w:rPr>
        <w:t>оисполнители программы</w:t>
      </w:r>
      <w:r w:rsidR="008036EA" w:rsidRPr="002D2477">
        <w:rPr>
          <w:rFonts w:ascii="Times New Roman" w:hAnsi="Times New Roman" w:cs="Times New Roman"/>
          <w:sz w:val="24"/>
          <w:szCs w:val="24"/>
        </w:rPr>
        <w:t xml:space="preserve">»- </w:t>
      </w:r>
      <w:r w:rsidRPr="002D2477">
        <w:rPr>
          <w:rFonts w:ascii="Times New Roman" w:hAnsi="Times New Roman" w:cs="Times New Roman"/>
          <w:sz w:val="24"/>
          <w:szCs w:val="24"/>
        </w:rPr>
        <w:t xml:space="preserve">указаны с нарушением положений приложения №1 Постановления №283-н, где указано, что </w:t>
      </w:r>
      <w:r w:rsidR="003F664E" w:rsidRPr="002D2477">
        <w:rPr>
          <w:rFonts w:ascii="Times New Roman" w:hAnsi="Times New Roman" w:cs="Times New Roman"/>
          <w:sz w:val="24"/>
          <w:szCs w:val="24"/>
        </w:rPr>
        <w:t>«соисполнителями  программы могут быть исполнительный орган Администрации  МО «Ленский муниципальный район», органы местного     самоуправления муниципальных образований    поселений, а также иные       юридические и физические лица, определенные в соответствии с законодательством о        размещении заказов на поставку товаров, выполнение работ, оказание услуг для         муниципальных нужд», следовательно,  учреждения могут быть только</w:t>
      </w:r>
      <w:proofErr w:type="gramEnd"/>
      <w:r w:rsidR="003F664E" w:rsidRPr="002D2477">
        <w:rPr>
          <w:rFonts w:ascii="Times New Roman" w:hAnsi="Times New Roman" w:cs="Times New Roman"/>
          <w:sz w:val="24"/>
          <w:szCs w:val="24"/>
        </w:rPr>
        <w:t xml:space="preserve"> участниками</w:t>
      </w:r>
      <w:r w:rsidR="004A533F" w:rsidRPr="002D2477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8036EA" w:rsidRPr="002D2477">
        <w:t>;</w:t>
      </w:r>
    </w:p>
    <w:p w:rsidR="00C96D15" w:rsidRDefault="00C96D15" w:rsidP="00C96D15">
      <w:pPr>
        <w:pStyle w:val="a4"/>
        <w:autoSpaceDE w:val="0"/>
        <w:autoSpaceDN w:val="0"/>
        <w:adjustRightInd w:val="0"/>
        <w:ind w:left="0"/>
        <w:jc w:val="both"/>
        <w:outlineLvl w:val="1"/>
      </w:pPr>
      <w:r>
        <w:t xml:space="preserve">             - в разделе «Задачи Программы» задача 1, в разделе «Перечень основных мероприятий Программы»</w:t>
      </w:r>
      <w:r w:rsidR="008A518D">
        <w:t xml:space="preserve"> </w:t>
      </w:r>
      <w:r>
        <w:t>мероприятие</w:t>
      </w:r>
      <w:r w:rsidR="00A13089">
        <w:t xml:space="preserve"> </w:t>
      </w:r>
      <w:r>
        <w:t xml:space="preserve">1 </w:t>
      </w:r>
      <w:r w:rsidR="008A518D">
        <w:t xml:space="preserve">слова информационно-коммуникационная компания </w:t>
      </w:r>
      <w:r>
        <w:t xml:space="preserve">изложены  </w:t>
      </w:r>
      <w:r w:rsidR="00A13089">
        <w:t xml:space="preserve"> </w:t>
      </w:r>
      <w:r>
        <w:t xml:space="preserve"> в </w:t>
      </w:r>
      <w:r w:rsidR="00A13089">
        <w:t xml:space="preserve"> </w:t>
      </w:r>
      <w:r>
        <w:t xml:space="preserve">единственном числе, </w:t>
      </w:r>
      <w:r w:rsidR="00BC068D">
        <w:t>вследствие</w:t>
      </w:r>
      <w:r w:rsidR="00516BFF">
        <w:t xml:space="preserve">, </w:t>
      </w:r>
      <w:r>
        <w:t xml:space="preserve"> чего не соотносятся с разделом </w:t>
      </w:r>
      <w:r w:rsidR="006E5813">
        <w:t xml:space="preserve">«Целевые показатели и индикаторы Программы» и </w:t>
      </w:r>
      <w:r>
        <w:t>«Ожидаемые результаты реализации Программы»</w:t>
      </w:r>
      <w:r w:rsidR="00516BFF">
        <w:t xml:space="preserve">, где </w:t>
      </w:r>
      <w:r w:rsidR="008A518D">
        <w:t>данные слова изложены</w:t>
      </w:r>
      <w:r w:rsidR="00516BFF">
        <w:t xml:space="preserve"> во множественном числе</w:t>
      </w:r>
      <w:r w:rsidR="00BC068D">
        <w:t>.</w:t>
      </w:r>
      <w:r>
        <w:t xml:space="preserve"> Тоже в разделе 3 программы и далее по тексту Программы</w:t>
      </w:r>
      <w:r w:rsidR="00516BFF">
        <w:t>.</w:t>
      </w:r>
    </w:p>
    <w:p w:rsidR="00417FBF" w:rsidRPr="002D2477" w:rsidRDefault="00516BFF" w:rsidP="00BC068D">
      <w:pPr>
        <w:pStyle w:val="a4"/>
        <w:autoSpaceDE w:val="0"/>
        <w:autoSpaceDN w:val="0"/>
        <w:adjustRightInd w:val="0"/>
        <w:ind w:left="0"/>
        <w:jc w:val="both"/>
        <w:outlineLvl w:val="1"/>
        <w:rPr>
          <w:bCs/>
          <w:u w:val="single"/>
        </w:rPr>
      </w:pPr>
      <w:r>
        <w:t xml:space="preserve">  </w:t>
      </w:r>
      <w:r w:rsidR="00E5121D" w:rsidRPr="002D2477">
        <w:t xml:space="preserve">       </w:t>
      </w:r>
      <w:r w:rsidR="00417FBF" w:rsidRPr="002D2477">
        <w:rPr>
          <w:bCs/>
          <w:u w:val="single"/>
        </w:rPr>
        <w:t xml:space="preserve">В разделе </w:t>
      </w:r>
      <w:r w:rsidR="00417FBF" w:rsidRPr="002D2477">
        <w:rPr>
          <w:bCs/>
          <w:u w:val="single"/>
          <w:lang w:val="en-US"/>
        </w:rPr>
        <w:t>III</w:t>
      </w:r>
      <w:r w:rsidR="00417FBF" w:rsidRPr="002D2477">
        <w:rPr>
          <w:bCs/>
          <w:u w:val="single"/>
        </w:rPr>
        <w:t xml:space="preserve"> проекта Программы «Цель, задачи, срок и этапы реализации Программы», целевые индикаторы и показатели</w:t>
      </w:r>
      <w:r w:rsidR="006E5813">
        <w:rPr>
          <w:bCs/>
          <w:u w:val="single"/>
        </w:rPr>
        <w:t>»</w:t>
      </w:r>
      <w:r w:rsidR="00417FBF" w:rsidRPr="002D2477">
        <w:rPr>
          <w:bCs/>
          <w:u w:val="single"/>
        </w:rPr>
        <w:t>:</w:t>
      </w:r>
    </w:p>
    <w:p w:rsidR="00417FBF" w:rsidRPr="002D2477" w:rsidRDefault="00417FBF" w:rsidP="004000AB">
      <w:pPr>
        <w:widowControl w:val="0"/>
        <w:rPr>
          <w:rFonts w:ascii="Times New Roman" w:hAnsi="Times New Roman" w:cs="Times New Roman"/>
          <w:bCs/>
          <w:sz w:val="24"/>
          <w:szCs w:val="24"/>
        </w:rPr>
      </w:pPr>
      <w:r w:rsidRPr="002D2477">
        <w:rPr>
          <w:rFonts w:ascii="Times New Roman" w:hAnsi="Times New Roman" w:cs="Times New Roman"/>
          <w:bCs/>
          <w:sz w:val="24"/>
          <w:szCs w:val="24"/>
        </w:rPr>
        <w:t xml:space="preserve">Установлены несоответствия </w:t>
      </w:r>
      <w:r w:rsidR="00E5121D" w:rsidRPr="002D2477">
        <w:rPr>
          <w:rFonts w:ascii="Times New Roman" w:hAnsi="Times New Roman" w:cs="Times New Roman"/>
          <w:bCs/>
          <w:sz w:val="24"/>
          <w:szCs w:val="24"/>
        </w:rPr>
        <w:t>наименования целев</w:t>
      </w:r>
      <w:r w:rsidR="00475BF5">
        <w:rPr>
          <w:rFonts w:ascii="Times New Roman" w:hAnsi="Times New Roman" w:cs="Times New Roman"/>
          <w:bCs/>
          <w:sz w:val="24"/>
          <w:szCs w:val="24"/>
        </w:rPr>
        <w:t>ых показателей</w:t>
      </w:r>
      <w:r w:rsidR="00E5121D" w:rsidRPr="002D24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75BF5">
        <w:rPr>
          <w:rFonts w:ascii="Times New Roman" w:hAnsi="Times New Roman" w:cs="Times New Roman"/>
          <w:bCs/>
          <w:sz w:val="24"/>
          <w:szCs w:val="24"/>
        </w:rPr>
        <w:t>в преамбуле раздела, в паспорте проекта Программы с</w:t>
      </w:r>
      <w:r w:rsidR="00E5121D" w:rsidRPr="002D24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75BF5">
        <w:rPr>
          <w:rFonts w:ascii="Times New Roman" w:hAnsi="Times New Roman" w:cs="Times New Roman"/>
          <w:bCs/>
          <w:sz w:val="24"/>
          <w:szCs w:val="24"/>
        </w:rPr>
        <w:t xml:space="preserve">их </w:t>
      </w:r>
      <w:r w:rsidR="00F940BE" w:rsidRPr="002D2477">
        <w:rPr>
          <w:rFonts w:ascii="Times New Roman" w:hAnsi="Times New Roman" w:cs="Times New Roman"/>
          <w:bCs/>
          <w:sz w:val="24"/>
          <w:szCs w:val="24"/>
        </w:rPr>
        <w:t>наименовани</w:t>
      </w:r>
      <w:r w:rsidR="00475BF5">
        <w:rPr>
          <w:rFonts w:ascii="Times New Roman" w:hAnsi="Times New Roman" w:cs="Times New Roman"/>
          <w:bCs/>
          <w:sz w:val="24"/>
          <w:szCs w:val="24"/>
        </w:rPr>
        <w:t>ями</w:t>
      </w:r>
      <w:r w:rsidR="00C94C39" w:rsidRPr="002D24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75B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5121D" w:rsidRPr="002D24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D2477">
        <w:rPr>
          <w:rFonts w:ascii="Times New Roman" w:hAnsi="Times New Roman" w:cs="Times New Roman"/>
          <w:bCs/>
          <w:sz w:val="24"/>
          <w:szCs w:val="24"/>
        </w:rPr>
        <w:t>в таблиц</w:t>
      </w:r>
      <w:r w:rsidR="005E468A">
        <w:rPr>
          <w:rFonts w:ascii="Times New Roman" w:hAnsi="Times New Roman" w:cs="Times New Roman"/>
          <w:bCs/>
          <w:sz w:val="24"/>
          <w:szCs w:val="24"/>
        </w:rPr>
        <w:t>ах №1 и №2</w:t>
      </w:r>
      <w:r w:rsidRPr="002D2477">
        <w:rPr>
          <w:rFonts w:ascii="Times New Roman" w:hAnsi="Times New Roman" w:cs="Times New Roman"/>
          <w:bCs/>
          <w:sz w:val="24"/>
          <w:szCs w:val="24"/>
        </w:rPr>
        <w:t xml:space="preserve">  «Порядок расчета и источники информации…»: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43"/>
        <w:gridCol w:w="3167"/>
        <w:gridCol w:w="2988"/>
      </w:tblGrid>
      <w:tr w:rsidR="00F940BE" w:rsidRPr="002D2477" w:rsidTr="009136A1">
        <w:trPr>
          <w:trHeight w:val="276"/>
        </w:trPr>
        <w:tc>
          <w:tcPr>
            <w:tcW w:w="3743" w:type="dxa"/>
          </w:tcPr>
          <w:p w:rsidR="00F940BE" w:rsidRPr="00BC068D" w:rsidRDefault="00F940BE" w:rsidP="005E0FD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477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показателя и индикатора</w:t>
            </w:r>
            <w:r w:rsidR="00BC068D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="005E0FDB">
              <w:rPr>
                <w:rFonts w:ascii="Times New Roman" w:hAnsi="Times New Roman" w:cs="Times New Roman"/>
                <w:sz w:val="20"/>
                <w:szCs w:val="20"/>
              </w:rPr>
              <w:t xml:space="preserve">преамбуле </w:t>
            </w:r>
            <w:r w:rsidR="00BC068D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  <w:r w:rsidR="005E0FD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BC06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06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="00BC068D">
              <w:rPr>
                <w:rFonts w:ascii="Times New Roman" w:hAnsi="Times New Roman" w:cs="Times New Roman"/>
                <w:sz w:val="20"/>
                <w:szCs w:val="20"/>
              </w:rPr>
              <w:t>, паспорт</w:t>
            </w:r>
            <w:r w:rsidR="005E0FD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C068D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3167" w:type="dxa"/>
          </w:tcPr>
          <w:p w:rsidR="00F940BE" w:rsidRPr="002D2477" w:rsidRDefault="00F940BE" w:rsidP="0094339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47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целевого показателя и индикатора по </w:t>
            </w:r>
            <w:r w:rsidR="005E0FDB">
              <w:rPr>
                <w:rFonts w:ascii="Times New Roman" w:hAnsi="Times New Roman" w:cs="Times New Roman"/>
                <w:sz w:val="20"/>
                <w:szCs w:val="20"/>
              </w:rPr>
              <w:t xml:space="preserve">таблице 1 и </w:t>
            </w:r>
            <w:r w:rsidR="009433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2477">
              <w:rPr>
                <w:rFonts w:ascii="Times New Roman" w:hAnsi="Times New Roman" w:cs="Times New Roman"/>
                <w:sz w:val="20"/>
                <w:szCs w:val="20"/>
              </w:rPr>
              <w:t xml:space="preserve"> в таблице №</w:t>
            </w:r>
            <w:r w:rsidR="005E0F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88" w:type="dxa"/>
          </w:tcPr>
          <w:p w:rsidR="00F940BE" w:rsidRPr="002D2477" w:rsidRDefault="003E0E8E" w:rsidP="005D5D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F940BE" w:rsidRPr="002D2477" w:rsidTr="009136A1">
        <w:trPr>
          <w:trHeight w:val="931"/>
        </w:trPr>
        <w:tc>
          <w:tcPr>
            <w:tcW w:w="3743" w:type="dxa"/>
          </w:tcPr>
          <w:p w:rsidR="00F940BE" w:rsidRPr="002D2477" w:rsidRDefault="00BC068D" w:rsidP="003E0E8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940BE" w:rsidRPr="002D2477">
              <w:rPr>
                <w:rFonts w:ascii="Times New Roman" w:hAnsi="Times New Roman" w:cs="Times New Roman"/>
                <w:sz w:val="20"/>
                <w:szCs w:val="20"/>
              </w:rPr>
              <w:t>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F940BE" w:rsidRPr="002D2477">
              <w:rPr>
                <w:rFonts w:ascii="Times New Roman" w:hAnsi="Times New Roman" w:cs="Times New Roman"/>
                <w:sz w:val="20"/>
                <w:szCs w:val="20"/>
              </w:rPr>
              <w:t xml:space="preserve"> населения,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охваченного информационно-коммуникационными кампаниями, мотивирующими</w:t>
            </w:r>
            <w:r w:rsidR="00F940BE" w:rsidRPr="002D24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0E8E">
              <w:rPr>
                <w:rFonts w:ascii="Times New Roman" w:hAnsi="Times New Roman" w:cs="Times New Roman"/>
                <w:sz w:val="20"/>
                <w:szCs w:val="20"/>
              </w:rPr>
              <w:t>к ведению здорового  образа жизни  и отказу от вредных привычек</w:t>
            </w:r>
          </w:p>
        </w:tc>
        <w:tc>
          <w:tcPr>
            <w:tcW w:w="3167" w:type="dxa"/>
          </w:tcPr>
          <w:p w:rsidR="00F940BE" w:rsidRPr="002D2477" w:rsidRDefault="00BC068D" w:rsidP="003E0E8E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д</w:t>
            </w:r>
            <w:r w:rsidR="00F940BE" w:rsidRPr="002D2477">
              <w:rPr>
                <w:rFonts w:ascii="Times New Roman" w:hAnsi="Times New Roman" w:cs="Times New Roman"/>
                <w:sz w:val="20"/>
                <w:szCs w:val="20"/>
              </w:rPr>
              <w:t>ол</w:t>
            </w:r>
            <w:r w:rsidR="003E0E8E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F940BE" w:rsidRPr="002D24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0E8E">
              <w:rPr>
                <w:rFonts w:ascii="Times New Roman" w:hAnsi="Times New Roman" w:cs="Times New Roman"/>
                <w:sz w:val="20"/>
                <w:szCs w:val="20"/>
              </w:rPr>
              <w:t>населения, охваченного информационно-коммуникационными кампаниями, мотивирующими</w:t>
            </w:r>
            <w:r w:rsidR="003E0E8E" w:rsidRPr="002D24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0E8E">
              <w:rPr>
                <w:rFonts w:ascii="Times New Roman" w:hAnsi="Times New Roman" w:cs="Times New Roman"/>
                <w:sz w:val="20"/>
                <w:szCs w:val="20"/>
              </w:rPr>
              <w:t xml:space="preserve">к ведению здорового  образа жизни  и отказу от вредных привычек, </w:t>
            </w:r>
            <w:r w:rsidR="003E0E8E" w:rsidRPr="002D247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="003E0E8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F940BE" w:rsidRPr="002D247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988" w:type="dxa"/>
          </w:tcPr>
          <w:p w:rsidR="00FC29F5" w:rsidRPr="002D2477" w:rsidRDefault="00BC068D" w:rsidP="003E0E8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Формула рас</w:t>
            </w:r>
            <w:r w:rsidR="003E0E8E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ета показателя </w:t>
            </w:r>
            <w:r w:rsidR="003E0E8E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определяет не увеличение доли, а определяет долю населения.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C29F5" w:rsidRPr="002D2477" w:rsidTr="009136A1">
        <w:trPr>
          <w:trHeight w:val="1396"/>
        </w:trPr>
        <w:tc>
          <w:tcPr>
            <w:tcW w:w="3743" w:type="dxa"/>
          </w:tcPr>
          <w:p w:rsidR="00FC29F5" w:rsidRPr="002D2477" w:rsidRDefault="003E0E8E" w:rsidP="00F940B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граждан-участников мероприятий, направленных на укрепление общественного здоровья и способствующих ведению здорового образа жизни</w:t>
            </w:r>
          </w:p>
        </w:tc>
        <w:tc>
          <w:tcPr>
            <w:tcW w:w="3167" w:type="dxa"/>
          </w:tcPr>
          <w:p w:rsidR="00FC29F5" w:rsidRPr="002D2477" w:rsidRDefault="00FC29F5" w:rsidP="003E0E8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4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0E8E">
              <w:rPr>
                <w:rFonts w:ascii="Times New Roman" w:hAnsi="Times New Roman" w:cs="Times New Roman"/>
                <w:sz w:val="20"/>
                <w:szCs w:val="20"/>
              </w:rPr>
              <w:t>Увеличение количества участников мероприятий, направленных на укрепление общественного здоровья и способствующих ведению здорового образа жизни, чел.</w:t>
            </w:r>
          </w:p>
        </w:tc>
        <w:tc>
          <w:tcPr>
            <w:tcW w:w="2988" w:type="dxa"/>
          </w:tcPr>
          <w:p w:rsidR="00FC29F5" w:rsidRPr="002D2477" w:rsidRDefault="005E0FDB" w:rsidP="005E0FD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Формула расчета показателя  определяет не увеличение количества человек, а определяет количество человек участвовавших в мероприятии.</w:t>
            </w:r>
          </w:p>
        </w:tc>
      </w:tr>
    </w:tbl>
    <w:p w:rsidR="003F203B" w:rsidRPr="002D2477" w:rsidRDefault="003F203B" w:rsidP="004A533F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91FD2" w:rsidRPr="002D2477" w:rsidRDefault="00D26852" w:rsidP="00443FE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2477">
        <w:rPr>
          <w:rFonts w:ascii="Times New Roman" w:hAnsi="Times New Roman" w:cs="Times New Roman"/>
          <w:sz w:val="24"/>
          <w:szCs w:val="24"/>
          <w:u w:val="single"/>
        </w:rPr>
        <w:t>В разделе "Механизм реализации программы"</w:t>
      </w:r>
      <w:r w:rsidRPr="002D2477">
        <w:rPr>
          <w:rFonts w:ascii="Times New Roman" w:hAnsi="Times New Roman" w:cs="Times New Roman"/>
          <w:sz w:val="24"/>
          <w:szCs w:val="24"/>
        </w:rPr>
        <w:t xml:space="preserve"> </w:t>
      </w:r>
      <w:r w:rsidR="000F6A30" w:rsidRPr="002D2477">
        <w:rPr>
          <w:rFonts w:ascii="Times New Roman" w:hAnsi="Times New Roman" w:cs="Times New Roman"/>
          <w:sz w:val="24"/>
          <w:szCs w:val="24"/>
        </w:rPr>
        <w:t xml:space="preserve"> </w:t>
      </w:r>
      <w:r w:rsidRPr="002D2477">
        <w:rPr>
          <w:rFonts w:ascii="Times New Roman" w:hAnsi="Times New Roman" w:cs="Times New Roman"/>
          <w:sz w:val="24"/>
          <w:szCs w:val="24"/>
        </w:rPr>
        <w:t xml:space="preserve"> в </w:t>
      </w:r>
      <w:r w:rsidR="000F6A30" w:rsidRPr="002D2477">
        <w:rPr>
          <w:rFonts w:ascii="Times New Roman" w:hAnsi="Times New Roman" w:cs="Times New Roman"/>
          <w:sz w:val="24"/>
          <w:szCs w:val="24"/>
        </w:rPr>
        <w:t>соответствии с п.12 пп.6) Постановления №283-н  и</w:t>
      </w:r>
      <w:r w:rsidRPr="002D2477">
        <w:rPr>
          <w:rFonts w:ascii="Times New Roman" w:hAnsi="Times New Roman" w:cs="Times New Roman"/>
          <w:sz w:val="24"/>
          <w:szCs w:val="24"/>
        </w:rPr>
        <w:t>злагается взаимоувязанный комплекс мер и действий, экономических и правовых рычагов, обеспечивающих реализацию программных мероприятий</w:t>
      </w:r>
      <w:r w:rsidR="000F6A30" w:rsidRPr="002D24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41AA2" w:rsidRDefault="00EE4320" w:rsidP="00991FD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477">
        <w:rPr>
          <w:rFonts w:ascii="Times New Roman" w:hAnsi="Times New Roman" w:cs="Times New Roman"/>
          <w:sz w:val="24"/>
          <w:szCs w:val="24"/>
        </w:rPr>
        <w:t xml:space="preserve">Изложенный механизм реализации программы не позволяет </w:t>
      </w:r>
      <w:r w:rsidRPr="002D2477">
        <w:t xml:space="preserve"> </w:t>
      </w:r>
      <w:r w:rsidR="00825B94" w:rsidRPr="00991FD2">
        <w:rPr>
          <w:rFonts w:ascii="Times New Roman" w:hAnsi="Times New Roman" w:cs="Times New Roman"/>
          <w:sz w:val="24"/>
          <w:szCs w:val="24"/>
        </w:rPr>
        <w:t xml:space="preserve">частично </w:t>
      </w:r>
      <w:r w:rsidRPr="002D2477">
        <w:rPr>
          <w:rFonts w:ascii="Times New Roman" w:hAnsi="Times New Roman" w:cs="Times New Roman"/>
          <w:sz w:val="24"/>
          <w:szCs w:val="24"/>
        </w:rPr>
        <w:t>определить, как буд</w:t>
      </w:r>
      <w:r w:rsidR="0023372C">
        <w:rPr>
          <w:rFonts w:ascii="Times New Roman" w:hAnsi="Times New Roman" w:cs="Times New Roman"/>
          <w:sz w:val="24"/>
          <w:szCs w:val="24"/>
        </w:rPr>
        <w:t>у</w:t>
      </w:r>
      <w:r w:rsidR="00825B94">
        <w:rPr>
          <w:rFonts w:ascii="Times New Roman" w:hAnsi="Times New Roman" w:cs="Times New Roman"/>
          <w:sz w:val="24"/>
          <w:szCs w:val="24"/>
        </w:rPr>
        <w:t xml:space="preserve">т реализоваться </w:t>
      </w:r>
      <w:r w:rsidR="0023372C">
        <w:rPr>
          <w:rFonts w:ascii="Times New Roman" w:hAnsi="Times New Roman" w:cs="Times New Roman"/>
          <w:sz w:val="24"/>
          <w:szCs w:val="24"/>
        </w:rPr>
        <w:t>мероприятия  программы</w:t>
      </w:r>
      <w:r w:rsidR="00BC068D">
        <w:rPr>
          <w:rFonts w:ascii="Times New Roman" w:hAnsi="Times New Roman" w:cs="Times New Roman"/>
          <w:sz w:val="24"/>
          <w:szCs w:val="24"/>
        </w:rPr>
        <w:t>:</w:t>
      </w:r>
      <w:r w:rsidR="002337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FD2" w:rsidRPr="002D2477" w:rsidRDefault="00991FD2" w:rsidP="00991FD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преамбуле раздела имеются указания на взаимодействие  с поселени</w:t>
      </w:r>
      <w:r w:rsidR="00943395">
        <w:rPr>
          <w:rFonts w:ascii="Times New Roman" w:hAnsi="Times New Roman" w:cs="Times New Roman"/>
          <w:sz w:val="24"/>
          <w:szCs w:val="24"/>
        </w:rPr>
        <w:t>ями</w:t>
      </w:r>
      <w:r>
        <w:rPr>
          <w:rFonts w:ascii="Times New Roman" w:hAnsi="Times New Roman" w:cs="Times New Roman"/>
          <w:sz w:val="24"/>
          <w:szCs w:val="24"/>
        </w:rPr>
        <w:t xml:space="preserve">, но </w:t>
      </w:r>
      <w:r w:rsidR="006E5813">
        <w:rPr>
          <w:rFonts w:ascii="Times New Roman" w:hAnsi="Times New Roman" w:cs="Times New Roman"/>
          <w:sz w:val="24"/>
          <w:szCs w:val="24"/>
        </w:rPr>
        <w:t xml:space="preserve"> </w:t>
      </w:r>
      <w:r w:rsidR="00A96707">
        <w:rPr>
          <w:rFonts w:ascii="Times New Roman" w:hAnsi="Times New Roman" w:cs="Times New Roman"/>
          <w:sz w:val="24"/>
          <w:szCs w:val="24"/>
        </w:rPr>
        <w:t>механизм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5813">
        <w:rPr>
          <w:rFonts w:ascii="Times New Roman" w:hAnsi="Times New Roman" w:cs="Times New Roman"/>
          <w:sz w:val="24"/>
          <w:szCs w:val="24"/>
        </w:rPr>
        <w:t xml:space="preserve">взаимодействия не </w:t>
      </w:r>
      <w:r>
        <w:rPr>
          <w:rFonts w:ascii="Times New Roman" w:hAnsi="Times New Roman" w:cs="Times New Roman"/>
          <w:sz w:val="24"/>
          <w:szCs w:val="24"/>
        </w:rPr>
        <w:t>раскрывается</w:t>
      </w:r>
      <w:r w:rsidR="006E5813">
        <w:rPr>
          <w:rFonts w:ascii="Times New Roman" w:hAnsi="Times New Roman" w:cs="Times New Roman"/>
          <w:sz w:val="24"/>
          <w:szCs w:val="24"/>
        </w:rPr>
        <w:t>, в проекте Программы поселения отсутствуют в соисполнителях.</w:t>
      </w:r>
    </w:p>
    <w:p w:rsidR="00AD71DE" w:rsidRDefault="00825B94" w:rsidP="00AD71D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Мероприятие 1.1.  изложенный механизм не соответствует исполнителям, заявленным в приложении к Программе «Перечень мероприятий…»</w:t>
      </w:r>
      <w:r w:rsidR="001B0F24">
        <w:rPr>
          <w:rFonts w:ascii="Times New Roman" w:hAnsi="Times New Roman" w:cs="Times New Roman"/>
          <w:sz w:val="24"/>
          <w:szCs w:val="24"/>
        </w:rPr>
        <w:t xml:space="preserve">,   не раскрыт механизм реализации через опубликования в СМИ и </w:t>
      </w:r>
      <w:r w:rsidR="00E716AA">
        <w:rPr>
          <w:rFonts w:ascii="Times New Roman" w:hAnsi="Times New Roman" w:cs="Times New Roman"/>
          <w:sz w:val="24"/>
          <w:szCs w:val="24"/>
        </w:rPr>
        <w:t xml:space="preserve">источник </w:t>
      </w:r>
      <w:r w:rsidR="001B0F24">
        <w:rPr>
          <w:rFonts w:ascii="Times New Roman" w:hAnsi="Times New Roman" w:cs="Times New Roman"/>
          <w:sz w:val="24"/>
          <w:szCs w:val="24"/>
        </w:rPr>
        <w:t>печатн</w:t>
      </w:r>
      <w:r w:rsidR="00E716AA">
        <w:rPr>
          <w:rFonts w:ascii="Times New Roman" w:hAnsi="Times New Roman" w:cs="Times New Roman"/>
          <w:sz w:val="24"/>
          <w:szCs w:val="24"/>
        </w:rPr>
        <w:t>ой</w:t>
      </w:r>
      <w:r w:rsidR="001B0F24">
        <w:rPr>
          <w:rFonts w:ascii="Times New Roman" w:hAnsi="Times New Roman" w:cs="Times New Roman"/>
          <w:sz w:val="24"/>
          <w:szCs w:val="24"/>
        </w:rPr>
        <w:t xml:space="preserve"> продукци</w:t>
      </w:r>
      <w:r w:rsidR="00E716AA">
        <w:rPr>
          <w:rFonts w:ascii="Times New Roman" w:hAnsi="Times New Roman" w:cs="Times New Roman"/>
          <w:sz w:val="24"/>
          <w:szCs w:val="24"/>
        </w:rPr>
        <w:t>и</w:t>
      </w:r>
      <w:r w:rsidR="00BC068D">
        <w:rPr>
          <w:rFonts w:ascii="Times New Roman" w:hAnsi="Times New Roman" w:cs="Times New Roman"/>
          <w:sz w:val="24"/>
          <w:szCs w:val="24"/>
        </w:rPr>
        <w:t>,</w:t>
      </w:r>
      <w:r w:rsidR="001B0F24">
        <w:rPr>
          <w:rFonts w:ascii="Times New Roman" w:hAnsi="Times New Roman" w:cs="Times New Roman"/>
          <w:sz w:val="24"/>
          <w:szCs w:val="24"/>
        </w:rPr>
        <w:t xml:space="preserve"> которая будет </w:t>
      </w:r>
      <w:r w:rsidR="00E716AA">
        <w:rPr>
          <w:rFonts w:ascii="Times New Roman" w:hAnsi="Times New Roman" w:cs="Times New Roman"/>
          <w:sz w:val="24"/>
          <w:szCs w:val="24"/>
        </w:rPr>
        <w:t xml:space="preserve"> </w:t>
      </w:r>
      <w:r w:rsidR="001B0F24">
        <w:rPr>
          <w:rFonts w:ascii="Times New Roman" w:hAnsi="Times New Roman" w:cs="Times New Roman"/>
          <w:sz w:val="24"/>
          <w:szCs w:val="24"/>
        </w:rPr>
        <w:t xml:space="preserve"> </w:t>
      </w:r>
      <w:r w:rsidR="00E716AA">
        <w:rPr>
          <w:rFonts w:ascii="Times New Roman" w:hAnsi="Times New Roman" w:cs="Times New Roman"/>
          <w:sz w:val="24"/>
          <w:szCs w:val="24"/>
        </w:rPr>
        <w:t>распространяться</w:t>
      </w:r>
      <w:r w:rsidR="00AD71DE">
        <w:rPr>
          <w:rFonts w:ascii="Times New Roman" w:hAnsi="Times New Roman" w:cs="Times New Roman"/>
          <w:sz w:val="24"/>
          <w:szCs w:val="24"/>
        </w:rPr>
        <w:t xml:space="preserve">. </w:t>
      </w:r>
      <w:r w:rsidR="00295FD6">
        <w:rPr>
          <w:rFonts w:ascii="Times New Roman" w:hAnsi="Times New Roman" w:cs="Times New Roman"/>
          <w:sz w:val="24"/>
          <w:szCs w:val="24"/>
        </w:rPr>
        <w:t>У</w:t>
      </w:r>
      <w:r w:rsidR="00AD71DE">
        <w:rPr>
          <w:rFonts w:ascii="Times New Roman" w:hAnsi="Times New Roman" w:cs="Times New Roman"/>
          <w:sz w:val="24"/>
          <w:szCs w:val="24"/>
        </w:rPr>
        <w:t xml:space="preserve">казано, что мероприятие    будет финансироваться за счет бюджета МО «Ленский муниципальный район» и внебюджетных источников, </w:t>
      </w:r>
      <w:r w:rsidR="00295FD6">
        <w:rPr>
          <w:rFonts w:ascii="Times New Roman" w:hAnsi="Times New Roman" w:cs="Times New Roman"/>
          <w:sz w:val="24"/>
          <w:szCs w:val="24"/>
        </w:rPr>
        <w:t>что не соответствует</w:t>
      </w:r>
      <w:r w:rsidR="00AD71DE">
        <w:rPr>
          <w:rFonts w:ascii="Times New Roman" w:hAnsi="Times New Roman" w:cs="Times New Roman"/>
          <w:sz w:val="24"/>
          <w:szCs w:val="24"/>
        </w:rPr>
        <w:t xml:space="preserve"> таблице «Перечень мероприятий муниципальной программы…» </w:t>
      </w:r>
      <w:r w:rsidR="00295FD6">
        <w:rPr>
          <w:rFonts w:ascii="Times New Roman" w:hAnsi="Times New Roman" w:cs="Times New Roman"/>
          <w:sz w:val="24"/>
          <w:szCs w:val="24"/>
        </w:rPr>
        <w:t xml:space="preserve">где суммы </w:t>
      </w:r>
      <w:r w:rsidR="00AD71DE">
        <w:rPr>
          <w:rFonts w:ascii="Times New Roman" w:hAnsi="Times New Roman" w:cs="Times New Roman"/>
          <w:sz w:val="24"/>
          <w:szCs w:val="24"/>
        </w:rPr>
        <w:t>финансировани</w:t>
      </w:r>
      <w:r w:rsidR="00295FD6">
        <w:rPr>
          <w:rFonts w:ascii="Times New Roman" w:hAnsi="Times New Roman" w:cs="Times New Roman"/>
          <w:sz w:val="24"/>
          <w:szCs w:val="24"/>
        </w:rPr>
        <w:t>я</w:t>
      </w:r>
      <w:r w:rsidR="00AD71DE">
        <w:rPr>
          <w:rFonts w:ascii="Times New Roman" w:hAnsi="Times New Roman" w:cs="Times New Roman"/>
          <w:sz w:val="24"/>
          <w:szCs w:val="24"/>
        </w:rPr>
        <w:t xml:space="preserve"> отсутству</w:t>
      </w:r>
      <w:r w:rsidR="00295FD6">
        <w:rPr>
          <w:rFonts w:ascii="Times New Roman" w:hAnsi="Times New Roman" w:cs="Times New Roman"/>
          <w:sz w:val="24"/>
          <w:szCs w:val="24"/>
        </w:rPr>
        <w:t>ю</w:t>
      </w:r>
      <w:r w:rsidR="00AD71DE">
        <w:rPr>
          <w:rFonts w:ascii="Times New Roman" w:hAnsi="Times New Roman" w:cs="Times New Roman"/>
          <w:sz w:val="24"/>
          <w:szCs w:val="24"/>
        </w:rPr>
        <w:t>т, требуются пояснения.</w:t>
      </w:r>
    </w:p>
    <w:p w:rsidR="00295FD6" w:rsidRDefault="004971B2" w:rsidP="00295FD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Мероприятие 1.2 и 2.2 Заявлено, что осуществляются без финансирования</w:t>
      </w:r>
      <w:r w:rsidR="00295FD6">
        <w:rPr>
          <w:rFonts w:ascii="Times New Roman" w:hAnsi="Times New Roman" w:cs="Times New Roman"/>
          <w:sz w:val="24"/>
          <w:szCs w:val="24"/>
        </w:rPr>
        <w:t>, что не соответствует</w:t>
      </w:r>
      <w:r w:rsidR="00295FD6" w:rsidRPr="00295FD6">
        <w:rPr>
          <w:rFonts w:ascii="Times New Roman" w:hAnsi="Times New Roman" w:cs="Times New Roman"/>
          <w:sz w:val="24"/>
          <w:szCs w:val="24"/>
        </w:rPr>
        <w:t xml:space="preserve"> </w:t>
      </w:r>
      <w:r w:rsidR="00295FD6">
        <w:rPr>
          <w:rFonts w:ascii="Times New Roman" w:hAnsi="Times New Roman" w:cs="Times New Roman"/>
          <w:sz w:val="24"/>
          <w:szCs w:val="24"/>
        </w:rPr>
        <w:t>таблице «Перечень мероприятий муниципальной программы…» где указаны суммы финансирования, требуются пояснения.</w:t>
      </w:r>
    </w:p>
    <w:p w:rsidR="001B0F24" w:rsidRDefault="00AD71DE" w:rsidP="001B0F2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1B0F24">
        <w:rPr>
          <w:rFonts w:ascii="Times New Roman" w:hAnsi="Times New Roman" w:cs="Times New Roman"/>
          <w:sz w:val="24"/>
          <w:szCs w:val="24"/>
        </w:rPr>
        <w:t>2.1.</w:t>
      </w:r>
      <w:r w:rsidR="00E716AA">
        <w:rPr>
          <w:rFonts w:ascii="Times New Roman" w:hAnsi="Times New Roman" w:cs="Times New Roman"/>
          <w:sz w:val="24"/>
          <w:szCs w:val="24"/>
        </w:rPr>
        <w:t xml:space="preserve"> и 2.3 Заявлено, что финансирование не требуется, КСК считает, что это не корректно. Так как очевидно, что механизм реализации мероприятий задействует другие источники, не относящиеся к Программе, например средства Фонда</w:t>
      </w:r>
      <w:r w:rsidR="00BC068D">
        <w:rPr>
          <w:rFonts w:ascii="Times New Roman" w:hAnsi="Times New Roman" w:cs="Times New Roman"/>
          <w:sz w:val="24"/>
          <w:szCs w:val="24"/>
        </w:rPr>
        <w:t xml:space="preserve"> медицинского страхования.</w:t>
      </w:r>
    </w:p>
    <w:p w:rsidR="001B0F24" w:rsidRDefault="001B0F24" w:rsidP="001B0F2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2D2477">
        <w:rPr>
          <w:rFonts w:ascii="Times New Roman" w:hAnsi="Times New Roman" w:cs="Times New Roman"/>
          <w:sz w:val="24"/>
          <w:szCs w:val="24"/>
        </w:rPr>
        <w:t>ероприяти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D24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2.3 не </w:t>
      </w:r>
      <w:r w:rsidR="00056CE8">
        <w:rPr>
          <w:rFonts w:ascii="Times New Roman" w:hAnsi="Times New Roman" w:cs="Times New Roman"/>
          <w:sz w:val="24"/>
          <w:szCs w:val="24"/>
        </w:rPr>
        <w:t>раскрыт механизм</w:t>
      </w:r>
      <w:r w:rsidR="00AD71DE">
        <w:rPr>
          <w:rFonts w:ascii="Times New Roman" w:hAnsi="Times New Roman" w:cs="Times New Roman"/>
          <w:sz w:val="24"/>
          <w:szCs w:val="24"/>
        </w:rPr>
        <w:t xml:space="preserve"> реализации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D2477">
        <w:rPr>
          <w:rFonts w:ascii="Times New Roman" w:hAnsi="Times New Roman" w:cs="Times New Roman"/>
          <w:sz w:val="24"/>
          <w:szCs w:val="24"/>
        </w:rPr>
        <w:t xml:space="preserve">   будет ли Отдел  образования МО «Ленский муниципальный район» мероприятие выполнять самостоятельно, или будет привлекать муниципальные бюджетные образовательные учреждения</w:t>
      </w:r>
      <w:r>
        <w:rPr>
          <w:rFonts w:ascii="Times New Roman" w:hAnsi="Times New Roman" w:cs="Times New Roman"/>
          <w:sz w:val="24"/>
          <w:szCs w:val="24"/>
        </w:rPr>
        <w:t>, или социально-психологическое тестирование будет проводит</w:t>
      </w:r>
      <w:r w:rsidR="00BC068D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ся с привлечением каких либо специалистов.</w:t>
      </w:r>
    </w:p>
    <w:p w:rsidR="00443FE5" w:rsidRPr="002D2477" w:rsidRDefault="00443FE5" w:rsidP="00443FE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D2477">
        <w:rPr>
          <w:rFonts w:ascii="Times New Roman" w:hAnsi="Times New Roman" w:cs="Times New Roman"/>
          <w:sz w:val="24"/>
          <w:szCs w:val="24"/>
        </w:rPr>
        <w:t>В нарушение п.12 Постановления №283-н в рамках данного раздела  не указаны следующие меры   по реализации мероприятий (групп мероприятий) программы:</w:t>
      </w:r>
    </w:p>
    <w:p w:rsidR="00443FE5" w:rsidRPr="002D2477" w:rsidRDefault="00443FE5" w:rsidP="00443FE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477">
        <w:rPr>
          <w:rFonts w:ascii="Times New Roman" w:hAnsi="Times New Roman" w:cs="Times New Roman"/>
          <w:sz w:val="24"/>
          <w:szCs w:val="24"/>
        </w:rPr>
        <w:t>- по привлечению организаций, определяемых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443FE5" w:rsidRPr="002D2477" w:rsidRDefault="00443FE5" w:rsidP="00443FE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477">
        <w:rPr>
          <w:rFonts w:ascii="Times New Roman" w:hAnsi="Times New Roman" w:cs="Times New Roman"/>
          <w:sz w:val="24"/>
          <w:szCs w:val="24"/>
        </w:rPr>
        <w:t>- по привлечению средств областного и федерального бюджетов, средств внебюджетных источников</w:t>
      </w:r>
      <w:r>
        <w:rPr>
          <w:rFonts w:ascii="Times New Roman" w:hAnsi="Times New Roman" w:cs="Times New Roman"/>
          <w:sz w:val="24"/>
          <w:szCs w:val="24"/>
        </w:rPr>
        <w:t xml:space="preserve"> (в </w:t>
      </w:r>
      <w:r w:rsidR="004971B2">
        <w:rPr>
          <w:rFonts w:ascii="Times New Roman" w:hAnsi="Times New Roman" w:cs="Times New Roman"/>
          <w:sz w:val="24"/>
          <w:szCs w:val="24"/>
        </w:rPr>
        <w:t xml:space="preserve">проекте </w:t>
      </w:r>
      <w:r>
        <w:rPr>
          <w:rFonts w:ascii="Times New Roman" w:hAnsi="Times New Roman" w:cs="Times New Roman"/>
          <w:sz w:val="24"/>
          <w:szCs w:val="24"/>
        </w:rPr>
        <w:t>Программ</w:t>
      </w:r>
      <w:r w:rsidR="004971B2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запланированы внебюджетные средства 3 тыс. руб., источник не раскрыт)</w:t>
      </w:r>
      <w:r w:rsidRPr="002D2477">
        <w:rPr>
          <w:rFonts w:ascii="Times New Roman" w:hAnsi="Times New Roman" w:cs="Times New Roman"/>
          <w:sz w:val="24"/>
          <w:szCs w:val="24"/>
        </w:rPr>
        <w:t>;</w:t>
      </w:r>
    </w:p>
    <w:p w:rsidR="00EE4320" w:rsidRPr="002D2477" w:rsidRDefault="00EE4320" w:rsidP="00EE4320">
      <w:pPr>
        <w:ind w:firstLine="0"/>
        <w:rPr>
          <w:rFonts w:ascii="Times New Roman" w:hAnsi="Times New Roman" w:cs="Times New Roman"/>
          <w:sz w:val="24"/>
          <w:szCs w:val="24"/>
        </w:rPr>
      </w:pPr>
      <w:r w:rsidRPr="002D247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="00986F7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2D247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2D24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ходе проведения финансово-экономической экспертизы проекта Программы установлено, что муниципальная программа не имеет подпрограмм, объемы финансирования, предусмотренные паспортом программы</w:t>
      </w:r>
      <w:r w:rsidR="00825B9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районному бюджету</w:t>
      </w:r>
      <w:r w:rsidRPr="002D24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соответствуют объемам финансирования, указанных в мероприятиях  и предоставленному </w:t>
      </w:r>
      <w:r w:rsidR="006F7450" w:rsidRPr="002D24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D2477">
        <w:rPr>
          <w:rFonts w:ascii="Times New Roman" w:hAnsi="Times New Roman" w:cs="Times New Roman"/>
          <w:sz w:val="24"/>
          <w:szCs w:val="24"/>
        </w:rPr>
        <w:t>расчету объемов финансирования на выполнение мероприятий муниципальной программы «Укрепление общественного здоровья среди населения Ленского района на 2022-2025 годы».</w:t>
      </w:r>
    </w:p>
    <w:p w:rsidR="006F7450" w:rsidRPr="002D2477" w:rsidRDefault="006F7450" w:rsidP="00F61EC7">
      <w:pPr>
        <w:widowContro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2D2477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2D2477">
        <w:rPr>
          <w:rFonts w:ascii="Times New Roman" w:eastAsia="Calibri" w:hAnsi="Times New Roman" w:cs="Times New Roman"/>
          <w:b/>
          <w:sz w:val="24"/>
          <w:szCs w:val="24"/>
        </w:rPr>
        <w:t>Выводы:</w:t>
      </w:r>
    </w:p>
    <w:p w:rsidR="00EE4320" w:rsidRPr="002D2477" w:rsidRDefault="00EE4320" w:rsidP="00F61EC7">
      <w:pPr>
        <w:widowContro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1EC7" w:rsidRPr="002D2477" w:rsidRDefault="00E46412" w:rsidP="004707B4">
      <w:pPr>
        <w:pStyle w:val="ConsPlusNormal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2477">
        <w:rPr>
          <w:rFonts w:ascii="Times New Roman" w:hAnsi="Times New Roman" w:cs="Times New Roman"/>
          <w:sz w:val="24"/>
          <w:szCs w:val="24"/>
        </w:rPr>
        <w:t xml:space="preserve">1. </w:t>
      </w:r>
      <w:r w:rsidR="006F7450" w:rsidRPr="002D2477">
        <w:rPr>
          <w:rFonts w:ascii="Times New Roman" w:eastAsia="Calibri" w:hAnsi="Times New Roman" w:cs="Times New Roman"/>
          <w:sz w:val="24"/>
          <w:szCs w:val="24"/>
        </w:rPr>
        <w:t>При проведении экспертизы</w:t>
      </w:r>
      <w:r w:rsidR="00357AD1" w:rsidRPr="002D2477">
        <w:rPr>
          <w:rFonts w:ascii="Times New Roman" w:eastAsia="Calibri" w:hAnsi="Times New Roman" w:cs="Times New Roman"/>
          <w:sz w:val="24"/>
          <w:szCs w:val="24"/>
        </w:rPr>
        <w:t xml:space="preserve"> установлено, что</w:t>
      </w:r>
      <w:r w:rsidR="006F7450" w:rsidRPr="002D2477">
        <w:rPr>
          <w:rFonts w:ascii="Times New Roman" w:eastAsia="Calibri" w:hAnsi="Times New Roman" w:cs="Times New Roman"/>
          <w:sz w:val="24"/>
          <w:szCs w:val="24"/>
        </w:rPr>
        <w:t xml:space="preserve"> проект</w:t>
      </w:r>
      <w:r w:rsidR="00357AD1" w:rsidRPr="002D24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7450" w:rsidRPr="002D2477">
        <w:rPr>
          <w:rFonts w:ascii="Times New Roman" w:eastAsia="Calibri" w:hAnsi="Times New Roman" w:cs="Times New Roman"/>
          <w:sz w:val="24"/>
          <w:szCs w:val="24"/>
        </w:rPr>
        <w:t xml:space="preserve"> Программы </w:t>
      </w:r>
      <w:r w:rsidR="00C94C39" w:rsidRPr="002D2477">
        <w:rPr>
          <w:rFonts w:ascii="Times New Roman" w:eastAsia="Calibri" w:hAnsi="Times New Roman" w:cs="Times New Roman"/>
          <w:sz w:val="24"/>
          <w:szCs w:val="24"/>
        </w:rPr>
        <w:t xml:space="preserve">частично </w:t>
      </w:r>
      <w:r w:rsidR="00357AD1" w:rsidRPr="002D2477">
        <w:rPr>
          <w:rFonts w:ascii="Times New Roman" w:eastAsia="Calibri" w:hAnsi="Times New Roman" w:cs="Times New Roman"/>
          <w:sz w:val="24"/>
          <w:szCs w:val="24"/>
        </w:rPr>
        <w:t>составлен в</w:t>
      </w:r>
      <w:r w:rsidR="006F7450" w:rsidRPr="002D2477">
        <w:rPr>
          <w:rFonts w:ascii="Times New Roman" w:eastAsia="Calibri" w:hAnsi="Times New Roman" w:cs="Times New Roman"/>
          <w:sz w:val="24"/>
          <w:szCs w:val="24"/>
        </w:rPr>
        <w:t xml:space="preserve"> нарушени</w:t>
      </w:r>
      <w:r w:rsidR="00357AD1" w:rsidRPr="002D2477">
        <w:rPr>
          <w:rFonts w:ascii="Times New Roman" w:eastAsia="Calibri" w:hAnsi="Times New Roman" w:cs="Times New Roman"/>
          <w:sz w:val="24"/>
          <w:szCs w:val="24"/>
        </w:rPr>
        <w:t>е</w:t>
      </w:r>
      <w:r w:rsidR="006F7450" w:rsidRPr="002D24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61EC7" w:rsidRPr="002D24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F7450" w:rsidRPr="002D2477">
        <w:rPr>
          <w:rFonts w:ascii="Times New Roman" w:eastAsia="Calibri" w:hAnsi="Times New Roman" w:cs="Times New Roman"/>
          <w:sz w:val="24"/>
          <w:szCs w:val="24"/>
        </w:rPr>
        <w:t>Постановления Администрации МО «Ленский муниципальной район» от 30 апреля 2014 года № 283-н «Об утверждении порядка разработки и реализации муниципальных программ МО «Ленский муниципальны</w:t>
      </w:r>
      <w:r w:rsidR="00BB774D" w:rsidRPr="002D2477">
        <w:rPr>
          <w:rFonts w:ascii="Times New Roman" w:eastAsia="Calibri" w:hAnsi="Times New Roman" w:cs="Times New Roman"/>
          <w:sz w:val="24"/>
          <w:szCs w:val="24"/>
        </w:rPr>
        <w:t>й район»</w:t>
      </w:r>
      <w:r w:rsidR="0035133F" w:rsidRPr="002D2477">
        <w:rPr>
          <w:rFonts w:ascii="Times New Roman" w:eastAsia="Calibri" w:hAnsi="Times New Roman" w:cs="Times New Roman"/>
          <w:sz w:val="24"/>
          <w:szCs w:val="24"/>
        </w:rPr>
        <w:t>.</w:t>
      </w:r>
      <w:r w:rsidR="006F7450" w:rsidRPr="002D24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5133F" w:rsidRPr="002D2477">
        <w:rPr>
          <w:rFonts w:ascii="Times New Roman" w:eastAsia="Calibri" w:hAnsi="Times New Roman" w:cs="Times New Roman"/>
          <w:sz w:val="24"/>
          <w:szCs w:val="24"/>
        </w:rPr>
        <w:t>Стр</w:t>
      </w:r>
      <w:r w:rsidR="006F7450" w:rsidRPr="002D2477">
        <w:rPr>
          <w:rFonts w:ascii="Times New Roman" w:hAnsi="Times New Roman" w:cs="Times New Roman"/>
          <w:sz w:val="24"/>
          <w:szCs w:val="24"/>
        </w:rPr>
        <w:t xml:space="preserve">уктура проекта </w:t>
      </w:r>
      <w:r w:rsidR="009136A1">
        <w:rPr>
          <w:rFonts w:ascii="Times New Roman" w:hAnsi="Times New Roman" w:cs="Times New Roman"/>
          <w:sz w:val="24"/>
          <w:szCs w:val="24"/>
        </w:rPr>
        <w:t>П</w:t>
      </w:r>
      <w:r w:rsidR="006F7450" w:rsidRPr="002D2477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="00F61EC7" w:rsidRPr="002D2477">
        <w:rPr>
          <w:rFonts w:ascii="Times New Roman" w:hAnsi="Times New Roman" w:cs="Times New Roman"/>
          <w:sz w:val="24"/>
          <w:szCs w:val="24"/>
        </w:rPr>
        <w:t xml:space="preserve">содержит несоответствия между разделами в </w:t>
      </w:r>
      <w:r w:rsidR="009F4BCA" w:rsidRPr="002D2477">
        <w:rPr>
          <w:rFonts w:ascii="Times New Roman" w:hAnsi="Times New Roman" w:cs="Times New Roman"/>
          <w:sz w:val="24"/>
          <w:szCs w:val="24"/>
        </w:rPr>
        <w:t xml:space="preserve">части </w:t>
      </w:r>
      <w:r w:rsidR="0035133F" w:rsidRPr="002D2477">
        <w:rPr>
          <w:rFonts w:ascii="Times New Roman" w:hAnsi="Times New Roman" w:cs="Times New Roman"/>
          <w:sz w:val="24"/>
          <w:szCs w:val="24"/>
        </w:rPr>
        <w:t xml:space="preserve">определения соисполнителей, </w:t>
      </w:r>
      <w:r w:rsidR="009136A1">
        <w:rPr>
          <w:rFonts w:ascii="Times New Roman" w:hAnsi="Times New Roman" w:cs="Times New Roman"/>
          <w:sz w:val="24"/>
          <w:szCs w:val="24"/>
        </w:rPr>
        <w:t xml:space="preserve">в проекте </w:t>
      </w:r>
      <w:r w:rsidR="00C94C39" w:rsidRPr="002D2477">
        <w:rPr>
          <w:rFonts w:ascii="Times New Roman" w:hAnsi="Times New Roman" w:cs="Times New Roman"/>
          <w:sz w:val="24"/>
          <w:szCs w:val="24"/>
        </w:rPr>
        <w:t xml:space="preserve">не </w:t>
      </w:r>
      <w:r w:rsidR="004707B4">
        <w:rPr>
          <w:rFonts w:ascii="Times New Roman" w:hAnsi="Times New Roman" w:cs="Times New Roman"/>
          <w:sz w:val="24"/>
          <w:szCs w:val="24"/>
        </w:rPr>
        <w:t>полностью определен</w:t>
      </w:r>
      <w:r w:rsidR="00C94C39" w:rsidRPr="002D2477">
        <w:rPr>
          <w:rFonts w:ascii="Times New Roman" w:hAnsi="Times New Roman" w:cs="Times New Roman"/>
          <w:sz w:val="24"/>
          <w:szCs w:val="24"/>
        </w:rPr>
        <w:t xml:space="preserve"> </w:t>
      </w:r>
      <w:r w:rsidR="004513FE" w:rsidRPr="002D2477">
        <w:rPr>
          <w:rFonts w:ascii="Times New Roman" w:hAnsi="Times New Roman" w:cs="Times New Roman"/>
          <w:sz w:val="24"/>
          <w:szCs w:val="24"/>
        </w:rPr>
        <w:t>механизм</w:t>
      </w:r>
      <w:r w:rsidR="00C94C39" w:rsidRPr="002D2477">
        <w:rPr>
          <w:rFonts w:ascii="Times New Roman" w:hAnsi="Times New Roman" w:cs="Times New Roman"/>
          <w:sz w:val="24"/>
          <w:szCs w:val="24"/>
        </w:rPr>
        <w:t xml:space="preserve"> </w:t>
      </w:r>
      <w:r w:rsidR="004513FE" w:rsidRPr="002D2477">
        <w:rPr>
          <w:rFonts w:ascii="Times New Roman" w:hAnsi="Times New Roman" w:cs="Times New Roman"/>
          <w:sz w:val="24"/>
          <w:szCs w:val="24"/>
        </w:rPr>
        <w:t xml:space="preserve"> </w:t>
      </w:r>
      <w:r w:rsidR="00056F71">
        <w:rPr>
          <w:rFonts w:ascii="Times New Roman" w:hAnsi="Times New Roman" w:cs="Times New Roman"/>
          <w:sz w:val="24"/>
          <w:szCs w:val="24"/>
        </w:rPr>
        <w:t>реализации</w:t>
      </w:r>
      <w:r w:rsidR="004513FE" w:rsidRPr="002D24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60BD1">
        <w:rPr>
          <w:rFonts w:ascii="Times New Roman" w:hAnsi="Times New Roman" w:cs="Times New Roman"/>
          <w:sz w:val="24"/>
          <w:szCs w:val="24"/>
        </w:rPr>
        <w:t>мероприятий</w:t>
      </w:r>
      <w:proofErr w:type="gramEnd"/>
      <w:r w:rsidR="00760BD1">
        <w:rPr>
          <w:rFonts w:ascii="Times New Roman" w:hAnsi="Times New Roman" w:cs="Times New Roman"/>
          <w:sz w:val="24"/>
          <w:szCs w:val="24"/>
        </w:rPr>
        <w:t xml:space="preserve"> </w:t>
      </w:r>
      <w:r w:rsidR="009136A1">
        <w:rPr>
          <w:rFonts w:ascii="Times New Roman" w:hAnsi="Times New Roman" w:cs="Times New Roman"/>
          <w:sz w:val="24"/>
          <w:szCs w:val="24"/>
        </w:rPr>
        <w:t>п</w:t>
      </w:r>
      <w:r w:rsidR="004513FE" w:rsidRPr="002D2477">
        <w:rPr>
          <w:rFonts w:ascii="Times New Roman" w:hAnsi="Times New Roman" w:cs="Times New Roman"/>
          <w:sz w:val="24"/>
          <w:szCs w:val="24"/>
        </w:rPr>
        <w:t>рограммы</w:t>
      </w:r>
      <w:r w:rsidR="000A7542" w:rsidRPr="002D2477">
        <w:rPr>
          <w:rFonts w:ascii="Times New Roman" w:hAnsi="Times New Roman" w:cs="Times New Roman"/>
          <w:sz w:val="24"/>
          <w:szCs w:val="24"/>
        </w:rPr>
        <w:t>,</w:t>
      </w:r>
      <w:r w:rsidR="00F61EC7" w:rsidRPr="002D2477">
        <w:rPr>
          <w:rFonts w:ascii="Times New Roman" w:hAnsi="Times New Roman" w:cs="Times New Roman"/>
          <w:sz w:val="24"/>
          <w:szCs w:val="24"/>
        </w:rPr>
        <w:t xml:space="preserve"> </w:t>
      </w:r>
      <w:r w:rsidR="009F3886">
        <w:rPr>
          <w:rFonts w:ascii="Times New Roman" w:hAnsi="Times New Roman" w:cs="Times New Roman"/>
          <w:sz w:val="24"/>
          <w:szCs w:val="24"/>
        </w:rPr>
        <w:t xml:space="preserve">имеются несоответствия </w:t>
      </w:r>
      <w:r w:rsidR="00443FE5">
        <w:rPr>
          <w:rFonts w:ascii="Times New Roman" w:hAnsi="Times New Roman" w:cs="Times New Roman"/>
          <w:sz w:val="24"/>
          <w:szCs w:val="24"/>
        </w:rPr>
        <w:t xml:space="preserve">между </w:t>
      </w:r>
      <w:r w:rsidR="00443FE5">
        <w:rPr>
          <w:rFonts w:ascii="Times New Roman" w:hAnsi="Times New Roman" w:cs="Times New Roman"/>
          <w:sz w:val="24"/>
          <w:szCs w:val="24"/>
        </w:rPr>
        <w:lastRenderedPageBreak/>
        <w:t xml:space="preserve">разделами </w:t>
      </w:r>
      <w:r w:rsidR="009F3886">
        <w:rPr>
          <w:rFonts w:ascii="Times New Roman" w:hAnsi="Times New Roman" w:cs="Times New Roman"/>
          <w:sz w:val="24"/>
          <w:szCs w:val="24"/>
        </w:rPr>
        <w:t xml:space="preserve">в </w:t>
      </w:r>
      <w:r w:rsidR="0035133F" w:rsidRPr="002D2477">
        <w:rPr>
          <w:rFonts w:ascii="Times New Roman" w:hAnsi="Times New Roman" w:cs="Times New Roman"/>
          <w:sz w:val="24"/>
          <w:szCs w:val="24"/>
        </w:rPr>
        <w:t>наименования</w:t>
      </w:r>
      <w:r w:rsidR="009F3886">
        <w:rPr>
          <w:rFonts w:ascii="Times New Roman" w:hAnsi="Times New Roman" w:cs="Times New Roman"/>
          <w:sz w:val="24"/>
          <w:szCs w:val="24"/>
        </w:rPr>
        <w:t>х</w:t>
      </w:r>
      <w:r w:rsidR="009F4BCA" w:rsidRPr="002D2477">
        <w:rPr>
          <w:rFonts w:ascii="Times New Roman" w:hAnsi="Times New Roman" w:cs="Times New Roman"/>
          <w:sz w:val="24"/>
          <w:szCs w:val="24"/>
        </w:rPr>
        <w:t xml:space="preserve"> </w:t>
      </w:r>
      <w:r w:rsidR="008061AB" w:rsidRPr="002D2477">
        <w:rPr>
          <w:rFonts w:ascii="Times New Roman" w:hAnsi="Times New Roman" w:cs="Times New Roman"/>
          <w:sz w:val="24"/>
          <w:szCs w:val="24"/>
        </w:rPr>
        <w:t xml:space="preserve">целевых </w:t>
      </w:r>
      <w:r w:rsidR="00C94C39" w:rsidRPr="002D2477">
        <w:rPr>
          <w:rFonts w:ascii="Times New Roman" w:hAnsi="Times New Roman" w:cs="Times New Roman"/>
          <w:sz w:val="24"/>
          <w:szCs w:val="24"/>
        </w:rPr>
        <w:t xml:space="preserve">показателей и </w:t>
      </w:r>
      <w:r w:rsidR="009F4BCA" w:rsidRPr="002D2477">
        <w:rPr>
          <w:rFonts w:ascii="Times New Roman" w:hAnsi="Times New Roman" w:cs="Times New Roman"/>
          <w:sz w:val="24"/>
          <w:szCs w:val="24"/>
        </w:rPr>
        <w:t>индикаторов</w:t>
      </w:r>
      <w:r w:rsidR="009F3886">
        <w:rPr>
          <w:rFonts w:ascii="Times New Roman" w:hAnsi="Times New Roman" w:cs="Times New Roman"/>
          <w:sz w:val="24"/>
          <w:szCs w:val="24"/>
        </w:rPr>
        <w:t>.</w:t>
      </w:r>
      <w:r w:rsidR="00F75936" w:rsidRPr="002D2477">
        <w:rPr>
          <w:rFonts w:ascii="Times New Roman" w:hAnsi="Times New Roman" w:cs="Times New Roman"/>
          <w:sz w:val="24"/>
          <w:szCs w:val="24"/>
        </w:rPr>
        <w:t xml:space="preserve"> </w:t>
      </w:r>
      <w:r w:rsidR="008061AB" w:rsidRPr="002D24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7542" w:rsidRPr="002D2477" w:rsidRDefault="00BB774D" w:rsidP="008061AB">
      <w:pPr>
        <w:widowControl w:val="0"/>
        <w:autoSpaceDE w:val="0"/>
        <w:autoSpaceDN w:val="0"/>
        <w:adjustRightInd w:val="0"/>
        <w:ind w:firstLine="0"/>
        <w:rPr>
          <w:rFonts w:ascii="Times New Roman" w:eastAsia="Calibri" w:hAnsi="Times New Roman" w:cs="Times New Roman"/>
          <w:sz w:val="24"/>
          <w:szCs w:val="24"/>
        </w:rPr>
      </w:pPr>
      <w:r w:rsidRPr="002D2477">
        <w:rPr>
          <w:rFonts w:ascii="Times New Roman" w:hAnsi="Times New Roman" w:cs="Times New Roman"/>
          <w:sz w:val="24"/>
          <w:szCs w:val="24"/>
        </w:rPr>
        <w:t xml:space="preserve"> </w:t>
      </w:r>
      <w:r w:rsidR="006F7450" w:rsidRPr="002D247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357AD1" w:rsidRPr="002D2477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6F7450" w:rsidRPr="002D2477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BB774D" w:rsidRPr="002D2477" w:rsidRDefault="000A7542" w:rsidP="008061AB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color w:val="000000"/>
          <w:sz w:val="15"/>
          <w:szCs w:val="15"/>
          <w:shd w:val="clear" w:color="auto" w:fill="FFFFFF"/>
        </w:rPr>
      </w:pPr>
      <w:r w:rsidRPr="002D2477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="006F7450" w:rsidRPr="002D2477">
        <w:rPr>
          <w:rFonts w:ascii="Times New Roman" w:eastAsia="Calibri" w:hAnsi="Times New Roman" w:cs="Times New Roman"/>
          <w:b/>
          <w:sz w:val="24"/>
          <w:szCs w:val="24"/>
        </w:rPr>
        <w:t>Предложения:</w:t>
      </w:r>
      <w:r w:rsidR="00BB774D" w:rsidRPr="002D2477">
        <w:rPr>
          <w:rFonts w:ascii="Arial" w:hAnsi="Arial" w:cs="Arial"/>
          <w:color w:val="000000"/>
          <w:sz w:val="15"/>
          <w:szCs w:val="15"/>
          <w:shd w:val="clear" w:color="auto" w:fill="FFFFFF"/>
        </w:rPr>
        <w:t xml:space="preserve"> </w:t>
      </w:r>
      <w:r w:rsidR="008061AB" w:rsidRPr="002D2477">
        <w:rPr>
          <w:rFonts w:ascii="Arial" w:hAnsi="Arial" w:cs="Arial"/>
          <w:color w:val="000000"/>
          <w:sz w:val="15"/>
          <w:szCs w:val="15"/>
          <w:shd w:val="clear" w:color="auto" w:fill="FFFFFF"/>
        </w:rPr>
        <w:t xml:space="preserve"> </w:t>
      </w:r>
    </w:p>
    <w:p w:rsidR="008061AB" w:rsidRPr="002D2477" w:rsidRDefault="008061AB" w:rsidP="008061AB">
      <w:pPr>
        <w:widowControl w:val="0"/>
        <w:autoSpaceDE w:val="0"/>
        <w:autoSpaceDN w:val="0"/>
        <w:adjustRightInd w:val="0"/>
        <w:ind w:firstLine="0"/>
        <w:rPr>
          <w:rFonts w:ascii="Arial" w:hAnsi="Arial" w:cs="Arial"/>
          <w:color w:val="000000"/>
          <w:sz w:val="15"/>
          <w:szCs w:val="15"/>
          <w:shd w:val="clear" w:color="auto" w:fill="FFFFFF"/>
        </w:rPr>
      </w:pPr>
    </w:p>
    <w:p w:rsidR="006F7450" w:rsidRPr="002D2477" w:rsidRDefault="00BB774D" w:rsidP="006F7450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2D24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разрезе приведенных в Заключени</w:t>
      </w:r>
      <w:r w:rsidR="00443FE5" w:rsidRPr="002D24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2D24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061AB" w:rsidRPr="002D24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D24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выводов, Контрольно-счетная комиссия МО «Ленск</w:t>
      </w:r>
      <w:r w:rsidR="008061AB" w:rsidRPr="002D24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ого</w:t>
      </w:r>
      <w:r w:rsidRPr="002D24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061AB" w:rsidRPr="002D24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D24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муниципального района</w:t>
      </w:r>
      <w:r w:rsidR="000A7542" w:rsidRPr="002D24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Pr="002D24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предлагает</w:t>
      </w:r>
      <w:r w:rsidR="000A7542" w:rsidRPr="002D24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D24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рассмотреть вопрос о целесообразности (возможности) внесения в представленный Проект муниципальной программы соответствующих изменений (уточнений)</w:t>
      </w:r>
      <w:r w:rsidR="000A7542" w:rsidRPr="002D247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1516D0" w:rsidRPr="002D2477" w:rsidRDefault="008061AB" w:rsidP="001516D0">
      <w:pPr>
        <w:pStyle w:val="a4"/>
        <w:shd w:val="clear" w:color="auto" w:fill="FFFFFF"/>
        <w:ind w:left="0"/>
        <w:jc w:val="both"/>
        <w:rPr>
          <w:rFonts w:eastAsia="Times New Roman"/>
        </w:rPr>
      </w:pPr>
      <w:r w:rsidRPr="002D2477">
        <w:rPr>
          <w:rFonts w:eastAsia="Times New Roman"/>
        </w:rPr>
        <w:t xml:space="preserve">  </w:t>
      </w:r>
      <w:r w:rsidR="00986F7B">
        <w:rPr>
          <w:rFonts w:eastAsia="Times New Roman"/>
        </w:rPr>
        <w:t xml:space="preserve">       </w:t>
      </w:r>
    </w:p>
    <w:p w:rsidR="009136A1" w:rsidRDefault="009136A1" w:rsidP="001516D0">
      <w:pPr>
        <w:pStyle w:val="a4"/>
        <w:shd w:val="clear" w:color="auto" w:fill="FFFFFF"/>
        <w:ind w:left="0"/>
        <w:jc w:val="both"/>
        <w:rPr>
          <w:rFonts w:eastAsia="Times New Roman"/>
        </w:rPr>
      </w:pPr>
    </w:p>
    <w:p w:rsidR="009136A1" w:rsidRDefault="009136A1" w:rsidP="001516D0">
      <w:pPr>
        <w:pStyle w:val="a4"/>
        <w:shd w:val="clear" w:color="auto" w:fill="FFFFFF"/>
        <w:ind w:left="0"/>
        <w:jc w:val="both"/>
        <w:rPr>
          <w:rFonts w:eastAsia="Times New Roman"/>
        </w:rPr>
      </w:pPr>
    </w:p>
    <w:p w:rsidR="006F7450" w:rsidRPr="002D2477" w:rsidRDefault="001516D0" w:rsidP="001516D0">
      <w:pPr>
        <w:pStyle w:val="a4"/>
        <w:shd w:val="clear" w:color="auto" w:fill="FFFFFF"/>
        <w:ind w:left="0"/>
        <w:jc w:val="both"/>
      </w:pPr>
      <w:r w:rsidRPr="002D2477">
        <w:rPr>
          <w:rFonts w:eastAsia="Times New Roman"/>
        </w:rPr>
        <w:t>П</w:t>
      </w:r>
      <w:r w:rsidR="006F7450" w:rsidRPr="002D2477">
        <w:t xml:space="preserve">редседатель контрольно </w:t>
      </w:r>
      <w:r w:rsidR="008061AB" w:rsidRPr="002D2477">
        <w:t xml:space="preserve">- </w:t>
      </w:r>
      <w:r w:rsidR="006F7450" w:rsidRPr="002D2477">
        <w:t xml:space="preserve">счетной комиссии   </w:t>
      </w:r>
    </w:p>
    <w:p w:rsidR="006F7450" w:rsidRPr="002D2477" w:rsidRDefault="006F7450" w:rsidP="006F7450">
      <w:pPr>
        <w:ind w:firstLine="0"/>
        <w:rPr>
          <w:rFonts w:ascii="Times New Roman" w:hAnsi="Times New Roman" w:cs="Times New Roman"/>
          <w:sz w:val="24"/>
          <w:szCs w:val="24"/>
        </w:rPr>
      </w:pPr>
      <w:r w:rsidRPr="002D2477">
        <w:rPr>
          <w:rFonts w:ascii="Times New Roman" w:hAnsi="Times New Roman" w:cs="Times New Roman"/>
          <w:sz w:val="24"/>
          <w:szCs w:val="24"/>
        </w:rPr>
        <w:t xml:space="preserve">МО «Ленский муниципальный район»                      </w:t>
      </w:r>
      <w:r w:rsidR="001516D0" w:rsidRPr="002D2477">
        <w:rPr>
          <w:rFonts w:ascii="Times New Roman" w:hAnsi="Times New Roman" w:cs="Times New Roman"/>
          <w:sz w:val="24"/>
          <w:szCs w:val="24"/>
        </w:rPr>
        <w:t xml:space="preserve">   </w:t>
      </w:r>
      <w:r w:rsidRPr="002D247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136A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D2477">
        <w:rPr>
          <w:rFonts w:ascii="Times New Roman" w:hAnsi="Times New Roman" w:cs="Times New Roman"/>
          <w:sz w:val="24"/>
          <w:szCs w:val="24"/>
        </w:rPr>
        <w:t xml:space="preserve">     С.Е. Алексеева</w:t>
      </w:r>
    </w:p>
    <w:p w:rsidR="000A7542" w:rsidRPr="002D2477" w:rsidRDefault="009136A1" w:rsidP="008061AB">
      <w:pPr>
        <w:pStyle w:val="a4"/>
        <w:shd w:val="clear" w:color="auto" w:fill="FFFFFF"/>
        <w:ind w:left="0"/>
        <w:jc w:val="both"/>
      </w:pPr>
      <w:r>
        <w:t xml:space="preserve">   </w:t>
      </w:r>
    </w:p>
    <w:p w:rsidR="008061AB" w:rsidRPr="002D2477" w:rsidRDefault="008061AB" w:rsidP="008061AB">
      <w:pPr>
        <w:pStyle w:val="a4"/>
        <w:shd w:val="clear" w:color="auto" w:fill="FFFFFF"/>
        <w:ind w:left="0"/>
        <w:jc w:val="both"/>
      </w:pPr>
      <w:r w:rsidRPr="002D2477">
        <w:t>Аудитор контрольн</w:t>
      </w:r>
      <w:proofErr w:type="gramStart"/>
      <w:r w:rsidRPr="002D2477">
        <w:t>о-</w:t>
      </w:r>
      <w:proofErr w:type="gramEnd"/>
      <w:r w:rsidRPr="002D2477">
        <w:t xml:space="preserve"> счетной комиссии   </w:t>
      </w:r>
    </w:p>
    <w:p w:rsidR="008815CB" w:rsidRPr="002D2477" w:rsidRDefault="008061AB" w:rsidP="002E5FE7">
      <w:pPr>
        <w:ind w:firstLine="0"/>
        <w:rPr>
          <w:rFonts w:ascii="Times New Roman" w:hAnsi="Times New Roman" w:cs="Times New Roman"/>
          <w:sz w:val="24"/>
          <w:szCs w:val="24"/>
        </w:rPr>
      </w:pPr>
      <w:r w:rsidRPr="002D2477">
        <w:rPr>
          <w:rFonts w:ascii="Times New Roman" w:hAnsi="Times New Roman" w:cs="Times New Roman"/>
          <w:sz w:val="24"/>
          <w:szCs w:val="24"/>
        </w:rPr>
        <w:t xml:space="preserve">МО «Ленский муниципальный район»                                                  </w:t>
      </w:r>
      <w:r w:rsidR="009136A1">
        <w:rPr>
          <w:rFonts w:ascii="Times New Roman" w:hAnsi="Times New Roman" w:cs="Times New Roman"/>
          <w:sz w:val="24"/>
          <w:szCs w:val="24"/>
        </w:rPr>
        <w:t xml:space="preserve">      </w:t>
      </w:r>
      <w:r w:rsidRPr="002D2477">
        <w:rPr>
          <w:rFonts w:ascii="Times New Roman" w:hAnsi="Times New Roman" w:cs="Times New Roman"/>
          <w:sz w:val="24"/>
          <w:szCs w:val="24"/>
        </w:rPr>
        <w:t xml:space="preserve">          А.В.</w:t>
      </w:r>
      <w:r w:rsidR="000A7542" w:rsidRPr="002D2477">
        <w:rPr>
          <w:rFonts w:ascii="Times New Roman" w:hAnsi="Times New Roman" w:cs="Times New Roman"/>
          <w:sz w:val="24"/>
          <w:szCs w:val="24"/>
        </w:rPr>
        <w:t xml:space="preserve"> Королькова</w:t>
      </w:r>
      <w:r w:rsidRPr="002D24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sectPr w:rsidR="008815CB" w:rsidRPr="002D2477" w:rsidSect="009136A1">
      <w:footerReference w:type="default" r:id="rId10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69D" w:rsidRDefault="0073769D" w:rsidP="00F75936">
      <w:r>
        <w:separator/>
      </w:r>
    </w:p>
  </w:endnote>
  <w:endnote w:type="continuationSeparator" w:id="0">
    <w:p w:rsidR="0073769D" w:rsidRDefault="0073769D" w:rsidP="00F75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71110"/>
      <w:docPartObj>
        <w:docPartGallery w:val="Page Numbers (Bottom of Page)"/>
        <w:docPartUnique/>
      </w:docPartObj>
    </w:sdtPr>
    <w:sdtContent>
      <w:p w:rsidR="00295FD6" w:rsidRDefault="00805DF0">
        <w:pPr>
          <w:pStyle w:val="af"/>
          <w:jc w:val="right"/>
        </w:pPr>
        <w:fldSimple w:instr=" PAGE   \* MERGEFORMAT ">
          <w:r w:rsidR="009136A1">
            <w:rPr>
              <w:noProof/>
            </w:rPr>
            <w:t>4</w:t>
          </w:r>
        </w:fldSimple>
      </w:p>
    </w:sdtContent>
  </w:sdt>
  <w:p w:rsidR="00295FD6" w:rsidRDefault="00295FD6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69D" w:rsidRDefault="0073769D" w:rsidP="00F75936">
      <w:r>
        <w:separator/>
      </w:r>
    </w:p>
  </w:footnote>
  <w:footnote w:type="continuationSeparator" w:id="0">
    <w:p w:rsidR="0073769D" w:rsidRDefault="0073769D" w:rsidP="00F759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OpenSymbol"/>
        <w:b w:val="0"/>
        <w:bCs w:val="0"/>
        <w:i w:val="0"/>
        <w:color w:val="000000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AD4AE0"/>
    <w:multiLevelType w:val="hybridMultilevel"/>
    <w:tmpl w:val="59AEE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55BA7"/>
    <w:multiLevelType w:val="multilevel"/>
    <w:tmpl w:val="9BF817B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727C64"/>
    <w:multiLevelType w:val="multilevel"/>
    <w:tmpl w:val="99840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712CC0"/>
    <w:multiLevelType w:val="hybridMultilevel"/>
    <w:tmpl w:val="1E064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B87706"/>
    <w:multiLevelType w:val="hybridMultilevel"/>
    <w:tmpl w:val="D42AD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9D386C"/>
    <w:multiLevelType w:val="multilevel"/>
    <w:tmpl w:val="756C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897B3C"/>
    <w:multiLevelType w:val="multilevel"/>
    <w:tmpl w:val="7CEE364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entative="1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entative="1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8">
    <w:nsid w:val="2A483E09"/>
    <w:multiLevelType w:val="hybridMultilevel"/>
    <w:tmpl w:val="7EB44764"/>
    <w:lvl w:ilvl="0" w:tplc="F0F0E2C6">
      <w:start w:val="1"/>
      <w:numFmt w:val="decimal"/>
      <w:lvlText w:val="%1."/>
      <w:lvlJc w:val="left"/>
      <w:pPr>
        <w:ind w:left="89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37EC07F3"/>
    <w:multiLevelType w:val="hybridMultilevel"/>
    <w:tmpl w:val="238AA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F75BED"/>
    <w:multiLevelType w:val="hybridMultilevel"/>
    <w:tmpl w:val="2AE2AD36"/>
    <w:lvl w:ilvl="0" w:tplc="7740436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F41429"/>
    <w:multiLevelType w:val="hybridMultilevel"/>
    <w:tmpl w:val="181EA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8F2BA8"/>
    <w:multiLevelType w:val="multilevel"/>
    <w:tmpl w:val="3FF62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734F38"/>
    <w:multiLevelType w:val="hybridMultilevel"/>
    <w:tmpl w:val="08A0660A"/>
    <w:lvl w:ilvl="0" w:tplc="0419000B">
      <w:start w:val="1"/>
      <w:numFmt w:val="bullet"/>
      <w:lvlText w:val=""/>
      <w:lvlJc w:val="left"/>
      <w:pPr>
        <w:ind w:left="78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>
    <w:nsid w:val="56BE053C"/>
    <w:multiLevelType w:val="hybridMultilevel"/>
    <w:tmpl w:val="1A848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E306A6"/>
    <w:multiLevelType w:val="multilevel"/>
    <w:tmpl w:val="6898FD2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AB574C"/>
    <w:multiLevelType w:val="multilevel"/>
    <w:tmpl w:val="7CEE364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242440"/>
    <w:multiLevelType w:val="hybridMultilevel"/>
    <w:tmpl w:val="01E89654"/>
    <w:lvl w:ilvl="0" w:tplc="0419000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8">
    <w:nsid w:val="7A3A647E"/>
    <w:multiLevelType w:val="hybridMultilevel"/>
    <w:tmpl w:val="22883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12"/>
  </w:num>
  <w:num w:numId="4">
    <w:abstractNumId w:val="3"/>
  </w:num>
  <w:num w:numId="5">
    <w:abstractNumId w:val="6"/>
  </w:num>
  <w:num w:numId="6">
    <w:abstractNumId w:val="14"/>
  </w:num>
  <w:num w:numId="7">
    <w:abstractNumId w:val="1"/>
  </w:num>
  <w:num w:numId="8">
    <w:abstractNumId w:val="17"/>
  </w:num>
  <w:num w:numId="9">
    <w:abstractNumId w:val="0"/>
  </w:num>
  <w:num w:numId="10">
    <w:abstractNumId w:val="18"/>
  </w:num>
  <w:num w:numId="11">
    <w:abstractNumId w:val="5"/>
  </w:num>
  <w:num w:numId="12">
    <w:abstractNumId w:val="9"/>
  </w:num>
  <w:num w:numId="13">
    <w:abstractNumId w:val="11"/>
  </w:num>
  <w:num w:numId="14">
    <w:abstractNumId w:val="13"/>
  </w:num>
  <w:num w:numId="15">
    <w:abstractNumId w:val="4"/>
  </w:num>
  <w:num w:numId="16">
    <w:abstractNumId w:val="15"/>
  </w:num>
  <w:num w:numId="17">
    <w:abstractNumId w:val="7"/>
  </w:num>
  <w:num w:numId="18">
    <w:abstractNumId w:val="10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21DB"/>
    <w:rsid w:val="0001685D"/>
    <w:rsid w:val="00017F14"/>
    <w:rsid w:val="0002042A"/>
    <w:rsid w:val="0003618C"/>
    <w:rsid w:val="00037FD3"/>
    <w:rsid w:val="000406D3"/>
    <w:rsid w:val="00056CE8"/>
    <w:rsid w:val="00056F71"/>
    <w:rsid w:val="00062DB8"/>
    <w:rsid w:val="00065D32"/>
    <w:rsid w:val="00067997"/>
    <w:rsid w:val="00071669"/>
    <w:rsid w:val="00080A7A"/>
    <w:rsid w:val="000814C0"/>
    <w:rsid w:val="0009225D"/>
    <w:rsid w:val="000A2953"/>
    <w:rsid w:val="000A7542"/>
    <w:rsid w:val="000A770A"/>
    <w:rsid w:val="000B2AD6"/>
    <w:rsid w:val="000B485A"/>
    <w:rsid w:val="000C07AD"/>
    <w:rsid w:val="000C1438"/>
    <w:rsid w:val="000C1BCD"/>
    <w:rsid w:val="000C7AF2"/>
    <w:rsid w:val="000D3434"/>
    <w:rsid w:val="000D3F9C"/>
    <w:rsid w:val="000D64D9"/>
    <w:rsid w:val="000F4C41"/>
    <w:rsid w:val="000F6207"/>
    <w:rsid w:val="000F6A30"/>
    <w:rsid w:val="00111095"/>
    <w:rsid w:val="00114739"/>
    <w:rsid w:val="00115B81"/>
    <w:rsid w:val="00116468"/>
    <w:rsid w:val="00117840"/>
    <w:rsid w:val="00121233"/>
    <w:rsid w:val="00122953"/>
    <w:rsid w:val="00122A66"/>
    <w:rsid w:val="00124128"/>
    <w:rsid w:val="0012464F"/>
    <w:rsid w:val="0012636F"/>
    <w:rsid w:val="00132AC7"/>
    <w:rsid w:val="00135D99"/>
    <w:rsid w:val="001378FB"/>
    <w:rsid w:val="00140223"/>
    <w:rsid w:val="0014198D"/>
    <w:rsid w:val="00144DF4"/>
    <w:rsid w:val="00146176"/>
    <w:rsid w:val="001516D0"/>
    <w:rsid w:val="00155301"/>
    <w:rsid w:val="0017149C"/>
    <w:rsid w:val="001718E3"/>
    <w:rsid w:val="00172534"/>
    <w:rsid w:val="0017293F"/>
    <w:rsid w:val="001776BA"/>
    <w:rsid w:val="001826F2"/>
    <w:rsid w:val="00186AEA"/>
    <w:rsid w:val="001903E2"/>
    <w:rsid w:val="00193267"/>
    <w:rsid w:val="00195839"/>
    <w:rsid w:val="001968E3"/>
    <w:rsid w:val="0019702E"/>
    <w:rsid w:val="001A1622"/>
    <w:rsid w:val="001A46B1"/>
    <w:rsid w:val="001A58B9"/>
    <w:rsid w:val="001B052B"/>
    <w:rsid w:val="001B0F24"/>
    <w:rsid w:val="001B41A6"/>
    <w:rsid w:val="001B7DE8"/>
    <w:rsid w:val="001C00DF"/>
    <w:rsid w:val="001C4721"/>
    <w:rsid w:val="001D0105"/>
    <w:rsid w:val="001D1D56"/>
    <w:rsid w:val="001D5F86"/>
    <w:rsid w:val="001E6075"/>
    <w:rsid w:val="00200BD3"/>
    <w:rsid w:val="002041FA"/>
    <w:rsid w:val="00207AA6"/>
    <w:rsid w:val="0021136C"/>
    <w:rsid w:val="002126FA"/>
    <w:rsid w:val="00215DE5"/>
    <w:rsid w:val="00216FD1"/>
    <w:rsid w:val="00220AAC"/>
    <w:rsid w:val="00221709"/>
    <w:rsid w:val="00221972"/>
    <w:rsid w:val="002278F5"/>
    <w:rsid w:val="0023372C"/>
    <w:rsid w:val="00240430"/>
    <w:rsid w:val="00241008"/>
    <w:rsid w:val="00241119"/>
    <w:rsid w:val="0025190D"/>
    <w:rsid w:val="002606F6"/>
    <w:rsid w:val="00260B49"/>
    <w:rsid w:val="0026595E"/>
    <w:rsid w:val="00267C54"/>
    <w:rsid w:val="00271D00"/>
    <w:rsid w:val="00275F1A"/>
    <w:rsid w:val="0027757F"/>
    <w:rsid w:val="00292354"/>
    <w:rsid w:val="00292AF0"/>
    <w:rsid w:val="00295FD6"/>
    <w:rsid w:val="002975FC"/>
    <w:rsid w:val="002A027B"/>
    <w:rsid w:val="002A6216"/>
    <w:rsid w:val="002A64FD"/>
    <w:rsid w:val="002A768E"/>
    <w:rsid w:val="002B1437"/>
    <w:rsid w:val="002B27C5"/>
    <w:rsid w:val="002B318B"/>
    <w:rsid w:val="002B5AD4"/>
    <w:rsid w:val="002B72E1"/>
    <w:rsid w:val="002B7DF8"/>
    <w:rsid w:val="002B7E03"/>
    <w:rsid w:val="002D1930"/>
    <w:rsid w:val="002D2477"/>
    <w:rsid w:val="002E5FE7"/>
    <w:rsid w:val="002E6700"/>
    <w:rsid w:val="002E706E"/>
    <w:rsid w:val="00302E2C"/>
    <w:rsid w:val="00311075"/>
    <w:rsid w:val="00316F93"/>
    <w:rsid w:val="00317AB1"/>
    <w:rsid w:val="003307DD"/>
    <w:rsid w:val="0034544D"/>
    <w:rsid w:val="00346072"/>
    <w:rsid w:val="0035133F"/>
    <w:rsid w:val="00354A7D"/>
    <w:rsid w:val="00356813"/>
    <w:rsid w:val="00357375"/>
    <w:rsid w:val="00357AD1"/>
    <w:rsid w:val="00367F75"/>
    <w:rsid w:val="00375DB7"/>
    <w:rsid w:val="003767B6"/>
    <w:rsid w:val="003803C3"/>
    <w:rsid w:val="00380F0C"/>
    <w:rsid w:val="00383079"/>
    <w:rsid w:val="00395839"/>
    <w:rsid w:val="003A0725"/>
    <w:rsid w:val="003A1D40"/>
    <w:rsid w:val="003A4F89"/>
    <w:rsid w:val="003B0A01"/>
    <w:rsid w:val="003B0EF8"/>
    <w:rsid w:val="003B140B"/>
    <w:rsid w:val="003B251B"/>
    <w:rsid w:val="003B5384"/>
    <w:rsid w:val="003B7783"/>
    <w:rsid w:val="003C04D8"/>
    <w:rsid w:val="003D20E9"/>
    <w:rsid w:val="003E0E8E"/>
    <w:rsid w:val="003F203B"/>
    <w:rsid w:val="003F5399"/>
    <w:rsid w:val="003F664E"/>
    <w:rsid w:val="004000AB"/>
    <w:rsid w:val="00405F6F"/>
    <w:rsid w:val="00416B09"/>
    <w:rsid w:val="004178B6"/>
    <w:rsid w:val="00417FBF"/>
    <w:rsid w:val="004277B8"/>
    <w:rsid w:val="00431C31"/>
    <w:rsid w:val="004352EE"/>
    <w:rsid w:val="0043535F"/>
    <w:rsid w:val="0043765E"/>
    <w:rsid w:val="00443FE5"/>
    <w:rsid w:val="004445FC"/>
    <w:rsid w:val="004455B1"/>
    <w:rsid w:val="00447CF0"/>
    <w:rsid w:val="004500AF"/>
    <w:rsid w:val="004513FE"/>
    <w:rsid w:val="00462D73"/>
    <w:rsid w:val="004707B4"/>
    <w:rsid w:val="004732DB"/>
    <w:rsid w:val="00475BF5"/>
    <w:rsid w:val="004971B2"/>
    <w:rsid w:val="004A0448"/>
    <w:rsid w:val="004A2F4E"/>
    <w:rsid w:val="004A52B3"/>
    <w:rsid w:val="004A533F"/>
    <w:rsid w:val="004B7297"/>
    <w:rsid w:val="004B7651"/>
    <w:rsid w:val="004C2162"/>
    <w:rsid w:val="004C32E5"/>
    <w:rsid w:val="004C5630"/>
    <w:rsid w:val="004E5EA3"/>
    <w:rsid w:val="004F1CAA"/>
    <w:rsid w:val="004F25C3"/>
    <w:rsid w:val="004F54AB"/>
    <w:rsid w:val="004F691C"/>
    <w:rsid w:val="005036BE"/>
    <w:rsid w:val="00503AA1"/>
    <w:rsid w:val="00506380"/>
    <w:rsid w:val="0051420E"/>
    <w:rsid w:val="005151DF"/>
    <w:rsid w:val="00516BFF"/>
    <w:rsid w:val="00521E04"/>
    <w:rsid w:val="00523A6C"/>
    <w:rsid w:val="00526061"/>
    <w:rsid w:val="0052796F"/>
    <w:rsid w:val="00532979"/>
    <w:rsid w:val="00535976"/>
    <w:rsid w:val="00542DA8"/>
    <w:rsid w:val="00545944"/>
    <w:rsid w:val="00545DA9"/>
    <w:rsid w:val="00551C38"/>
    <w:rsid w:val="005521BA"/>
    <w:rsid w:val="00553C56"/>
    <w:rsid w:val="005603B7"/>
    <w:rsid w:val="00563892"/>
    <w:rsid w:val="00575759"/>
    <w:rsid w:val="00576CF8"/>
    <w:rsid w:val="00582937"/>
    <w:rsid w:val="005866A8"/>
    <w:rsid w:val="00587C32"/>
    <w:rsid w:val="005A01D0"/>
    <w:rsid w:val="005A3958"/>
    <w:rsid w:val="005A4713"/>
    <w:rsid w:val="005A5DBB"/>
    <w:rsid w:val="005D0241"/>
    <w:rsid w:val="005D0E73"/>
    <w:rsid w:val="005D484D"/>
    <w:rsid w:val="005D5D60"/>
    <w:rsid w:val="005D606F"/>
    <w:rsid w:val="005E0FDB"/>
    <w:rsid w:val="005E468A"/>
    <w:rsid w:val="005F4D8D"/>
    <w:rsid w:val="006015D9"/>
    <w:rsid w:val="00601D92"/>
    <w:rsid w:val="00602A1E"/>
    <w:rsid w:val="0061316C"/>
    <w:rsid w:val="006155E7"/>
    <w:rsid w:val="0062043C"/>
    <w:rsid w:val="0062401C"/>
    <w:rsid w:val="006255E5"/>
    <w:rsid w:val="006449C6"/>
    <w:rsid w:val="00645C77"/>
    <w:rsid w:val="00647109"/>
    <w:rsid w:val="006540F7"/>
    <w:rsid w:val="006543CD"/>
    <w:rsid w:val="00654D1B"/>
    <w:rsid w:val="006561D5"/>
    <w:rsid w:val="0065694B"/>
    <w:rsid w:val="00657F04"/>
    <w:rsid w:val="0066705F"/>
    <w:rsid w:val="006775FB"/>
    <w:rsid w:val="00681164"/>
    <w:rsid w:val="00685845"/>
    <w:rsid w:val="00686231"/>
    <w:rsid w:val="00687669"/>
    <w:rsid w:val="006A20D6"/>
    <w:rsid w:val="006A2AF5"/>
    <w:rsid w:val="006A31A7"/>
    <w:rsid w:val="006A4215"/>
    <w:rsid w:val="006A597C"/>
    <w:rsid w:val="006B3490"/>
    <w:rsid w:val="006B4866"/>
    <w:rsid w:val="006C079A"/>
    <w:rsid w:val="006C07E2"/>
    <w:rsid w:val="006C1061"/>
    <w:rsid w:val="006C1D05"/>
    <w:rsid w:val="006C48B4"/>
    <w:rsid w:val="006C58E7"/>
    <w:rsid w:val="006D7515"/>
    <w:rsid w:val="006E1CA9"/>
    <w:rsid w:val="006E404C"/>
    <w:rsid w:val="006E5813"/>
    <w:rsid w:val="006F4A4C"/>
    <w:rsid w:val="006F7450"/>
    <w:rsid w:val="007056F4"/>
    <w:rsid w:val="00710BD7"/>
    <w:rsid w:val="007138E9"/>
    <w:rsid w:val="0071476F"/>
    <w:rsid w:val="00727850"/>
    <w:rsid w:val="00731D6A"/>
    <w:rsid w:val="00735953"/>
    <w:rsid w:val="00735E58"/>
    <w:rsid w:val="0073769D"/>
    <w:rsid w:val="00742668"/>
    <w:rsid w:val="00743756"/>
    <w:rsid w:val="00745C01"/>
    <w:rsid w:val="00746AB9"/>
    <w:rsid w:val="007543AB"/>
    <w:rsid w:val="00760BD1"/>
    <w:rsid w:val="007721F1"/>
    <w:rsid w:val="00773C37"/>
    <w:rsid w:val="007750E4"/>
    <w:rsid w:val="00776DA3"/>
    <w:rsid w:val="00785C83"/>
    <w:rsid w:val="00791A97"/>
    <w:rsid w:val="007933F7"/>
    <w:rsid w:val="007960DF"/>
    <w:rsid w:val="00796333"/>
    <w:rsid w:val="007975BD"/>
    <w:rsid w:val="007A4BF4"/>
    <w:rsid w:val="007A4F44"/>
    <w:rsid w:val="007B1474"/>
    <w:rsid w:val="007B3312"/>
    <w:rsid w:val="007B6EA6"/>
    <w:rsid w:val="007B7822"/>
    <w:rsid w:val="007D6AC5"/>
    <w:rsid w:val="007E4D6D"/>
    <w:rsid w:val="007E6D04"/>
    <w:rsid w:val="007F00F5"/>
    <w:rsid w:val="007F34F4"/>
    <w:rsid w:val="008036EA"/>
    <w:rsid w:val="00803A0D"/>
    <w:rsid w:val="00805DF0"/>
    <w:rsid w:val="00805F00"/>
    <w:rsid w:val="008061AB"/>
    <w:rsid w:val="00811056"/>
    <w:rsid w:val="00813974"/>
    <w:rsid w:val="00815D77"/>
    <w:rsid w:val="00825B94"/>
    <w:rsid w:val="0083140A"/>
    <w:rsid w:val="008328A0"/>
    <w:rsid w:val="0084176A"/>
    <w:rsid w:val="00843512"/>
    <w:rsid w:val="00845F8C"/>
    <w:rsid w:val="00847A60"/>
    <w:rsid w:val="00850B53"/>
    <w:rsid w:val="00850F01"/>
    <w:rsid w:val="0085171E"/>
    <w:rsid w:val="008564F7"/>
    <w:rsid w:val="0085696E"/>
    <w:rsid w:val="00857318"/>
    <w:rsid w:val="0085757B"/>
    <w:rsid w:val="008643B3"/>
    <w:rsid w:val="00864F83"/>
    <w:rsid w:val="008658DB"/>
    <w:rsid w:val="00872B40"/>
    <w:rsid w:val="008761B7"/>
    <w:rsid w:val="008815CB"/>
    <w:rsid w:val="00883397"/>
    <w:rsid w:val="00886F20"/>
    <w:rsid w:val="00895783"/>
    <w:rsid w:val="008A05B0"/>
    <w:rsid w:val="008A24EF"/>
    <w:rsid w:val="008A518D"/>
    <w:rsid w:val="008A549F"/>
    <w:rsid w:val="008B13EA"/>
    <w:rsid w:val="008B388F"/>
    <w:rsid w:val="008B4A8B"/>
    <w:rsid w:val="008B5BFE"/>
    <w:rsid w:val="008B6517"/>
    <w:rsid w:val="008C3069"/>
    <w:rsid w:val="008C540C"/>
    <w:rsid w:val="008C6A97"/>
    <w:rsid w:val="008D18CA"/>
    <w:rsid w:val="008D1AFD"/>
    <w:rsid w:val="008D5670"/>
    <w:rsid w:val="008F23A5"/>
    <w:rsid w:val="008F3DE6"/>
    <w:rsid w:val="00900CD5"/>
    <w:rsid w:val="009027D1"/>
    <w:rsid w:val="00903E6A"/>
    <w:rsid w:val="009136A1"/>
    <w:rsid w:val="009150FD"/>
    <w:rsid w:val="0091729E"/>
    <w:rsid w:val="00917540"/>
    <w:rsid w:val="00932397"/>
    <w:rsid w:val="009360D2"/>
    <w:rsid w:val="00937CE8"/>
    <w:rsid w:val="00943395"/>
    <w:rsid w:val="00945325"/>
    <w:rsid w:val="00950D60"/>
    <w:rsid w:val="0096635B"/>
    <w:rsid w:val="0097464E"/>
    <w:rsid w:val="009768EF"/>
    <w:rsid w:val="009830A3"/>
    <w:rsid w:val="00984253"/>
    <w:rsid w:val="009844C1"/>
    <w:rsid w:val="009860D6"/>
    <w:rsid w:val="00986F7B"/>
    <w:rsid w:val="00991FD2"/>
    <w:rsid w:val="00992546"/>
    <w:rsid w:val="009953B6"/>
    <w:rsid w:val="009A079E"/>
    <w:rsid w:val="009A5CB7"/>
    <w:rsid w:val="009B1826"/>
    <w:rsid w:val="009B2089"/>
    <w:rsid w:val="009B27D1"/>
    <w:rsid w:val="009B6324"/>
    <w:rsid w:val="009C3405"/>
    <w:rsid w:val="009C61F0"/>
    <w:rsid w:val="009D1D13"/>
    <w:rsid w:val="009D4C10"/>
    <w:rsid w:val="009D4EEA"/>
    <w:rsid w:val="009E38E3"/>
    <w:rsid w:val="009F3886"/>
    <w:rsid w:val="009F466F"/>
    <w:rsid w:val="009F4BCA"/>
    <w:rsid w:val="009F6548"/>
    <w:rsid w:val="00A0130C"/>
    <w:rsid w:val="00A01EE8"/>
    <w:rsid w:val="00A049F9"/>
    <w:rsid w:val="00A13089"/>
    <w:rsid w:val="00A166C8"/>
    <w:rsid w:val="00A26E73"/>
    <w:rsid w:val="00A40899"/>
    <w:rsid w:val="00A56F1E"/>
    <w:rsid w:val="00A57798"/>
    <w:rsid w:val="00A57F94"/>
    <w:rsid w:val="00A61B45"/>
    <w:rsid w:val="00A75DA6"/>
    <w:rsid w:val="00A76206"/>
    <w:rsid w:val="00A81B69"/>
    <w:rsid w:val="00A83010"/>
    <w:rsid w:val="00A83B3A"/>
    <w:rsid w:val="00A853C0"/>
    <w:rsid w:val="00A87CAB"/>
    <w:rsid w:val="00A90010"/>
    <w:rsid w:val="00A90B6E"/>
    <w:rsid w:val="00A9609E"/>
    <w:rsid w:val="00A96707"/>
    <w:rsid w:val="00AA245C"/>
    <w:rsid w:val="00AA434B"/>
    <w:rsid w:val="00AA7754"/>
    <w:rsid w:val="00AB1283"/>
    <w:rsid w:val="00AB1F18"/>
    <w:rsid w:val="00AB6095"/>
    <w:rsid w:val="00AC1033"/>
    <w:rsid w:val="00AC49A4"/>
    <w:rsid w:val="00AC7C63"/>
    <w:rsid w:val="00AD29A1"/>
    <w:rsid w:val="00AD2C44"/>
    <w:rsid w:val="00AD407A"/>
    <w:rsid w:val="00AD4A94"/>
    <w:rsid w:val="00AD56FD"/>
    <w:rsid w:val="00AD659B"/>
    <w:rsid w:val="00AD71DE"/>
    <w:rsid w:val="00AE5DEA"/>
    <w:rsid w:val="00AF1590"/>
    <w:rsid w:val="00AF1619"/>
    <w:rsid w:val="00AF7F72"/>
    <w:rsid w:val="00B073E7"/>
    <w:rsid w:val="00B3662F"/>
    <w:rsid w:val="00B46AE2"/>
    <w:rsid w:val="00B46E24"/>
    <w:rsid w:val="00B518F7"/>
    <w:rsid w:val="00B5525F"/>
    <w:rsid w:val="00B559B5"/>
    <w:rsid w:val="00B6772E"/>
    <w:rsid w:val="00B75DDC"/>
    <w:rsid w:val="00B77021"/>
    <w:rsid w:val="00B821DB"/>
    <w:rsid w:val="00B8308E"/>
    <w:rsid w:val="00BA0638"/>
    <w:rsid w:val="00BA0837"/>
    <w:rsid w:val="00BA19BD"/>
    <w:rsid w:val="00BA41F0"/>
    <w:rsid w:val="00BA4BCE"/>
    <w:rsid w:val="00BA6E03"/>
    <w:rsid w:val="00BB3743"/>
    <w:rsid w:val="00BB4D36"/>
    <w:rsid w:val="00BB534F"/>
    <w:rsid w:val="00BB5596"/>
    <w:rsid w:val="00BB774D"/>
    <w:rsid w:val="00BC068D"/>
    <w:rsid w:val="00BC1F57"/>
    <w:rsid w:val="00BC3F46"/>
    <w:rsid w:val="00BC795E"/>
    <w:rsid w:val="00BD6F93"/>
    <w:rsid w:val="00BE1557"/>
    <w:rsid w:val="00BE67F7"/>
    <w:rsid w:val="00BF003D"/>
    <w:rsid w:val="00BF098A"/>
    <w:rsid w:val="00C04482"/>
    <w:rsid w:val="00C047BB"/>
    <w:rsid w:val="00C04F15"/>
    <w:rsid w:val="00C0648A"/>
    <w:rsid w:val="00C10D41"/>
    <w:rsid w:val="00C23756"/>
    <w:rsid w:val="00C23F99"/>
    <w:rsid w:val="00C27215"/>
    <w:rsid w:val="00C3150B"/>
    <w:rsid w:val="00C321F8"/>
    <w:rsid w:val="00C435FB"/>
    <w:rsid w:val="00C45F37"/>
    <w:rsid w:val="00C4779C"/>
    <w:rsid w:val="00C50E13"/>
    <w:rsid w:val="00C5427B"/>
    <w:rsid w:val="00C671F0"/>
    <w:rsid w:val="00C703BB"/>
    <w:rsid w:val="00C72B34"/>
    <w:rsid w:val="00C85565"/>
    <w:rsid w:val="00C94C39"/>
    <w:rsid w:val="00C96D15"/>
    <w:rsid w:val="00CA2301"/>
    <w:rsid w:val="00CA3FF8"/>
    <w:rsid w:val="00CA517F"/>
    <w:rsid w:val="00CA6A3E"/>
    <w:rsid w:val="00CB1508"/>
    <w:rsid w:val="00CC3D04"/>
    <w:rsid w:val="00CC7555"/>
    <w:rsid w:val="00CD6392"/>
    <w:rsid w:val="00CE2F75"/>
    <w:rsid w:val="00CE6A26"/>
    <w:rsid w:val="00D0074B"/>
    <w:rsid w:val="00D04007"/>
    <w:rsid w:val="00D0666D"/>
    <w:rsid w:val="00D16D3A"/>
    <w:rsid w:val="00D2080C"/>
    <w:rsid w:val="00D251C8"/>
    <w:rsid w:val="00D26852"/>
    <w:rsid w:val="00D31C6B"/>
    <w:rsid w:val="00D3660D"/>
    <w:rsid w:val="00D367BC"/>
    <w:rsid w:val="00D36CCB"/>
    <w:rsid w:val="00D40A2D"/>
    <w:rsid w:val="00D513C7"/>
    <w:rsid w:val="00D564EC"/>
    <w:rsid w:val="00D5676D"/>
    <w:rsid w:val="00D57AE1"/>
    <w:rsid w:val="00D61C51"/>
    <w:rsid w:val="00D637D2"/>
    <w:rsid w:val="00D66747"/>
    <w:rsid w:val="00D70640"/>
    <w:rsid w:val="00D70BEB"/>
    <w:rsid w:val="00D71729"/>
    <w:rsid w:val="00D73A25"/>
    <w:rsid w:val="00D94792"/>
    <w:rsid w:val="00DA3CA4"/>
    <w:rsid w:val="00DA6071"/>
    <w:rsid w:val="00DB38D0"/>
    <w:rsid w:val="00DB4EAC"/>
    <w:rsid w:val="00DC65DB"/>
    <w:rsid w:val="00DC6DA9"/>
    <w:rsid w:val="00DD4F13"/>
    <w:rsid w:val="00DE4527"/>
    <w:rsid w:val="00DE4E12"/>
    <w:rsid w:val="00DF0765"/>
    <w:rsid w:val="00DF09FE"/>
    <w:rsid w:val="00DF34F4"/>
    <w:rsid w:val="00E02625"/>
    <w:rsid w:val="00E056D0"/>
    <w:rsid w:val="00E109CF"/>
    <w:rsid w:val="00E15285"/>
    <w:rsid w:val="00E15B6F"/>
    <w:rsid w:val="00E23890"/>
    <w:rsid w:val="00E24DF3"/>
    <w:rsid w:val="00E25419"/>
    <w:rsid w:val="00E302A9"/>
    <w:rsid w:val="00E30ADD"/>
    <w:rsid w:val="00E415E3"/>
    <w:rsid w:val="00E41D81"/>
    <w:rsid w:val="00E46412"/>
    <w:rsid w:val="00E5121D"/>
    <w:rsid w:val="00E55914"/>
    <w:rsid w:val="00E568AB"/>
    <w:rsid w:val="00E568D8"/>
    <w:rsid w:val="00E63E14"/>
    <w:rsid w:val="00E671D4"/>
    <w:rsid w:val="00E716AA"/>
    <w:rsid w:val="00E73F30"/>
    <w:rsid w:val="00E969E9"/>
    <w:rsid w:val="00EA06C5"/>
    <w:rsid w:val="00EA0F0D"/>
    <w:rsid w:val="00EA11B1"/>
    <w:rsid w:val="00EB32B3"/>
    <w:rsid w:val="00EC1E39"/>
    <w:rsid w:val="00EC4A33"/>
    <w:rsid w:val="00EC7411"/>
    <w:rsid w:val="00EC7E10"/>
    <w:rsid w:val="00ED3387"/>
    <w:rsid w:val="00ED5DF7"/>
    <w:rsid w:val="00EE0C14"/>
    <w:rsid w:val="00EE2E6E"/>
    <w:rsid w:val="00EE4320"/>
    <w:rsid w:val="00EE5D85"/>
    <w:rsid w:val="00EE7552"/>
    <w:rsid w:val="00EF1386"/>
    <w:rsid w:val="00EF1C9F"/>
    <w:rsid w:val="00EF2FA4"/>
    <w:rsid w:val="00F01026"/>
    <w:rsid w:val="00F0183F"/>
    <w:rsid w:val="00F068A2"/>
    <w:rsid w:val="00F07439"/>
    <w:rsid w:val="00F07F1D"/>
    <w:rsid w:val="00F10768"/>
    <w:rsid w:val="00F10F9A"/>
    <w:rsid w:val="00F17C9C"/>
    <w:rsid w:val="00F310DA"/>
    <w:rsid w:val="00F36906"/>
    <w:rsid w:val="00F379DD"/>
    <w:rsid w:val="00F37AD1"/>
    <w:rsid w:val="00F41AA2"/>
    <w:rsid w:val="00F52C72"/>
    <w:rsid w:val="00F5366F"/>
    <w:rsid w:val="00F54D34"/>
    <w:rsid w:val="00F60FB7"/>
    <w:rsid w:val="00F61EC5"/>
    <w:rsid w:val="00F61EC7"/>
    <w:rsid w:val="00F641F5"/>
    <w:rsid w:val="00F7059D"/>
    <w:rsid w:val="00F75936"/>
    <w:rsid w:val="00F83BF3"/>
    <w:rsid w:val="00F9065B"/>
    <w:rsid w:val="00F940BE"/>
    <w:rsid w:val="00FA560D"/>
    <w:rsid w:val="00FB3CCE"/>
    <w:rsid w:val="00FB55C0"/>
    <w:rsid w:val="00FB69B3"/>
    <w:rsid w:val="00FC0187"/>
    <w:rsid w:val="00FC1DB1"/>
    <w:rsid w:val="00FC2047"/>
    <w:rsid w:val="00FC29F5"/>
    <w:rsid w:val="00FC60FE"/>
    <w:rsid w:val="00FC735B"/>
    <w:rsid w:val="00FD4F00"/>
    <w:rsid w:val="00FE22BC"/>
    <w:rsid w:val="00FE232E"/>
    <w:rsid w:val="00FE6BE6"/>
    <w:rsid w:val="00FE79D5"/>
    <w:rsid w:val="00FF0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1DB"/>
    <w:pPr>
      <w:ind w:firstLine="53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aliases w:val=" Знак"/>
    <w:basedOn w:val="a"/>
    <w:next w:val="a"/>
    <w:link w:val="10"/>
    <w:uiPriority w:val="9"/>
    <w:qFormat/>
    <w:rsid w:val="00563892"/>
    <w:pPr>
      <w:keepNext/>
      <w:spacing w:before="240" w:after="60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563892"/>
    <w:pPr>
      <w:keepNext/>
      <w:spacing w:before="240" w:after="60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21D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uiPriority w:val="9"/>
    <w:rsid w:val="0056389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6389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563892"/>
    <w:rPr>
      <w:b/>
      <w:bCs/>
    </w:rPr>
  </w:style>
  <w:style w:type="paragraph" w:styleId="a4">
    <w:name w:val="List Paragraph"/>
    <w:basedOn w:val="a"/>
    <w:uiPriority w:val="34"/>
    <w:qFormat/>
    <w:rsid w:val="003A1D40"/>
    <w:pPr>
      <w:ind w:left="720" w:firstLine="0"/>
      <w:contextualSpacing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821D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a5">
    <w:name w:val="Без интервала Знак"/>
    <w:link w:val="a6"/>
    <w:uiPriority w:val="1"/>
    <w:locked/>
    <w:rsid w:val="00B821DB"/>
  </w:style>
  <w:style w:type="paragraph" w:styleId="a6">
    <w:name w:val="No Spacing"/>
    <w:link w:val="a5"/>
    <w:uiPriority w:val="1"/>
    <w:qFormat/>
    <w:rsid w:val="00B821DB"/>
  </w:style>
  <w:style w:type="character" w:styleId="a7">
    <w:name w:val="Hyperlink"/>
    <w:basedOn w:val="a0"/>
    <w:uiPriority w:val="99"/>
    <w:unhideWhenUsed/>
    <w:rsid w:val="00BA0638"/>
    <w:rPr>
      <w:color w:val="0000FF" w:themeColor="hyperlink"/>
      <w:u w:val="single"/>
    </w:rPr>
  </w:style>
  <w:style w:type="character" w:customStyle="1" w:styleId="a8">
    <w:name w:val="Основной текст_"/>
    <w:basedOn w:val="a0"/>
    <w:link w:val="4"/>
    <w:rsid w:val="008B6517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8"/>
    <w:rsid w:val="008B6517"/>
    <w:pPr>
      <w:shd w:val="clear" w:color="auto" w:fill="FFFFFF"/>
      <w:spacing w:before="2700" w:after="360" w:line="571" w:lineRule="exact"/>
      <w:ind w:firstLine="0"/>
      <w:jc w:val="center"/>
    </w:pPr>
    <w:rPr>
      <w:rFonts w:ascii="Calibri" w:eastAsia="Calibri" w:hAnsi="Calibri" w:cs="Times New Roman"/>
      <w:sz w:val="26"/>
      <w:szCs w:val="26"/>
      <w:lang w:eastAsia="ru-RU"/>
    </w:rPr>
  </w:style>
  <w:style w:type="paragraph" w:customStyle="1" w:styleId="ConsPlusCell">
    <w:name w:val="ConsPlusCell"/>
    <w:qFormat/>
    <w:rsid w:val="008815C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link w:val="ConsPlusNonformat0"/>
    <w:rsid w:val="008815C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PlusNonformat0">
    <w:name w:val="ConsPlusNonformat Знак"/>
    <w:link w:val="ConsPlusNonformat"/>
    <w:locked/>
    <w:rsid w:val="008815CB"/>
    <w:rPr>
      <w:rFonts w:ascii="Courier New" w:eastAsia="Times New Roman" w:hAnsi="Courier New" w:cs="Courier New"/>
    </w:rPr>
  </w:style>
  <w:style w:type="paragraph" w:customStyle="1" w:styleId="ConsNormal">
    <w:name w:val="ConsNormal"/>
    <w:rsid w:val="008815C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15C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0"/>
    <w:rsid w:val="00535976"/>
  </w:style>
  <w:style w:type="paragraph" w:styleId="a9">
    <w:name w:val="Body Text"/>
    <w:basedOn w:val="a"/>
    <w:link w:val="aa"/>
    <w:rsid w:val="00E41D81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E41D81"/>
    <w:rPr>
      <w:rFonts w:ascii="Times New Roman" w:eastAsia="Times New Roman" w:hAnsi="Times New Roman"/>
      <w:sz w:val="28"/>
      <w:szCs w:val="24"/>
    </w:rPr>
  </w:style>
  <w:style w:type="table" w:styleId="ab">
    <w:name w:val="Table Grid"/>
    <w:basedOn w:val="a1"/>
    <w:uiPriority w:val="59"/>
    <w:rsid w:val="00D57A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BE67F7"/>
  </w:style>
  <w:style w:type="paragraph" w:customStyle="1" w:styleId="formattext">
    <w:name w:val="formattext"/>
    <w:basedOn w:val="a"/>
    <w:rsid w:val="001B052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nhideWhenUsed/>
    <w:rsid w:val="0094532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7B1474"/>
    <w:pPr>
      <w:ind w:left="720" w:firstLine="0"/>
      <w:contextualSpacing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Абзац списка2"/>
    <w:basedOn w:val="a"/>
    <w:rsid w:val="004178B6"/>
    <w:pPr>
      <w:ind w:left="720" w:firstLine="0"/>
      <w:contextualSpacing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9479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B3662F"/>
    <w:pPr>
      <w:spacing w:before="100" w:beforeAutospacing="1" w:after="100" w:afterAutospacing="1"/>
      <w:ind w:firstLine="0"/>
      <w:jc w:val="lef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F7593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7593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F7593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7593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sklensk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E2ECD4-539A-4A43-8F51-05D04EBCD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3563</TotalTime>
  <Pages>4</Pages>
  <Words>1630</Words>
  <Characters>9296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Alekseeva_SE</dc:creator>
  <cp:lastModifiedBy>Alekseeva_SE</cp:lastModifiedBy>
  <cp:revision>450</cp:revision>
  <cp:lastPrinted>2021-05-25T13:27:00Z</cp:lastPrinted>
  <dcterms:created xsi:type="dcterms:W3CDTF">2016-12-02T09:52:00Z</dcterms:created>
  <dcterms:modified xsi:type="dcterms:W3CDTF">2021-10-05T09:57:00Z</dcterms:modified>
</cp:coreProperties>
</file>