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76" w:rsidRDefault="003F4876" w:rsidP="003F487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4A335F">
        <w:rPr>
          <w:b/>
          <w:bCs/>
          <w:sz w:val="22"/>
          <w:szCs w:val="22"/>
        </w:rPr>
        <w:t>" Противодействие коррупции в МО «Ленский муниципальный район на 2018– 2020 годы "</w:t>
      </w:r>
    </w:p>
    <w:p w:rsidR="00E3348B" w:rsidRPr="004A335F" w:rsidRDefault="00E3348B" w:rsidP="003F487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квартал 2020г.</w:t>
      </w:r>
    </w:p>
    <w:p w:rsidR="003F4876" w:rsidRPr="00103CDE" w:rsidRDefault="003F4876" w:rsidP="003F4876">
      <w:pPr>
        <w:autoSpaceDE w:val="0"/>
        <w:autoSpaceDN w:val="0"/>
        <w:adjustRightInd w:val="0"/>
        <w:jc w:val="center"/>
        <w:outlineLvl w:val="1"/>
        <w:rPr>
          <w:b/>
          <w:bCs/>
          <w:color w:val="FF0000"/>
          <w:sz w:val="22"/>
          <w:szCs w:val="22"/>
        </w:rPr>
      </w:pPr>
    </w:p>
    <w:p w:rsidR="003F4876" w:rsidRPr="00913F6C" w:rsidRDefault="003F4876" w:rsidP="003F487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tbl>
      <w:tblPr>
        <w:tblW w:w="1530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10"/>
        <w:gridCol w:w="1577"/>
        <w:gridCol w:w="709"/>
        <w:gridCol w:w="709"/>
        <w:gridCol w:w="567"/>
        <w:gridCol w:w="708"/>
        <w:gridCol w:w="563"/>
        <w:gridCol w:w="851"/>
        <w:gridCol w:w="709"/>
        <w:gridCol w:w="567"/>
        <w:gridCol w:w="708"/>
        <w:gridCol w:w="709"/>
        <w:gridCol w:w="567"/>
        <w:gridCol w:w="2552"/>
      </w:tblGrid>
      <w:tr w:rsidR="003F4876" w:rsidRPr="006F4D65" w:rsidTr="004C397F">
        <w:trPr>
          <w:cantSplit/>
          <w:trHeight w:val="240"/>
        </w:trPr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Номер  и наименование</w:t>
            </w:r>
            <w:r w:rsidRPr="006F4D65">
              <w:rPr>
                <w:rFonts w:ascii="Times New Roman" w:hAnsi="Times New Roman" w:cs="Times New Roman"/>
              </w:rPr>
              <w:br/>
              <w:t>мероприятия</w:t>
            </w:r>
            <w:r w:rsidRPr="006F4D65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Фактический </w:t>
            </w:r>
            <w:r w:rsidRPr="006F4D65">
              <w:rPr>
                <w:rFonts w:ascii="Times New Roman" w:hAnsi="Times New Roman" w:cs="Times New Roman"/>
              </w:rPr>
              <w:br/>
              <w:t xml:space="preserve">результат  </w:t>
            </w:r>
            <w:r w:rsidRPr="006F4D65">
              <w:rPr>
                <w:rFonts w:ascii="Times New Roman" w:hAnsi="Times New Roman" w:cs="Times New Roman"/>
              </w:rPr>
              <w:br/>
              <w:t xml:space="preserve">выполнения </w:t>
            </w:r>
            <w:r w:rsidRPr="006F4D65">
              <w:rPr>
                <w:rFonts w:ascii="Times New Roman" w:hAnsi="Times New Roman" w:cs="Times New Roman"/>
              </w:rPr>
              <w:br/>
              <w:t xml:space="preserve">мероприятия </w:t>
            </w:r>
            <w:r w:rsidRPr="006F4D65">
              <w:rPr>
                <w:rFonts w:ascii="Times New Roman" w:hAnsi="Times New Roman" w:cs="Times New Roman"/>
              </w:rPr>
              <w:br/>
              <w:t xml:space="preserve">с указанием </w:t>
            </w:r>
            <w:r w:rsidRPr="006F4D65">
              <w:rPr>
                <w:rFonts w:ascii="Times New Roman" w:hAnsi="Times New Roman" w:cs="Times New Roman"/>
              </w:rPr>
              <w:br/>
              <w:t xml:space="preserve">причин   </w:t>
            </w:r>
            <w:r w:rsidRPr="006F4D65">
              <w:rPr>
                <w:rFonts w:ascii="Times New Roman" w:hAnsi="Times New Roman" w:cs="Times New Roman"/>
              </w:rPr>
              <w:br/>
              <w:t>невыполнения</w:t>
            </w:r>
          </w:p>
        </w:tc>
      </w:tr>
      <w:tr w:rsidR="003F4876" w:rsidRPr="006F4D65" w:rsidTr="004C397F">
        <w:trPr>
          <w:cantSplit/>
          <w:trHeight w:val="360"/>
        </w:trPr>
        <w:tc>
          <w:tcPr>
            <w:tcW w:w="3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федеральный</w:t>
            </w:r>
            <w:r w:rsidRPr="006F4D65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бюджет МО «Ленский муниципальный район»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областной  </w:t>
            </w:r>
            <w:r w:rsidRPr="006F4D65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внебюджетные</w:t>
            </w:r>
            <w:r w:rsidRPr="006F4D65">
              <w:rPr>
                <w:rFonts w:ascii="Times New Roman" w:hAnsi="Times New Roman" w:cs="Times New Roman"/>
              </w:rPr>
              <w:br/>
              <w:t>источники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F4876" w:rsidRPr="006F4D65" w:rsidTr="004C397F">
        <w:trPr>
          <w:cantSplit/>
          <w:trHeight w:val="720"/>
        </w:trPr>
        <w:tc>
          <w:tcPr>
            <w:tcW w:w="3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преду-  </w:t>
            </w:r>
            <w:r w:rsidRPr="006F4D65">
              <w:rPr>
                <w:rFonts w:ascii="Times New Roman" w:hAnsi="Times New Roman" w:cs="Times New Roman"/>
              </w:rPr>
              <w:br/>
              <w:t xml:space="preserve">смотрено </w:t>
            </w:r>
            <w:r w:rsidRPr="006F4D65">
              <w:rPr>
                <w:rFonts w:ascii="Times New Roman" w:hAnsi="Times New Roman" w:cs="Times New Roman"/>
              </w:rPr>
              <w:br/>
              <w:t>постанов-</w:t>
            </w:r>
            <w:r w:rsidRPr="006F4D65">
              <w:rPr>
                <w:rFonts w:ascii="Times New Roman" w:hAnsi="Times New Roman" w:cs="Times New Roman"/>
              </w:rPr>
              <w:br/>
              <w:t xml:space="preserve">лением о </w:t>
            </w:r>
            <w:r w:rsidRPr="006F4D65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утверждено</w:t>
            </w:r>
            <w:r w:rsidRPr="006F4D65">
              <w:rPr>
                <w:rFonts w:ascii="Times New Roman" w:hAnsi="Times New Roman" w:cs="Times New Roman"/>
              </w:rPr>
              <w:br/>
              <w:t>решением о</w:t>
            </w:r>
            <w:r w:rsidRPr="006F4D65">
              <w:rPr>
                <w:rFonts w:ascii="Times New Roman" w:hAnsi="Times New Roman" w:cs="Times New Roman"/>
              </w:rPr>
              <w:br/>
              <w:t xml:space="preserve">бюджете  </w:t>
            </w:r>
            <w:r w:rsidRPr="006F4D65">
              <w:rPr>
                <w:rFonts w:ascii="Times New Roman" w:hAnsi="Times New Roman" w:cs="Times New Roman"/>
              </w:rPr>
              <w:br/>
              <w:t>на 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факти-</w:t>
            </w:r>
            <w:r w:rsidRPr="006F4D65">
              <w:rPr>
                <w:rFonts w:ascii="Times New Roman" w:hAnsi="Times New Roman" w:cs="Times New Roman"/>
              </w:rPr>
              <w:br/>
              <w:t xml:space="preserve">чески </w:t>
            </w:r>
            <w:r w:rsidRPr="006F4D65">
              <w:rPr>
                <w:rFonts w:ascii="Times New Roman" w:hAnsi="Times New Roman" w:cs="Times New Roman"/>
              </w:rPr>
              <w:br/>
              <w:t>профи-</w:t>
            </w:r>
            <w:r w:rsidRPr="006F4D65">
              <w:rPr>
                <w:rFonts w:ascii="Times New Roman" w:hAnsi="Times New Roman" w:cs="Times New Roman"/>
              </w:rPr>
              <w:br/>
              <w:t>нанси-</w:t>
            </w:r>
            <w:r w:rsidRPr="006F4D65">
              <w:rPr>
                <w:rFonts w:ascii="Times New Roman" w:hAnsi="Times New Roman" w:cs="Times New Roman"/>
              </w:rPr>
              <w:br/>
              <w:t>ровано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14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1.1. Разработка и принятие нормативно-правовых актов антикоррупционной направленности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Общий отдел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В связи с изменением законодательства, вносятся изменения в действующие акты.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1.2. Организация и проведение антикоррупционной экспертизы проектов муниципальных правовых актов. Ревизия действующих нормативных правовых актов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 xml:space="preserve">Юридический отдел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Антикоррупционная  экспертиза проводится в соответствии с решением Собранием депутатов № 40-н от 18.06.2014 г.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1.3. Публикация на официальных сайтах администрации и в СМИ: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 xml:space="preserve"> - перечня разрабатываемых нормативно-правовых актов;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 xml:space="preserve"> - проектов нормативно-правовых актов;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- информации антикоррупционной пропаганды с целью формирования нетерпимого отношения к проявлениям коррупции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 xml:space="preserve">Общий отдел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Все НПА размещаются на сайте Администрации МО «Ленский муниципальный район» и </w:t>
            </w:r>
            <w:r>
              <w:rPr>
                <w:rFonts w:ascii="Times New Roman" w:hAnsi="Times New Roman" w:cs="Times New Roman"/>
              </w:rPr>
              <w:t>в сетевом издании «Сборник муниципальных актов»</w:t>
            </w:r>
            <w:r w:rsidRPr="006F4D65">
              <w:rPr>
                <w:rFonts w:ascii="Times New Roman" w:hAnsi="Times New Roman" w:cs="Times New Roman"/>
              </w:rPr>
              <w:t>.</w:t>
            </w:r>
          </w:p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Коррупционные факторы за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6F4D65">
              <w:rPr>
                <w:rFonts w:ascii="Times New Roman" w:hAnsi="Times New Roman" w:cs="Times New Roman"/>
              </w:rPr>
              <w:t>квартал</w:t>
            </w:r>
            <w:r>
              <w:rPr>
                <w:rFonts w:ascii="Times New Roman" w:hAnsi="Times New Roman" w:cs="Times New Roman"/>
              </w:rPr>
              <w:t>а</w:t>
            </w:r>
            <w:r w:rsidRPr="006F4D65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6F4D65">
              <w:rPr>
                <w:rFonts w:ascii="Times New Roman" w:hAnsi="Times New Roman" w:cs="Times New Roman"/>
              </w:rPr>
              <w:t>г. не выявлены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lastRenderedPageBreak/>
              <w:t>1.4.Осуществление анализа динамики правонарушений коррупционной направленности в органах местного самоуправления района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Совет по противодействию коррупции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Правонарушений за </w:t>
            </w:r>
            <w:r>
              <w:rPr>
                <w:rFonts w:ascii="Times New Roman" w:hAnsi="Times New Roman" w:cs="Times New Roman"/>
              </w:rPr>
              <w:t>1 полугодие</w:t>
            </w:r>
            <w:r w:rsidRPr="006F4D65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6F4D65">
              <w:rPr>
                <w:rFonts w:ascii="Times New Roman" w:hAnsi="Times New Roman" w:cs="Times New Roman"/>
              </w:rPr>
              <w:t xml:space="preserve"> года  не выявлено.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1.5. Проведение анализа итогов, эффективности размещения муниципального заказа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заместитель главы администрации по вопросам экономики и инфраструктурного развития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Проведен анализ за 1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6F4D65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6F4D65">
              <w:rPr>
                <w:rFonts w:ascii="Times New Roman" w:hAnsi="Times New Roman" w:cs="Times New Roman"/>
              </w:rPr>
              <w:t xml:space="preserve"> г. экономия бюджетных средств составила </w:t>
            </w:r>
            <w:r>
              <w:rPr>
                <w:rFonts w:ascii="Times New Roman" w:hAnsi="Times New Roman" w:cs="Times New Roman"/>
              </w:rPr>
              <w:t>581,5</w:t>
            </w:r>
            <w:r w:rsidRPr="006F4D65">
              <w:rPr>
                <w:rFonts w:ascii="Times New Roman" w:hAnsi="Times New Roman" w:cs="Times New Roman"/>
              </w:rPr>
              <w:t xml:space="preserve"> тыс. руб.,</w:t>
            </w:r>
          </w:p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Проведено </w:t>
            </w:r>
            <w:r>
              <w:rPr>
                <w:rFonts w:ascii="Times New Roman" w:hAnsi="Times New Roman" w:cs="Times New Roman"/>
              </w:rPr>
              <w:t>47 конкурсных процедур</w:t>
            </w:r>
            <w:r w:rsidRPr="006F4D6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1.6. Осуществление контроля, выявление и пресечение коррупционных нарушений в ходе процессов, связанных с  предоставлением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bCs/>
                <w:sz w:val="20"/>
                <w:szCs w:val="20"/>
              </w:rPr>
              <w:t>Отдел КРР</w:t>
            </w:r>
            <w:r w:rsidRPr="006F4D65">
              <w:rPr>
                <w:sz w:val="20"/>
                <w:szCs w:val="20"/>
              </w:rPr>
              <w:t xml:space="preserve"> 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 За 1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6F4D65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6F4D65">
              <w:rPr>
                <w:rFonts w:ascii="Times New Roman" w:hAnsi="Times New Roman" w:cs="Times New Roman"/>
              </w:rPr>
              <w:t xml:space="preserve"> года коррупционных нарушений в ходе процессов, связанных с  предоставлением земельных участков, реализацией недвижимого муниципального имущества, сдачей помещений в аренду не выявлено.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1.7.  Анализ проведения конкурсов и аукционов по продаже объектов муниципальной собственности  с целью выявления фактов занижения реальной их стоимости и случаев злоупотребления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bCs/>
                <w:sz w:val="20"/>
                <w:szCs w:val="20"/>
              </w:rPr>
              <w:t>Отдел ККР</w:t>
            </w:r>
            <w:r w:rsidRPr="006F4D65">
              <w:rPr>
                <w:sz w:val="20"/>
                <w:szCs w:val="20"/>
              </w:rPr>
              <w:t xml:space="preserve"> 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За  1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6F4D65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6F4D65">
              <w:rPr>
                <w:rFonts w:ascii="Times New Roman" w:hAnsi="Times New Roman" w:cs="Times New Roman"/>
              </w:rPr>
              <w:t xml:space="preserve"> года </w:t>
            </w:r>
            <w:r>
              <w:rPr>
                <w:rFonts w:ascii="Times New Roman" w:hAnsi="Times New Roman" w:cs="Times New Roman"/>
              </w:rPr>
              <w:t>проведено 4 аукциона</w:t>
            </w:r>
            <w:r w:rsidRPr="006F4D65">
              <w:rPr>
                <w:rFonts w:ascii="Times New Roman" w:hAnsi="Times New Roman" w:cs="Times New Roman"/>
              </w:rPr>
              <w:t xml:space="preserve">  по продаже объектов муниципальной собственности</w:t>
            </w:r>
            <w:r>
              <w:rPr>
                <w:rFonts w:ascii="Times New Roman" w:hAnsi="Times New Roman" w:cs="Times New Roman"/>
              </w:rPr>
              <w:t>, фактов занижения реальной стоимости не выявлено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D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1.8. Размещение информации в СМИ и на официальном сайте Администрации МО «Ленский муниципальный район:</w:t>
            </w:r>
          </w:p>
          <w:p w:rsidR="003F4876" w:rsidRPr="006F4D65" w:rsidRDefault="003F4876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D65">
              <w:rPr>
                <w:rFonts w:ascii="Times New Roman" w:eastAsia="Calibri" w:hAnsi="Times New Roman" w:cs="Times New Roman"/>
                <w:sz w:val="20"/>
                <w:szCs w:val="20"/>
              </w:rPr>
              <w:t>- о возможности заключения договоров аренды  муниципального недвижимого имущества, земельных участков;</w:t>
            </w:r>
          </w:p>
          <w:p w:rsidR="003F4876" w:rsidRPr="006F4D65" w:rsidRDefault="003F4876" w:rsidP="004C397F">
            <w:pPr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- о результатах приватизации муниципального имущества;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заместитель главы администрации по вопросам экономики и инфраструктурного развития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6F4D65">
              <w:rPr>
                <w:rFonts w:ascii="Times New Roman" w:hAnsi="Times New Roman" w:cs="Times New Roman"/>
              </w:rPr>
              <w:t>Информация регулярно размещается в СМИ и на сайте Администрации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1.9. Проведение плановых проверок: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а) расходования бюджетных средств, выделяемых на реализацию приоритетных программ, проведение мероприятий, связанных с отопительным сезоном и иными сезонными работами;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б) соответствия заключаемых органами местного самоуправления договоров и контрактов на поставку товаров, проведение работ, оказание услуг федеральному законодательству;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в) правомерности передачи муниципального имущества в собственность или аренду коммерческим структурам;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г) соблюдения законодательства при реализации разрешительных и согласовательных процедур.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jc w:val="both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 xml:space="preserve">Отдел КРР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Проверки проводятся в соответствие  с планом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D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1.10. Организация и проведение заседаний с участием представителей органов местного самоуправления, правоохранительных органов и предпринимателей с целью предупреждения и исключения  фактов коррупции, выработки согласованных мер по снижению административных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барьеров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Отдел экономики и прогнозирования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Отдел архитектуры, строительства и капитальных ремонтов</w:t>
            </w:r>
            <w:r w:rsidRPr="006F4D65">
              <w:rPr>
                <w:b/>
                <w:sz w:val="20"/>
                <w:szCs w:val="20"/>
              </w:rPr>
              <w:t xml:space="preserve"> </w:t>
            </w:r>
            <w:r w:rsidRPr="006F4D65">
              <w:rPr>
                <w:sz w:val="20"/>
                <w:szCs w:val="20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Рассмотрение данных вопросов запланировано на </w:t>
            </w:r>
            <w:r>
              <w:rPr>
                <w:rFonts w:ascii="Times New Roman" w:hAnsi="Times New Roman" w:cs="Times New Roman"/>
              </w:rPr>
              <w:t>4</w:t>
            </w:r>
            <w:r w:rsidRPr="006F4D65">
              <w:rPr>
                <w:rFonts w:ascii="Times New Roman" w:hAnsi="Times New Roman" w:cs="Times New Roman"/>
              </w:rPr>
              <w:t xml:space="preserve"> квартал 20</w:t>
            </w:r>
            <w:r>
              <w:rPr>
                <w:rFonts w:ascii="Times New Roman" w:hAnsi="Times New Roman" w:cs="Times New Roman"/>
              </w:rPr>
              <w:t>20</w:t>
            </w:r>
            <w:r w:rsidRPr="006F4D6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1.11. Размещение на официальном Интернет - сайте  Администрации МО «Ленский муниципальный район» информации о деятельности органов местного самоуправления в области противодействия коррупции, в том числе нормативных правовых актов.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Информация размещена на сайте Администрации МО «Ленский муниципальный район»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1.12. Функционирование телефона доверия для приема сообщений о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 xml:space="preserve"> Общий отдел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Телефон доверия действует</w:t>
            </w:r>
          </w:p>
          <w:p w:rsidR="003F4876" w:rsidRPr="006F4D65" w:rsidRDefault="003F4876" w:rsidP="004C397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4D6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6F4D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«Телефон доверия» </w:t>
            </w:r>
          </w:p>
          <w:p w:rsidR="003F4876" w:rsidRPr="006F4D65" w:rsidRDefault="003F4876" w:rsidP="004C397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4D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(81859) 5-37-21</w:t>
            </w:r>
          </w:p>
          <w:p w:rsidR="003F4876" w:rsidRPr="006F4D65" w:rsidRDefault="003F4876" w:rsidP="004C397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6F4D65">
              <w:rPr>
                <w:rFonts w:ascii="Times New Roman" w:hAnsi="Times New Roman" w:cs="Times New Roman"/>
              </w:rPr>
              <w:t>сообщений о коррупционных проявлениях не зарегистрировано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1.13. Проведение анализа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  <w:p w:rsidR="003F4876" w:rsidRPr="006F4D65" w:rsidRDefault="003F4876" w:rsidP="004C39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За 1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6F4D65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6F4D65">
              <w:rPr>
                <w:rFonts w:ascii="Times New Roman" w:hAnsi="Times New Roman" w:cs="Times New Roman"/>
              </w:rPr>
              <w:t xml:space="preserve"> года обращений не поступало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lastRenderedPageBreak/>
              <w:t>1.14. 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Организовано информационное взаимодействие органов местного самоуправления с  ОП МВД России  по Ленскому району, Прокуратурой Ленского района, Следственным комитетом, Управлением по вопросам противодействия коррупции Администрации Губернатора Архангельской области и Правительства Архангельской области</w:t>
            </w:r>
            <w:r>
              <w:rPr>
                <w:rFonts w:ascii="Times New Roman" w:hAnsi="Times New Roman" w:cs="Times New Roman"/>
              </w:rPr>
              <w:t>, с Собранием депутатов МО «Ленский муниципальный район»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 xml:space="preserve">1.15. Организация среди учащихся образовательных учреждений района конкурсов плакатов, рефератов, сочинений по антикоррупционной  тематике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Запланированы  в декабре 20</w:t>
            </w:r>
            <w:r>
              <w:rPr>
                <w:rFonts w:ascii="Times New Roman" w:hAnsi="Times New Roman" w:cs="Times New Roman"/>
              </w:rPr>
              <w:t>20</w:t>
            </w:r>
            <w:r w:rsidRPr="006F4D65">
              <w:rPr>
                <w:rFonts w:ascii="Times New Roman" w:hAnsi="Times New Roman" w:cs="Times New Roman"/>
              </w:rPr>
              <w:t xml:space="preserve"> г мероприятия, приуроченные к международному Дню борьбы с коррупцией.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2.1. Формирование кадрового резерва для замещения вакантных должностей муниципальной службы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Кадровый резерв сформирован распоряжением Администрации от 18.01.2013 г.  № 7</w:t>
            </w:r>
          </w:p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lastRenderedPageBreak/>
              <w:t>2.2. Проведение работы с вновь принятыми муниципальными служащими по вопросам прохождения муниципальной службы, соблюдения требований, предъявляемых к служебному поведению, их правам и обязанностям, ограничениям и запретам, связанным с муниципальной службой, этике поведения муниципального служащего, предотвращения конфликта интересов, ответственности за совершение должностных правонарушений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Проводится работа с вновь принятыми муниципальными служащими по соответствующим вопросам. За отчетный период  проведено </w:t>
            </w:r>
            <w:r>
              <w:rPr>
                <w:rFonts w:ascii="Times New Roman" w:hAnsi="Times New Roman" w:cs="Times New Roman"/>
              </w:rPr>
              <w:t>4</w:t>
            </w:r>
            <w:r w:rsidRPr="006F4D65">
              <w:rPr>
                <w:rFonts w:ascii="Times New Roman" w:hAnsi="Times New Roman" w:cs="Times New Roman"/>
              </w:rPr>
              <w:t xml:space="preserve"> беседы. </w:t>
            </w:r>
          </w:p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2.3. Проведение семинаров с муниципальными служащими по разъяснению требований Федерального закона «О муниципальной службе в Российской Федерации», Федерального закона «О противодействии коррупции», Закона Архангельской области «О противодействии коррупции в Архангельской области» и др.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1CD2">
              <w:rPr>
                <w:rFonts w:ascii="Times New Roman" w:hAnsi="Times New Roman" w:cs="Times New Roman"/>
                <w:color w:val="000000"/>
              </w:rPr>
              <w:t xml:space="preserve">В отчетный период  </w:t>
            </w:r>
            <w:r>
              <w:rPr>
                <w:rFonts w:ascii="Times New Roman" w:hAnsi="Times New Roman" w:cs="Times New Roman"/>
                <w:color w:val="000000"/>
              </w:rPr>
              <w:t>2 муниципальных служащих прошли повышение квалификации по дополнительной профессиональной программе</w:t>
            </w:r>
            <w:r w:rsidRPr="00401CD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«Профилактика и противодействие коррупции на муниципальной службе»</w:t>
            </w:r>
            <w:r w:rsidRPr="00401CD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проведены 3</w:t>
            </w:r>
            <w:r w:rsidRPr="00401CD2">
              <w:rPr>
                <w:rFonts w:ascii="Times New Roman" w:hAnsi="Times New Roman" w:cs="Times New Roman"/>
                <w:color w:val="000000"/>
              </w:rPr>
              <w:t xml:space="preserve"> беседы с муниципальными служащими</w:t>
            </w:r>
            <w:r>
              <w:rPr>
                <w:rFonts w:ascii="Times New Roman" w:hAnsi="Times New Roman" w:cs="Times New Roman"/>
                <w:color w:val="000000"/>
              </w:rPr>
              <w:t>, учеба с депутатами Собрания депутатов МО «Ленский муниципальный район»</w:t>
            </w:r>
            <w:r w:rsidRPr="00401CD2">
              <w:rPr>
                <w:rFonts w:ascii="Times New Roman" w:hAnsi="Times New Roman" w:cs="Times New Roman"/>
                <w:color w:val="000000"/>
              </w:rPr>
              <w:t xml:space="preserve"> по разъяснению требований ФЗ «О муниципальной службе в РФ», ФЗ «О противодействии коррупции»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lastRenderedPageBreak/>
              <w:t>2.4. Проведение проверок по соблюдению требований к служебному поведению муниципальными служащими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Нарушение требований к служебному поведению муниципальными  служащими не зарегистрировано.</w:t>
            </w:r>
          </w:p>
          <w:p w:rsidR="003F4876" w:rsidRPr="006F4D65" w:rsidRDefault="003F4876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3F4876" w:rsidRPr="006F4D65" w:rsidRDefault="003F4876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3F4876" w:rsidRPr="006F4D65" w:rsidRDefault="003F4876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3F4876" w:rsidRPr="006F4D65" w:rsidRDefault="003F4876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2.5. Обеспечение функционирования комиссии по соблюдению требований к служебному проведению и урегулированию конфликтов интересов в МО «Ленский муниципальный район»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За отчетный период </w:t>
            </w:r>
            <w:r>
              <w:rPr>
                <w:rFonts w:ascii="Times New Roman" w:hAnsi="Times New Roman" w:cs="Times New Roman"/>
              </w:rPr>
              <w:t>проведено 2 заседания комиссии.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2.6. Проверка своевременности представления справок о доходах, расходах  муниципальными служащими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Проводиться проверка своевременности предоставления справок о доходах, расходах муниципальными служащими</w:t>
            </w:r>
            <w:r>
              <w:rPr>
                <w:rFonts w:ascii="Times New Roman" w:hAnsi="Times New Roman" w:cs="Times New Roman"/>
              </w:rPr>
              <w:t>, нарушений не выявлено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2.7. Размещение сведений о доходах, расходах  об имуществе и обязательствах имущественного характера лиц, замещающих муниципальные должности, муниципальных служащих и членов их семей и руководителей муниципальных учреждений на официальном сайте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 xml:space="preserve">Сведения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4D65">
              <w:rPr>
                <w:rFonts w:ascii="Times New Roman" w:hAnsi="Times New Roman" w:cs="Times New Roman"/>
              </w:rPr>
              <w:t>за 201</w:t>
            </w:r>
            <w:r>
              <w:rPr>
                <w:rFonts w:ascii="Times New Roman" w:hAnsi="Times New Roman" w:cs="Times New Roman"/>
              </w:rPr>
              <w:t>9</w:t>
            </w:r>
            <w:r w:rsidRPr="006F4D65">
              <w:rPr>
                <w:rFonts w:ascii="Times New Roman" w:hAnsi="Times New Roman" w:cs="Times New Roman"/>
              </w:rPr>
              <w:t xml:space="preserve"> год будут размещены на сайте Администрации МО в разделе «Противодействие коррупции» в установленные сроки (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6F4D65">
              <w:rPr>
                <w:rFonts w:ascii="Times New Roman" w:hAnsi="Times New Roman" w:cs="Times New Roman"/>
              </w:rPr>
              <w:t>квартал 20</w:t>
            </w:r>
            <w:r>
              <w:rPr>
                <w:rFonts w:ascii="Times New Roman" w:hAnsi="Times New Roman" w:cs="Times New Roman"/>
              </w:rPr>
              <w:t>20</w:t>
            </w:r>
            <w:r w:rsidRPr="006F4D65">
              <w:rPr>
                <w:rFonts w:ascii="Times New Roman" w:hAnsi="Times New Roman" w:cs="Times New Roman"/>
              </w:rPr>
              <w:t>г.)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2.8. 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4D65">
              <w:rPr>
                <w:rFonts w:ascii="Times New Roman" w:hAnsi="Times New Roman" w:cs="Times New Roman"/>
                <w:sz w:val="20"/>
                <w:szCs w:val="20"/>
              </w:rPr>
              <w:t>Заявлений не поступало.</w:t>
            </w:r>
          </w:p>
          <w:p w:rsidR="003F4876" w:rsidRPr="006F4D65" w:rsidRDefault="003F4876" w:rsidP="004C397F">
            <w:pPr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Нарушений ограничения и запретов не зарегистрировано.</w:t>
            </w: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lastRenderedPageBreak/>
              <w:t>2.9. Анализ исполнения должностных обязанностей муниципальными служащими органов местного самоуправления, возникновения ситуаций, в которых возможен конфликтный интерес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Выявлен 1 случай конфликта интересов в ходе исполнения должностных обязанностей муниципальным служащим.</w:t>
            </w:r>
          </w:p>
          <w:p w:rsidR="003F4876" w:rsidRPr="006F4D65" w:rsidRDefault="003F4876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4876" w:rsidRPr="006F4D65" w:rsidRDefault="003F4876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4876" w:rsidRPr="006F4D65" w:rsidRDefault="003F4876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4876" w:rsidRPr="006F4D65" w:rsidRDefault="003F4876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2.10. Организация системы поощрений, при которой чиновнику было бы выгодно и в материальном, и в моральном планах вести себя честно и эффективно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Общий отдел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a3"/>
              <w:ind w:left="71"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6F4D65">
              <w:rPr>
                <w:rFonts w:ascii="Times New Roman" w:hAnsi="Times New Roman" w:cs="Times New Roman"/>
                <w:sz w:val="20"/>
                <w:szCs w:val="20"/>
              </w:rPr>
              <w:t>Система поощрения не разработана из-за отсутствия финансовых средств</w:t>
            </w:r>
          </w:p>
          <w:p w:rsidR="003F4876" w:rsidRPr="006F4D65" w:rsidRDefault="003F4876" w:rsidP="004C397F">
            <w:pPr>
              <w:rPr>
                <w:sz w:val="20"/>
                <w:szCs w:val="20"/>
              </w:rPr>
            </w:pP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>2.11. Анализ действия механизма стимулирования муниципальных служащих и работников муниципальных учреждений к исполнению должностных обязанностей на высоком профессиональном уровне, в том числе на должности, исполнение обязанностей по которым подвержено риску коррупционных проявлений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  <w:r w:rsidRPr="006F4D65">
              <w:rPr>
                <w:sz w:val="20"/>
                <w:szCs w:val="20"/>
              </w:rPr>
              <w:t xml:space="preserve"> Общий отдел</w:t>
            </w:r>
          </w:p>
          <w:p w:rsidR="003F4876" w:rsidRPr="006F4D65" w:rsidRDefault="003F4876" w:rsidP="004C397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4D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D65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стимулирования не разработан из-за отсутствия финансовых средств</w:t>
            </w:r>
          </w:p>
          <w:p w:rsidR="003F4876" w:rsidRPr="006F4D65" w:rsidRDefault="003F4876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4876" w:rsidRPr="006F4D65" w:rsidRDefault="003F4876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4876" w:rsidRPr="006F4D65" w:rsidRDefault="003F4876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4876" w:rsidRPr="006F4D65" w:rsidRDefault="003F4876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4876" w:rsidRPr="006F4D65" w:rsidRDefault="003F4876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4876" w:rsidRPr="006F4D65" w:rsidRDefault="003F4876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4876" w:rsidRPr="006F4D65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D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Итого по   </w:t>
            </w:r>
            <w:r w:rsidRPr="006F4D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 xml:space="preserve">Программе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D65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D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D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D6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D65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D65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D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D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D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D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876" w:rsidRPr="006F4D65" w:rsidRDefault="003F4876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D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76" w:rsidRPr="006F4D65" w:rsidRDefault="003F4876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3F4876" w:rsidRDefault="003F4876" w:rsidP="003F4876">
      <w:pPr>
        <w:ind w:left="-851"/>
        <w:jc w:val="center"/>
        <w:rPr>
          <w:b/>
          <w:bCs/>
          <w:color w:val="000000"/>
          <w:sz w:val="22"/>
          <w:szCs w:val="22"/>
        </w:rPr>
      </w:pPr>
    </w:p>
    <w:p w:rsidR="003F4876" w:rsidRPr="008730FC" w:rsidRDefault="003F4876" w:rsidP="003F4876">
      <w:pPr>
        <w:ind w:left="-851"/>
        <w:jc w:val="center"/>
        <w:rPr>
          <w:color w:val="FF0000"/>
        </w:rPr>
      </w:pPr>
    </w:p>
    <w:p w:rsidR="003F4876" w:rsidRDefault="003F4876" w:rsidP="003F4876">
      <w:pPr>
        <w:ind w:left="-851"/>
        <w:jc w:val="center"/>
        <w:rPr>
          <w:b/>
          <w:bCs/>
          <w:sz w:val="22"/>
          <w:szCs w:val="22"/>
          <w:highlight w:val="yellow"/>
        </w:rPr>
      </w:pPr>
    </w:p>
    <w:p w:rsidR="003F4876" w:rsidRDefault="003F4876" w:rsidP="003F4876">
      <w:pPr>
        <w:ind w:left="-851"/>
        <w:jc w:val="center"/>
        <w:rPr>
          <w:b/>
          <w:bCs/>
          <w:sz w:val="22"/>
          <w:szCs w:val="22"/>
          <w:highlight w:val="yellow"/>
        </w:rPr>
      </w:pPr>
    </w:p>
    <w:p w:rsidR="00D75CEC" w:rsidRDefault="00D75CEC"/>
    <w:sectPr w:rsidR="00D75CEC" w:rsidSect="003F48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F4876"/>
    <w:rsid w:val="003F4876"/>
    <w:rsid w:val="00D75CEC"/>
    <w:rsid w:val="00E3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3F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48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F48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Заголовок статьи"/>
    <w:basedOn w:val="a"/>
    <w:next w:val="a"/>
    <w:uiPriority w:val="99"/>
    <w:rsid w:val="003F487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F4876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1572</Words>
  <Characters>8963</Characters>
  <Application>Microsoft Office Word</Application>
  <DocSecurity>0</DocSecurity>
  <Lines>74</Lines>
  <Paragraphs>21</Paragraphs>
  <ScaleCrop>false</ScaleCrop>
  <Company/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Осмакова АВ</cp:lastModifiedBy>
  <cp:revision>3</cp:revision>
  <dcterms:created xsi:type="dcterms:W3CDTF">2020-08-31T13:20:00Z</dcterms:created>
  <dcterms:modified xsi:type="dcterms:W3CDTF">2020-08-31T13:20:00Z</dcterms:modified>
</cp:coreProperties>
</file>