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881F" w14:textId="77777777" w:rsidR="00AF5D92" w:rsidRDefault="00AF5D92">
      <w:pPr>
        <w:pStyle w:val="1"/>
      </w:pPr>
      <w:hyperlink r:id="rId4" w:history="1">
        <w:r>
          <w:rPr>
            <w:rStyle w:val="a4"/>
            <w:rFonts w:cs="Arial"/>
          </w:rPr>
          <w:t>Постановление Главного государственного санитарного врача РФ от 4 июля 2014 г. N 41</w:t>
        </w:r>
        <w:r>
          <w:rPr>
            <w:rStyle w:val="a4"/>
            <w:rFonts w:cs="Arial"/>
          </w:rPr>
          <w:br/>
          <w:t>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</w:p>
    <w:p w14:paraId="4C33D3D8" w14:textId="77777777" w:rsidR="00AF5D92" w:rsidRDefault="00AF5D92"/>
    <w:p w14:paraId="7B52E35A" w14:textId="77777777" w:rsidR="00AF5D92" w:rsidRDefault="00AF5D92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30.03.1999 N 52-ФЗ "О санитарно-эпидемиологическом благополучии населения" (Собрание законодательства Российской Федерации, 1999, N 14, ст. 1650; 2002, N 1 (ч. 1), ст. 2; 2003, N 2, ст. 167; N 27 (ч. 1), ст. 2700; 2004, N 35, ст. 3607; 2005, N 19, ст. 1752; 2006, N 1, ст. 10; N 52 (ч. 1) ст. 5498; 2007 N 1 (ч. 1) ст. 21; ст. 29; N 27, ст. 3213; N 46, ст. 5554; N 49, ст. 6070; 2008, N 24, ст. 2801; N 29 (ч. 1), ст. 3418; N 30 (ч. 2), ст. 3616; N 44, ст. 4984; N 52 (ч. 1), ст. 6223; 2009, N 1, ст. 17; 2010, N 40, ст. 4969; 2011, N 1, ст. 6; N 30 (ч. 1), ст. 4563, ст. 4590, ст. 4591, ст. 4596; N 50, ст. 7359; 2012, N 24, ст. 3069; N 26, ст. 3446; 2013, N 30 (ч. 1), ст. 4079; N 48, ст. 6165) и </w:t>
      </w:r>
      <w:hyperlink r:id="rId6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2004, N 47, ст. 4666; 2005, N 39, ст. 3953) постановляю:</w:t>
      </w:r>
    </w:p>
    <w:p w14:paraId="35E8E463" w14:textId="77777777" w:rsidR="00AF5D92" w:rsidRDefault="00AF5D92">
      <w:bookmarkStart w:id="0" w:name="sub_1"/>
      <w:r>
        <w:t xml:space="preserve">1. Утвердить санитарно-эпидемиологические правила и нормативы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</w:t>
      </w:r>
      <w:hyperlink w:anchor="sub_1000" w:history="1">
        <w:r>
          <w:rPr>
            <w:rStyle w:val="a4"/>
            <w:rFonts w:cs="Arial"/>
          </w:rPr>
          <w:t>(приложение)</w:t>
        </w:r>
      </w:hyperlink>
      <w:r>
        <w:t>.</w:t>
      </w:r>
    </w:p>
    <w:p w14:paraId="428E8AFF" w14:textId="77777777" w:rsidR="00AF5D92" w:rsidRDefault="00AF5D92">
      <w:bookmarkStart w:id="1" w:name="sub_2"/>
      <w:bookmarkEnd w:id="0"/>
      <w:r>
        <w:t xml:space="preserve">2. Считать утратившими силу санитарно-эпидемиологические правила и нормативы </w:t>
      </w:r>
      <w:hyperlink r:id="rId7" w:history="1">
        <w:r>
          <w:rPr>
            <w:rStyle w:val="a4"/>
            <w:rFonts w:cs="Arial"/>
          </w:rPr>
          <w:t>СанПиН 2.4.4.1251-03</w:t>
        </w:r>
      </w:hyperlink>
      <w:r>
        <w:t xml:space="preserve"> "Санитарно-эпидемиологические требования к учреждениям дополнительного образования детей (внешкольные учреждения)", утвержденные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03.04.2003 N 27 (зарегистрированы в Минюсте России 27.05.2003, регистрационный номер 4594).</w:t>
      </w:r>
    </w:p>
    <w:bookmarkEnd w:id="1"/>
    <w:p w14:paraId="71773B17" w14:textId="77777777" w:rsidR="00AF5D92" w:rsidRDefault="00AF5D9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0"/>
        <w:gridCol w:w="3312"/>
      </w:tblGrid>
      <w:tr w:rsidR="00AF5D92" w14:paraId="7AC96F2B" w14:textId="7777777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0622D520" w14:textId="77777777" w:rsidR="00AF5D92" w:rsidRDefault="00AF5D92">
            <w:pPr>
              <w:pStyle w:val="aff7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0156D22B" w14:textId="77777777" w:rsidR="00AF5D92" w:rsidRDefault="00AF5D92">
            <w:pPr>
              <w:pStyle w:val="aff7"/>
              <w:jc w:val="right"/>
            </w:pPr>
            <w:r>
              <w:t>А.Ю.  Попова</w:t>
            </w:r>
          </w:p>
        </w:tc>
      </w:tr>
    </w:tbl>
    <w:p w14:paraId="1CBAC3A1" w14:textId="77777777" w:rsidR="00AF5D92" w:rsidRDefault="00AF5D92"/>
    <w:p w14:paraId="43EFB202" w14:textId="77777777" w:rsidR="00AF5D92" w:rsidRDefault="00AF5D92">
      <w:pPr>
        <w:pStyle w:val="afff0"/>
      </w:pPr>
      <w:r>
        <w:t>Зарегистрировано в Минюсте РФ 20 августа 2014 г.</w:t>
      </w:r>
    </w:p>
    <w:p w14:paraId="5D8CCB3F" w14:textId="77777777" w:rsidR="00AF5D92" w:rsidRDefault="00AF5D92">
      <w:pPr>
        <w:pStyle w:val="afff0"/>
      </w:pPr>
      <w:r>
        <w:t>Регистрационный N 33660</w:t>
      </w:r>
    </w:p>
    <w:p w14:paraId="7D5E0587" w14:textId="77777777" w:rsidR="00AF5D92" w:rsidRDefault="00AF5D92"/>
    <w:p w14:paraId="1B06FD7D" w14:textId="77777777" w:rsidR="00AF5D92" w:rsidRDefault="00AF5D92">
      <w:pPr>
        <w:ind w:firstLine="698"/>
        <w:jc w:val="right"/>
      </w:pPr>
      <w:bookmarkStart w:id="2" w:name="sub_1000"/>
      <w:r>
        <w:rPr>
          <w:rStyle w:val="a3"/>
          <w:bCs/>
        </w:rPr>
        <w:t>Приложение</w:t>
      </w:r>
    </w:p>
    <w:bookmarkEnd w:id="2"/>
    <w:p w14:paraId="7637582F" w14:textId="77777777" w:rsidR="00AF5D92" w:rsidRDefault="00AF5D92"/>
    <w:p w14:paraId="443EF09F" w14:textId="77777777" w:rsidR="00AF5D92" w:rsidRDefault="00AF5D92">
      <w:pPr>
        <w:pStyle w:val="1"/>
      </w:pPr>
      <w:r>
        <w:t>Санитарно-эпидемиологические правила и нормативы СанПиН 2.4.4.3172-14</w:t>
      </w:r>
      <w:r>
        <w:br/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>
        <w:br/>
        <w:t xml:space="preserve">(утв. </w:t>
      </w:r>
      <w:hyperlink w:anchor="sub_0" w:history="1">
        <w:r>
          <w:rPr>
            <w:rStyle w:val="a4"/>
            <w:rFonts w:cs="Arial"/>
          </w:rPr>
          <w:t>постановлением</w:t>
        </w:r>
      </w:hyperlink>
      <w:r>
        <w:t xml:space="preserve"> Главного государственного санитарного врача РФ</w:t>
      </w:r>
      <w:r>
        <w:br/>
        <w:t>от 4 июля 2014 г. N 41)</w:t>
      </w:r>
    </w:p>
    <w:p w14:paraId="3DA1CCD1" w14:textId="77777777" w:rsidR="00AF5D92" w:rsidRDefault="00AF5D92"/>
    <w:p w14:paraId="033B4B97" w14:textId="77777777" w:rsidR="00AF5D92" w:rsidRDefault="00AF5D92">
      <w:pPr>
        <w:pStyle w:val="1"/>
      </w:pPr>
      <w:bookmarkStart w:id="3" w:name="sub_1100"/>
      <w:r>
        <w:t>I. Общие положения и область применения</w:t>
      </w:r>
    </w:p>
    <w:bookmarkEnd w:id="3"/>
    <w:p w14:paraId="14CF9548" w14:textId="77777777" w:rsidR="00AF5D92" w:rsidRDefault="00AF5D92"/>
    <w:p w14:paraId="7A9EB230" w14:textId="77777777" w:rsidR="00AF5D92" w:rsidRDefault="00AF5D92">
      <w:bookmarkStart w:id="4" w:name="sub_1101"/>
      <w:r>
        <w:t xml:space="preserve">1.1. Настоящие санитарно-эпидемиологические правила и нормативы (далее - </w:t>
      </w:r>
      <w:r>
        <w:lastRenderedPageBreak/>
        <w:t>санитарные правила) устанавливают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в том числе для детей с ограниченными возможностями здоровья (далее - организации дополнительного образования).</w:t>
      </w:r>
    </w:p>
    <w:p w14:paraId="3526D3C6" w14:textId="77777777" w:rsidR="00AF5D92" w:rsidRDefault="00AF5D92">
      <w:bookmarkStart w:id="5" w:name="sub_1102"/>
      <w:bookmarkEnd w:id="4"/>
      <w:r>
        <w:t>1.2. Настоящие санитарные правила распространяются на организации дополнительного образования, осуществляющие образовательную деятельность и реализующие дополнительные общеобразовательные программы различной направленности - дополнительные общеразвивающие программы и дополнительные предпрофессиональные программы</w:t>
      </w:r>
    </w:p>
    <w:p w14:paraId="2D9721FB" w14:textId="77777777" w:rsidR="00AF5D92" w:rsidRDefault="00AF5D92">
      <w:bookmarkStart w:id="6" w:name="sub_1103"/>
      <w:bookmarkEnd w:id="5"/>
      <w: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объектов организаций дополнительного образования.</w:t>
      </w:r>
    </w:p>
    <w:bookmarkEnd w:id="6"/>
    <w:p w14:paraId="19FF65DD" w14:textId="77777777" w:rsidR="00AF5D92" w:rsidRDefault="00AF5D92">
      <w: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детей в организациях дополнительного образования, направленные на сохранение и укрепление их здоровья.</w:t>
      </w:r>
    </w:p>
    <w:p w14:paraId="75F3944B" w14:textId="77777777" w:rsidR="00AF5D92" w:rsidRDefault="00AF5D92">
      <w:bookmarkStart w:id="7" w:name="sub_1104"/>
      <w:r>
        <w:t>1.4. Настоящие санитарные правила не распространяются на объекты организаций дополнительного образования,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bookmarkEnd w:id="7"/>
    <w:p w14:paraId="1C8CE640" w14:textId="77777777" w:rsidR="00AF5D92" w:rsidRDefault="00AF5D92">
      <w:r>
        <w:t>Ранее построенные здания организаций дополнительного образования, в части архитектурно-планировочных решений, эксплуатируются в соответствии с проектом, по которому они были построены.</w:t>
      </w:r>
    </w:p>
    <w:p w14:paraId="6469F964" w14:textId="77777777" w:rsidR="00AF5D92" w:rsidRDefault="00AF5D92">
      <w:bookmarkStart w:id="8" w:name="sub_1105"/>
      <w:r>
        <w:t>1.5. Уровни шума, вибрации, ультразвука и инфразвука, электромагнитных полей и излучений в здании и на территории организации дополнительного образования не должны превышать гигиенические нормативы для помещений жилых, общественных зданий и территории жилой застройки.</w:t>
      </w:r>
    </w:p>
    <w:bookmarkEnd w:id="8"/>
    <w:p w14:paraId="509170DB" w14:textId="77777777" w:rsidR="00AF5D92" w:rsidRDefault="00AF5D92">
      <w:r>
        <w:t>При размещении организации дополнительного образования в помещениях, встроенных в жилые и общественные здания или пристроенных к ним, проводятся шумоизоляционные мероприятия, обеспечивающие в помещениях основного здания нормативные уровни шума.</w:t>
      </w:r>
    </w:p>
    <w:p w14:paraId="76A3613D" w14:textId="77777777" w:rsidR="00AF5D92" w:rsidRDefault="00AF5D92">
      <w:bookmarkStart w:id="9" w:name="sub_1106"/>
      <w: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</w:t>
      </w:r>
      <w:hyperlink w:anchor="sub_1111" w:history="1">
        <w:r>
          <w:rPr>
            <w:rStyle w:val="a4"/>
            <w:rFonts w:cs="Arial"/>
          </w:rPr>
          <w:t>*</w:t>
        </w:r>
      </w:hyperlink>
      <w:r>
        <w:t>.</w:t>
      </w:r>
    </w:p>
    <w:p w14:paraId="74D65FA3" w14:textId="77777777" w:rsidR="00AF5D92" w:rsidRDefault="00AF5D92">
      <w:bookmarkStart w:id="10" w:name="sub_1107"/>
      <w:bookmarkEnd w:id="9"/>
      <w:r>
        <w:t xml:space="preserve">1.7. Функционирование организации дополнительного образования осуществляется при наличии заключения, подтверждающего его соответствие </w:t>
      </w:r>
      <w:hyperlink r:id="rId9" w:history="1">
        <w:r>
          <w:rPr>
            <w:rStyle w:val="a4"/>
            <w:rFonts w:cs="Arial"/>
          </w:rPr>
          <w:t>санитарному законодательству</w:t>
        </w:r>
      </w:hyperlink>
      <w:r>
        <w:t xml:space="preserve">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14:paraId="5F1FE16E" w14:textId="77777777" w:rsidR="00AF5D92" w:rsidRDefault="00AF5D92">
      <w:bookmarkStart w:id="11" w:name="sub_1108"/>
      <w:bookmarkEnd w:id="10"/>
      <w:r>
        <w:t>1.8. Работники организации дополнительного образования должны проходить предварительные, при поступлении на работу, и периодические медицинские осмотры в установленном порядке</w:t>
      </w:r>
      <w:hyperlink w:anchor="sub_2222" w:history="1">
        <w:r>
          <w:rPr>
            <w:rStyle w:val="a4"/>
            <w:rFonts w:cs="Arial"/>
          </w:rPr>
          <w:t>**</w:t>
        </w:r>
      </w:hyperlink>
      <w:r>
        <w:t>.</w:t>
      </w:r>
    </w:p>
    <w:bookmarkEnd w:id="11"/>
    <w:p w14:paraId="6518247B" w14:textId="77777777" w:rsidR="00AF5D92" w:rsidRDefault="00AF5D92">
      <w:r>
        <w:t>Работники организации дополнительного образования проходят профессиональную гигиеническую подготовку и аттестацию при приеме на работу и далее с периодичностью не реже 1 раза в два года.</w:t>
      </w:r>
    </w:p>
    <w:p w14:paraId="6A3C759F" w14:textId="77777777" w:rsidR="00AF5D92" w:rsidRDefault="00AF5D92">
      <w:r>
        <w:t xml:space="preserve">Работники организации дополнительного образования должны быть привиты в </w:t>
      </w:r>
      <w:r>
        <w:lastRenderedPageBreak/>
        <w:t>соответствии с национальным календарем профилактических прививок</w:t>
      </w:r>
      <w:hyperlink w:anchor="sub_3333" w:history="1">
        <w:r>
          <w:rPr>
            <w:rStyle w:val="a4"/>
            <w:rFonts w:cs="Arial"/>
          </w:rPr>
          <w:t>***</w:t>
        </w:r>
      </w:hyperlink>
      <w:r>
        <w:t>.</w:t>
      </w:r>
    </w:p>
    <w:p w14:paraId="2C794707" w14:textId="77777777" w:rsidR="00AF5D92" w:rsidRDefault="00AF5D92">
      <w:bookmarkStart w:id="12" w:name="sub_1109"/>
      <w:r>
        <w:t>1.9. Каждый работник организации дополнительного образования должен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прохождении профессиональной гигиенической подготовки и аттестации, допуск к работе.</w:t>
      </w:r>
    </w:p>
    <w:bookmarkEnd w:id="12"/>
    <w:p w14:paraId="43A6B175" w14:textId="77777777" w:rsidR="00AF5D92" w:rsidRDefault="00AF5D92"/>
    <w:p w14:paraId="6CF2AE24" w14:textId="77777777" w:rsidR="00AF5D92" w:rsidRDefault="00AF5D92">
      <w:pPr>
        <w:pStyle w:val="1"/>
      </w:pPr>
      <w:bookmarkStart w:id="13" w:name="sub_1200"/>
      <w:r>
        <w:t>II. Требования к размещению организации дополнительного образования и ее территории</w:t>
      </w:r>
    </w:p>
    <w:bookmarkEnd w:id="13"/>
    <w:p w14:paraId="350F96B6" w14:textId="77777777" w:rsidR="00AF5D92" w:rsidRDefault="00AF5D92"/>
    <w:p w14:paraId="321592DE" w14:textId="77777777" w:rsidR="00AF5D92" w:rsidRDefault="00AF5D92">
      <w:bookmarkStart w:id="14" w:name="sub_1201"/>
      <w:r>
        <w:t>2.1. Участок, отводимый для размещения здания организации дополнительного образования, должен находиться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14:paraId="00B024D2" w14:textId="77777777" w:rsidR="00AF5D92" w:rsidRDefault="00AF5D92">
      <w:bookmarkStart w:id="15" w:name="sub_1202"/>
      <w:bookmarkEnd w:id="14"/>
      <w:r>
        <w:t>2.2. Через территорию организации дополнительного образования не должны проходить магистральные инженерные коммуникации водоснабжения, канализации, тепло- и энергоснабжения.</w:t>
      </w:r>
    </w:p>
    <w:p w14:paraId="00813B6C" w14:textId="77777777" w:rsidR="00AF5D92" w:rsidRDefault="00AF5D92">
      <w:bookmarkStart w:id="16" w:name="sub_1203"/>
      <w:bookmarkEnd w:id="15"/>
      <w:r>
        <w:t>2.3. Территорию организации дополнительного образования рекомендуется ограждать забором и/или полосой зеленых насаждений.</w:t>
      </w:r>
    </w:p>
    <w:bookmarkEnd w:id="16"/>
    <w:p w14:paraId="78D15B60" w14:textId="77777777" w:rsidR="00AF5D92" w:rsidRDefault="00AF5D92">
      <w:r>
        <w:t>Для предупреждения затенения окон и снижения естественной освещенности в помещениях деревья высаживаются не ближе 15 м от здания, кустарники - не ближе 5 м.</w:t>
      </w:r>
    </w:p>
    <w:p w14:paraId="12AB5F9C" w14:textId="77777777" w:rsidR="00AF5D92" w:rsidRDefault="00AF5D92">
      <w:bookmarkStart w:id="17" w:name="sub_1204"/>
      <w:r>
        <w:t>2.4. На территории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мусора, в том числе с размещением их на смежных с территорией организации дополнительного образования контейнерных площадках жилой застройки.</w:t>
      </w:r>
    </w:p>
    <w:p w14:paraId="537F93DA" w14:textId="77777777" w:rsidR="00AF5D92" w:rsidRDefault="00AF5D92">
      <w:bookmarkStart w:id="18" w:name="sub_1205"/>
      <w:bookmarkEnd w:id="17"/>
      <w:r>
        <w:t>2.5. Территория организации дополнительного образования должна иметь наружное электрическое освещение. Уровень искусственной освещенности на территории во время пребывания детей должен быть не менее 10 лк на уровне земли в темное время суток.</w:t>
      </w:r>
    </w:p>
    <w:p w14:paraId="6057E42A" w14:textId="77777777" w:rsidR="00AF5D92" w:rsidRDefault="00AF5D92">
      <w:bookmarkStart w:id="19" w:name="sub_1206"/>
      <w:bookmarkEnd w:id="18"/>
      <w:r>
        <w:t>2.6. 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доступной (безбарьерной) среды.</w:t>
      </w:r>
    </w:p>
    <w:p w14:paraId="26D91486" w14:textId="77777777" w:rsidR="00AF5D92" w:rsidRDefault="00AF5D92">
      <w:bookmarkStart w:id="20" w:name="sub_1207"/>
      <w:bookmarkEnd w:id="19"/>
      <w:r>
        <w:t>2.7. При устройстве на территории организации дополнительного образования открытых беговых дорожек и спортивных площадок (волейбольных, баскетбольных, для игры в ручной мяч и в другие спортивные игры) предусматриваются мероприятия по предупреждению затопления их дождевыми водами.</w:t>
      </w:r>
    </w:p>
    <w:p w14:paraId="70F5166B" w14:textId="77777777" w:rsidR="00AF5D92" w:rsidRDefault="00AF5D92">
      <w:bookmarkStart w:id="21" w:name="sub_1208"/>
      <w:bookmarkEnd w:id="20"/>
      <w:r>
        <w:t>2.8. Покрытие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14:paraId="0569FA7D" w14:textId="77777777" w:rsidR="00AF5D92" w:rsidRDefault="00AF5D92">
      <w:pPr>
        <w:pStyle w:val="1"/>
      </w:pPr>
      <w:bookmarkStart w:id="22" w:name="sub_1300"/>
      <w:bookmarkEnd w:id="21"/>
      <w:r>
        <w:t>III. Требования к зданию организации дополнительного образования</w:t>
      </w:r>
    </w:p>
    <w:bookmarkEnd w:id="22"/>
    <w:p w14:paraId="4DBB4B60" w14:textId="77777777" w:rsidR="00AF5D92" w:rsidRDefault="00AF5D92"/>
    <w:p w14:paraId="25478408" w14:textId="77777777" w:rsidR="00AF5D92" w:rsidRDefault="00AF5D92">
      <w:bookmarkStart w:id="23" w:name="sub_1301"/>
      <w:r>
        <w:t>3.1. Вновь строящиеся объекты организаций дополнительного образования рекомендуется располагать в отдельно стоящем здании.</w:t>
      </w:r>
    </w:p>
    <w:bookmarkEnd w:id="23"/>
    <w:p w14:paraId="43A0FECC" w14:textId="77777777" w:rsidR="00AF5D92" w:rsidRDefault="00AF5D92">
      <w:r>
        <w:t xml:space="preserve">Здания организаций дополнительного образования могут быть пристроенными к жилым домам, зданиям административного и общественного назначения (кроме </w:t>
      </w:r>
      <w:r>
        <w:lastRenderedPageBreak/>
        <w:t>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14:paraId="125BB46D" w14:textId="77777777" w:rsidR="00AF5D92" w:rsidRDefault="00AF5D92">
      <w:r>
        <w:t>Размещение организаций дополнительного образования во встроенных в жилые дома помещениях, во встроенно-пристроенных помещениях (или пристроенных) допускается при наличии отдельного входа.</w:t>
      </w:r>
    </w:p>
    <w:p w14:paraId="632564AE" w14:textId="77777777" w:rsidR="00AF5D92" w:rsidRDefault="00AF5D92">
      <w:r>
        <w:t>Помещения для занятий детей дошкольного (до 7 лет) и младшего школьного возраста (до 11 лет) размещаются не выше третьего этажа здания.</w:t>
      </w:r>
    </w:p>
    <w:p w14:paraId="2C94520F" w14:textId="77777777" w:rsidR="00AF5D92" w:rsidRDefault="00AF5D92">
      <w:bookmarkStart w:id="24" w:name="sub_1302"/>
      <w:r>
        <w:t>3.2 Входы в здания организации дополнительного образования оборудуются тамбурами или воздушно-тепловыми завесами.</w:t>
      </w:r>
    </w:p>
    <w:p w14:paraId="511CE409" w14:textId="77777777" w:rsidR="00AF5D92" w:rsidRDefault="00AF5D92">
      <w:bookmarkStart w:id="25" w:name="sub_1303"/>
      <w:bookmarkEnd w:id="24"/>
      <w:r>
        <w:t>3.3. Для создания условий пребывания детей с ограниченными возможностями здоровья в строящихся и реконструируемых зданиях организаций дополнительного образования предусматриваются мероприятия для создания доступной (безбарьерной) среды.</w:t>
      </w:r>
    </w:p>
    <w:p w14:paraId="5C651E43" w14:textId="77777777" w:rsidR="00AF5D92" w:rsidRDefault="00AF5D92">
      <w:bookmarkStart w:id="26" w:name="sub_1304"/>
      <w:bookmarkEnd w:id="25"/>
      <w:r>
        <w:t>3.4. Набор помещений здания организации дополнительного образования определяется направленностью реализуемых дополнительных общеобразовательных программ.</w:t>
      </w:r>
    </w:p>
    <w:bookmarkEnd w:id="26"/>
    <w:p w14:paraId="2E46C6E2" w14:textId="77777777" w:rsidR="00AF5D92" w:rsidRDefault="00AF5D92">
      <w:r>
        <w:t>Рекомендуемые состав и площади помещений, в которых организуются занятия различной направленности (технической, художественной, естественнонаучной, физкультурно-спортивной), реализующие дополнительные общеобразовательные программы, принимаются в соответствии с Приложением N 1 (</w:t>
      </w:r>
      <w:hyperlink w:anchor="sub_11100" w:history="1">
        <w:r>
          <w:rPr>
            <w:rStyle w:val="a4"/>
            <w:rFonts w:cs="Arial"/>
          </w:rPr>
          <w:t>таблицы 1</w:t>
        </w:r>
      </w:hyperlink>
      <w:r>
        <w:t xml:space="preserve">, </w:t>
      </w:r>
      <w:hyperlink w:anchor="sub_11200" w:history="1">
        <w:r>
          <w:rPr>
            <w:rStyle w:val="a4"/>
            <w:rFonts w:cs="Arial"/>
          </w:rPr>
          <w:t>2</w:t>
        </w:r>
      </w:hyperlink>
      <w:r>
        <w:t xml:space="preserve"> и </w:t>
      </w:r>
      <w:hyperlink w:anchor="sub_11300" w:history="1">
        <w:r>
          <w:rPr>
            <w:rStyle w:val="a4"/>
            <w:rFonts w:cs="Arial"/>
          </w:rPr>
          <w:t>3</w:t>
        </w:r>
      </w:hyperlink>
      <w:r>
        <w:t>).</w:t>
      </w:r>
    </w:p>
    <w:p w14:paraId="6C489E12" w14:textId="74A4AE2B" w:rsidR="00AF5D92" w:rsidRDefault="00AF5D92">
      <w:r>
        <w:t>Помещения для теоретических занятий различной направленности предусматриваются из расчета не менее 2,0 </w:t>
      </w:r>
      <w:r w:rsidR="00CB21A4">
        <w:rPr>
          <w:noProof/>
        </w:rPr>
        <w:drawing>
          <wp:inline distT="0" distB="0" distL="0" distR="0" wp14:anchorId="6FBFCF42" wp14:editId="41BFC2E5">
            <wp:extent cx="200025" cy="247650"/>
            <wp:effectExtent l="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одного учащегося.</w:t>
      </w:r>
    </w:p>
    <w:p w14:paraId="38E50DCD" w14:textId="77777777" w:rsidR="00AF5D92" w:rsidRDefault="00AF5D92">
      <w:bookmarkStart w:id="27" w:name="sub_1305"/>
      <w:r>
        <w:t>3.5. Помещения в здании организации дополнительного образования для занятий рекомендуется размещать с учетом их функционального назначения:</w:t>
      </w:r>
    </w:p>
    <w:bookmarkEnd w:id="27"/>
    <w:p w14:paraId="464F55A7" w14:textId="77777777" w:rsidR="00AF5D92" w:rsidRDefault="00AF5D92">
      <w:r>
        <w:t>- мастерские скульптуры, керамики - на первых этажах здания с выходом на участок;</w:t>
      </w:r>
    </w:p>
    <w:p w14:paraId="6C95BBE3" w14:textId="77777777" w:rsidR="00AF5D92" w:rsidRDefault="00AF5D92">
      <w:r>
        <w:t>- гардеробы, помещения для спортивных занятий, технического творчества с крупногабаритным или станочным оборудованием, залы для проведения зрелищных мероприятий - на первых этажах здания;</w:t>
      </w:r>
    </w:p>
    <w:p w14:paraId="4755D399" w14:textId="77777777" w:rsidR="00AF5D92" w:rsidRDefault="00AF5D92">
      <w:r>
        <w:t>- химико-технические, астрономические (с обсерваториями) лаборатории, мастерские живописи - на последних этажах здания.</w:t>
      </w:r>
    </w:p>
    <w:p w14:paraId="42A37038" w14:textId="77777777" w:rsidR="00AF5D92" w:rsidRDefault="00AF5D92">
      <w:r>
        <w:t>При наличии медицинского кабинета он размещается на первом этаже здания.</w:t>
      </w:r>
    </w:p>
    <w:p w14:paraId="1314F3CE" w14:textId="77777777" w:rsidR="00AF5D92" w:rsidRDefault="00AF5D92">
      <w:bookmarkStart w:id="28" w:name="sub_1306"/>
      <w:r>
        <w:t>3.6. Площади и оборудование помещений для занятий с использованием персональных компьютеров должны соответствовать гигиеническим требованиям к персональным электронно-вычислительным машинам и организации работы.</w:t>
      </w:r>
    </w:p>
    <w:p w14:paraId="25D9E90C" w14:textId="77777777" w:rsidR="00AF5D92" w:rsidRDefault="00AF5D92">
      <w:bookmarkStart w:id="29" w:name="sub_1307"/>
      <w:bookmarkEnd w:id="28"/>
      <w:r>
        <w:t xml:space="preserve">3.7. При проектировании зданий организаций дополнительного образования высота помещений и система вентиляции должны обеспечивать гигиенически обоснованные показатели воздухообмена. Воздухообмен в основных помещениях организаций дополнительного образования принимается в соответствии с </w:t>
      </w:r>
      <w:hyperlink w:anchor="sub_12000" w:history="1">
        <w:r>
          <w:rPr>
            <w:rStyle w:val="a4"/>
            <w:rFonts w:cs="Arial"/>
          </w:rPr>
          <w:t>Приложением N 2.</w:t>
        </w:r>
      </w:hyperlink>
    </w:p>
    <w:p w14:paraId="33CE4894" w14:textId="77777777" w:rsidR="00AF5D92" w:rsidRDefault="00AF5D92">
      <w:bookmarkStart w:id="30" w:name="sub_1308"/>
      <w:bookmarkEnd w:id="29"/>
      <w:r>
        <w:t>3.8. Используемые строительные и отделочные материалы должны быть безвредными для здоровья человека. Материалы для внутренней отделки должны быть устойчивыми к проведению уборки влажным способом и обработки дезинфицирующими средствами. Допускается использование для внутренней отделки помещений обоев, допускающих проведение уборки влажным способом и дезинфекцию.</w:t>
      </w:r>
    </w:p>
    <w:bookmarkEnd w:id="30"/>
    <w:p w14:paraId="0BC319BB" w14:textId="77777777" w:rsidR="00AF5D92" w:rsidRDefault="00AF5D92">
      <w:r>
        <w:t>Потолки, стены и полы всех помещений должны быть гладкими, без нарушения целостности и признаков поражения грибком.</w:t>
      </w:r>
    </w:p>
    <w:p w14:paraId="56BEC4BE" w14:textId="77777777" w:rsidR="00AF5D92" w:rsidRDefault="00AF5D92">
      <w:bookmarkStart w:id="31" w:name="sub_1309"/>
      <w:r>
        <w:lastRenderedPageBreak/>
        <w:t>3.9. При спортивных и хореографических залах оборудуются помещения для переодевания раздельно для мальчиков и девочек. Каждый занимающийся в зале обеспечивается шкафчиком или вешалкой для одежды.</w:t>
      </w:r>
    </w:p>
    <w:bookmarkEnd w:id="31"/>
    <w:p w14:paraId="6F8E947F" w14:textId="77777777" w:rsidR="00AF5D92" w:rsidRDefault="00AF5D92">
      <w:r>
        <w:t>Во вновь строящихся и реконструируемых зданиях организаций дополнительного образования при спортивных и хореографических залах оборудуются душевые из расчета не менее 1 душевая кабина на 10 человек.</w:t>
      </w:r>
    </w:p>
    <w:p w14:paraId="4BE3C66B" w14:textId="77777777" w:rsidR="00AF5D92" w:rsidRDefault="00AF5D92">
      <w:bookmarkStart w:id="32" w:name="sub_1310"/>
      <w:r>
        <w:t>3.10. На каждом этаже здания размещаются раздельные туалеты для мальчиков и девочек, оборудованные кабинами. Количество санитарно-технических приборов принимается из расчета не менее: 1 унитаз на 20 девочек, 1 умывальник на 30 девочек; 1 унитаз, 1 писсуар и 1 умывальник на 30 мальчиков.</w:t>
      </w:r>
    </w:p>
    <w:bookmarkEnd w:id="32"/>
    <w:p w14:paraId="7C3FE17E" w14:textId="77777777" w:rsidR="00AF5D92" w:rsidRDefault="00AF5D92">
      <w:r>
        <w:t>Для персонала выделяется отдельный туалет.</w:t>
      </w:r>
    </w:p>
    <w:p w14:paraId="39BA8AD2" w14:textId="77777777" w:rsidR="00AF5D92" w:rsidRDefault="00AF5D92">
      <w:r>
        <w:t>В ранее построенных зданиях допускается количество туалетов и санитарно-технических приборов в соответствии с проектом.</w:t>
      </w:r>
    </w:p>
    <w:p w14:paraId="446C716E" w14:textId="77777777" w:rsidR="00AF5D92" w:rsidRDefault="00AF5D92">
      <w:r>
        <w:t>Туалеты обеспечиваются педальными ведрами, туалетной бумагой, мылом, электросушителем (или бумажными полотенцами, салфетками) для рук.</w:t>
      </w:r>
    </w:p>
    <w:p w14:paraId="0F486C52" w14:textId="77777777" w:rsidR="00AF5D92" w:rsidRDefault="00AF5D92">
      <w:r>
        <w:t>Мыло, туалетная бумага и полотенца должны быть в наличии постоянно.</w:t>
      </w:r>
    </w:p>
    <w:p w14:paraId="687033B8" w14:textId="77777777" w:rsidR="00AF5D92" w:rsidRDefault="00AF5D92">
      <w:bookmarkStart w:id="33" w:name="sub_1311"/>
      <w:r>
        <w:t>3.11. Во вновь строящихся зданиях на каждом этаже выделяются помещения для хранения и обработки уборочного инвентаря, приготовления дезинфекционных растворов, оборудованные поддоном-сливом с подводкой к нему холодной и горячей воды.</w:t>
      </w:r>
    </w:p>
    <w:bookmarkEnd w:id="33"/>
    <w:p w14:paraId="337D00F2" w14:textId="77777777" w:rsidR="00AF5D92" w:rsidRDefault="00AF5D92">
      <w:r>
        <w:t>В ранее построенных зданиях предусматривается отдельное место (или помещение) для хранения уборочного инвентаря, которое оборудуется шкафом.</w:t>
      </w:r>
    </w:p>
    <w:p w14:paraId="5D9A1B5B" w14:textId="77777777" w:rsidR="00AF5D92" w:rsidRDefault="00AF5D92"/>
    <w:p w14:paraId="7C184AEC" w14:textId="77777777" w:rsidR="00AF5D92" w:rsidRDefault="00AF5D92">
      <w:pPr>
        <w:pStyle w:val="1"/>
      </w:pPr>
      <w:bookmarkStart w:id="34" w:name="sub_1400"/>
      <w:r>
        <w:t>IV. Требования к водоснабжению и канализации</w:t>
      </w:r>
    </w:p>
    <w:bookmarkEnd w:id="34"/>
    <w:p w14:paraId="4AFF29E8" w14:textId="77777777" w:rsidR="00AF5D92" w:rsidRDefault="00AF5D92"/>
    <w:p w14:paraId="39F791F5" w14:textId="77777777" w:rsidR="00AF5D92" w:rsidRDefault="00AF5D92">
      <w:bookmarkStart w:id="35" w:name="sub_1401"/>
      <w:r>
        <w:t>4.1. Здания организаций дополнительного образования оборудуются системами холодного и горячего водоснабжения, канализацией в соответствии с требованиями к общественным зданиям и сооружениям в части хозяйственно-питьевого водоснабжения и водоотведения.</w:t>
      </w:r>
    </w:p>
    <w:bookmarkEnd w:id="35"/>
    <w:p w14:paraId="69A73453" w14:textId="77777777" w:rsidR="00AF5D92" w:rsidRDefault="00AF5D92">
      <w:r>
        <w:t>В неканализованных районах здания организаций дополнительного образования оборудуются внутренней канализацией при условии устройства локальных очистных сооружений. Допускается оборудование надворных туалетов (или биотуалетов).</w:t>
      </w:r>
    </w:p>
    <w:p w14:paraId="4E8F4990" w14:textId="77777777" w:rsidR="00AF5D92" w:rsidRDefault="00AF5D92">
      <w:bookmarkStart w:id="36" w:name="sub_1402"/>
      <w:r>
        <w:t>4.2. Вода должна отвечать санитарно-эпидемиологическим требованиям к питьевой воде.</w:t>
      </w:r>
    </w:p>
    <w:p w14:paraId="6A060B5A" w14:textId="77777777" w:rsidR="00AF5D92" w:rsidRDefault="00AF5D92">
      <w:bookmarkStart w:id="37" w:name="sub_1403"/>
      <w:bookmarkEnd w:id="36"/>
      <w:r>
        <w:t>4.3. При отсутствии в здании организации дополнительного образования горячего централизованного водоснабжения допускается установка водонагревающих устройств.</w:t>
      </w:r>
    </w:p>
    <w:p w14:paraId="04EE6712" w14:textId="77777777" w:rsidR="00AF5D92" w:rsidRDefault="00AF5D92">
      <w:bookmarkStart w:id="38" w:name="sub_1404"/>
      <w:bookmarkEnd w:id="37"/>
      <w:r>
        <w:t>4.4. Помещения для переодевания и умывальные при спортивных и хореографических залах, помещения для занятий технической и естественнонаучной направленности, изобразительным искусством, лаборатории, мастерские, помещения медицинского назначения, помещения для хранения и обработки уборочного инвентаря, туалеты обеспечиваются раковинами с подводкой горячей и холодной воды со смесителями. Предусматривается подводка горячей и холодной воды со смесителями к душевым установкам.</w:t>
      </w:r>
    </w:p>
    <w:bookmarkEnd w:id="38"/>
    <w:p w14:paraId="48F4DC2E" w14:textId="77777777" w:rsidR="00AF5D92" w:rsidRDefault="00AF5D92"/>
    <w:p w14:paraId="74AFA4DA" w14:textId="77777777" w:rsidR="00AF5D92" w:rsidRDefault="00AF5D92">
      <w:pPr>
        <w:pStyle w:val="1"/>
      </w:pPr>
      <w:bookmarkStart w:id="39" w:name="sub_1500"/>
      <w:r>
        <w:t>V. Требования к естественному и искусственному освещению</w:t>
      </w:r>
    </w:p>
    <w:bookmarkEnd w:id="39"/>
    <w:p w14:paraId="11543EBA" w14:textId="77777777" w:rsidR="00AF5D92" w:rsidRDefault="00AF5D92"/>
    <w:p w14:paraId="67F71F0A" w14:textId="77777777" w:rsidR="00AF5D92" w:rsidRDefault="00AF5D92">
      <w:bookmarkStart w:id="40" w:name="sub_1501"/>
      <w:r>
        <w:t xml:space="preserve">5.1. Уровни естественного и искусственного освещения в помещениях организации дополнительного образования должны соответствовать гигиеническим </w:t>
      </w:r>
      <w:r>
        <w:lastRenderedPageBreak/>
        <w:t>требованиям к естественному, искусственному и совмещенному освещению жилых и общественных зданий и настоящим санитарным правилам.</w:t>
      </w:r>
    </w:p>
    <w:bookmarkEnd w:id="40"/>
    <w:p w14:paraId="0E6EA8B0" w14:textId="77777777" w:rsidR="00AF5D92" w:rsidRDefault="00AF5D92">
      <w:r>
        <w:t>Без естественного освещения допускается проектировать снарядные, душевые, туалеты при спортивном зале; умывальные; туалеты для персонала; гардеробные, костюмерные, кладовые и складские помещения; радиоузлы, кинофотолаборатории, книгохранилища.</w:t>
      </w:r>
    </w:p>
    <w:p w14:paraId="464A2A8C" w14:textId="77777777" w:rsidR="00AF5D92" w:rsidRDefault="00AF5D92">
      <w:bookmarkStart w:id="41" w:name="sub_1502"/>
      <w:r>
        <w:t>5.2. В помещениях организации дополнительного образования обеспечиваются нормированные значения коэффициента естественной освещенности (КЕО) в соответствии с гигиеническими требования к естественному, искусственному и совмещенному освещению жилых и общественных зданий.</w:t>
      </w:r>
    </w:p>
    <w:p w14:paraId="264F290F" w14:textId="77777777" w:rsidR="00AF5D92" w:rsidRDefault="00AF5D92">
      <w:bookmarkStart w:id="42" w:name="sub_1503"/>
      <w:bookmarkEnd w:id="41"/>
      <w:r>
        <w:t>5.3. Светопроемы помещений для занятий должны быть оборудованы регулируемыми солнцезащитными устройствами типа жалюзи, тканевыми шторами светлых тонов. Материал, используемый для жалюзи, должен быть стойким к влаге, моющим и дезинфицирующим растворам.</w:t>
      </w:r>
    </w:p>
    <w:p w14:paraId="45E6E304" w14:textId="77777777" w:rsidR="00AF5D92" w:rsidRDefault="00AF5D92">
      <w:bookmarkStart w:id="43" w:name="sub_1504"/>
      <w:bookmarkEnd w:id="42"/>
      <w:r>
        <w:t>5.4. Направленность светового потока от окон на рабочую поверхность предусматривается левосторонней, в слесарных мастерских - правосторонней.</w:t>
      </w:r>
    </w:p>
    <w:p w14:paraId="459FDDA1" w14:textId="77777777" w:rsidR="00AF5D92" w:rsidRDefault="00AF5D92">
      <w:bookmarkStart w:id="44" w:name="sub_1505"/>
      <w:bookmarkEnd w:id="43"/>
      <w:r>
        <w:t>5.5. В помещениях, ориентированных на южные стороны горизонта, рекомендуется применять отделочные материалы и краски, создающие матовую поверхность, неярких тонов - бледно-голубой, бледно-зеленый; в помещениях, ориентированных на северные стороны горизонта рекомендуются светлые тона - бледно-розовый, бледно-желтый, бежевый. В помещениях для занятий живописью рекомендуется применять отделочные материалы и краски светло-серого или светло-голубого цвета.</w:t>
      </w:r>
    </w:p>
    <w:p w14:paraId="210646C7" w14:textId="77777777" w:rsidR="00AF5D92" w:rsidRDefault="00AF5D92">
      <w:bookmarkStart w:id="45" w:name="sub_1506"/>
      <w:bookmarkEnd w:id="44"/>
      <w:r>
        <w:t>5.6. В помещениях на рабочих местах при организации общего искусственного освещения обеспечиваются уровни освещенности люминесцентными лампами:</w:t>
      </w:r>
    </w:p>
    <w:bookmarkEnd w:id="45"/>
    <w:p w14:paraId="08D5F93E" w14:textId="77777777" w:rsidR="00AF5D92" w:rsidRDefault="00AF5D92"/>
    <w:p w14:paraId="13C774CD" w14:textId="77777777" w:rsidR="00AF5D92" w:rsidRDefault="00AF5D9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в учебных помещениях для теоретических занятий  - 300 - 500 лк;</w:t>
      </w:r>
    </w:p>
    <w:p w14:paraId="65D89591" w14:textId="77777777" w:rsidR="00AF5D92" w:rsidRDefault="00AF5D9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в мастерских по обработке металла, дерева       - 300- 500 лк;</w:t>
      </w:r>
    </w:p>
    <w:p w14:paraId="40EEC540" w14:textId="77777777" w:rsidR="00AF5D92" w:rsidRDefault="00AF5D9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в швейных мастерских                            - 400 - 600 лк;</w:t>
      </w:r>
    </w:p>
    <w:p w14:paraId="2311FF78" w14:textId="77777777" w:rsidR="00AF5D92" w:rsidRDefault="00AF5D9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в изостудии, мастерских живописи, рисунка,</w:t>
      </w:r>
    </w:p>
    <w:p w14:paraId="0482628F" w14:textId="77777777" w:rsidR="00AF5D92" w:rsidRDefault="00AF5D9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скульптуры                                      - 300 - 500 лк;</w:t>
      </w:r>
    </w:p>
    <w:p w14:paraId="190BB1C3" w14:textId="77777777" w:rsidR="00AF5D92" w:rsidRDefault="00AF5D9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в концертных залах                              - не менее 300 лк;</w:t>
      </w:r>
    </w:p>
    <w:p w14:paraId="70AF46F3" w14:textId="77777777" w:rsidR="00AF5D92" w:rsidRDefault="00AF5D9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в помещении для музыкальных занятий             - не менее 300 лк;</w:t>
      </w:r>
    </w:p>
    <w:p w14:paraId="0F41D290" w14:textId="77777777" w:rsidR="00AF5D92" w:rsidRDefault="00AF5D9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в спортивных залах (на полу)                    - не менее 200 лк;</w:t>
      </w:r>
    </w:p>
    <w:p w14:paraId="6B37A292" w14:textId="77777777" w:rsidR="00AF5D92" w:rsidRDefault="00AF5D9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в рекреациях                                    - не менее 150 лк;</w:t>
      </w:r>
    </w:p>
    <w:p w14:paraId="5064A716" w14:textId="77777777" w:rsidR="00AF5D92" w:rsidRDefault="00AF5D9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в помещениях для занятий юных натуралистов      - не менее 300 лк.</w:t>
      </w:r>
    </w:p>
    <w:p w14:paraId="406ACE22" w14:textId="77777777" w:rsidR="00AF5D92" w:rsidRDefault="00AF5D92"/>
    <w:p w14:paraId="5C72D1B4" w14:textId="77777777" w:rsidR="00AF5D92" w:rsidRDefault="00AF5D92">
      <w:r>
        <w:t>Для искусственного освещения предусматривается использование ламп по спектру цветоизлучения: белый, тепло-белый, естественно-белый.</w:t>
      </w:r>
    </w:p>
    <w:p w14:paraId="3BE3E10C" w14:textId="77777777" w:rsidR="00AF5D92" w:rsidRDefault="00AF5D92">
      <w:bookmarkStart w:id="46" w:name="sub_1507"/>
      <w:r>
        <w:t>5.7. Учебные доски, не обладающие собственным свечением, должны быть обеспечены равномерным искусственным освещением.</w:t>
      </w:r>
    </w:p>
    <w:p w14:paraId="303D7076" w14:textId="77777777" w:rsidR="00AF5D92" w:rsidRDefault="00AF5D92">
      <w:bookmarkStart w:id="47" w:name="sub_1508"/>
      <w:bookmarkEnd w:id="46"/>
      <w:r>
        <w:t>5.8. В помещениях для технического творчества при выполнении напряженной зрительной работы рекомендуется применять комбинированное освещение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14:paraId="4010364F" w14:textId="77777777" w:rsidR="00AF5D92" w:rsidRDefault="00AF5D92">
      <w:bookmarkStart w:id="48" w:name="sub_1509"/>
      <w:bookmarkEnd w:id="47"/>
      <w:r>
        <w:t>5.9.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bookmarkEnd w:id="48"/>
    <w:p w14:paraId="49004D90" w14:textId="77777777" w:rsidR="00AF5D92" w:rsidRDefault="00AF5D92"/>
    <w:p w14:paraId="2BAC777D" w14:textId="77777777" w:rsidR="00AF5D92" w:rsidRDefault="00AF5D92">
      <w:pPr>
        <w:pStyle w:val="1"/>
      </w:pPr>
      <w:bookmarkStart w:id="49" w:name="sub_1600"/>
      <w:r>
        <w:t>VI. Требования к отоплению, вентиляции и воздушно-тепловому режиму</w:t>
      </w:r>
    </w:p>
    <w:bookmarkEnd w:id="49"/>
    <w:p w14:paraId="1270B8A6" w14:textId="77777777" w:rsidR="00AF5D92" w:rsidRDefault="00AF5D92"/>
    <w:p w14:paraId="096881AA" w14:textId="77777777" w:rsidR="00AF5D92" w:rsidRDefault="00AF5D92">
      <w:bookmarkStart w:id="50" w:name="sub_1601"/>
      <w:r>
        <w:t>6.1. Здания организаций дополнительного образования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bookmarkEnd w:id="50"/>
    <w:p w14:paraId="09430392" w14:textId="77777777" w:rsidR="00AF5D92" w:rsidRDefault="00AF5D92">
      <w:r>
        <w:t>Системы отопления, вентиляции и/или кондиционирования воздуха должны обеспечивать нормируемые параметры микроклимата и воздушной среды помещений организаций дополнительного образования.</w:t>
      </w:r>
    </w:p>
    <w:p w14:paraId="6AEC9CFA" w14:textId="77777777" w:rsidR="00AF5D92" w:rsidRDefault="00AF5D92">
      <w:bookmarkStart w:id="51" w:name="sub_1602"/>
      <w:r>
        <w:t>6.2. В помещениях организации дополнительного образования температура воздуха должна соответствовать следующим параметрам:</w:t>
      </w:r>
    </w:p>
    <w:bookmarkEnd w:id="51"/>
    <w:p w14:paraId="124F11B8" w14:textId="77777777" w:rsidR="00AF5D92" w:rsidRDefault="00AF5D92">
      <w:r>
        <w:t>- в учебных кабинетах для теоретических занятий, в помещениях для музыкальных занятий, для занятий художественным творчеством и естественнонаучной направленности, в актовом зале, лекционной аудитории - 20-22°С;</w:t>
      </w:r>
    </w:p>
    <w:p w14:paraId="7E676CB9" w14:textId="77777777" w:rsidR="00AF5D92" w:rsidRDefault="00AF5D92">
      <w:r>
        <w:t>- в вестибюле, гардеробе - 18-22°С;</w:t>
      </w:r>
    </w:p>
    <w:p w14:paraId="60C2EDD7" w14:textId="77777777" w:rsidR="00AF5D92" w:rsidRDefault="00AF5D92">
      <w:r>
        <w:t>- в помещениях для занятий хореографией, спортом, техническим творчеством - 17-20°С;</w:t>
      </w:r>
    </w:p>
    <w:p w14:paraId="312B3C08" w14:textId="77777777" w:rsidR="00AF5D92" w:rsidRDefault="00AF5D92">
      <w:r>
        <w:t>- в медицинских кабинетах, раздевальных при спортивных залах и залах хореографии - 20 - 22°С;</w:t>
      </w:r>
    </w:p>
    <w:p w14:paraId="62AABA19" w14:textId="77777777" w:rsidR="00AF5D92" w:rsidRDefault="00AF5D92">
      <w:r>
        <w:t>- в душевых - 24 - 26°С.</w:t>
      </w:r>
    </w:p>
    <w:p w14:paraId="4AB23DF4" w14:textId="77777777" w:rsidR="00AF5D92" w:rsidRDefault="00AF5D92">
      <w:r>
        <w:t>Для контроля температурного режима помещения для занятий оснащаются бытовыми термометрами.</w:t>
      </w:r>
    </w:p>
    <w:p w14:paraId="32FF908F" w14:textId="77777777" w:rsidR="00AF5D92" w:rsidRDefault="00AF5D92">
      <w:bookmarkStart w:id="52" w:name="sub_1603"/>
      <w:r>
        <w:t>6.3. В помещениях организации дополнительного образования относительная влажность должна составлять 40- 60%, скорость движения воздуха не более 0,1 м/с.</w:t>
      </w:r>
    </w:p>
    <w:p w14:paraId="11598C67" w14:textId="77777777" w:rsidR="00AF5D92" w:rsidRDefault="00AF5D92">
      <w:bookmarkStart w:id="53" w:name="sub_1604"/>
      <w:bookmarkEnd w:id="52"/>
      <w:r>
        <w:t>6.4.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14:paraId="336C05B7" w14:textId="77777777" w:rsidR="00AF5D92" w:rsidRDefault="00AF5D92">
      <w:bookmarkStart w:id="54" w:name="sub_1605"/>
      <w:bookmarkEnd w:id="53"/>
      <w:r>
        <w:t xml:space="preserve">6.5. Воздухообмен в основных помещениях организации дополнительного образования принимается в соответствии с </w:t>
      </w:r>
      <w:hyperlink w:anchor="sub_12000" w:history="1">
        <w:r>
          <w:rPr>
            <w:rStyle w:val="a4"/>
            <w:rFonts w:cs="Arial"/>
          </w:rPr>
          <w:t>Приложением N 2.</w:t>
        </w:r>
      </w:hyperlink>
    </w:p>
    <w:p w14:paraId="5223FD18" w14:textId="77777777" w:rsidR="00AF5D92" w:rsidRDefault="00AF5D92">
      <w:bookmarkStart w:id="55" w:name="sub_1606"/>
      <w:bookmarkEnd w:id="54"/>
      <w:r>
        <w:t>6.6.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14:paraId="49B163BA" w14:textId="77777777" w:rsidR="00AF5D92" w:rsidRDefault="00AF5D92">
      <w:bookmarkStart w:id="56" w:name="sub_1607"/>
      <w:bookmarkEnd w:id="55"/>
      <w:r>
        <w:t>6.7. Все помещения для занятий должны ежедневно проветриваться во время перерывов между занятиями, между сменами и в конце дня.</w:t>
      </w:r>
    </w:p>
    <w:bookmarkEnd w:id="56"/>
    <w:p w14:paraId="354BA087" w14:textId="77777777" w:rsidR="00AF5D92" w:rsidRDefault="00AF5D92">
      <w:r>
        <w:t>Не допускается сквозное проветривание помещений в присутствии детей и проветривание через туалетные комнаты.</w:t>
      </w:r>
    </w:p>
    <w:p w14:paraId="315A193C" w14:textId="77777777" w:rsidR="00AF5D92" w:rsidRDefault="00AF5D92">
      <w:r>
        <w:t>Площадь фрамуг и форточек, используемых для проветривания, должна быть не менее 1/50 площади пола.</w:t>
      </w:r>
    </w:p>
    <w:p w14:paraId="6886E37E" w14:textId="77777777" w:rsidR="00AF5D92" w:rsidRDefault="00AF5D92">
      <w:bookmarkStart w:id="57" w:name="sub_1608"/>
      <w:r>
        <w:t>6.8. При замене оконных блоков площадь остекления должна быть сохранена или увеличена. Плоскость открытия окон должна обеспечивать режим проветривания, с учетом поступления воздуха через верхнюю часть окна.</w:t>
      </w:r>
    </w:p>
    <w:bookmarkEnd w:id="57"/>
    <w:p w14:paraId="19D24AAB" w14:textId="77777777" w:rsidR="00AF5D92" w:rsidRDefault="00AF5D92"/>
    <w:p w14:paraId="33873932" w14:textId="77777777" w:rsidR="00AF5D92" w:rsidRDefault="00AF5D92">
      <w:pPr>
        <w:pStyle w:val="1"/>
      </w:pPr>
      <w:bookmarkStart w:id="58" w:name="sub_1700"/>
      <w:r>
        <w:t>VII. Требования к помещениям для занятий различной направленности и их оборудованию</w:t>
      </w:r>
    </w:p>
    <w:bookmarkEnd w:id="58"/>
    <w:p w14:paraId="65A9FA0B" w14:textId="77777777" w:rsidR="00AF5D92" w:rsidRDefault="00AF5D92"/>
    <w:p w14:paraId="44EA71C1" w14:textId="77777777" w:rsidR="00AF5D92" w:rsidRDefault="00AF5D92">
      <w:bookmarkStart w:id="59" w:name="sub_1701"/>
      <w:r>
        <w:t>7.1. Мебель (учебные столы и стулья) должны быть стандартными, комплектными и иметь маркировку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росто-возрастным 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</w:r>
    </w:p>
    <w:p w14:paraId="711AD952" w14:textId="77777777" w:rsidR="00AF5D92" w:rsidRDefault="00AF5D92">
      <w:bookmarkStart w:id="60" w:name="sub_1702"/>
      <w:bookmarkEnd w:id="59"/>
      <w:r>
        <w:lastRenderedPageBreak/>
        <w:t>7.2. При мастерских масляной живописи, прикладного искусства и композиции рекомендуется оборудование кладовой.</w:t>
      </w:r>
    </w:p>
    <w:bookmarkEnd w:id="60"/>
    <w:p w14:paraId="2E100152" w14:textId="77777777" w:rsidR="00AF5D92" w:rsidRDefault="00AF5D92">
      <w:r>
        <w:t>При мастерских скульптуры и керамики выделяются изолированные помещения для обжига, оборудованные местной механической вытяжной вентиляцией, и кладовые для хранения глины и гипса.</w:t>
      </w:r>
    </w:p>
    <w:p w14:paraId="370F7B3C" w14:textId="77777777" w:rsidR="00AF5D92" w:rsidRDefault="00AF5D92">
      <w:bookmarkStart w:id="61" w:name="sub_1703"/>
      <w:r>
        <w:t>7.3. В помещениях для занятий на музыкальных инструментах и вокалом выполняются шумоизолирующие мероприятия с использованием шумопоглощающих отделочных материалов, безопасных для здоровья детей.</w:t>
      </w:r>
    </w:p>
    <w:p w14:paraId="67F77B78" w14:textId="77777777" w:rsidR="00AF5D92" w:rsidRDefault="00AF5D92">
      <w:bookmarkStart w:id="62" w:name="sub_1704"/>
      <w:bookmarkEnd w:id="61"/>
      <w:r>
        <w:t>7.4. Помещения для электротехнических и монтажно-сборочных работ оборудуются ученическими столами и стульями или комбинированными верстаками.</w:t>
      </w:r>
    </w:p>
    <w:p w14:paraId="1C48A029" w14:textId="77777777" w:rsidR="00AF5D92" w:rsidRDefault="00AF5D92">
      <w:bookmarkStart w:id="63" w:name="sub_1705"/>
      <w:bookmarkEnd w:id="62"/>
      <w:r>
        <w:t>7.5. Мастерские по обработке древесины и металла оборудуются столярными и слесарными верстаками в соответствии с санитарно-эпидемиологическими требованиями к условиям и организации обучения в общеобразовательных организациях.</w:t>
      </w:r>
    </w:p>
    <w:bookmarkEnd w:id="63"/>
    <w:p w14:paraId="2934F826" w14:textId="79A2FF4A" w:rsidR="00AF5D92" w:rsidRDefault="00AF5D92">
      <w:r>
        <w:t xml:space="preserve">Для размещения станочного оборудования (токарного, фрезерного, сверлильного) в технических лабораториях предусматривается не менее 4 </w:t>
      </w:r>
      <w:r w:rsidR="00CB21A4">
        <w:rPr>
          <w:noProof/>
        </w:rPr>
        <w:drawing>
          <wp:inline distT="0" distB="0" distL="0" distR="0" wp14:anchorId="2C7F12B0" wp14:editId="2B29B21E">
            <wp:extent cx="200025" cy="247650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каждую единицу оборудования.</w:t>
      </w:r>
    </w:p>
    <w:p w14:paraId="70208692" w14:textId="77777777" w:rsidR="00AF5D92" w:rsidRDefault="00AF5D92">
      <w:bookmarkStart w:id="64" w:name="sub_1706"/>
      <w:r>
        <w:t>7.6. Все оборудование, являющееся источником выделения пыли, химических веществ, избытков тепла и влаги, а также столы и верстаки, за которыми проводится электропайка, дополнительно к общей системе вентиляции обеспечивается местной системой вытяжной вентиляции. Использование кислот в качестве флюса не допускается. Не допускается использовать свинецсодержащие припои.</w:t>
      </w:r>
    </w:p>
    <w:p w14:paraId="2AD774CB" w14:textId="77777777" w:rsidR="00AF5D92" w:rsidRDefault="00AF5D92">
      <w:bookmarkStart w:id="65" w:name="sub_1707"/>
      <w:bookmarkEnd w:id="64"/>
      <w:r>
        <w:t>7.7. Токарные станки устанавливаются параллельно окнам или под углом 20-30°, фрезерные - параллельно окнам.</w:t>
      </w:r>
    </w:p>
    <w:p w14:paraId="26A85D00" w14:textId="77777777" w:rsidR="00AF5D92" w:rsidRDefault="00AF5D92">
      <w:bookmarkStart w:id="66" w:name="sub_1708"/>
      <w:bookmarkEnd w:id="65"/>
      <w:r>
        <w:t>7.8. Условия проведения занятий техническим творчеством должны соответствовать санитарно-эпидемиологическим требованиям к безопасности условий труда работников, не достигших 18-летнего возраста.</w:t>
      </w:r>
    </w:p>
    <w:p w14:paraId="240486E5" w14:textId="77777777" w:rsidR="00AF5D92" w:rsidRDefault="00AF5D92">
      <w:bookmarkStart w:id="67" w:name="sub_1709"/>
      <w:bookmarkEnd w:id="66"/>
      <w:r>
        <w:t>7.9. Состав помещений для спортивных занятий определяется направленностью дополнительной общеобразовательной программы по видам спорта.</w:t>
      </w:r>
    </w:p>
    <w:bookmarkEnd w:id="67"/>
    <w:p w14:paraId="5CB7B404" w14:textId="77777777" w:rsidR="00AF5D92" w:rsidRDefault="00AF5D92">
      <w:r>
        <w:t>Спортивный инвентарь хранится в помещении снарядной при спортивном зале.</w:t>
      </w:r>
    </w:p>
    <w:p w14:paraId="0E81D978" w14:textId="77777777" w:rsidR="00AF5D92" w:rsidRDefault="00AF5D92">
      <w:bookmarkStart w:id="68" w:name="sub_1710"/>
      <w:r>
        <w:t>7.10. Используемые спортивные маты, ковёр, дадянги и другие инвентарь и оборудование должны быть покрыты материалами, легко поддающимися очистке от пыли, влажной уборке и дезинфекции.</w:t>
      </w:r>
    </w:p>
    <w:p w14:paraId="2680862B" w14:textId="77777777" w:rsidR="00AF5D92" w:rsidRDefault="00AF5D92">
      <w:bookmarkStart w:id="69" w:name="sub_1711"/>
      <w:bookmarkEnd w:id="68"/>
      <w:r>
        <w:t>7.11. Средства, используемые для припудривания рук, хранятся в ящиках с плотно закрывающимися крышками.</w:t>
      </w:r>
    </w:p>
    <w:p w14:paraId="2BA7F497" w14:textId="77777777" w:rsidR="00AF5D92" w:rsidRDefault="00AF5D92">
      <w:bookmarkStart w:id="70" w:name="sub_1712"/>
      <w:bookmarkEnd w:id="69"/>
      <w:r>
        <w:t>7.12. Условия для занятий в бассейне обеспечиваются в соответствии с гигиеническими требованиями к устройству, эксплуатации плавательных бассейнов и качеству воды.</w:t>
      </w:r>
    </w:p>
    <w:bookmarkEnd w:id="70"/>
    <w:p w14:paraId="655F1DF1" w14:textId="77777777" w:rsidR="00AF5D92" w:rsidRDefault="00AF5D92"/>
    <w:p w14:paraId="0D0CA5A2" w14:textId="77777777" w:rsidR="00AF5D92" w:rsidRDefault="00AF5D92">
      <w:pPr>
        <w:pStyle w:val="1"/>
      </w:pPr>
      <w:bookmarkStart w:id="71" w:name="sub_1800"/>
      <w:r>
        <w:t>VIII. Требования к организации образовательного процесса</w:t>
      </w:r>
    </w:p>
    <w:bookmarkEnd w:id="71"/>
    <w:p w14:paraId="393AEDBA" w14:textId="77777777" w:rsidR="00AF5D92" w:rsidRDefault="00AF5D92"/>
    <w:p w14:paraId="24BEC30D" w14:textId="77777777" w:rsidR="00AF5D92" w:rsidRDefault="00AF5D92">
      <w:bookmarkStart w:id="72" w:name="sub_1801"/>
      <w:r>
        <w:t>8.1. Организациями дополнительного образования, осуществляющими образовательную деятельность, организуется образовательный процесс в соответствии с дополнительной общеобразовательной программой.</w:t>
      </w:r>
    </w:p>
    <w:p w14:paraId="454D9254" w14:textId="77777777" w:rsidR="00AF5D92" w:rsidRDefault="00AF5D92">
      <w:bookmarkStart w:id="73" w:name="sub_1802"/>
      <w:bookmarkEnd w:id="72"/>
      <w:r>
        <w:t>8.2. 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bookmarkEnd w:id="73"/>
    <w:p w14:paraId="4BF37ABB" w14:textId="77777777" w:rsidR="00AF5D92" w:rsidRDefault="00AF5D92">
      <w:r>
        <w:lastRenderedPageBreak/>
        <w:t xml:space="preserve">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 Рекомендуемая кратность занятий в неделю и их продолжительность в организациях дополнительного образования приведены в </w:t>
      </w:r>
      <w:hyperlink w:anchor="sub_13000" w:history="1">
        <w:r>
          <w:rPr>
            <w:rStyle w:val="a4"/>
            <w:rFonts w:cs="Arial"/>
          </w:rPr>
          <w:t>Приложении N 3.</w:t>
        </w:r>
      </w:hyperlink>
    </w:p>
    <w:p w14:paraId="56B82615" w14:textId="77777777" w:rsidR="00AF5D92" w:rsidRDefault="00AF5D92">
      <w:bookmarkStart w:id="74" w:name="sub_1803"/>
      <w:r>
        <w:t>8.3. Занятия в организациях дополнительного образования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14:paraId="7199DEC6" w14:textId="77777777" w:rsidR="00AF5D92" w:rsidRDefault="00AF5D92">
      <w:bookmarkStart w:id="75" w:name="sub_1804"/>
      <w:bookmarkEnd w:id="74"/>
      <w:r>
        <w:t>8.4. В организациях дополнительного образования при наличии двух смен занятий организуется не менее 30 минутный перерыв между сменами для уборки и проветривания помещений.</w:t>
      </w:r>
    </w:p>
    <w:p w14:paraId="37044864" w14:textId="77777777" w:rsidR="00AF5D92" w:rsidRDefault="00AF5D92">
      <w:bookmarkStart w:id="76" w:name="sub_1805"/>
      <w:bookmarkEnd w:id="75"/>
      <w:r>
        <w:t>8.5. 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</w:p>
    <w:bookmarkEnd w:id="76"/>
    <w:p w14:paraId="3A5A04E9" w14:textId="77777777" w:rsidR="00AF5D92" w:rsidRDefault="00AF5D92">
      <w:r>
        <w:t>После 30-45 минут теоретических занятий рекомендуется организовывать перерыв длительностью не менее 10 мин.</w:t>
      </w:r>
    </w:p>
    <w:p w14:paraId="2A7B3DA8" w14:textId="77777777" w:rsidR="00AF5D92" w:rsidRDefault="00AF5D92">
      <w:bookmarkStart w:id="77" w:name="sub_1806"/>
      <w:r>
        <w:t>8.6. Объём максимальной аудиторной нагрузки для обучающихся в детских школах искусств по видам искусств и по дополнительным предпрофессиональным программам в области искусств не должен превышать 14 часов в неделю.</w:t>
      </w:r>
    </w:p>
    <w:bookmarkEnd w:id="77"/>
    <w:p w14:paraId="54F915CB" w14:textId="77777777" w:rsidR="00AF5D92" w:rsidRDefault="00AF5D92">
      <w:r>
        <w:t>Объём максимальной аудиторной нагрузки для обучающихся в детских школах искусств по дополнительным общеразвивающим программам в области искусств не должен превышать 10 часов в неделю.</w:t>
      </w:r>
    </w:p>
    <w:p w14:paraId="72C5FCB0" w14:textId="77777777" w:rsidR="00AF5D92" w:rsidRDefault="00AF5D92">
      <w:bookmarkStart w:id="78" w:name="sub_1807"/>
      <w:r>
        <w:t>8.7. 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</w:t>
      </w:r>
    </w:p>
    <w:p w14:paraId="307BD404" w14:textId="77777777" w:rsidR="00AF5D92" w:rsidRDefault="00AF5D92">
      <w:bookmarkStart w:id="79" w:name="sub_1808"/>
      <w:bookmarkEnd w:id="78"/>
      <w:r>
        <w:t>8.8. Продолжительность непрерывного использования на занятиях интерактивной доски для детей 7-9 лет составляет не более 20 минут, старше 9 лет - не более 30 минут.</w:t>
      </w:r>
    </w:p>
    <w:p w14:paraId="19815C78" w14:textId="77777777" w:rsidR="00AF5D92" w:rsidRDefault="00AF5D92">
      <w:bookmarkStart w:id="80" w:name="sub_1809"/>
      <w:bookmarkEnd w:id="79"/>
      <w:r>
        <w:t>8.9. 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возраста.</w:t>
      </w:r>
    </w:p>
    <w:p w14:paraId="12C53838" w14:textId="77777777" w:rsidR="00AF5D92" w:rsidRDefault="00AF5D92">
      <w:bookmarkStart w:id="81" w:name="sub_1810"/>
      <w:bookmarkEnd w:id="80"/>
      <w:r>
        <w:t>8.10. 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bookmarkEnd w:id="81"/>
    <w:p w14:paraId="330A80E7" w14:textId="77777777" w:rsidR="00AF5D92" w:rsidRDefault="00AF5D92"/>
    <w:p w14:paraId="34FFFF7A" w14:textId="77777777" w:rsidR="00AF5D92" w:rsidRDefault="00AF5D92">
      <w:pPr>
        <w:pStyle w:val="1"/>
      </w:pPr>
      <w:bookmarkStart w:id="82" w:name="sub_1900"/>
      <w:r>
        <w:t>IX. Требования к организации питания и питьевому режиму</w:t>
      </w:r>
    </w:p>
    <w:bookmarkEnd w:id="82"/>
    <w:p w14:paraId="5BF8B1D4" w14:textId="77777777" w:rsidR="00AF5D92" w:rsidRDefault="00AF5D92"/>
    <w:p w14:paraId="6ECAE8EE" w14:textId="77777777" w:rsidR="00AF5D92" w:rsidRDefault="00AF5D92">
      <w:bookmarkStart w:id="83" w:name="sub_1901"/>
      <w:r>
        <w:t>9.1. При организации питания детей в организации дополнительного образования руководствуются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14:paraId="7956E745" w14:textId="77777777" w:rsidR="00AF5D92" w:rsidRDefault="00AF5D92">
      <w:bookmarkStart w:id="84" w:name="sub_1902"/>
      <w:bookmarkEnd w:id="83"/>
      <w:r>
        <w:t>9.2. В организациях дополнительного образования для обучающихся организуется питьевой режим с использованием питьевой воды, расфасованной в емкости, или бутилированной, или кипяченной питьевой воды. По качеству и безопасности питьевая вода должна отвечать требованиям к питьевой воде. Кипяченую воду не рекомендуется хранить более 3-х часов.</w:t>
      </w:r>
    </w:p>
    <w:bookmarkEnd w:id="84"/>
    <w:p w14:paraId="15F3492A" w14:textId="77777777" w:rsidR="00AF5D92" w:rsidRDefault="00AF5D92">
      <w:r>
        <w:t xml:space="preserve">При использовании установок с дозированным розливом питьевой воды, расфасованной в емкости, предусматривается замена емкости по мере необходимости, </w:t>
      </w:r>
      <w:r>
        <w:lastRenderedPageBreak/>
        <w:t>но не реже, чем это предусматривается установленным изготовителем сроком хранения вскрытой емкости с водой.</w:t>
      </w:r>
    </w:p>
    <w:p w14:paraId="314A96EB" w14:textId="77777777" w:rsidR="00AF5D92" w:rsidRDefault="00AF5D92"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14:paraId="158C73DD" w14:textId="77777777" w:rsidR="00AF5D92" w:rsidRDefault="00AF5D92"/>
    <w:p w14:paraId="4845AB7E" w14:textId="77777777" w:rsidR="00AF5D92" w:rsidRDefault="00AF5D92">
      <w:pPr>
        <w:pStyle w:val="1"/>
      </w:pPr>
      <w:bookmarkStart w:id="85" w:name="sub_10000"/>
      <w:r>
        <w:t>X. Требования к санитарному состоянию и содержанию территории и помещений</w:t>
      </w:r>
    </w:p>
    <w:bookmarkEnd w:id="85"/>
    <w:p w14:paraId="33D0E22E" w14:textId="77777777" w:rsidR="00AF5D92" w:rsidRDefault="00AF5D92"/>
    <w:p w14:paraId="6F81DDA4" w14:textId="77777777" w:rsidR="00AF5D92" w:rsidRDefault="00AF5D92">
      <w:bookmarkStart w:id="86" w:name="sub_10001"/>
      <w:r>
        <w:t>10.1. Территория организации дополнительного образования должна содержаться в чистоте. Уборка территории проводится ежедневно. Твердые бытовые отходы и другой мусор убираются в мусоросборники. Очистка мусоросборников проводится специализированными организациями.</w:t>
      </w:r>
    </w:p>
    <w:bookmarkEnd w:id="86"/>
    <w:p w14:paraId="6420E219" w14:textId="77777777" w:rsidR="00AF5D92" w:rsidRDefault="00AF5D92">
      <w:r>
        <w:t>Не допускается сжигание мусора на территории организации дополнительного образования и в непосредственной близости от неё.</w:t>
      </w:r>
    </w:p>
    <w:p w14:paraId="5C8ECD4B" w14:textId="77777777" w:rsidR="00AF5D92" w:rsidRDefault="00AF5D92">
      <w:bookmarkStart w:id="87" w:name="sub_10002"/>
      <w:r>
        <w:t>10.2. Все помещения по окончанию занятий ежедневно убираются влажным способом с применением моющих средств. При наличии двух смен влажная уборка всех помещений проводится и между сменами.</w:t>
      </w:r>
    </w:p>
    <w:bookmarkEnd w:id="87"/>
    <w:p w14:paraId="6D66ABE2" w14:textId="77777777" w:rsidR="00AF5D92" w:rsidRDefault="00AF5D92">
      <w:r>
        <w:t>Спортивный инвентарь и кожаные маты ежедневно протираются влажной ветошью. Ковровые покрытия ежедневно очищаются с использованием пылесоса.</w:t>
      </w:r>
    </w:p>
    <w:p w14:paraId="16DCDDB0" w14:textId="77777777" w:rsidR="00AF5D92" w:rsidRDefault="00AF5D92">
      <w:r>
        <w:t>Матерчатые чехлы спортивных матов подвергаются стирке не реже одного раза в неделю и по мере их загрязнения.</w:t>
      </w:r>
    </w:p>
    <w:p w14:paraId="323161A9" w14:textId="77777777" w:rsidR="00AF5D92" w:rsidRDefault="00AF5D92">
      <w:bookmarkStart w:id="88" w:name="sub_10003"/>
      <w:r>
        <w:t>10.3. В местах общего пользования (вестибюле, рекреации, гардеробных, душевых) влажная уборка проводится после каждой смены учебных занятий с использованием моющих средств, в санитарных узлах и душевых - с применением моющих и дезинфицирующих средств.</w:t>
      </w:r>
    </w:p>
    <w:bookmarkEnd w:id="88"/>
    <w:p w14:paraId="2B7C5721" w14:textId="77777777" w:rsidR="00AF5D92" w:rsidRDefault="00AF5D92">
      <w:r>
        <w:t>Окна снаружи и изнутри моются по мере загрязнения, но не реже двух раз в год (весной и осенью).</w:t>
      </w:r>
    </w:p>
    <w:p w14:paraId="5C275272" w14:textId="77777777" w:rsidR="00AF5D92" w:rsidRDefault="00AF5D92">
      <w:r>
        <w:t>Чистка светильников общего освещения проводится по мере загрязнения, но не реже двух раз в год; своевременно осуществляется замена неисправных источников света.</w:t>
      </w:r>
    </w:p>
    <w:p w14:paraId="6B92C7DD" w14:textId="77777777" w:rsidR="00AF5D92" w:rsidRDefault="00AF5D92">
      <w:r>
        <w:t>Вытяжные вентиляционные решетки ежемесячно очищаются от пыли.</w:t>
      </w:r>
    </w:p>
    <w:p w14:paraId="790A4B10" w14:textId="77777777" w:rsidR="00AF5D92" w:rsidRDefault="00AF5D92">
      <w:r>
        <w:t>Генеральная уборка всех помещений и оборудования проводится один раз в месяц с применением моющих и дезинфицирующих средств. Во время генеральных уборок в спортивных залах ковровое покрытие подвергается влажной обработке. Возможно использование моющего пылесоса.</w:t>
      </w:r>
    </w:p>
    <w:p w14:paraId="1AEEA6AA" w14:textId="77777777" w:rsidR="00AF5D92" w:rsidRDefault="00AF5D92">
      <w:bookmarkStart w:id="89" w:name="sub_10004"/>
      <w:r>
        <w:t>10.4. Для уборки помещений используются разрешенные к применению для общественных помещений дезинфицирующие и моющие средства. Дезинфицирующие и моющие средства хранятся в упаковке производителя в местах недоступных для детей.</w:t>
      </w:r>
    </w:p>
    <w:bookmarkEnd w:id="89"/>
    <w:p w14:paraId="507C995B" w14:textId="77777777" w:rsidR="00AF5D92" w:rsidRDefault="00AF5D92">
      <w:r>
        <w:t>Допускается хранение моющих и дезинфицирующих средств в промаркированных емкостях.</w:t>
      </w:r>
    </w:p>
    <w:p w14:paraId="57140A7B" w14:textId="77777777" w:rsidR="00AF5D92" w:rsidRDefault="00AF5D92">
      <w:bookmarkStart w:id="90" w:name="sub_10005"/>
      <w:r>
        <w:t>10.5. Уборочный инвентарь маркируется, в зависимости от назначения помещений и видов уборочных работ, и хранится в помещении для уборочного инвентаря или в специально оборудованном шкафу.</w:t>
      </w:r>
    </w:p>
    <w:bookmarkEnd w:id="90"/>
    <w:p w14:paraId="36E2E308" w14:textId="77777777" w:rsidR="00AF5D92" w:rsidRDefault="00AF5D92">
      <w:r>
        <w:t>По окончании уборки весь уборочный инвентарь промывается с использованием моющих средств, ополаскивается проточной водой и просушивается.</w:t>
      </w:r>
    </w:p>
    <w:p w14:paraId="392C7549" w14:textId="77777777" w:rsidR="00AF5D92" w:rsidRDefault="00AF5D92">
      <w:r>
        <w:t xml:space="preserve">Уборочный инвентарь для уборки санитарных узлов (ведра, тазы, швабры, ветошь) маркируется красным цветом, используется строго по назначению и хранится отдельно от другого уборочного инвентаря. Использованные квачи и уборочный инвентарь обезвреживаются дезинфицирующими средствами, в соответствии с </w:t>
      </w:r>
      <w:r>
        <w:lastRenderedPageBreak/>
        <w:t>инструкцией по их применению.</w:t>
      </w:r>
    </w:p>
    <w:p w14:paraId="799C4104" w14:textId="77777777" w:rsidR="00AF5D92" w:rsidRDefault="00AF5D92">
      <w:bookmarkStart w:id="91" w:name="sub_10006"/>
      <w:r>
        <w:t>10.6. При эксплуатации бассейна в организациях дополнительного образования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14:paraId="7A772BF0" w14:textId="77777777" w:rsidR="00AF5D92" w:rsidRDefault="00AF5D92">
      <w:bookmarkStart w:id="92" w:name="sub_10007"/>
      <w:bookmarkEnd w:id="91"/>
      <w:r>
        <w:t>10.7. Не допускается проведение ремонтных работ в присутствии детей.</w:t>
      </w:r>
    </w:p>
    <w:p w14:paraId="48DD8F32" w14:textId="77777777" w:rsidR="00AF5D92" w:rsidRDefault="00AF5D92">
      <w:bookmarkStart w:id="93" w:name="sub_10008"/>
      <w:bookmarkEnd w:id="92"/>
      <w:r>
        <w:t>10.8. В помещениях организации дополнительного образования не должно быть насекомых и грызунов. При обнаружении насекомых и грызунов в течение суток организуются и проводятся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bookmarkEnd w:id="93"/>
    <w:p w14:paraId="76CB587D" w14:textId="77777777" w:rsidR="00AF5D92" w:rsidRDefault="00AF5D92"/>
    <w:p w14:paraId="720E9FC1" w14:textId="77777777" w:rsidR="00AF5D92" w:rsidRDefault="00AF5D92">
      <w:pPr>
        <w:pStyle w:val="1"/>
      </w:pPr>
      <w:bookmarkStart w:id="94" w:name="sub_10100"/>
      <w:r>
        <w:t>XI. Требования к соблюдению санитарных правил</w:t>
      </w:r>
    </w:p>
    <w:bookmarkEnd w:id="94"/>
    <w:p w14:paraId="3613A221" w14:textId="77777777" w:rsidR="00AF5D92" w:rsidRDefault="00AF5D92"/>
    <w:p w14:paraId="2A3F9EF0" w14:textId="77777777" w:rsidR="00AF5D92" w:rsidRDefault="00AF5D92">
      <w:bookmarkStart w:id="95" w:name="sub_10101"/>
      <w:r>
        <w:t>11.1. Руководитель организации дополнительного образования является ответственным лицом за организацию и полноту выполнения настоящих санитарных правил, в том числе обеспечивает:</w:t>
      </w:r>
    </w:p>
    <w:bookmarkEnd w:id="95"/>
    <w:p w14:paraId="65C11395" w14:textId="77777777" w:rsidR="00AF5D92" w:rsidRDefault="00AF5D92">
      <w:r>
        <w:t>- наличие в организации дополнительного образования настоящих санитарных правил и доведение их содержания до работников организации дополнительного образования;</w:t>
      </w:r>
    </w:p>
    <w:p w14:paraId="3B193663" w14:textId="77777777" w:rsidR="00AF5D92" w:rsidRDefault="00AF5D92">
      <w:r>
        <w:t>- выполнение требований санитарных правил всеми работниками организации дополнительного образования;</w:t>
      </w:r>
    </w:p>
    <w:p w14:paraId="51484616" w14:textId="77777777" w:rsidR="00AF5D92" w:rsidRDefault="00AF5D92">
      <w:r>
        <w:t>- необходимые условия для соблюдения санитарных правил;</w:t>
      </w:r>
    </w:p>
    <w:p w14:paraId="5CB596D4" w14:textId="77777777" w:rsidR="00AF5D92" w:rsidRDefault="00AF5D92"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14:paraId="3D681EE1" w14:textId="77777777" w:rsidR="00AF5D92" w:rsidRDefault="00AF5D92">
      <w:r>
        <w:t>- наличие медицинских книжек на каждого работника организации дополнительного образования и своевременное прохождение ими периодических медицинских обследований, профессиональной гигиенической подготовки;</w:t>
      </w:r>
    </w:p>
    <w:p w14:paraId="5E756BBD" w14:textId="77777777" w:rsidR="00AF5D92" w:rsidRDefault="00AF5D92">
      <w:r>
        <w:t>- организацию мероприятий по дезинфекции, дезинсекции и дератизации.</w:t>
      </w:r>
    </w:p>
    <w:p w14:paraId="59B30EDF" w14:textId="77777777" w:rsidR="00AF5D92" w:rsidRDefault="00AF5D92"/>
    <w:p w14:paraId="454E595A" w14:textId="77777777" w:rsidR="00AF5D92" w:rsidRDefault="00AF5D92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69C6B174" w14:textId="77777777" w:rsidR="00AF5D92" w:rsidRDefault="00AF5D92">
      <w:bookmarkStart w:id="96" w:name="sub_1111"/>
      <w:r>
        <w:t xml:space="preserve">* </w:t>
      </w:r>
      <w:hyperlink r:id="rId12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Российской Федерации от 05.06.2013 N 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 2999) с изменениями, внесенными </w:t>
      </w:r>
      <w:hyperlink r:id="rId13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24.03.2014 N 228 (Собрание законодательства Российской Федерации, 2014, N 13, ст. 1484).</w:t>
      </w:r>
    </w:p>
    <w:p w14:paraId="06928E3A" w14:textId="77777777" w:rsidR="00AF5D92" w:rsidRDefault="00AF5D92">
      <w:bookmarkStart w:id="97" w:name="sub_2222"/>
      <w:bookmarkEnd w:id="96"/>
      <w:r>
        <w:t xml:space="preserve">** </w:t>
      </w:r>
      <w:hyperlink r:id="rId14" w:history="1">
        <w:r>
          <w:rPr>
            <w:rStyle w:val="a4"/>
            <w:rFonts w:cs="Arial"/>
          </w:rPr>
          <w:t>Приказ</w:t>
        </w:r>
      </w:hyperlink>
      <w:r>
        <w:t xml:space="preserve"> Минздравсоцразвития России от 12.04.2011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 22111) с изменениями, внесенными </w:t>
      </w:r>
      <w:hyperlink r:id="rId15" w:history="1">
        <w:r>
          <w:rPr>
            <w:rStyle w:val="a4"/>
            <w:rFonts w:cs="Arial"/>
          </w:rPr>
          <w:t>Приказом</w:t>
        </w:r>
      </w:hyperlink>
      <w:r>
        <w:t xml:space="preserve"> Минздрава России от 15.05.2013 N 296н (зарегистрирован Минюстом России 03.07.2013, регистрационный N 28970).</w:t>
      </w:r>
    </w:p>
    <w:p w14:paraId="3F670DCE" w14:textId="77777777" w:rsidR="00AF5D92" w:rsidRDefault="00AF5D92">
      <w:bookmarkStart w:id="98" w:name="sub_3333"/>
      <w:bookmarkEnd w:id="97"/>
      <w:r>
        <w:t xml:space="preserve">*** </w:t>
      </w:r>
      <w:hyperlink r:id="rId16" w:history="1">
        <w:r>
          <w:rPr>
            <w:rStyle w:val="a4"/>
            <w:rFonts w:cs="Arial"/>
          </w:rPr>
          <w:t>Приказ</w:t>
        </w:r>
      </w:hyperlink>
      <w:r>
        <w:t xml:space="preserve"> Минздравсоцразвития России от 21.03.2014 N 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 32115).</w:t>
      </w:r>
    </w:p>
    <w:bookmarkEnd w:id="98"/>
    <w:p w14:paraId="6F895D4B" w14:textId="77777777" w:rsidR="00AF5D92" w:rsidRDefault="00AF5D92"/>
    <w:p w14:paraId="03CCEEB3" w14:textId="77777777" w:rsidR="00AF5D92" w:rsidRDefault="00AF5D92">
      <w:pPr>
        <w:ind w:firstLine="698"/>
        <w:jc w:val="right"/>
      </w:pPr>
      <w:bookmarkStart w:id="99" w:name="sub_1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  <w:b/>
            <w:bCs/>
          </w:rPr>
          <w:t>СанПиН 2.4.4.3172-14</w:t>
        </w:r>
      </w:hyperlink>
    </w:p>
    <w:bookmarkEnd w:id="99"/>
    <w:p w14:paraId="67EE0498" w14:textId="77777777" w:rsidR="00AF5D92" w:rsidRDefault="00AF5D92"/>
    <w:p w14:paraId="31332492" w14:textId="77777777" w:rsidR="00AF5D92" w:rsidRDefault="00AF5D92">
      <w:pPr>
        <w:pStyle w:val="1"/>
      </w:pPr>
      <w:r>
        <w:t>Рекомендуемые состав и площади</w:t>
      </w:r>
      <w:r>
        <w:br/>
        <w:t>помещений в организациях дополнительного образования</w:t>
      </w:r>
    </w:p>
    <w:p w14:paraId="120EB75B" w14:textId="77777777" w:rsidR="00AF5D92" w:rsidRDefault="00AF5D92"/>
    <w:p w14:paraId="599CC804" w14:textId="77777777" w:rsidR="00AF5D92" w:rsidRDefault="00AF5D92">
      <w:pPr>
        <w:ind w:firstLine="698"/>
        <w:jc w:val="right"/>
      </w:pPr>
      <w:bookmarkStart w:id="100" w:name="sub_11100"/>
      <w:r>
        <w:rPr>
          <w:rStyle w:val="a3"/>
          <w:bCs/>
        </w:rPr>
        <w:t>Таблица 1</w:t>
      </w:r>
    </w:p>
    <w:bookmarkEnd w:id="100"/>
    <w:p w14:paraId="6EB236DD" w14:textId="77777777" w:rsidR="00AF5D92" w:rsidRDefault="00AF5D92"/>
    <w:p w14:paraId="45EFAE53" w14:textId="77777777" w:rsidR="00AF5D92" w:rsidRDefault="00AF5D92">
      <w:pPr>
        <w:pStyle w:val="1"/>
      </w:pPr>
      <w:r>
        <w:t>Рекомендуемые состав и площади помещений для занятий детей техническим творчеством</w:t>
      </w:r>
      <w:hyperlink w:anchor="sub_11111" w:history="1">
        <w:r>
          <w:rPr>
            <w:rStyle w:val="a4"/>
            <w:rFonts w:cs="Arial"/>
          </w:rPr>
          <w:t>*</w:t>
        </w:r>
      </w:hyperlink>
    </w:p>
    <w:p w14:paraId="16FF91AD" w14:textId="77777777" w:rsidR="00AF5D92" w:rsidRDefault="00AF5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0"/>
        <w:gridCol w:w="3272"/>
      </w:tblGrid>
      <w:tr w:rsidR="00AF5D92" w14:paraId="55DD1B6A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66C" w14:textId="77777777" w:rsidR="00AF5D92" w:rsidRDefault="00AF5D92">
            <w:pPr>
              <w:pStyle w:val="aff7"/>
              <w:jc w:val="center"/>
            </w:pPr>
            <w:r>
              <w:t>Помещения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2F81" w14:textId="16544906" w:rsidR="00AF5D92" w:rsidRDefault="00AF5D92">
            <w:pPr>
              <w:pStyle w:val="aff7"/>
              <w:jc w:val="center"/>
            </w:pPr>
            <w:r>
              <w:t xml:space="preserve">Площадь, </w:t>
            </w:r>
            <w:r w:rsidR="00CB21A4">
              <w:rPr>
                <w:noProof/>
              </w:rPr>
              <w:drawing>
                <wp:inline distT="0" distB="0" distL="0" distR="0" wp14:anchorId="21FCA6DB" wp14:editId="3C1BECB2">
                  <wp:extent cx="180975" cy="209550"/>
                  <wp:effectExtent l="0" t="0" r="0" b="0"/>
                  <wp:docPr id="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менее на 1 ребенка</w:t>
            </w:r>
          </w:p>
        </w:tc>
      </w:tr>
      <w:tr w:rsidR="00AF5D92" w14:paraId="60DC0C80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8A26" w14:textId="77777777" w:rsidR="00AF5D92" w:rsidRDefault="00AF5D92">
            <w:pPr>
              <w:pStyle w:val="afff0"/>
            </w:pPr>
            <w:r>
              <w:t>I . Группа помещений для детей младшего школьного) возраста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DA914" w14:textId="77777777" w:rsidR="00AF5D92" w:rsidRDefault="00AF5D92">
            <w:pPr>
              <w:pStyle w:val="aff7"/>
            </w:pPr>
          </w:p>
        </w:tc>
      </w:tr>
      <w:tr w:rsidR="00AF5D92" w14:paraId="37E923F9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917" w14:textId="77777777" w:rsidR="00AF5D92" w:rsidRDefault="00AF5D92">
            <w:pPr>
              <w:pStyle w:val="afff0"/>
            </w:pPr>
            <w:r>
              <w:t>Для технического моделирования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A6B75" w14:textId="77777777" w:rsidR="00AF5D92" w:rsidRDefault="00AF5D92">
            <w:pPr>
              <w:pStyle w:val="aff7"/>
              <w:jc w:val="center"/>
            </w:pPr>
            <w:r>
              <w:t>4,8</w:t>
            </w:r>
          </w:p>
        </w:tc>
      </w:tr>
      <w:tr w:rsidR="00AF5D92" w14:paraId="177572D6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D157" w14:textId="77777777" w:rsidR="00AF5D92" w:rsidRDefault="00AF5D92">
            <w:pPr>
              <w:pStyle w:val="afff0"/>
            </w:pPr>
            <w:r>
              <w:t>Для работы с природными материалами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CADD5" w14:textId="77777777" w:rsidR="00AF5D92" w:rsidRDefault="00AF5D92">
            <w:pPr>
              <w:pStyle w:val="aff7"/>
              <w:jc w:val="center"/>
            </w:pPr>
            <w:r>
              <w:t>6,0</w:t>
            </w:r>
          </w:p>
        </w:tc>
      </w:tr>
      <w:tr w:rsidR="00AF5D92" w14:paraId="41A3AD4B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6E6" w14:textId="77777777" w:rsidR="00AF5D92" w:rsidRDefault="00AF5D92">
            <w:pPr>
              <w:pStyle w:val="afff0"/>
            </w:pPr>
            <w:r>
              <w:t>II. Группа помещений мастерских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A026" w14:textId="77777777" w:rsidR="00AF5D92" w:rsidRDefault="00AF5D92">
            <w:pPr>
              <w:pStyle w:val="aff7"/>
            </w:pPr>
          </w:p>
        </w:tc>
      </w:tr>
      <w:tr w:rsidR="00AF5D92" w14:paraId="7A066248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7C5" w14:textId="77777777" w:rsidR="00AF5D92" w:rsidRDefault="00AF5D92">
            <w:pPr>
              <w:pStyle w:val="afff0"/>
            </w:pPr>
            <w:r>
              <w:t>Мастерские по обработке древесины и металла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73C04" w14:textId="77777777" w:rsidR="00AF5D92" w:rsidRDefault="00AF5D92">
            <w:pPr>
              <w:pStyle w:val="aff7"/>
              <w:jc w:val="center"/>
            </w:pPr>
            <w:r>
              <w:t>6,0</w:t>
            </w:r>
          </w:p>
        </w:tc>
      </w:tr>
      <w:tr w:rsidR="00AF5D92" w14:paraId="29561269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55AC" w14:textId="77777777" w:rsidR="00AF5D92" w:rsidRDefault="00AF5D92">
            <w:pPr>
              <w:pStyle w:val="afff0"/>
            </w:pPr>
            <w:r>
              <w:t>III. Группа помещений для конструирования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48885" w14:textId="77777777" w:rsidR="00AF5D92" w:rsidRDefault="00AF5D92">
            <w:pPr>
              <w:pStyle w:val="aff7"/>
            </w:pPr>
          </w:p>
        </w:tc>
      </w:tr>
      <w:tr w:rsidR="00AF5D92" w14:paraId="6E1B0BE1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138B" w14:textId="77777777" w:rsidR="00AF5D92" w:rsidRDefault="00AF5D92">
            <w:pPr>
              <w:pStyle w:val="afff0"/>
            </w:pPr>
            <w:r>
              <w:t>Лаборатория радиоконструирования, робототехники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3ADB0" w14:textId="77777777" w:rsidR="00AF5D92" w:rsidRDefault="00AF5D92">
            <w:pPr>
              <w:pStyle w:val="aff7"/>
              <w:jc w:val="center"/>
            </w:pPr>
            <w:r>
              <w:t>4,8</w:t>
            </w:r>
          </w:p>
        </w:tc>
      </w:tr>
      <w:tr w:rsidR="00AF5D92" w14:paraId="41FDFE93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3B9DD" w14:textId="77777777" w:rsidR="00AF5D92" w:rsidRDefault="00AF5D92">
            <w:pPr>
              <w:pStyle w:val="afff0"/>
            </w:pPr>
            <w:r>
              <w:t>Для радиостанции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1E2855" w14:textId="77777777" w:rsidR="00AF5D92" w:rsidRDefault="00AF5D92">
            <w:pPr>
              <w:pStyle w:val="aff7"/>
              <w:jc w:val="center"/>
            </w:pPr>
            <w:r>
              <w:t>3,6</w:t>
            </w:r>
          </w:p>
        </w:tc>
      </w:tr>
      <w:tr w:rsidR="00AF5D92" w14:paraId="12E92E36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21FF" w14:textId="77777777" w:rsidR="00AF5D92" w:rsidRDefault="00AF5D92">
            <w:pPr>
              <w:pStyle w:val="afff0"/>
            </w:pPr>
            <w:r>
              <w:t>IV. Группа помещений научных обществ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1103F" w14:textId="77777777" w:rsidR="00AF5D92" w:rsidRDefault="00AF5D92">
            <w:pPr>
              <w:pStyle w:val="aff7"/>
            </w:pPr>
          </w:p>
        </w:tc>
      </w:tr>
      <w:tr w:rsidR="00AF5D92" w14:paraId="58B1EFD7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1B2" w14:textId="77777777" w:rsidR="00AF5D92" w:rsidRDefault="00AF5D92">
            <w:pPr>
              <w:pStyle w:val="afff0"/>
            </w:pPr>
            <w:r>
              <w:t>Лаборатория физико-техническая и кабинетом для теоретических занятий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2465B" w14:textId="77777777" w:rsidR="00AF5D92" w:rsidRDefault="00AF5D92">
            <w:pPr>
              <w:pStyle w:val="aff7"/>
              <w:jc w:val="center"/>
            </w:pPr>
            <w:r>
              <w:t>7,2</w:t>
            </w:r>
          </w:p>
        </w:tc>
      </w:tr>
      <w:tr w:rsidR="00AF5D92" w14:paraId="4E692F79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02B1" w14:textId="77777777" w:rsidR="00AF5D92" w:rsidRDefault="00AF5D92">
            <w:pPr>
              <w:pStyle w:val="afff0"/>
            </w:pPr>
            <w:r>
              <w:t>Лаборатория химико-техническая и кабинетом для теоретических занятий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3163F" w14:textId="77777777" w:rsidR="00AF5D92" w:rsidRDefault="00AF5D92">
            <w:pPr>
              <w:pStyle w:val="aff7"/>
            </w:pPr>
          </w:p>
        </w:tc>
      </w:tr>
      <w:tr w:rsidR="00AF5D92" w14:paraId="7457DB32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24D4" w14:textId="77777777" w:rsidR="00AF5D92" w:rsidRDefault="00AF5D92">
            <w:pPr>
              <w:pStyle w:val="afff0"/>
            </w:pPr>
            <w:r>
              <w:t>Лаборатория астрономии и обсерваторией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4AAC3" w14:textId="77777777" w:rsidR="00AF5D92" w:rsidRDefault="00AF5D92">
            <w:pPr>
              <w:pStyle w:val="aff7"/>
              <w:jc w:val="center"/>
            </w:pPr>
            <w:r>
              <w:t>4,1</w:t>
            </w:r>
          </w:p>
        </w:tc>
      </w:tr>
      <w:tr w:rsidR="00AF5D92" w14:paraId="4C687482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DA1" w14:textId="77777777" w:rsidR="00AF5D92" w:rsidRDefault="00AF5D92">
            <w:pPr>
              <w:pStyle w:val="afff0"/>
            </w:pPr>
            <w:r>
              <w:t>V. Группа помещений для технических видов спорта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EFC0E" w14:textId="77777777" w:rsidR="00AF5D92" w:rsidRDefault="00AF5D92">
            <w:pPr>
              <w:pStyle w:val="aff7"/>
            </w:pPr>
          </w:p>
        </w:tc>
      </w:tr>
      <w:tr w:rsidR="00AF5D92" w14:paraId="6648520B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DBF" w14:textId="77777777" w:rsidR="00AF5D92" w:rsidRDefault="00AF5D92">
            <w:pPr>
              <w:pStyle w:val="afff0"/>
            </w:pPr>
            <w:r>
              <w:t>Лаборатория авиационного и ракетного моделирования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CAF27" w14:textId="77777777" w:rsidR="00AF5D92" w:rsidRDefault="00AF5D92">
            <w:pPr>
              <w:pStyle w:val="aff7"/>
              <w:jc w:val="center"/>
            </w:pPr>
            <w:r>
              <w:t>4,8</w:t>
            </w:r>
          </w:p>
        </w:tc>
      </w:tr>
      <w:tr w:rsidR="00AF5D92" w14:paraId="704B11CF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8F8" w14:textId="77777777" w:rsidR="00AF5D92" w:rsidRDefault="00AF5D92">
            <w:pPr>
              <w:pStyle w:val="afff0"/>
            </w:pPr>
            <w:r>
              <w:t>Лаборатория автомоделирования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20E49" w14:textId="77777777" w:rsidR="00AF5D92" w:rsidRDefault="00AF5D92">
            <w:pPr>
              <w:pStyle w:val="aff7"/>
              <w:jc w:val="center"/>
            </w:pPr>
            <w:r>
              <w:t>3,6</w:t>
            </w:r>
          </w:p>
        </w:tc>
      </w:tr>
      <w:tr w:rsidR="00AF5D92" w14:paraId="31C78CFC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5D1" w14:textId="77777777" w:rsidR="00AF5D92" w:rsidRDefault="00AF5D92">
            <w:pPr>
              <w:pStyle w:val="afff0"/>
            </w:pPr>
            <w:r>
              <w:t>Лаборатория судомоделирования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280E4" w14:textId="77777777" w:rsidR="00AF5D92" w:rsidRDefault="00AF5D92">
            <w:pPr>
              <w:pStyle w:val="aff7"/>
              <w:jc w:val="center"/>
            </w:pPr>
            <w:r>
              <w:t>4,8</w:t>
            </w:r>
          </w:p>
        </w:tc>
      </w:tr>
      <w:tr w:rsidR="00AF5D92" w14:paraId="79C03172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7770" w14:textId="77777777" w:rsidR="00AF5D92" w:rsidRDefault="00AF5D92">
            <w:pPr>
              <w:pStyle w:val="afff0"/>
            </w:pPr>
            <w:r>
              <w:t>Лаборатория картинга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ADFFF" w14:textId="77777777" w:rsidR="00AF5D92" w:rsidRDefault="00AF5D92">
            <w:pPr>
              <w:pStyle w:val="aff7"/>
              <w:jc w:val="center"/>
            </w:pPr>
            <w:r>
              <w:t>15,0</w:t>
            </w:r>
          </w:p>
        </w:tc>
      </w:tr>
      <w:tr w:rsidR="00AF5D92" w14:paraId="32F5FDD5" w14:textId="77777777">
        <w:tblPrEx>
          <w:tblCellMar>
            <w:top w:w="0" w:type="dxa"/>
            <w:bottom w:w="0" w:type="dxa"/>
          </w:tblCellMar>
        </w:tblPrEx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CD43" w14:textId="77777777" w:rsidR="00AF5D92" w:rsidRDefault="00AF5D92">
            <w:pPr>
              <w:pStyle w:val="afff0"/>
            </w:pPr>
            <w:r>
              <w:t>Помещение кинофотостудии с лаборантской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05E13" w14:textId="77777777" w:rsidR="00AF5D92" w:rsidRDefault="00AF5D92">
            <w:pPr>
              <w:pStyle w:val="aff7"/>
              <w:jc w:val="center"/>
            </w:pPr>
            <w:r>
              <w:t>6,0</w:t>
            </w:r>
          </w:p>
        </w:tc>
      </w:tr>
    </w:tbl>
    <w:p w14:paraId="2217A2D5" w14:textId="77777777" w:rsidR="00AF5D92" w:rsidRDefault="00AF5D92"/>
    <w:p w14:paraId="7FCE7FAB" w14:textId="77777777" w:rsidR="00AF5D92" w:rsidRDefault="00AF5D92">
      <w:r>
        <w:rPr>
          <w:rStyle w:val="a3"/>
          <w:bCs/>
        </w:rPr>
        <w:t>Примечание:</w:t>
      </w:r>
    </w:p>
    <w:p w14:paraId="3004CF77" w14:textId="77777777" w:rsidR="00AF5D92" w:rsidRDefault="00AF5D92">
      <w:bookmarkStart w:id="101" w:name="sub_11111"/>
      <w:r>
        <w:t>* При основных помещениях рекомендуется оборудование помещений лаборантских.</w:t>
      </w:r>
    </w:p>
    <w:bookmarkEnd w:id="101"/>
    <w:p w14:paraId="4397C3F3" w14:textId="77777777" w:rsidR="00AF5D92" w:rsidRDefault="00AF5D92"/>
    <w:p w14:paraId="30451234" w14:textId="77777777" w:rsidR="00AF5D92" w:rsidRDefault="00AF5D92">
      <w:pPr>
        <w:ind w:firstLine="698"/>
        <w:jc w:val="right"/>
      </w:pPr>
      <w:bookmarkStart w:id="102" w:name="sub_11200"/>
      <w:r>
        <w:rPr>
          <w:rStyle w:val="a3"/>
          <w:bCs/>
        </w:rPr>
        <w:t>Таблица 2</w:t>
      </w:r>
    </w:p>
    <w:bookmarkEnd w:id="102"/>
    <w:p w14:paraId="64D80EF5" w14:textId="77777777" w:rsidR="00AF5D92" w:rsidRDefault="00AF5D92"/>
    <w:p w14:paraId="4FC2C470" w14:textId="77777777" w:rsidR="00AF5D92" w:rsidRDefault="00AF5D92">
      <w:pPr>
        <w:pStyle w:val="1"/>
      </w:pPr>
      <w:r>
        <w:t>Рекомендуемый состав и площади основных помещений для занятий естественнонаучной направленности</w:t>
      </w:r>
      <w:hyperlink w:anchor="sub_111111" w:history="1">
        <w:r>
          <w:rPr>
            <w:rStyle w:val="a4"/>
            <w:rFonts w:cs="Arial"/>
          </w:rPr>
          <w:t>*</w:t>
        </w:r>
      </w:hyperlink>
    </w:p>
    <w:p w14:paraId="7DF6EB0E" w14:textId="77777777" w:rsidR="00AF5D92" w:rsidRDefault="00AF5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2"/>
        <w:gridCol w:w="3271"/>
      </w:tblGrid>
      <w:tr w:rsidR="00AF5D92" w14:paraId="1BB04705" w14:textId="77777777">
        <w:tblPrEx>
          <w:tblCellMar>
            <w:top w:w="0" w:type="dxa"/>
            <w:bottom w:w="0" w:type="dxa"/>
          </w:tblCellMar>
        </w:tblPrEx>
        <w:tc>
          <w:tcPr>
            <w:tcW w:w="6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749" w14:textId="77777777" w:rsidR="00AF5D92" w:rsidRDefault="00AF5D92">
            <w:pPr>
              <w:pStyle w:val="aff7"/>
              <w:jc w:val="center"/>
            </w:pPr>
            <w:r>
              <w:t>Помещения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AFDEA" w14:textId="77777777" w:rsidR="00AF5D92" w:rsidRDefault="00AF5D92">
            <w:pPr>
              <w:pStyle w:val="aff7"/>
              <w:jc w:val="center"/>
            </w:pPr>
            <w:r>
              <w:t>Площади (не</w:t>
            </w:r>
          </w:p>
          <w:p w14:paraId="508BBBCB" w14:textId="1BB9AFF1" w:rsidR="00AF5D92" w:rsidRDefault="00AF5D92">
            <w:pPr>
              <w:pStyle w:val="aff7"/>
              <w:jc w:val="center"/>
            </w:pPr>
            <w:r>
              <w:lastRenderedPageBreak/>
              <w:t xml:space="preserve">менее </w:t>
            </w:r>
            <w:r w:rsidR="00CB21A4">
              <w:rPr>
                <w:noProof/>
              </w:rPr>
              <w:drawing>
                <wp:inline distT="0" distB="0" distL="0" distR="0" wp14:anchorId="7499ECE2" wp14:editId="27B667D2">
                  <wp:extent cx="180975" cy="209550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на 1 ребенка</w:t>
            </w:r>
          </w:p>
        </w:tc>
      </w:tr>
      <w:tr w:rsidR="00AF5D92" w14:paraId="14AA846A" w14:textId="77777777">
        <w:tblPrEx>
          <w:tblCellMar>
            <w:top w:w="0" w:type="dxa"/>
            <w:bottom w:w="0" w:type="dxa"/>
          </w:tblCellMar>
        </w:tblPrEx>
        <w:tc>
          <w:tcPr>
            <w:tcW w:w="6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5059" w14:textId="77777777" w:rsidR="00AF5D92" w:rsidRDefault="00AF5D92">
            <w:pPr>
              <w:pStyle w:val="afff0"/>
            </w:pPr>
            <w:r>
              <w:lastRenderedPageBreak/>
              <w:t>Лаборатория ботаники и растениеводства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455C0" w14:textId="77777777" w:rsidR="00AF5D92" w:rsidRDefault="00AF5D92">
            <w:pPr>
              <w:pStyle w:val="aff7"/>
              <w:jc w:val="center"/>
            </w:pPr>
            <w:r>
              <w:t>3,6</w:t>
            </w:r>
          </w:p>
        </w:tc>
      </w:tr>
      <w:tr w:rsidR="00AF5D92" w14:paraId="2AA0B0E4" w14:textId="77777777">
        <w:tblPrEx>
          <w:tblCellMar>
            <w:top w:w="0" w:type="dxa"/>
            <w:bottom w:w="0" w:type="dxa"/>
          </w:tblCellMar>
        </w:tblPrEx>
        <w:tc>
          <w:tcPr>
            <w:tcW w:w="6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8BEE" w14:textId="77777777" w:rsidR="00AF5D92" w:rsidRDefault="00AF5D92">
            <w:pPr>
              <w:pStyle w:val="afff0"/>
            </w:pPr>
            <w:r>
              <w:t>Лаборатория зоологии и животноводства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316DB" w14:textId="77777777" w:rsidR="00AF5D92" w:rsidRDefault="00AF5D92">
            <w:pPr>
              <w:pStyle w:val="aff7"/>
              <w:jc w:val="center"/>
            </w:pPr>
            <w:r>
              <w:t>3,6</w:t>
            </w:r>
          </w:p>
        </w:tc>
      </w:tr>
      <w:tr w:rsidR="00AF5D92" w14:paraId="60898EF1" w14:textId="77777777">
        <w:tblPrEx>
          <w:tblCellMar>
            <w:top w:w="0" w:type="dxa"/>
            <w:bottom w:w="0" w:type="dxa"/>
          </w:tblCellMar>
        </w:tblPrEx>
        <w:tc>
          <w:tcPr>
            <w:tcW w:w="6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F2CB" w14:textId="77777777" w:rsidR="00AF5D92" w:rsidRDefault="00AF5D92">
            <w:pPr>
              <w:pStyle w:val="afff0"/>
            </w:pPr>
            <w:r>
              <w:t>Лаборатория экспериментальной биологии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53906" w14:textId="77777777" w:rsidR="00AF5D92" w:rsidRDefault="00AF5D92">
            <w:pPr>
              <w:pStyle w:val="aff7"/>
              <w:jc w:val="center"/>
            </w:pPr>
            <w:r>
              <w:t>3,6</w:t>
            </w:r>
          </w:p>
        </w:tc>
      </w:tr>
      <w:tr w:rsidR="00AF5D92" w14:paraId="408BD2DB" w14:textId="77777777">
        <w:tblPrEx>
          <w:tblCellMar>
            <w:top w:w="0" w:type="dxa"/>
            <w:bottom w:w="0" w:type="dxa"/>
          </w:tblCellMar>
        </w:tblPrEx>
        <w:tc>
          <w:tcPr>
            <w:tcW w:w="6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5BF" w14:textId="77777777" w:rsidR="00AF5D92" w:rsidRDefault="00AF5D92">
            <w:pPr>
              <w:pStyle w:val="afff0"/>
            </w:pPr>
            <w:r>
              <w:t>Лаборатория агроэкологии и зоотехники</w:t>
            </w:r>
            <w:hyperlink w:anchor="sub_2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C3CF9" w14:textId="77777777" w:rsidR="00AF5D92" w:rsidRDefault="00AF5D92">
            <w:pPr>
              <w:pStyle w:val="aff7"/>
              <w:jc w:val="center"/>
            </w:pPr>
            <w:r>
              <w:t>4,8</w:t>
            </w:r>
          </w:p>
        </w:tc>
      </w:tr>
      <w:tr w:rsidR="00AF5D92" w14:paraId="69F83B2C" w14:textId="77777777">
        <w:tblPrEx>
          <w:tblCellMar>
            <w:top w:w="0" w:type="dxa"/>
            <w:bottom w:w="0" w:type="dxa"/>
          </w:tblCellMar>
        </w:tblPrEx>
        <w:tc>
          <w:tcPr>
            <w:tcW w:w="6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F074" w14:textId="77777777" w:rsidR="00AF5D92" w:rsidRDefault="00AF5D92">
            <w:pPr>
              <w:pStyle w:val="afff0"/>
            </w:pPr>
            <w:r>
              <w:t>Лаборатория охраны и наблюдения природы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96443" w14:textId="77777777" w:rsidR="00AF5D92" w:rsidRDefault="00AF5D92">
            <w:pPr>
              <w:pStyle w:val="aff7"/>
              <w:jc w:val="center"/>
            </w:pPr>
            <w:r>
              <w:t>3,6</w:t>
            </w:r>
          </w:p>
        </w:tc>
      </w:tr>
      <w:tr w:rsidR="00AF5D92" w14:paraId="4DC0CCAF" w14:textId="77777777">
        <w:tblPrEx>
          <w:tblCellMar>
            <w:top w:w="0" w:type="dxa"/>
            <w:bottom w:w="0" w:type="dxa"/>
          </w:tblCellMar>
        </w:tblPrEx>
        <w:tc>
          <w:tcPr>
            <w:tcW w:w="6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935" w14:textId="77777777" w:rsidR="00AF5D92" w:rsidRDefault="00AF5D92">
            <w:pPr>
              <w:pStyle w:val="afff0"/>
            </w:pPr>
            <w:r>
              <w:t>Лаборатория юных любителей природы с уголком живой природы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52A9E" w14:textId="77777777" w:rsidR="00AF5D92" w:rsidRDefault="00AF5D92">
            <w:pPr>
              <w:pStyle w:val="aff7"/>
              <w:jc w:val="center"/>
            </w:pPr>
            <w:r>
              <w:t>3,6</w:t>
            </w:r>
          </w:p>
        </w:tc>
      </w:tr>
    </w:tbl>
    <w:p w14:paraId="787934E1" w14:textId="77777777" w:rsidR="00AF5D92" w:rsidRDefault="00AF5D92"/>
    <w:p w14:paraId="5CEE9DBD" w14:textId="77777777" w:rsidR="00AF5D92" w:rsidRDefault="00AF5D92">
      <w:r>
        <w:rPr>
          <w:rStyle w:val="a3"/>
          <w:bCs/>
        </w:rPr>
        <w:t>Примечание</w:t>
      </w:r>
      <w:r>
        <w:t>:</w:t>
      </w:r>
    </w:p>
    <w:p w14:paraId="49263B32" w14:textId="77777777" w:rsidR="00AF5D92" w:rsidRDefault="00AF5D92">
      <w:bookmarkStart w:id="103" w:name="sub_111111"/>
      <w:r>
        <w:t>* При основных помещениях рекомендуется оборудование помещений лаборантских</w:t>
      </w:r>
    </w:p>
    <w:p w14:paraId="5AB9B757" w14:textId="77777777" w:rsidR="00AF5D92" w:rsidRDefault="00AF5D92">
      <w:bookmarkStart w:id="104" w:name="sub_22222"/>
      <w:bookmarkEnd w:id="103"/>
      <w:r>
        <w:t>** Предусматриваются учебно-опытные участки, мини-ферма</w:t>
      </w:r>
    </w:p>
    <w:bookmarkEnd w:id="104"/>
    <w:p w14:paraId="21BB7E11" w14:textId="77777777" w:rsidR="00AF5D92" w:rsidRDefault="00AF5D92"/>
    <w:p w14:paraId="30E01683" w14:textId="77777777" w:rsidR="00AF5D92" w:rsidRDefault="00AF5D92">
      <w:pPr>
        <w:ind w:firstLine="698"/>
        <w:jc w:val="right"/>
      </w:pPr>
      <w:bookmarkStart w:id="105" w:name="sub_11300"/>
      <w:r>
        <w:rPr>
          <w:rStyle w:val="a3"/>
          <w:bCs/>
        </w:rPr>
        <w:t>Таблица 3</w:t>
      </w:r>
    </w:p>
    <w:bookmarkEnd w:id="105"/>
    <w:p w14:paraId="1FCC6C3E" w14:textId="77777777" w:rsidR="00AF5D92" w:rsidRDefault="00AF5D92"/>
    <w:p w14:paraId="00615966" w14:textId="77777777" w:rsidR="00AF5D92" w:rsidRDefault="00AF5D92">
      <w:pPr>
        <w:pStyle w:val="1"/>
      </w:pPr>
      <w:r>
        <w:t>Рекомендуемые состав и площади основных помещений для занятий художественным творчеством, хореографией, спортом, музыкальных занятий*</w:t>
      </w:r>
    </w:p>
    <w:p w14:paraId="31AF4D7C" w14:textId="77777777" w:rsidR="00AF5D92" w:rsidRDefault="00AF5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4"/>
        <w:gridCol w:w="3334"/>
      </w:tblGrid>
      <w:tr w:rsidR="00AF5D92" w14:paraId="29730F7A" w14:textId="77777777">
        <w:tblPrEx>
          <w:tblCellMar>
            <w:top w:w="0" w:type="dxa"/>
            <w:bottom w:w="0" w:type="dxa"/>
          </w:tblCellMar>
        </w:tblPrEx>
        <w:tc>
          <w:tcPr>
            <w:tcW w:w="6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711" w14:textId="77777777" w:rsidR="00AF5D92" w:rsidRDefault="00AF5D92">
            <w:pPr>
              <w:pStyle w:val="aff7"/>
              <w:jc w:val="center"/>
            </w:pPr>
            <w:r>
              <w:t>Помещения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AB0F3" w14:textId="2E9B2CDD" w:rsidR="00AF5D92" w:rsidRDefault="00AF5D92">
            <w:pPr>
              <w:pStyle w:val="aff7"/>
              <w:jc w:val="center"/>
            </w:pPr>
            <w:r>
              <w:t xml:space="preserve">Площади (не менее </w:t>
            </w:r>
            <w:r w:rsidR="00CB21A4">
              <w:rPr>
                <w:noProof/>
              </w:rPr>
              <w:drawing>
                <wp:inline distT="0" distB="0" distL="0" distR="0" wp14:anchorId="50218553" wp14:editId="716AF08C">
                  <wp:extent cx="180975" cy="209550"/>
                  <wp:effectExtent l="0" t="0" r="0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на 1 ребенка</w:t>
            </w:r>
          </w:p>
        </w:tc>
      </w:tr>
      <w:tr w:rsidR="00AF5D92" w14:paraId="37D2B925" w14:textId="77777777">
        <w:tblPrEx>
          <w:tblCellMar>
            <w:top w:w="0" w:type="dxa"/>
            <w:bottom w:w="0" w:type="dxa"/>
          </w:tblCellMar>
        </w:tblPrEx>
        <w:tc>
          <w:tcPr>
            <w:tcW w:w="6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3D0" w14:textId="77777777" w:rsidR="00AF5D92" w:rsidRDefault="00AF5D92">
            <w:pPr>
              <w:pStyle w:val="afff0"/>
            </w:pPr>
            <w:r>
              <w:t>Мастерские масляной живописи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46565" w14:textId="16824DB6" w:rsidR="00AF5D92" w:rsidRDefault="00AF5D92">
            <w:pPr>
              <w:pStyle w:val="aff7"/>
              <w:jc w:val="center"/>
            </w:pPr>
            <w:r>
              <w:t xml:space="preserve">4,8 </w:t>
            </w:r>
            <w:r w:rsidR="00CB21A4">
              <w:rPr>
                <w:noProof/>
              </w:rPr>
              <w:drawing>
                <wp:inline distT="0" distB="0" distL="0" distR="0" wp14:anchorId="3104984C" wp14:editId="18913A9D">
                  <wp:extent cx="180975" cy="209550"/>
                  <wp:effectExtent l="0" t="0" r="0" b="0"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92" w14:paraId="6B296EAF" w14:textId="77777777">
        <w:tblPrEx>
          <w:tblCellMar>
            <w:top w:w="0" w:type="dxa"/>
            <w:bottom w:w="0" w:type="dxa"/>
          </w:tblCellMar>
        </w:tblPrEx>
        <w:tc>
          <w:tcPr>
            <w:tcW w:w="6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59809" w14:textId="77777777" w:rsidR="00AF5D92" w:rsidRDefault="00AF5D92">
            <w:pPr>
              <w:pStyle w:val="afff0"/>
            </w:pPr>
            <w:r>
              <w:t>Мастерские акварельной живописи и рисунка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7651B6" w14:textId="27EEADF9" w:rsidR="00AF5D92" w:rsidRDefault="00AF5D92">
            <w:pPr>
              <w:pStyle w:val="aff7"/>
              <w:jc w:val="center"/>
            </w:pPr>
            <w:r>
              <w:t xml:space="preserve">4,0 </w:t>
            </w:r>
            <w:r w:rsidR="00CB21A4">
              <w:rPr>
                <w:noProof/>
              </w:rPr>
              <w:drawing>
                <wp:inline distT="0" distB="0" distL="0" distR="0" wp14:anchorId="1853589B" wp14:editId="6EB16EA5">
                  <wp:extent cx="180975" cy="209550"/>
                  <wp:effectExtent l="0" t="0" r="0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92" w14:paraId="59A29235" w14:textId="77777777">
        <w:tblPrEx>
          <w:tblCellMar>
            <w:top w:w="0" w:type="dxa"/>
            <w:bottom w:w="0" w:type="dxa"/>
          </w:tblCellMar>
        </w:tblPrEx>
        <w:tc>
          <w:tcPr>
            <w:tcW w:w="6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8ED" w14:textId="77777777" w:rsidR="00AF5D92" w:rsidRDefault="00AF5D92">
            <w:pPr>
              <w:pStyle w:val="afff0"/>
            </w:pPr>
            <w:r>
              <w:t>Мастерские скульптуры и керамики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0FE90" w14:textId="6C3AC17A" w:rsidR="00AF5D92" w:rsidRDefault="00AF5D92">
            <w:pPr>
              <w:pStyle w:val="aff7"/>
              <w:jc w:val="center"/>
            </w:pPr>
            <w:r>
              <w:t xml:space="preserve">3,6 </w:t>
            </w:r>
            <w:r w:rsidR="00CB21A4">
              <w:rPr>
                <w:noProof/>
              </w:rPr>
              <w:drawing>
                <wp:inline distT="0" distB="0" distL="0" distR="0" wp14:anchorId="507AE03D" wp14:editId="25DB6191">
                  <wp:extent cx="180975" cy="209550"/>
                  <wp:effectExtent l="0" t="0" r="0" b="0"/>
                  <wp:docPr id="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92" w14:paraId="2D344C83" w14:textId="77777777">
        <w:tblPrEx>
          <w:tblCellMar>
            <w:top w:w="0" w:type="dxa"/>
            <w:bottom w:w="0" w:type="dxa"/>
          </w:tblCellMar>
        </w:tblPrEx>
        <w:tc>
          <w:tcPr>
            <w:tcW w:w="6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86D" w14:textId="77777777" w:rsidR="00AF5D92" w:rsidRDefault="00AF5D92">
            <w:pPr>
              <w:pStyle w:val="afff0"/>
            </w:pPr>
            <w:r>
              <w:t>Мастерские прикладного искусства и композиции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46A06" w14:textId="17DE2A65" w:rsidR="00AF5D92" w:rsidRDefault="00AF5D92">
            <w:pPr>
              <w:pStyle w:val="aff7"/>
              <w:jc w:val="center"/>
            </w:pPr>
            <w:r>
              <w:t xml:space="preserve">4,5 </w:t>
            </w:r>
            <w:r w:rsidR="00CB21A4">
              <w:rPr>
                <w:noProof/>
              </w:rPr>
              <w:drawing>
                <wp:inline distT="0" distB="0" distL="0" distR="0" wp14:anchorId="14F96B44" wp14:editId="1F90FA47">
                  <wp:extent cx="180975" cy="209550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92" w14:paraId="7FA14A15" w14:textId="77777777">
        <w:tblPrEx>
          <w:tblCellMar>
            <w:top w:w="0" w:type="dxa"/>
            <w:bottom w:w="0" w:type="dxa"/>
          </w:tblCellMar>
        </w:tblPrEx>
        <w:tc>
          <w:tcPr>
            <w:tcW w:w="6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F962" w14:textId="77777777" w:rsidR="00AF5D92" w:rsidRDefault="00AF5D92">
            <w:pPr>
              <w:pStyle w:val="afff0"/>
            </w:pPr>
            <w:r>
              <w:t>Кабинета истории искусств, теоретических занятий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6FC7F" w14:textId="6704A5D9" w:rsidR="00AF5D92" w:rsidRDefault="00AF5D92">
            <w:pPr>
              <w:pStyle w:val="aff7"/>
              <w:jc w:val="center"/>
            </w:pPr>
            <w:r>
              <w:t xml:space="preserve">2,0 </w:t>
            </w:r>
            <w:r w:rsidR="00CB21A4">
              <w:rPr>
                <w:noProof/>
              </w:rPr>
              <w:drawing>
                <wp:inline distT="0" distB="0" distL="0" distR="0" wp14:anchorId="3F94C0C8" wp14:editId="4AB39915">
                  <wp:extent cx="180975" cy="209550"/>
                  <wp:effectExtent l="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92" w14:paraId="2386803B" w14:textId="77777777">
        <w:tblPrEx>
          <w:tblCellMar>
            <w:top w:w="0" w:type="dxa"/>
            <w:bottom w:w="0" w:type="dxa"/>
          </w:tblCellMar>
        </w:tblPrEx>
        <w:tc>
          <w:tcPr>
            <w:tcW w:w="6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F70" w14:textId="77777777" w:rsidR="00AF5D92" w:rsidRDefault="00AF5D92">
            <w:pPr>
              <w:pStyle w:val="afff0"/>
            </w:pPr>
            <w:r>
              <w:t>Зал для занятий хореографией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B569C" w14:textId="413F7262" w:rsidR="00AF5D92" w:rsidRDefault="00AF5D92">
            <w:pPr>
              <w:pStyle w:val="aff7"/>
              <w:jc w:val="center"/>
            </w:pPr>
            <w:r>
              <w:t xml:space="preserve">3,0 </w:t>
            </w:r>
            <w:r w:rsidR="00CB21A4">
              <w:rPr>
                <w:noProof/>
              </w:rPr>
              <w:drawing>
                <wp:inline distT="0" distB="0" distL="0" distR="0" wp14:anchorId="48B49185" wp14:editId="715ABE32">
                  <wp:extent cx="180975" cy="209550"/>
                  <wp:effectExtent l="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92" w14:paraId="61A1330B" w14:textId="77777777">
        <w:tblPrEx>
          <w:tblCellMar>
            <w:top w:w="0" w:type="dxa"/>
            <w:bottom w:w="0" w:type="dxa"/>
          </w:tblCellMar>
        </w:tblPrEx>
        <w:tc>
          <w:tcPr>
            <w:tcW w:w="6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21DF0" w14:textId="77777777" w:rsidR="00AF5D92" w:rsidRDefault="00AF5D92">
            <w:pPr>
              <w:pStyle w:val="afff0"/>
            </w:pPr>
            <w:r>
              <w:t>Спортивный зал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737D77" w14:textId="0A66FC48" w:rsidR="00AF5D92" w:rsidRDefault="00AF5D92">
            <w:pPr>
              <w:pStyle w:val="aff7"/>
              <w:jc w:val="center"/>
            </w:pPr>
            <w:r>
              <w:t xml:space="preserve">4,0 </w:t>
            </w:r>
            <w:r w:rsidR="00CB21A4">
              <w:rPr>
                <w:noProof/>
              </w:rPr>
              <w:drawing>
                <wp:inline distT="0" distB="0" distL="0" distR="0" wp14:anchorId="523F857D" wp14:editId="14408625">
                  <wp:extent cx="180975" cy="209550"/>
                  <wp:effectExtent l="0" t="0" r="0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92" w14:paraId="6B478CF2" w14:textId="77777777">
        <w:tblPrEx>
          <w:tblCellMar>
            <w:top w:w="0" w:type="dxa"/>
            <w:bottom w:w="0" w:type="dxa"/>
          </w:tblCellMar>
        </w:tblPrEx>
        <w:tc>
          <w:tcPr>
            <w:tcW w:w="6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0DA8" w14:textId="77777777" w:rsidR="00AF5D92" w:rsidRDefault="00AF5D92">
            <w:pPr>
              <w:pStyle w:val="afff0"/>
            </w:pPr>
            <w:r>
              <w:t>Кабинет для индивидуальных музыкальных занятий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5A5" w14:textId="50D9E479" w:rsidR="00AF5D92" w:rsidRDefault="00AF5D92">
            <w:pPr>
              <w:pStyle w:val="aff7"/>
              <w:jc w:val="center"/>
            </w:pPr>
            <w:r>
              <w:t xml:space="preserve">12 </w:t>
            </w:r>
            <w:r w:rsidR="00CB21A4">
              <w:rPr>
                <w:noProof/>
              </w:rPr>
              <w:drawing>
                <wp:inline distT="0" distB="0" distL="0" distR="0" wp14:anchorId="69F0F502" wp14:editId="2AFD4201">
                  <wp:extent cx="180975" cy="209550"/>
                  <wp:effectExtent l="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92" w14:paraId="3B77847D" w14:textId="77777777">
        <w:tblPrEx>
          <w:tblCellMar>
            <w:top w:w="0" w:type="dxa"/>
            <w:bottom w:w="0" w:type="dxa"/>
          </w:tblCellMar>
        </w:tblPrEx>
        <w:tc>
          <w:tcPr>
            <w:tcW w:w="6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1E9E" w14:textId="77777777" w:rsidR="00AF5D92" w:rsidRDefault="00AF5D92">
            <w:pPr>
              <w:pStyle w:val="afff0"/>
            </w:pPr>
            <w:r>
              <w:t>Зал для занятий хора и оркестра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E733B" w14:textId="73B2AE40" w:rsidR="00AF5D92" w:rsidRDefault="00AF5D92">
            <w:pPr>
              <w:pStyle w:val="aff7"/>
              <w:jc w:val="center"/>
            </w:pPr>
            <w:r>
              <w:t xml:space="preserve">2,0 </w:t>
            </w:r>
            <w:r w:rsidR="00CB21A4">
              <w:rPr>
                <w:noProof/>
              </w:rPr>
              <w:drawing>
                <wp:inline distT="0" distB="0" distL="0" distR="0" wp14:anchorId="5BF43D71" wp14:editId="69B8DAE7">
                  <wp:extent cx="180975" cy="209550"/>
                  <wp:effectExtent l="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92" w14:paraId="58C25604" w14:textId="77777777">
        <w:tblPrEx>
          <w:tblCellMar>
            <w:top w:w="0" w:type="dxa"/>
            <w:bottom w:w="0" w:type="dxa"/>
          </w:tblCellMar>
        </w:tblPrEx>
        <w:tc>
          <w:tcPr>
            <w:tcW w:w="6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7205" w14:textId="77777777" w:rsidR="00AF5D92" w:rsidRDefault="00AF5D92">
            <w:pPr>
              <w:pStyle w:val="afff0"/>
            </w:pPr>
            <w:r>
              <w:t>Концертный зал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D1604" w14:textId="0961304D" w:rsidR="00AF5D92" w:rsidRDefault="00AF5D92">
            <w:pPr>
              <w:pStyle w:val="aff7"/>
              <w:jc w:val="center"/>
            </w:pPr>
            <w:r>
              <w:t xml:space="preserve">0,65 </w:t>
            </w:r>
            <w:r w:rsidR="00CB21A4">
              <w:rPr>
                <w:noProof/>
              </w:rPr>
              <w:drawing>
                <wp:inline distT="0" distB="0" distL="0" distR="0" wp14:anchorId="43E61196" wp14:editId="172534A4">
                  <wp:extent cx="180975" cy="209550"/>
                  <wp:effectExtent l="0" t="0" r="0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1 посадочное место</w:t>
            </w:r>
          </w:p>
        </w:tc>
      </w:tr>
    </w:tbl>
    <w:p w14:paraId="326ACAFE" w14:textId="77777777" w:rsidR="00AF5D92" w:rsidRDefault="00AF5D92"/>
    <w:p w14:paraId="45FA4F8F" w14:textId="77777777" w:rsidR="00AF5D92" w:rsidRDefault="00AF5D92">
      <w:r>
        <w:rPr>
          <w:rStyle w:val="a3"/>
          <w:bCs/>
        </w:rPr>
        <w:t>Примечание</w:t>
      </w:r>
      <w:r>
        <w:t>:</w:t>
      </w:r>
    </w:p>
    <w:p w14:paraId="2ECB0042" w14:textId="77777777" w:rsidR="00AF5D92" w:rsidRDefault="00AF5D92">
      <w:pPr>
        <w:ind w:firstLine="698"/>
        <w:rPr>
          <w:rStyle w:val="aff5"/>
          <w:rFonts w:cs="Arial"/>
        </w:rPr>
      </w:pPr>
      <w:bookmarkStart w:id="106" w:name="sub_44444"/>
      <w:r>
        <w:rPr>
          <w:rStyle w:val="aff5"/>
          <w:rFonts w:cs="Arial"/>
        </w:rPr>
        <w:t>* При основных помещениях рекомендуется оборудование кладовой.</w:t>
      </w:r>
    </w:p>
    <w:bookmarkEnd w:id="106"/>
    <w:p w14:paraId="3CD5BF9D" w14:textId="77777777" w:rsidR="00AF5D92" w:rsidRDefault="00AF5D92"/>
    <w:p w14:paraId="6F24C97E" w14:textId="77777777" w:rsidR="00AF5D92" w:rsidRDefault="00AF5D92">
      <w:pPr>
        <w:ind w:firstLine="698"/>
        <w:jc w:val="right"/>
      </w:pPr>
      <w:bookmarkStart w:id="107" w:name="sub_1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  <w:b/>
            <w:bCs/>
          </w:rPr>
          <w:t>СанПиН 2.4.4.3172-14</w:t>
        </w:r>
      </w:hyperlink>
    </w:p>
    <w:bookmarkEnd w:id="107"/>
    <w:p w14:paraId="7152D058" w14:textId="77777777" w:rsidR="00AF5D92" w:rsidRDefault="00AF5D92"/>
    <w:p w14:paraId="110FBDA0" w14:textId="77777777" w:rsidR="00AF5D92" w:rsidRDefault="00AF5D92">
      <w:pPr>
        <w:pStyle w:val="1"/>
      </w:pPr>
      <w:r>
        <w:t>Воздухообмен в основных помещениях организаций дополнительного образования</w:t>
      </w:r>
    </w:p>
    <w:p w14:paraId="23EA6E21" w14:textId="77777777" w:rsidR="00AF5D92" w:rsidRDefault="00AF5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362"/>
        <w:gridCol w:w="3646"/>
      </w:tblGrid>
      <w:tr w:rsidR="00AF5D92" w14:paraId="6D08023B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B02" w14:textId="77777777" w:rsidR="00AF5D92" w:rsidRDefault="00AF5D92">
            <w:pPr>
              <w:pStyle w:val="aff7"/>
              <w:jc w:val="center"/>
            </w:pPr>
            <w:r>
              <w:t>Помещения (деятельность)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F74" w14:textId="1B83F94D" w:rsidR="00AF5D92" w:rsidRDefault="00AF5D92">
            <w:pPr>
              <w:pStyle w:val="aff7"/>
              <w:jc w:val="center"/>
            </w:pPr>
            <w:r>
              <w:t xml:space="preserve">Количество </w:t>
            </w:r>
            <w:r>
              <w:lastRenderedPageBreak/>
              <w:t xml:space="preserve">необходимого воздуха на одного учащегося, </w:t>
            </w:r>
            <w:r w:rsidR="00CB21A4">
              <w:rPr>
                <w:noProof/>
              </w:rPr>
              <w:drawing>
                <wp:inline distT="0" distB="0" distL="0" distR="0" wp14:anchorId="6C3D72CB" wp14:editId="5E591B95">
                  <wp:extent cx="438150" cy="228600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19C5A" w14:textId="77777777" w:rsidR="00AF5D92" w:rsidRDefault="00AF5D92">
            <w:pPr>
              <w:pStyle w:val="aff7"/>
              <w:jc w:val="center"/>
            </w:pPr>
            <w:r>
              <w:lastRenderedPageBreak/>
              <w:t>Примечание</w:t>
            </w:r>
          </w:p>
        </w:tc>
      </w:tr>
      <w:tr w:rsidR="00AF5D92" w14:paraId="0C8CF5DB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93F5" w14:textId="77777777" w:rsidR="00AF5D92" w:rsidRDefault="00AF5D92">
            <w:pPr>
              <w:pStyle w:val="afff0"/>
            </w:pPr>
            <w:r>
              <w:t>Помещения для учебных и кружковых занятий (деятельность не связана с повышенной двигательной активностью, выделением вредных химических веществ, пыли)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0807" w14:textId="77777777" w:rsidR="00AF5D92" w:rsidRDefault="00AF5D92">
            <w:pPr>
              <w:pStyle w:val="afff0"/>
            </w:pPr>
            <w:r>
              <w:t>не менее 20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FCF35" w14:textId="77777777" w:rsidR="00AF5D92" w:rsidRDefault="00AF5D92">
            <w:pPr>
              <w:pStyle w:val="aff7"/>
            </w:pPr>
          </w:p>
        </w:tc>
      </w:tr>
      <w:tr w:rsidR="00AF5D92" w14:paraId="36E1D142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E9F" w14:textId="77777777" w:rsidR="00AF5D92" w:rsidRDefault="00AF5D92">
            <w:pPr>
              <w:pStyle w:val="afff0"/>
            </w:pPr>
            <w:r>
              <w:t>Мастерские по обработке металла, дерева, с крупным станочным оборудованием, кружки технического моделирования,</w:t>
            </w:r>
          </w:p>
          <w:p w14:paraId="71C645BE" w14:textId="77777777" w:rsidR="00AF5D92" w:rsidRDefault="00AF5D92">
            <w:pPr>
              <w:pStyle w:val="afff0"/>
            </w:pPr>
            <w:r>
              <w:t>кинофотолаборатория (деятельность связана с выделением пыли или вредных химических веществ)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BC3" w14:textId="77777777" w:rsidR="00AF5D92" w:rsidRDefault="00AF5D92">
            <w:pPr>
              <w:pStyle w:val="afff0"/>
            </w:pPr>
            <w:r>
              <w:t>не менее 20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EDDDA" w14:textId="77777777" w:rsidR="00AF5D92" w:rsidRDefault="00AF5D92">
            <w:pPr>
              <w:pStyle w:val="afff0"/>
            </w:pPr>
            <w:r>
              <w:t>Необходимо предусмотреть местную вытяжную вентиляцию (со встроенными отсосами, вытяжными шкафами и зонтами) от источника загрязнения</w:t>
            </w:r>
          </w:p>
        </w:tc>
      </w:tr>
      <w:tr w:rsidR="00AF5D92" w14:paraId="03374FEB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9B62" w14:textId="77777777" w:rsidR="00AF5D92" w:rsidRDefault="00AF5D92">
            <w:pPr>
              <w:pStyle w:val="afff0"/>
            </w:pPr>
            <w:r>
              <w:t>Залы спортивные, для занятий бальными танцами, хореографией; бассейны, (деятельность связана с повышенной двигательной активностью)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03E" w14:textId="77777777" w:rsidR="00AF5D92" w:rsidRDefault="00AF5D92">
            <w:pPr>
              <w:pStyle w:val="afff0"/>
            </w:pPr>
            <w:r>
              <w:t>не менее 80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9C27F" w14:textId="77777777" w:rsidR="00AF5D92" w:rsidRDefault="00AF5D92">
            <w:pPr>
              <w:pStyle w:val="aff7"/>
            </w:pPr>
          </w:p>
        </w:tc>
      </w:tr>
      <w:tr w:rsidR="00AF5D92" w14:paraId="4B15E18F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C4F" w14:textId="77777777" w:rsidR="00AF5D92" w:rsidRDefault="00AF5D92">
            <w:pPr>
              <w:pStyle w:val="afff0"/>
            </w:pPr>
            <w:r>
              <w:t>Актовый зал, лекционная аудитория, помещения для кружков, хора, музыкальных занятий Библиотеки (читальные залы, абонемент)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DC4" w14:textId="77777777" w:rsidR="00AF5D92" w:rsidRDefault="00AF5D92">
            <w:pPr>
              <w:pStyle w:val="afff0"/>
            </w:pPr>
            <w:r>
              <w:t>не менее 20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CFDEB" w14:textId="77777777" w:rsidR="00AF5D92" w:rsidRDefault="00AF5D92">
            <w:pPr>
              <w:pStyle w:val="aff7"/>
            </w:pPr>
          </w:p>
        </w:tc>
      </w:tr>
    </w:tbl>
    <w:p w14:paraId="217B05D7" w14:textId="77777777" w:rsidR="00AF5D92" w:rsidRDefault="00AF5D92"/>
    <w:p w14:paraId="079BC93F" w14:textId="77777777" w:rsidR="00AF5D92" w:rsidRDefault="00AF5D92">
      <w:pPr>
        <w:ind w:firstLine="698"/>
        <w:jc w:val="right"/>
      </w:pPr>
      <w:bookmarkStart w:id="108" w:name="sub_13000"/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  <w:b/>
            <w:bCs/>
          </w:rPr>
          <w:t>СанПиН 2.4.4.3172-14</w:t>
        </w:r>
      </w:hyperlink>
    </w:p>
    <w:bookmarkEnd w:id="108"/>
    <w:p w14:paraId="7E843BF1" w14:textId="77777777" w:rsidR="00AF5D92" w:rsidRDefault="00AF5D92"/>
    <w:p w14:paraId="31FC8663" w14:textId="77777777" w:rsidR="00AF5D92" w:rsidRDefault="00AF5D92">
      <w:pPr>
        <w:pStyle w:val="1"/>
      </w:pPr>
      <w:r>
        <w:t>Рекомендуемый режим занятий детей в организациях дополнительного образования</w:t>
      </w:r>
    </w:p>
    <w:p w14:paraId="3FBC44EE" w14:textId="77777777" w:rsidR="00AF5D92" w:rsidRDefault="00AF5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3701"/>
        <w:gridCol w:w="1450"/>
        <w:gridCol w:w="3872"/>
      </w:tblGrid>
      <w:tr w:rsidR="00AF5D92" w14:paraId="5F074FDA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472" w14:textId="77777777" w:rsidR="00AF5D92" w:rsidRDefault="00AF5D92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5EA" w14:textId="77777777" w:rsidR="00AF5D92" w:rsidRDefault="00AF5D92">
            <w:pPr>
              <w:pStyle w:val="aff7"/>
              <w:jc w:val="center"/>
            </w:pPr>
            <w:r>
              <w:t>Направленность объединения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D4D" w14:textId="77777777" w:rsidR="00AF5D92" w:rsidRDefault="00AF5D92">
            <w:pPr>
              <w:pStyle w:val="aff7"/>
              <w:jc w:val="center"/>
            </w:pPr>
            <w:r>
              <w:t>Число занятий в неделю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3775F" w14:textId="77777777" w:rsidR="00AF5D92" w:rsidRDefault="00AF5D92">
            <w:pPr>
              <w:pStyle w:val="aff7"/>
              <w:jc w:val="center"/>
            </w:pPr>
            <w:r>
              <w:t>Число и продолжительность занятий в день</w:t>
            </w:r>
          </w:p>
        </w:tc>
      </w:tr>
      <w:tr w:rsidR="00AF5D92" w14:paraId="340F2346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DF4" w14:textId="77777777" w:rsidR="00AF5D92" w:rsidRDefault="00AF5D92">
            <w:pPr>
              <w:pStyle w:val="aff7"/>
              <w:jc w:val="center"/>
            </w:pPr>
            <w:bookmarkStart w:id="109" w:name="sub_13001"/>
            <w:r>
              <w:t>1.</w:t>
            </w:r>
            <w:bookmarkEnd w:id="109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8BA" w14:textId="77777777" w:rsidR="00AF5D92" w:rsidRDefault="00AF5D92">
            <w:pPr>
              <w:pStyle w:val="afff0"/>
            </w:pPr>
            <w:r>
              <w:t>Техническая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E4D" w14:textId="77777777" w:rsidR="00AF5D92" w:rsidRDefault="00AF5D92">
            <w:pPr>
              <w:pStyle w:val="aff7"/>
              <w:jc w:val="center"/>
            </w:pPr>
            <w:r>
              <w:t>2-3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81BCB" w14:textId="77777777" w:rsidR="00AF5D92" w:rsidRDefault="00AF5D92">
            <w:pPr>
              <w:pStyle w:val="afff0"/>
            </w:pPr>
            <w:r>
              <w:t>2 по 45 мин;</w:t>
            </w:r>
          </w:p>
        </w:tc>
      </w:tr>
      <w:tr w:rsidR="00AF5D92" w14:paraId="77D7092A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6D1" w14:textId="77777777" w:rsidR="00AF5D92" w:rsidRDefault="00AF5D92">
            <w:pPr>
              <w:pStyle w:val="aff7"/>
              <w:jc w:val="center"/>
            </w:pPr>
            <w:r>
              <w:t>1.1.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738" w14:textId="77777777" w:rsidR="00AF5D92" w:rsidRDefault="00AF5D92">
            <w:pPr>
              <w:pStyle w:val="afff0"/>
            </w:pPr>
            <w:r>
              <w:t>Объединения с использованием компьютерной техники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A46" w14:textId="77777777" w:rsidR="00AF5D92" w:rsidRDefault="00AF5D92">
            <w:pPr>
              <w:pStyle w:val="aff7"/>
              <w:jc w:val="center"/>
            </w:pPr>
            <w:r>
              <w:t>1-3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15B7C" w14:textId="77777777" w:rsidR="00AF5D92" w:rsidRDefault="00AF5D92">
            <w:pPr>
              <w:pStyle w:val="afff0"/>
            </w:pPr>
            <w:r>
              <w:t>2 по 30 мин. для детей в возрасте до 10 лет;</w:t>
            </w:r>
          </w:p>
          <w:p w14:paraId="24AF6589" w14:textId="77777777" w:rsidR="00AF5D92" w:rsidRDefault="00AF5D92">
            <w:pPr>
              <w:pStyle w:val="afff0"/>
            </w:pPr>
            <w:r>
              <w:t>2 по 45 мин. для остальных обучающихся;</w:t>
            </w:r>
          </w:p>
        </w:tc>
      </w:tr>
      <w:tr w:rsidR="00AF5D92" w14:paraId="60D5D137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CA4" w14:textId="77777777" w:rsidR="00AF5D92" w:rsidRDefault="00AF5D92">
            <w:pPr>
              <w:pStyle w:val="aff7"/>
              <w:jc w:val="center"/>
            </w:pPr>
            <w:bookmarkStart w:id="110" w:name="sub_13002"/>
            <w:r>
              <w:t>2.</w:t>
            </w:r>
            <w:bookmarkEnd w:id="110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722" w14:textId="77777777" w:rsidR="00AF5D92" w:rsidRDefault="00AF5D92">
            <w:pPr>
              <w:pStyle w:val="afff0"/>
            </w:pPr>
            <w:r>
              <w:t>Художественная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F19" w14:textId="77777777" w:rsidR="00AF5D92" w:rsidRDefault="00AF5D92">
            <w:pPr>
              <w:pStyle w:val="aff7"/>
              <w:jc w:val="center"/>
            </w:pPr>
            <w:r>
              <w:t>2-3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D438F" w14:textId="77777777" w:rsidR="00AF5D92" w:rsidRDefault="00AF5D92">
            <w:pPr>
              <w:pStyle w:val="afff0"/>
            </w:pPr>
            <w:r>
              <w:t>2-3 по 45 мин.;</w:t>
            </w:r>
          </w:p>
        </w:tc>
      </w:tr>
      <w:tr w:rsidR="00AF5D92" w14:paraId="4AAC2360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606" w14:textId="77777777" w:rsidR="00AF5D92" w:rsidRDefault="00AF5D92">
            <w:pPr>
              <w:pStyle w:val="aff7"/>
              <w:jc w:val="center"/>
            </w:pPr>
            <w:r>
              <w:t>2.1.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BE4" w14:textId="77777777" w:rsidR="00AF5D92" w:rsidRDefault="00AF5D92">
            <w:pPr>
              <w:pStyle w:val="afff0"/>
            </w:pPr>
            <w:r>
              <w:t>Объединения изобразительного и</w:t>
            </w:r>
          </w:p>
          <w:p w14:paraId="2283FE02" w14:textId="77777777" w:rsidR="00AF5D92" w:rsidRDefault="00AF5D92">
            <w:pPr>
              <w:pStyle w:val="afff0"/>
            </w:pPr>
            <w:r>
              <w:t>декоративно-прикладного</w:t>
            </w:r>
          </w:p>
          <w:p w14:paraId="3CB466F2" w14:textId="77777777" w:rsidR="00AF5D92" w:rsidRDefault="00AF5D92">
            <w:pPr>
              <w:pStyle w:val="afff0"/>
            </w:pPr>
            <w:r>
              <w:t>искусства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20B" w14:textId="77777777" w:rsidR="00AF5D92" w:rsidRDefault="00AF5D92">
            <w:pPr>
              <w:pStyle w:val="aff7"/>
              <w:jc w:val="center"/>
            </w:pPr>
            <w:r>
              <w:t>2-3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2D1EC" w14:textId="77777777" w:rsidR="00AF5D92" w:rsidRDefault="00AF5D92">
            <w:pPr>
              <w:pStyle w:val="afff0"/>
            </w:pPr>
            <w:r>
              <w:t>2-4 по 45 мин.;</w:t>
            </w:r>
          </w:p>
        </w:tc>
      </w:tr>
      <w:tr w:rsidR="00AF5D92" w14:paraId="121B9698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F25" w14:textId="77777777" w:rsidR="00AF5D92" w:rsidRDefault="00AF5D92">
            <w:pPr>
              <w:pStyle w:val="aff7"/>
              <w:jc w:val="center"/>
            </w:pPr>
            <w:r>
              <w:t>2.2.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D0A" w14:textId="77777777" w:rsidR="00AF5D92" w:rsidRDefault="00AF5D92">
            <w:pPr>
              <w:pStyle w:val="afff0"/>
            </w:pPr>
            <w:r>
              <w:t xml:space="preserve">Музыкальные и вокальные </w:t>
            </w:r>
            <w:r>
              <w:lastRenderedPageBreak/>
              <w:t>объединения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73B" w14:textId="77777777" w:rsidR="00AF5D92" w:rsidRDefault="00AF5D92">
            <w:pPr>
              <w:pStyle w:val="aff7"/>
              <w:jc w:val="center"/>
            </w:pPr>
            <w:r>
              <w:lastRenderedPageBreak/>
              <w:t>2-3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7D9CF" w14:textId="77777777" w:rsidR="00AF5D92" w:rsidRDefault="00AF5D92">
            <w:pPr>
              <w:pStyle w:val="afff0"/>
            </w:pPr>
            <w:r>
              <w:t xml:space="preserve">2-3 но 45 мин. (групповые </w:t>
            </w:r>
            <w:r>
              <w:lastRenderedPageBreak/>
              <w:t>занятия); 30-45 мин. (индивидуальные занятия);</w:t>
            </w:r>
          </w:p>
        </w:tc>
      </w:tr>
      <w:tr w:rsidR="00AF5D92" w14:paraId="3D084408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821" w14:textId="77777777" w:rsidR="00AF5D92" w:rsidRDefault="00AF5D92">
            <w:pPr>
              <w:pStyle w:val="aff7"/>
              <w:jc w:val="center"/>
            </w:pPr>
            <w:r>
              <w:lastRenderedPageBreak/>
              <w:t>2.3.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BB2" w14:textId="77777777" w:rsidR="00AF5D92" w:rsidRDefault="00AF5D92">
            <w:pPr>
              <w:pStyle w:val="afff0"/>
            </w:pPr>
            <w:r>
              <w:t>Хоровые объединения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701C" w14:textId="77777777" w:rsidR="00AF5D92" w:rsidRDefault="00AF5D92">
            <w:pPr>
              <w:pStyle w:val="aff7"/>
              <w:jc w:val="center"/>
            </w:pPr>
            <w:r>
              <w:t>2-4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7B0D8" w14:textId="77777777" w:rsidR="00AF5D92" w:rsidRDefault="00AF5D92">
            <w:pPr>
              <w:pStyle w:val="afff0"/>
            </w:pPr>
            <w:r>
              <w:t>2-3 по 45 мин.</w:t>
            </w:r>
          </w:p>
        </w:tc>
      </w:tr>
      <w:tr w:rsidR="00AF5D92" w14:paraId="737D2A61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C086" w14:textId="77777777" w:rsidR="00AF5D92" w:rsidRDefault="00AF5D92">
            <w:pPr>
              <w:pStyle w:val="aff7"/>
              <w:jc w:val="center"/>
            </w:pPr>
            <w:r>
              <w:t>2.4.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9172" w14:textId="77777777" w:rsidR="00AF5D92" w:rsidRDefault="00AF5D92">
            <w:pPr>
              <w:pStyle w:val="afff0"/>
            </w:pPr>
            <w:r>
              <w:t>Оркестровые объединения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82C" w14:textId="77777777" w:rsidR="00AF5D92" w:rsidRDefault="00AF5D92">
            <w:pPr>
              <w:pStyle w:val="aff7"/>
              <w:jc w:val="center"/>
            </w:pPr>
            <w:r>
              <w:t>2-3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C522F" w14:textId="77777777" w:rsidR="00AF5D92" w:rsidRDefault="00AF5D92">
            <w:pPr>
              <w:pStyle w:val="afff0"/>
            </w:pPr>
            <w:r>
              <w:t>30-45 мин. (индивидуальные занятия);</w:t>
            </w:r>
          </w:p>
          <w:p w14:paraId="75B9C9BC" w14:textId="77777777" w:rsidR="00AF5D92" w:rsidRDefault="00AF5D92">
            <w:pPr>
              <w:pStyle w:val="afff0"/>
            </w:pPr>
            <w:r>
              <w:t>репетиция до 4-х часов с внутренним перерывом 20-25 мин.;</w:t>
            </w:r>
          </w:p>
        </w:tc>
      </w:tr>
      <w:tr w:rsidR="00AF5D92" w14:paraId="19421A19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976" w14:textId="77777777" w:rsidR="00AF5D92" w:rsidRDefault="00AF5D92">
            <w:pPr>
              <w:pStyle w:val="aff7"/>
              <w:jc w:val="center"/>
            </w:pPr>
            <w:r>
              <w:t>2.5.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9ED5" w14:textId="77777777" w:rsidR="00AF5D92" w:rsidRDefault="00AF5D92">
            <w:pPr>
              <w:pStyle w:val="afff0"/>
            </w:pPr>
            <w:r>
              <w:t>Хореографические объединения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FB4" w14:textId="77777777" w:rsidR="00AF5D92" w:rsidRDefault="00AF5D92">
            <w:pPr>
              <w:pStyle w:val="aff7"/>
              <w:jc w:val="center"/>
            </w:pPr>
            <w:r>
              <w:t>2-4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B62F" w14:textId="77777777" w:rsidR="00AF5D92" w:rsidRDefault="00AF5D92">
            <w:pPr>
              <w:pStyle w:val="afff0"/>
            </w:pPr>
            <w:r>
              <w:t>2 по 30 мин. для детей в возрасте до 8 лет;</w:t>
            </w:r>
          </w:p>
          <w:p w14:paraId="02FC046A" w14:textId="77777777" w:rsidR="00AF5D92" w:rsidRDefault="00AF5D92">
            <w:pPr>
              <w:pStyle w:val="afff0"/>
            </w:pPr>
            <w:r>
              <w:t>2 по 45 мин. - для остальных обучающихся;</w:t>
            </w:r>
          </w:p>
        </w:tc>
      </w:tr>
      <w:tr w:rsidR="00AF5D92" w14:paraId="043C39D4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E6B" w14:textId="77777777" w:rsidR="00AF5D92" w:rsidRDefault="00AF5D92">
            <w:pPr>
              <w:pStyle w:val="aff7"/>
              <w:jc w:val="center"/>
            </w:pPr>
            <w:bookmarkStart w:id="111" w:name="sub_13003"/>
            <w:r>
              <w:t>3.</w:t>
            </w:r>
            <w:bookmarkEnd w:id="111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53A" w14:textId="77777777" w:rsidR="00AF5D92" w:rsidRDefault="00AF5D92">
            <w:pPr>
              <w:pStyle w:val="afff0"/>
            </w:pPr>
            <w:r>
              <w:t>Туристско-краеведческая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16A" w14:textId="77777777" w:rsidR="00AF5D92" w:rsidRDefault="00AF5D92">
            <w:pPr>
              <w:pStyle w:val="aff7"/>
              <w:jc w:val="center"/>
            </w:pPr>
            <w:r>
              <w:t>2-4; 1-2 похода или занятия на</w:t>
            </w:r>
          </w:p>
          <w:p w14:paraId="7E48B632" w14:textId="77777777" w:rsidR="00AF5D92" w:rsidRDefault="00AF5D92">
            <w:pPr>
              <w:pStyle w:val="aff7"/>
              <w:jc w:val="center"/>
            </w:pPr>
            <w:r>
              <w:t>местности в месяц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2A26F" w14:textId="77777777" w:rsidR="00AF5D92" w:rsidRDefault="00AF5D92">
            <w:pPr>
              <w:pStyle w:val="afff0"/>
            </w:pPr>
            <w:r>
              <w:t>2-4 по 45 мин;</w:t>
            </w:r>
          </w:p>
          <w:p w14:paraId="1C9E6959" w14:textId="77777777" w:rsidR="00AF5D92" w:rsidRDefault="00AF5D92">
            <w:pPr>
              <w:pStyle w:val="afff0"/>
            </w:pPr>
            <w:r>
              <w:t>занятия на местности или поход - до 8 часов;</w:t>
            </w:r>
          </w:p>
        </w:tc>
      </w:tr>
      <w:tr w:rsidR="00AF5D92" w14:paraId="6E31212A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19DD" w14:textId="77777777" w:rsidR="00AF5D92" w:rsidRDefault="00AF5D92">
            <w:pPr>
              <w:pStyle w:val="aff7"/>
              <w:jc w:val="center"/>
            </w:pPr>
            <w:bookmarkStart w:id="112" w:name="sub_13004"/>
            <w:r>
              <w:t>4.</w:t>
            </w:r>
            <w:bookmarkEnd w:id="112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E54" w14:textId="77777777" w:rsidR="00AF5D92" w:rsidRDefault="00AF5D92">
            <w:pPr>
              <w:pStyle w:val="afff0"/>
            </w:pPr>
            <w:r>
              <w:t>Естественнонаучная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B74" w14:textId="77777777" w:rsidR="00AF5D92" w:rsidRDefault="00AF5D92">
            <w:pPr>
              <w:pStyle w:val="aff7"/>
              <w:jc w:val="center"/>
            </w:pPr>
            <w:r>
              <w:t>1-3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779F0" w14:textId="77777777" w:rsidR="00AF5D92" w:rsidRDefault="00AF5D92">
            <w:pPr>
              <w:pStyle w:val="afff0"/>
            </w:pPr>
            <w:r>
              <w:t>2-3 по 45 мин.;</w:t>
            </w:r>
          </w:p>
          <w:p w14:paraId="6DDDB9E3" w14:textId="77777777" w:rsidR="00AF5D92" w:rsidRDefault="00AF5D92">
            <w:pPr>
              <w:pStyle w:val="afff0"/>
            </w:pPr>
            <w:r>
              <w:t>занятия на местности до 8 час;</w:t>
            </w:r>
          </w:p>
        </w:tc>
      </w:tr>
      <w:tr w:rsidR="00AF5D92" w14:paraId="1B753001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3114" w14:textId="77777777" w:rsidR="00AF5D92" w:rsidRDefault="00AF5D92">
            <w:pPr>
              <w:pStyle w:val="aff7"/>
              <w:jc w:val="center"/>
            </w:pPr>
            <w:bookmarkStart w:id="113" w:name="sub_13005"/>
            <w:r>
              <w:t>5.</w:t>
            </w:r>
            <w:bookmarkEnd w:id="113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0F7" w14:textId="77777777" w:rsidR="00AF5D92" w:rsidRDefault="00AF5D92">
            <w:pPr>
              <w:pStyle w:val="afff0"/>
            </w:pPr>
            <w:r>
              <w:t>Физкультурно-спортивная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6195" w14:textId="77777777" w:rsidR="00AF5D92" w:rsidRDefault="00AF5D92">
            <w:pPr>
              <w:pStyle w:val="aff7"/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E6067" w14:textId="77777777" w:rsidR="00AF5D92" w:rsidRDefault="00AF5D92">
            <w:pPr>
              <w:pStyle w:val="aff7"/>
            </w:pPr>
          </w:p>
        </w:tc>
      </w:tr>
      <w:tr w:rsidR="00AF5D92" w14:paraId="20C58093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4F15" w14:textId="77777777" w:rsidR="00AF5D92" w:rsidRDefault="00AF5D92">
            <w:pPr>
              <w:pStyle w:val="aff7"/>
              <w:jc w:val="center"/>
            </w:pPr>
            <w:r>
              <w:t>5.1.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5BA" w14:textId="77777777" w:rsidR="00AF5D92" w:rsidRDefault="00AF5D92">
            <w:pPr>
              <w:pStyle w:val="afff0"/>
            </w:pPr>
            <w: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608" w14:textId="77777777" w:rsidR="00AF5D92" w:rsidRDefault="00AF5D92">
            <w:pPr>
              <w:pStyle w:val="aff7"/>
              <w:jc w:val="center"/>
            </w:pPr>
            <w:r>
              <w:t>2-3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C92FD" w14:textId="77777777" w:rsidR="00AF5D92" w:rsidRDefault="00AF5D92">
            <w:pPr>
              <w:pStyle w:val="afff0"/>
            </w:pPr>
            <w:r>
              <w:t>1 до 45 мин. для детей в возрасте до 8 лет;</w:t>
            </w:r>
          </w:p>
          <w:p w14:paraId="1A8FFC0F" w14:textId="77777777" w:rsidR="00AF5D92" w:rsidRDefault="00AF5D92">
            <w:pPr>
              <w:pStyle w:val="afff0"/>
            </w:pPr>
            <w:r>
              <w:t>2 по 45 мин. - для остальных обучающихся;</w:t>
            </w:r>
          </w:p>
        </w:tc>
      </w:tr>
      <w:tr w:rsidR="00AF5D92" w14:paraId="372680CA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8EC" w14:textId="77777777" w:rsidR="00AF5D92" w:rsidRDefault="00AF5D92">
            <w:pPr>
              <w:pStyle w:val="aff7"/>
              <w:jc w:val="center"/>
            </w:pPr>
            <w:r>
              <w:t>5.2.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78D" w14:textId="77777777" w:rsidR="00AF5D92" w:rsidRDefault="00AF5D92">
            <w:pPr>
              <w:pStyle w:val="afff0"/>
            </w:pPr>
            <w: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2B1" w14:textId="77777777" w:rsidR="00AF5D92" w:rsidRDefault="00AF5D92">
            <w:pPr>
              <w:pStyle w:val="aff7"/>
              <w:jc w:val="center"/>
            </w:pPr>
            <w:r>
              <w:t>2-3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4CB4D" w14:textId="77777777" w:rsidR="00AF5D92" w:rsidRDefault="00AF5D92">
            <w:pPr>
              <w:pStyle w:val="afff0"/>
            </w:pPr>
            <w:r>
              <w:t>1 до 45 мин. для детей в возрасте до 8 лет;</w:t>
            </w:r>
          </w:p>
          <w:p w14:paraId="6848425B" w14:textId="77777777" w:rsidR="00AF5D92" w:rsidRDefault="00AF5D92">
            <w:pPr>
              <w:pStyle w:val="afff0"/>
            </w:pPr>
            <w:r>
              <w:t>2 по 45 мин. - для остальных обучающихся;</w:t>
            </w:r>
          </w:p>
        </w:tc>
      </w:tr>
      <w:tr w:rsidR="00AF5D92" w14:paraId="36576FA9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9627" w14:textId="77777777" w:rsidR="00AF5D92" w:rsidRDefault="00AF5D92">
            <w:pPr>
              <w:pStyle w:val="aff7"/>
              <w:jc w:val="center"/>
            </w:pPr>
            <w:r>
              <w:t>5.3.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F08" w14:textId="77777777" w:rsidR="00AF5D92" w:rsidRDefault="00AF5D92">
            <w:pPr>
              <w:pStyle w:val="afff0"/>
            </w:pPr>
            <w:r>
              <w:t>Спортивно-оздоровительные группы в командно-игровых видах спорта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8DB" w14:textId="77777777" w:rsidR="00AF5D92" w:rsidRDefault="00AF5D92">
            <w:pPr>
              <w:pStyle w:val="aff7"/>
              <w:jc w:val="center"/>
            </w:pPr>
            <w:r>
              <w:t>2-3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0F72D" w14:textId="77777777" w:rsidR="00AF5D92" w:rsidRDefault="00AF5D92">
            <w:pPr>
              <w:pStyle w:val="afff0"/>
            </w:pPr>
            <w:r>
              <w:t>2 по 45 мин.;</w:t>
            </w:r>
          </w:p>
        </w:tc>
      </w:tr>
      <w:tr w:rsidR="00AF5D92" w14:paraId="06576043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790A" w14:textId="77777777" w:rsidR="00AF5D92" w:rsidRDefault="00AF5D92">
            <w:pPr>
              <w:pStyle w:val="aff7"/>
              <w:jc w:val="center"/>
            </w:pPr>
            <w:r>
              <w:t>5.4.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BE3" w14:textId="77777777" w:rsidR="00AF5D92" w:rsidRDefault="00AF5D92">
            <w:pPr>
              <w:pStyle w:val="afff0"/>
            </w:pPr>
            <w:r>
              <w:t>Спортивно-оздоровительные группы в технических видах спорта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D27B" w14:textId="77777777" w:rsidR="00AF5D92" w:rsidRDefault="00AF5D92">
            <w:pPr>
              <w:pStyle w:val="aff7"/>
              <w:jc w:val="center"/>
            </w:pPr>
            <w:r>
              <w:t>2-3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3894E" w14:textId="77777777" w:rsidR="00AF5D92" w:rsidRDefault="00AF5D92">
            <w:pPr>
              <w:pStyle w:val="afff0"/>
            </w:pPr>
            <w:r>
              <w:t>2 по 45 мин.</w:t>
            </w:r>
          </w:p>
        </w:tc>
      </w:tr>
      <w:tr w:rsidR="00AF5D92" w14:paraId="19A29B93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59B" w14:textId="77777777" w:rsidR="00AF5D92" w:rsidRDefault="00AF5D92">
            <w:pPr>
              <w:pStyle w:val="aff7"/>
              <w:jc w:val="center"/>
            </w:pPr>
            <w:bookmarkStart w:id="114" w:name="sub_13006"/>
            <w:r>
              <w:t>6.</w:t>
            </w:r>
            <w:bookmarkEnd w:id="114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F25" w14:textId="77777777" w:rsidR="00AF5D92" w:rsidRDefault="00AF5D92">
            <w:pPr>
              <w:pStyle w:val="afff0"/>
            </w:pPr>
            <w:r>
              <w:t>Культурологическая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C799" w14:textId="77777777" w:rsidR="00AF5D92" w:rsidRDefault="00AF5D92">
            <w:pPr>
              <w:pStyle w:val="aff7"/>
              <w:jc w:val="center"/>
            </w:pPr>
            <w:r>
              <w:t>1-2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32DD9" w14:textId="77777777" w:rsidR="00AF5D92" w:rsidRDefault="00AF5D92">
            <w:pPr>
              <w:pStyle w:val="afff0"/>
            </w:pPr>
            <w:r>
              <w:t>1-2 по 45 мин.</w:t>
            </w:r>
          </w:p>
        </w:tc>
      </w:tr>
      <w:tr w:rsidR="00AF5D92" w14:paraId="0D012D33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3A8" w14:textId="77777777" w:rsidR="00AF5D92" w:rsidRDefault="00AF5D92">
            <w:pPr>
              <w:pStyle w:val="aff7"/>
              <w:jc w:val="center"/>
            </w:pPr>
            <w:r>
              <w:t>6.1.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1EB" w14:textId="77777777" w:rsidR="00AF5D92" w:rsidRDefault="00AF5D92">
            <w:pPr>
              <w:pStyle w:val="afff0"/>
            </w:pPr>
            <w:r>
              <w:t>Тележурналистика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5ED" w14:textId="77777777" w:rsidR="00AF5D92" w:rsidRDefault="00AF5D92">
            <w:pPr>
              <w:pStyle w:val="aff7"/>
              <w:jc w:val="center"/>
            </w:pPr>
            <w: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6FAD2" w14:textId="77777777" w:rsidR="00AF5D92" w:rsidRDefault="00AF5D92">
            <w:pPr>
              <w:pStyle w:val="afff0"/>
            </w:pPr>
            <w:r>
              <w:t>2-3 по 45 мин.</w:t>
            </w:r>
          </w:p>
        </w:tc>
      </w:tr>
      <w:tr w:rsidR="00AF5D92" w14:paraId="3B754071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804" w14:textId="77777777" w:rsidR="00AF5D92" w:rsidRDefault="00AF5D92">
            <w:pPr>
              <w:pStyle w:val="aff7"/>
              <w:jc w:val="center"/>
            </w:pPr>
            <w:bookmarkStart w:id="115" w:name="sub_13007"/>
            <w:r>
              <w:t>7.</w:t>
            </w:r>
            <w:bookmarkEnd w:id="115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48F" w14:textId="77777777" w:rsidR="00AF5D92" w:rsidRDefault="00AF5D92">
            <w:pPr>
              <w:pStyle w:val="afff0"/>
            </w:pPr>
            <w:r>
              <w:t>Военно-патриотическая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A0C7" w14:textId="77777777" w:rsidR="00AF5D92" w:rsidRDefault="00AF5D92">
            <w:pPr>
              <w:pStyle w:val="aff7"/>
              <w:jc w:val="center"/>
            </w:pPr>
            <w:r>
              <w:t>2-4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1EBCB" w14:textId="77777777" w:rsidR="00AF5D92" w:rsidRDefault="00AF5D92">
            <w:pPr>
              <w:pStyle w:val="afff0"/>
            </w:pPr>
            <w:r>
              <w:t>1-3 по 45 мин.;</w:t>
            </w:r>
          </w:p>
          <w:p w14:paraId="676F7F58" w14:textId="77777777" w:rsidR="00AF5D92" w:rsidRDefault="00AF5D92">
            <w:pPr>
              <w:pStyle w:val="afff0"/>
            </w:pPr>
            <w:r>
              <w:t>занятия на местности - до 8 часов</w:t>
            </w:r>
          </w:p>
        </w:tc>
      </w:tr>
      <w:tr w:rsidR="00AF5D92" w14:paraId="04FB346A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07FE" w14:textId="77777777" w:rsidR="00AF5D92" w:rsidRDefault="00AF5D92">
            <w:pPr>
              <w:pStyle w:val="aff7"/>
              <w:jc w:val="center"/>
            </w:pPr>
            <w:bookmarkStart w:id="116" w:name="sub_13008"/>
            <w:r>
              <w:t>8.</w:t>
            </w:r>
            <w:bookmarkEnd w:id="116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660D" w14:textId="77777777" w:rsidR="00AF5D92" w:rsidRDefault="00AF5D92">
            <w:pPr>
              <w:pStyle w:val="afff0"/>
            </w:pPr>
            <w:r>
              <w:t>Социально-педагогическая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533" w14:textId="77777777" w:rsidR="00AF5D92" w:rsidRDefault="00AF5D92">
            <w:pPr>
              <w:pStyle w:val="aff7"/>
              <w:jc w:val="center"/>
            </w:pPr>
            <w:r>
              <w:t>1-2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5C59E" w14:textId="77777777" w:rsidR="00AF5D92" w:rsidRDefault="00AF5D92">
            <w:pPr>
              <w:pStyle w:val="afff0"/>
            </w:pPr>
            <w:r>
              <w:t>1-3 по 45 мин</w:t>
            </w:r>
          </w:p>
        </w:tc>
      </w:tr>
      <w:tr w:rsidR="00AF5D92" w14:paraId="32E74DAB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7D48" w14:textId="77777777" w:rsidR="00AF5D92" w:rsidRDefault="00AF5D92">
            <w:pPr>
              <w:pStyle w:val="aff7"/>
              <w:jc w:val="center"/>
            </w:pPr>
            <w:r>
              <w:t>8.1.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487" w14:textId="77777777" w:rsidR="00AF5D92" w:rsidRDefault="00AF5D92">
            <w:pPr>
              <w:pStyle w:val="afff0"/>
            </w:pPr>
            <w:r>
              <w:t>Предшкольное развитие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2EC" w14:textId="77777777" w:rsidR="00AF5D92" w:rsidRDefault="00AF5D92">
            <w:pPr>
              <w:pStyle w:val="aff7"/>
              <w:jc w:val="center"/>
            </w:pPr>
            <w:r>
              <w:t>2-3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C4671" w14:textId="77777777" w:rsidR="00AF5D92" w:rsidRDefault="00AF5D92">
            <w:pPr>
              <w:pStyle w:val="afff0"/>
            </w:pPr>
            <w:r>
              <w:t>1-4 по 30 мин.</w:t>
            </w:r>
          </w:p>
        </w:tc>
      </w:tr>
      <w:tr w:rsidR="00AF5D92" w14:paraId="64671388" w14:textId="77777777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32F" w14:textId="77777777" w:rsidR="00AF5D92" w:rsidRDefault="00AF5D92">
            <w:pPr>
              <w:pStyle w:val="aff7"/>
              <w:jc w:val="center"/>
            </w:pPr>
            <w:r>
              <w:t>8.2.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8A6" w14:textId="77777777" w:rsidR="00AF5D92" w:rsidRDefault="00AF5D92">
            <w:pPr>
              <w:pStyle w:val="afff0"/>
            </w:pPr>
            <w:r>
              <w:t>Дети с оппозиционно вызывающим расстройством (ОВР)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ABC5" w14:textId="77777777" w:rsidR="00AF5D92" w:rsidRDefault="00AF5D92">
            <w:pPr>
              <w:pStyle w:val="aff7"/>
              <w:jc w:val="center"/>
            </w:pPr>
            <w:r>
              <w:t>2-4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07AE2" w14:textId="77777777" w:rsidR="00AF5D92" w:rsidRDefault="00AF5D92">
            <w:pPr>
              <w:pStyle w:val="afff0"/>
            </w:pPr>
            <w:r>
              <w:t>1-2 по 45 мин.</w:t>
            </w:r>
          </w:p>
        </w:tc>
      </w:tr>
    </w:tbl>
    <w:p w14:paraId="616523AB" w14:textId="77777777" w:rsidR="00AF5D92" w:rsidRDefault="00AF5D92"/>
    <w:p w14:paraId="00163A1B" w14:textId="77777777" w:rsidR="00AF5D92" w:rsidRDefault="00AF5D92"/>
    <w:sectPr w:rsidR="00AF5D9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51"/>
    <w:rsid w:val="00182051"/>
    <w:rsid w:val="00AF5D92"/>
    <w:rsid w:val="00C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99AD3"/>
  <w14:defaultImageDpi w14:val="0"/>
  <w15:docId w15:val="{448006B2-349D-4CD2-B21C-504DD604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1083.0" TargetMode="External"/><Relationship Id="rId13" Type="http://schemas.openxmlformats.org/officeDocument/2006/relationships/hyperlink" Target="garantF1://70520580.2000" TargetMode="Externa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image" Target="media/image7.emf"/><Relationship Id="rId7" Type="http://schemas.openxmlformats.org/officeDocument/2006/relationships/hyperlink" Target="garantF1://12031083.1000" TargetMode="External"/><Relationship Id="rId12" Type="http://schemas.openxmlformats.org/officeDocument/2006/relationships/hyperlink" Target="garantF1://70294016.0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2" Type="http://schemas.openxmlformats.org/officeDocument/2006/relationships/settings" Target="settings.xml"/><Relationship Id="rId16" Type="http://schemas.openxmlformats.org/officeDocument/2006/relationships/hyperlink" Target="garantF1://70547158.0" TargetMode="External"/><Relationship Id="rId20" Type="http://schemas.openxmlformats.org/officeDocument/2006/relationships/image" Target="media/image6.emf"/><Relationship Id="rId29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hyperlink" Target="garantF1://12020314.2003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10.emf"/><Relationship Id="rId32" Type="http://schemas.openxmlformats.org/officeDocument/2006/relationships/theme" Target="theme/theme1.xml"/><Relationship Id="rId5" Type="http://schemas.openxmlformats.org/officeDocument/2006/relationships/hyperlink" Target="garantF1://12015118.39" TargetMode="External"/><Relationship Id="rId15" Type="http://schemas.openxmlformats.org/officeDocument/2006/relationships/hyperlink" Target="garantF1://70310156.0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10" Type="http://schemas.openxmlformats.org/officeDocument/2006/relationships/image" Target="media/image1.emf"/><Relationship Id="rId19" Type="http://schemas.openxmlformats.org/officeDocument/2006/relationships/image" Target="media/image5.emf"/><Relationship Id="rId31" Type="http://schemas.openxmlformats.org/officeDocument/2006/relationships/fontTable" Target="fontTable.xml"/><Relationship Id="rId4" Type="http://schemas.openxmlformats.org/officeDocument/2006/relationships/hyperlink" Target="garantF1://70631954.0" TargetMode="External"/><Relationship Id="rId9" Type="http://schemas.openxmlformats.org/officeDocument/2006/relationships/hyperlink" Target="garantF1://12015118.3" TargetMode="External"/><Relationship Id="rId14" Type="http://schemas.openxmlformats.org/officeDocument/2006/relationships/hyperlink" Target="garantF1://12091202.0" TargetMode="Externa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5802</Words>
  <Characters>33074</Characters>
  <Application>Microsoft Office Word</Application>
  <DocSecurity>0</DocSecurity>
  <Lines>275</Lines>
  <Paragraphs>77</Paragraphs>
  <ScaleCrop>false</ScaleCrop>
  <Company>НПП "Гарант-Сервис"</Company>
  <LinksUpToDate>false</LinksUpToDate>
  <CharactersWithSpaces>38799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2023-07-18T05:54:00Z</dcterms:created>
  <dcterms:modified xsi:type="dcterms:W3CDTF">2023-07-18T05:54:00Z</dcterms:modified>
</cp:coreProperties>
</file>