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1C" w:rsidRPr="002B121C" w:rsidRDefault="002B121C" w:rsidP="002B121C">
      <w:pPr>
        <w:spacing w:after="310" w:line="583" w:lineRule="atLeast"/>
        <w:outlineLvl w:val="1"/>
        <w:rPr>
          <w:rFonts w:ascii="Arial" w:eastAsia="Times New Roman" w:hAnsi="Arial" w:cs="Arial"/>
          <w:b/>
          <w:bCs/>
          <w:color w:val="4D4D4D"/>
          <w:kern w:val="36"/>
          <w:sz w:val="55"/>
          <w:szCs w:val="55"/>
          <w:lang w:eastAsia="ru-RU"/>
        </w:rPr>
      </w:pPr>
      <w:r w:rsidRPr="002B121C">
        <w:rPr>
          <w:rFonts w:ascii="Arial" w:eastAsia="Times New Roman" w:hAnsi="Arial" w:cs="Arial"/>
          <w:b/>
          <w:bCs/>
          <w:color w:val="4D4D4D"/>
          <w:kern w:val="36"/>
          <w:sz w:val="55"/>
          <w:szCs w:val="55"/>
          <w:lang w:eastAsia="ru-RU"/>
        </w:rPr>
        <w:t xml:space="preserve">Летняя детская оздоровительная кампания – 2021: обновленные санитарные правила с 9 апреля </w:t>
      </w:r>
    </w:p>
    <w:tbl>
      <w:tblPr>
        <w:tblpPr w:leftFromText="45" w:rightFromText="45" w:vertAnchor="text"/>
        <w:tblW w:w="45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0"/>
      </w:tblGrid>
      <w:tr w:rsidR="002B121C" w:rsidRPr="002B121C" w:rsidTr="002B121C">
        <w:tc>
          <w:tcPr>
            <w:tcW w:w="0" w:type="auto"/>
            <w:hideMark/>
          </w:tcPr>
          <w:p w:rsidR="002B121C" w:rsidRPr="002B121C" w:rsidRDefault="002B121C" w:rsidP="002B12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6"/>
                <w:szCs w:val="26"/>
                <w:lang w:eastAsia="ru-RU"/>
              </w:rPr>
              <w:drawing>
                <wp:inline distT="0" distB="0" distL="0" distR="0">
                  <wp:extent cx="2858770" cy="2858770"/>
                  <wp:effectExtent l="19050" t="0" r="0" b="0"/>
                  <wp:docPr id="1" name="Рисунок 1" descr="Летняя оздоровительная кампания – 2021: обновленные санитарные правила с 9 апр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тняя оздоровительная кампания – 2021: обновленные санитарные правила с 9 апр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85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21C" w:rsidRPr="002B121C" w:rsidTr="002B121C">
        <w:tc>
          <w:tcPr>
            <w:tcW w:w="0" w:type="auto"/>
            <w:hideMark/>
          </w:tcPr>
          <w:p w:rsidR="002B121C" w:rsidRPr="002B121C" w:rsidRDefault="002B121C" w:rsidP="002B1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2B121C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pressmaster</w:t>
            </w:r>
            <w:proofErr w:type="spellEnd"/>
            <w:r w:rsidRPr="002B121C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 / Depositphotos.com</w:t>
            </w:r>
          </w:p>
        </w:tc>
      </w:tr>
    </w:tbl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период распространения на территории России новой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были утверждены санитарные правила </w:t>
      </w:r>
      <w:hyperlink r:id="rId6" w:anchor="block_1000" w:history="1">
        <w:r w:rsidRPr="002B12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закрепившие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пандемии COVID-19. Для отдельных учреждений сезонного типа принятие этого акта стало препятствием к запуску летней оздоровительной кампании – 2020, другим же позволило ее провести, но при соблюдении ряда обязательных требований, обеспечивающих безопасную для здоровья детей организацию отдыха.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предполагалось, что положения </w:t>
      </w:r>
      <w:hyperlink r:id="rId7" w:anchor="block_1000" w:history="1">
        <w:r w:rsidRPr="002B12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применяться до начала 2021 года, но из-за сохранения рисков распространения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решено продлить срок их действия до 1 января 2022 года. Однако сейчас, в условиях снижения уровня заболеваемости, чему 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проводимая вакцинация,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посчитал возможным несколько смягчить установленные санитарно-эпидемиологические требования к организации отдыха и оздоровления детей. Так, 24 марта было принято </w:t>
      </w:r>
      <w:hyperlink r:id="rId8" w:history="1">
        <w:r w:rsidRPr="002B12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РФ № 10</w:t>
        </w:r>
      </w:hyperlink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скорректировавшее положения </w:t>
      </w:r>
      <w:hyperlink r:id="rId9" w:anchor="block_1000" w:history="1">
        <w:r w:rsidRPr="002B12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ключевых поправках, вступающих в силу с 9 апреля, более подробно.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Обновленные требования к организации отдыха и оздоровления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поправки в санитарные правила дают надежду на то, что летний сезон детского отдыха в этом году будет более удачным, чем в прошлом. Этому будут способствовать, в частности:</w:t>
      </w:r>
    </w:p>
    <w:p w:rsidR="002B121C" w:rsidRPr="002B121C" w:rsidRDefault="002B121C" w:rsidP="002B121C">
      <w:pPr>
        <w:numPr>
          <w:ilvl w:val="0"/>
          <w:numId w:val="1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запрета на выезд детей на отдых за пределы территории проживания;</w:t>
      </w:r>
    </w:p>
    <w:p w:rsidR="002B121C" w:rsidRPr="002B121C" w:rsidRDefault="002B121C" w:rsidP="002B121C">
      <w:pPr>
        <w:numPr>
          <w:ilvl w:val="0"/>
          <w:numId w:val="1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наполняемости групп и отрядов;</w:t>
      </w:r>
    </w:p>
    <w:p w:rsidR="002B121C" w:rsidRPr="002B121C" w:rsidRDefault="002B121C" w:rsidP="002B121C">
      <w:pPr>
        <w:numPr>
          <w:ilvl w:val="0"/>
          <w:numId w:val="1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деятельности детских лагерей палаточного типа.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ранее разрешалось организовывать отдых и оздоровление детей только в организациях в пределах субъекта РФ по месту их фактического проживания (исключение предусматривалось только для жителей Арктической зоны, а также детей, проживающих в городах федерального значения – их отдых допускался в соседних регионах), то с 9 апреля такое ограничение будет снято. Организация отдыха детей и их оздоровления станет возможна за пределами субъекта РФ, в котором они проживают, но с учетом эпидемиологической ситуации в регионе по месту отправления и прибытия детей, а также предложений главных государственных санитарных врачей в соответствующих субъектах РФ или их заместителей.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подчеркнула в ходе организованного в начале недели круглого стола на тему: "Российские летние каникулы 2021: состоится ли новый сезон" директор Департамента государственной политики в сфере воспитания, дополнительного образования и детского отдыха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Наталия Наумова</w:t>
      </w: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 регионах России уже снято ограничение на выезд детей на отдых за пределы региона проживания, родители не ограничены в выборе путевки по стране.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прием детей в организации отдыха детей и их оздоровления будет осуществляться при наличии медицинской справки о состоянии здоровья ребенка, отъезжающего в организацию отдыха детей и их оздоровления. Но исчезнет уточнение 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содержания в такой справке заключения об отсутствии медицинских противопоказаний для пребывания в организации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отсутствии контакта с больными инфекционными заболеваниями – соответствующие данные и так содержатся в учетной </w:t>
      </w:r>
      <w:hyperlink r:id="rId10" w:anchor="block_164" w:history="1">
        <w:r w:rsidRPr="002B12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форме № 079/у</w:t>
        </w:r>
      </w:hyperlink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максимальной наполняемости детей в группах, отрядах, то она увеличится с 50% до 75% от проектной вместимости организации отдыха детей и их оздоровления. 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будет снят запрет на организацию отдыха детей в детских лагерях палаточного типа. С 9 апреля принимать решения о работе палаточных лагерей смогут органы исполнительной власти субъектов РФ с учетом эпидемиологической ситуации в регионе. Сергей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Минделевич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признает этот запрет чрезмерным и необоснованным, но и его смягчение в таком виде считает нелогичным. "Можно было просто снять запрет, но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палаточные лагеря перенес на региональные власти, которые к этому не готовы", – отметил эксперт. Он подчеркнул, что такое нововведение усложнит порядок организации палаточных лагерей, существенно увеличив время согласования их деятельности.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изменений также – исключение требования о расстановке кроватей в спальных помещениях для детей и сотрудников с соблюдением социальной дистанции 1,5 м. Социальное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будет не </w:t>
      </w: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соблюдать и при рассадке детей из одного отряда в помещениях для приема пищи. Также из требований исчезнет упоминание 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непосредственного контакта между детьми из разных отрядов при проведении массовых мероприятий на открытом воздухе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останется общий запрет на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или выезд детей, а также персонала при его проживании на территории организации за пределы организации отдыха детей и их оздоровления в период смены будет невозможен. </w:t>
      </w:r>
      <w:r w:rsidRPr="00A40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разрешение на проведение экскурсий сохранится только для организаций отдыха детей и их оздоровления с дневным пребыванием, и то только на открытом воздухе</w:t>
      </w: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скорректированы и требования к организации медпомощи в организациях отдыха детей и их оздоровления. В частности, потребуется определить схему организации медицинской помощи и маршрутизации больных с указанием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медорганизаций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инфекционного профиля или перепрофилированных организаций для оказания медпомощи, функционирующих в режиме инфекционного стационара, для госпитализации детей и сотрудников в случае осложнения эпидемической ситуации, а также резервного коечного фонда для организации обсервации.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Обновленные требования к персоналу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конкретизируют требования к обследованию персонала на COVID-19. Если ранее обследование осуществлялось по эпидемиологическим показаниям на основании решений главных государственных санитарных врачей в субъектах РФ, то теперь перед началом каждой смены персонал должен будет пройти обследования на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из методов, определяющих генетический материал или антиген возбудителя COVID-19, с использованием зарегистрированных диагностических препаратов и тест-систем. Результаты таких обследований должны быть свежими – полученными не ранее, чем за 3 календарных дня до дня выхода на работу. А работникам пищеблоков придется дополнительно перед началом каждой смены проходить обследования на наличие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рота- и других вирусных возбудителей кишечных инфекций. Срок получения результатов таких анализов будет аналогичен сроку получения результатов анализов на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новые правила допускают работу организации отдыха детей и их оздоровления без проживания персонала на ее территории. Однако эту возможность можно будет реализовать только при условии проведения еженедельного обследования персонала на COVID-19 любым из методов, определяющих генетический материал или антиген возбудителя вируса, с использованием диагностических препаратов и тест-систем.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93E" w:rsidRDefault="001B193E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E" w:rsidRDefault="001B193E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Сохраненные требования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ключевых общих положений </w:t>
      </w:r>
      <w:hyperlink r:id="rId11" w:anchor="block_1000" w:history="1">
        <w:r w:rsidRPr="002B12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действовали в 2020 году и продолжат действовать в 2021 году, можно выделить следующие:</w:t>
      </w:r>
    </w:p>
    <w:p w:rsidR="002B121C" w:rsidRPr="002B121C" w:rsidRDefault="002B121C" w:rsidP="002B121C">
      <w:pPr>
        <w:numPr>
          <w:ilvl w:val="0"/>
          <w:numId w:val="2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проведение массовых мероприятий с участием различных групп лиц, в том числе с привлечением сторонних организаций (этот запрет распространяется и на массовые мероприятия в закрытых помещениях, а также мероприятия с посещением родителей);</w:t>
      </w:r>
    </w:p>
    <w:p w:rsidR="002B121C" w:rsidRPr="002B121C" w:rsidRDefault="002B121C" w:rsidP="002B121C">
      <w:pPr>
        <w:numPr>
          <w:ilvl w:val="0"/>
          <w:numId w:val="2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термометрия лиц, находящихся в организации при круглосуточном режиме ее работы не менее двух раз в сутки, а также лиц, посещающих организацию – на входе;</w:t>
      </w:r>
    </w:p>
    <w:p w:rsidR="002B121C" w:rsidRPr="002B121C" w:rsidRDefault="002B121C" w:rsidP="002B121C">
      <w:pPr>
        <w:numPr>
          <w:ilvl w:val="0"/>
          <w:numId w:val="2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 лиц с признаками инфекционных заболеваний до приезда бригады скорой медицинской помощи либо прибытия родителей или самостоятельная самоизоляция в домашних условиях (здесь сохранится и требование об отдельном размещении детей и взрослых);</w:t>
      </w:r>
    </w:p>
    <w:p w:rsidR="002B121C" w:rsidRPr="002B121C" w:rsidRDefault="002B121C" w:rsidP="002B121C">
      <w:pPr>
        <w:numPr>
          <w:ilvl w:val="0"/>
          <w:numId w:val="2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территориального органа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часов с момента выявления лиц с симптомами инфекционных заболеваний (респираторными, кишечными, повышенной температурой тела);</w:t>
      </w:r>
    </w:p>
    <w:p w:rsidR="002B121C" w:rsidRPr="002B121C" w:rsidRDefault="002B121C" w:rsidP="002B121C">
      <w:pPr>
        <w:numPr>
          <w:ilvl w:val="0"/>
          <w:numId w:val="2"/>
        </w:numPr>
        <w:spacing w:before="73" w:after="0" w:line="240" w:lineRule="auto"/>
        <w:ind w:lef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противоэпидемических мероприятий (в их числе: генеральная уборка перед началом функционирования организации и далее не реже одного раза в неделю; ежедневная влажная уборка помещений с применением дезинфицирующих средств с обработкой всех контактных поверхностей; обеспечение условий для обработки рук антисептиками при входе в организацию и в помещения для приема пищи, санитарные узлы и туалетные комнаты;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постоянного наличия в санитарных узлах для детей и сотрудников мыла и кожных антисептиков; регулярное обеззараживание воздуха и проветривание помещений; обеспечение работников пищеблока и обслуживающего персонала масками и перчатками; мытье посуды и столовых приборов в посудомоечных машинах при максимальных температурных режимах или ручным способом с обработкой дезинфицирующими средствами либо использование одноразовой посуды).</w:t>
      </w:r>
      <w:proofErr w:type="gramEnd"/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отдыха и оздоровления детей с круглосуточным пребыванием на весь период смены должно быть обеспечено круглосуточное нахождение медицинских работников. Сохранится и норма об организации проведения мероприятий с участием детей преимущественно на открытом воздухе с учетом погодных условий.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содержащегося в санитарных правилах запрета на посещение социальной организации для детей лицами, не связанными с ее деятельностью, то, как ранее пояснял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не предусматривает запрет на посещение детей родителями, представителями органов опеки, опекунами, попечителями, добровольцами, волонтерами, которые оказывают услуги, напрямую связанные с деятельностью социальных организаций – присмотр и уход за детьми, в том числе </w:t>
      </w: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больными, воспитание, обучение, развитие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реабилитация, оздоровление. Но посещение указанными лицами возможно при условии соблюдения ими профилактических мероприятий, а именно: проведение при входе в учреждение термометрии и обработки рук спиртосодержащими кожными антисептиками; использование в период нахождения в организации средств индивидуальной защиты органов дыхания (масок, респираторов), перчаток и кожных антисептиков; проведение усиленного дезинфекционного режима в учреждении в период посещения детей, генеральной уборки с применением дезинфицирующих средств (Письмо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июля 2020 г. № 02/14783-2020-32 "</w:t>
      </w:r>
      <w:hyperlink r:id="rId12" w:history="1">
        <w:r w:rsidRPr="002B12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 разъяснении требований санитарных правил СП 3.1/2.4.3598-20</w:t>
        </w:r>
      </w:hyperlink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запуска летней оздоровительной кампании – 2021: экспертный взгляд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перед началом летнего сезона в прошлом году не было определенности ни в вопросах срока его запуска, ни в целом в возможности открытия организаций отдыха и оздоровления детей в условиях пандемии, то в текущем году эти вопросы уже более или менее понятны – те организации, которые соответствуют предъявляемым требованиям и включены в соответствующие реестры, уже приступили к подготовке летнего сезона, а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– начали бронирование туров. Например, четыре круглогодичных федеральных центра – "Артек", "Орленок", "Смена" и "Океан" сейчас активно ведут процессы, связанные с реализацией летних образовательных программ. Приоритетно в эти центры в текущем году будут принимать детей из числа тех, кто по объективным причинам не смог отдохнуть в них в прошлом году, а таких порядка 13 тыс. человек.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Наталии Наумовой, в настоящее время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вместе с регионами активно решают вопросы планирования летней оздоровительной кампании – 2021. По данным проведенного в феврале текущего года мониторинга, более 35 тыс. организаций планируют начать подготовку к летней оздоровительной кампании, и все регионы предусмотрели в своих бюджетах средства на ее проведение. Причем в числе лагерей, планирующих возобновить свою работу в текущем сезоне, – и пришкольные лагеря, через которые будет реализована занятость детей в каникулярный период.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крупные детские центры постараются в этом году выйти на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допандемический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– на 100%-ную загрузку с привлечением детей из тех субъектов, в которых разрешен выезд за пределы региона. Например, директор ВДЦ "Орленок" </w:t>
      </w: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 </w:t>
      </w:r>
      <w:proofErr w:type="spellStart"/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Джеус</w:t>
      </w:r>
      <w:proofErr w:type="spellEnd"/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рассказал, что в течение года центр намерен принять 12 тыс. детей. "Это лето должно стать для нас определяющим по плану дальнейшей работы", – заключил он. А директор МДЦ "Артек" </w:t>
      </w: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 Федоренко</w:t>
      </w: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сообщил, что в прошлом году центр принял 17 тыс. детей, в настоящее время в нем отдыхают 2,5 тыс. человек из 53 субъектов РФ, в целом в текущем году планируется организовать 15 смен </w:t>
      </w: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принять более 32 тыс. детей. Он подчеркнул, что центры уже научились работать в сложных условиях эпидемиологических ограничений.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отметили некоторые аспекты деятельности, которые помимо соблюдения общеустановленных санитарно-эпидемиологических требований и рекомендаций, позволяют обеспечивать безопасность детей в условиях пандемии. 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речь идет о "зеленых коридорах" – выделяемых в аэропортах, на вокзалах специальных зонах, в которых находятся только отправляемые на отдых дети и педагоги, включая отдельные стойки регистрации для них, отдельные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аэроэкспрессы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А оценить фактическое состояние здоровья детей, прибывающих в оздоровительные организации, помогает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четырехпороговый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входной контроль.</w:t>
      </w:r>
      <w:proofErr w:type="gramEnd"/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"Мы надеемся, что эпидемиологическая ситуация будет налаживаться, чтобы лето 2021 года вернулось к детям, и хотя бы в объемах 2019 года или чуть меньше мы могли бы осуществить мечту каждого ребенка получить путевку, приобрести новых друзей и новые знания в летнюю кампанию", – подытожила Наталия Наумова, напомнив, что с информацией об организациях, которые могут предоставлять услуги по организации отдыха и оздоровления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будут предоставлять их в этом году, можно ознакомиться в региональном реестре таких организаций. 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официальных сайтах региональных министерств или департаментов образования и министерств труда и социальной защиты. В этот реестр включаются только те организации, которые соответствуют всем условиям безопасности.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прошлогодняя летняя оздоровительная кампания и подготовка к организации отдыха и оздоровления детей в текущем году, вопросы обеспечения безопасности здоровья детей в период летних каникул находятся на особом контроле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Ведомство внимательно следит за меняющейся ситуацией, связанной с сохраняющимися рисками распространения новой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и оперативно реагирует на современные эпидемиологические вызовы, по мере возможности постепенно смягчая установленные требования.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proofErr w:type="gram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санитарно-эпидемиологические предписания достаточно обширны, а их реализация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затратна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организаций отдыха и оздоровления детей, многие представители отрасли считают их вполне выполнимыми и адекватными существующим реалиям, поскольку они направлены на сохранение жизни и здоровья детей и персонала, которые априори приоритетны перед любыми материальными вопросами. </w:t>
      </w:r>
    </w:p>
    <w:p w:rsidR="002B121C" w:rsidRPr="002B121C" w:rsidRDefault="002B121C" w:rsidP="002B1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следует учитывать, что в случае ухудшения эпидемиологической ситуации – а некоторые эксперты не исключают возможность "третьей волны" пандемии – </w:t>
      </w:r>
      <w:proofErr w:type="spellStart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2B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 будет опять ужесточить санитарные требования.</w:t>
      </w:r>
    </w:p>
    <w:p w:rsidR="00E1244A" w:rsidRPr="002B121C" w:rsidRDefault="00E1244A" w:rsidP="002B12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1244A" w:rsidRPr="002B121C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39F"/>
    <w:multiLevelType w:val="multilevel"/>
    <w:tmpl w:val="945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235B7"/>
    <w:multiLevelType w:val="multilevel"/>
    <w:tmpl w:val="B144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B121C"/>
    <w:rsid w:val="00082B3D"/>
    <w:rsid w:val="000D5F41"/>
    <w:rsid w:val="000E6622"/>
    <w:rsid w:val="0013566D"/>
    <w:rsid w:val="001B193E"/>
    <w:rsid w:val="002060D0"/>
    <w:rsid w:val="00255BB4"/>
    <w:rsid w:val="002B121C"/>
    <w:rsid w:val="003258BF"/>
    <w:rsid w:val="00333B6B"/>
    <w:rsid w:val="00347052"/>
    <w:rsid w:val="00360F8F"/>
    <w:rsid w:val="003A734D"/>
    <w:rsid w:val="003C3EF6"/>
    <w:rsid w:val="004429F7"/>
    <w:rsid w:val="004A380D"/>
    <w:rsid w:val="004C4AC2"/>
    <w:rsid w:val="004F5935"/>
    <w:rsid w:val="005F6F4F"/>
    <w:rsid w:val="00656C1C"/>
    <w:rsid w:val="00707524"/>
    <w:rsid w:val="0074746D"/>
    <w:rsid w:val="0077116B"/>
    <w:rsid w:val="00797428"/>
    <w:rsid w:val="007A24A8"/>
    <w:rsid w:val="007D735A"/>
    <w:rsid w:val="00805CE1"/>
    <w:rsid w:val="00832AC1"/>
    <w:rsid w:val="00857D17"/>
    <w:rsid w:val="008616BF"/>
    <w:rsid w:val="00960766"/>
    <w:rsid w:val="00965D3F"/>
    <w:rsid w:val="00976322"/>
    <w:rsid w:val="00A36F19"/>
    <w:rsid w:val="00A400A2"/>
    <w:rsid w:val="00A7322A"/>
    <w:rsid w:val="00A767F0"/>
    <w:rsid w:val="00A77795"/>
    <w:rsid w:val="00A95C32"/>
    <w:rsid w:val="00AE79E6"/>
    <w:rsid w:val="00B035AA"/>
    <w:rsid w:val="00B82923"/>
    <w:rsid w:val="00BC2998"/>
    <w:rsid w:val="00BD2C2C"/>
    <w:rsid w:val="00C1495E"/>
    <w:rsid w:val="00CA6DCB"/>
    <w:rsid w:val="00CD1426"/>
    <w:rsid w:val="00CD3F34"/>
    <w:rsid w:val="00CE53B1"/>
    <w:rsid w:val="00D44B66"/>
    <w:rsid w:val="00D97CF4"/>
    <w:rsid w:val="00E1244A"/>
    <w:rsid w:val="00E25317"/>
    <w:rsid w:val="00EA7ADD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21C"/>
    <w:rPr>
      <w:b/>
      <w:bCs/>
    </w:rPr>
  </w:style>
  <w:style w:type="character" w:customStyle="1" w:styleId="advertising">
    <w:name w:val="advertising"/>
    <w:basedOn w:val="a0"/>
    <w:rsid w:val="002B121C"/>
  </w:style>
  <w:style w:type="paragraph" w:styleId="a4">
    <w:name w:val="Balloon Text"/>
    <w:basedOn w:val="a"/>
    <w:link w:val="a5"/>
    <w:uiPriority w:val="99"/>
    <w:semiHidden/>
    <w:unhideWhenUsed/>
    <w:rsid w:val="002B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103">
                              <w:marLeft w:val="0"/>
                              <w:marRight w:val="0"/>
                              <w:marTop w:val="0"/>
                              <w:marBottom w:val="2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0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050991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4336682/53f89421bbdaf741eb2d1ecc4ddb4c33/" TargetMode="External"/><Relationship Id="rId12" Type="http://schemas.openxmlformats.org/officeDocument/2006/relationships/hyperlink" Target="http://base.garant.ru/744106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336682/53f89421bbdaf741eb2d1ecc4ddb4c33/" TargetMode="External"/><Relationship Id="rId11" Type="http://schemas.openxmlformats.org/officeDocument/2006/relationships/hyperlink" Target="http://base.garant.ru/74336682/53f89421bbdaf741eb2d1ecc4ddb4c3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ase.garant.ru/70877304/fc0f475aca39671aa05ff2fbe93e24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336682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3</cp:revision>
  <dcterms:created xsi:type="dcterms:W3CDTF">2021-04-08T11:45:00Z</dcterms:created>
  <dcterms:modified xsi:type="dcterms:W3CDTF">2021-04-08T12:03:00Z</dcterms:modified>
</cp:coreProperties>
</file>