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>Утверждено</w:t>
      </w: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постановлением Администрации </w:t>
      </w: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>МО «Ленский муниципальный район»</w:t>
      </w:r>
    </w:p>
    <w:p w:rsidR="00AE3110" w:rsidRPr="009A136E" w:rsidRDefault="00AE3110" w:rsidP="004C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A136E">
        <w:rPr>
          <w:rFonts w:ascii="Times New Roman" w:eastAsia="Times New Roman" w:hAnsi="Times New Roman" w:cs="Times New Roman"/>
          <w:sz w:val="24"/>
        </w:rPr>
        <w:t>от 3 апреля 2023 года № 196-н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caps/>
          <w:sz w:val="26"/>
        </w:rPr>
        <w:t>ПОЛОЖЕНИЕ</w:t>
      </w:r>
      <w:r w:rsidRPr="009A136E">
        <w:rPr>
          <w:rFonts w:ascii="Times New Roman" w:eastAsia="Times New Roman" w:hAnsi="Times New Roman" w:cs="Times New Roman"/>
          <w:b/>
          <w:caps/>
          <w:sz w:val="26"/>
        </w:rPr>
        <w:br/>
      </w:r>
      <w:r w:rsidRPr="009A136E">
        <w:rPr>
          <w:rFonts w:ascii="Times New Roman" w:eastAsia="Times New Roman" w:hAnsi="Times New Roman" w:cs="Times New Roman"/>
          <w:b/>
          <w:sz w:val="26"/>
        </w:rPr>
        <w:t xml:space="preserve">о муниципальной аттестационной комиссии по проведению аттестации кандидатов на должность руководителей и руководителей муниципальных бюджетных образовательных учреждений, подведомственных Отделу образования </w:t>
      </w:r>
      <w:r w:rsidR="00B86F18">
        <w:rPr>
          <w:rFonts w:ascii="Times New Roman" w:eastAsia="Times New Roman" w:hAnsi="Times New Roman" w:cs="Times New Roman"/>
          <w:b/>
          <w:sz w:val="26"/>
        </w:rPr>
        <w:t>А</w:t>
      </w:r>
      <w:r w:rsidRPr="009A136E">
        <w:rPr>
          <w:rFonts w:ascii="Times New Roman" w:eastAsia="Times New Roman" w:hAnsi="Times New Roman" w:cs="Times New Roman"/>
          <w:b/>
          <w:sz w:val="26"/>
        </w:rPr>
        <w:t>дминистрации МО «Ленский муниципальный район»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I. Общие положения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1. Настоящее Положение регламентирует порядок создания и деятельности муниципальной аттестационной комиссии (далее – комиссия) Отдела образования Администрации МО «Ленский муниципальный район» по аттестации кандидатов на должность руководителей и руководителей муниципальных бюджетных образовательных учреждений (далее </w:t>
      </w:r>
      <w:r w:rsidR="00B86F18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образовательные учреждения), подведомственных Отделу образования Администрации МО «Ленский муниципальный район» (далее </w:t>
      </w:r>
      <w:r w:rsidR="00B86F18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Отдел образования).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9A136E">
        <w:rPr>
          <w:rFonts w:ascii="Times New Roman" w:eastAsia="Times New Roman" w:hAnsi="Times New Roman" w:cs="Times New Roman"/>
          <w:sz w:val="26"/>
        </w:rPr>
        <w:t xml:space="preserve">Аттестация проводится в целях установления возможности назначения кандидатов на должности руководителей образовательных учреждений, а также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в целях подтверждения соответствия руководителей образовательных учреждений занимаемым должностям на основании квалификационных характеристик, утвержденных приказом</w:t>
      </w:r>
      <w:r w:rsidR="00B86F18">
        <w:rPr>
          <w:rFonts w:ascii="Times New Roman" w:eastAsia="Times New Roman" w:hAnsi="Times New Roman" w:cs="Times New Roman"/>
          <w:sz w:val="26"/>
        </w:rPr>
        <w:t xml:space="preserve"> Министерства здравоохранения и</w:t>
      </w:r>
      <w:r w:rsidRPr="009A136E">
        <w:rPr>
          <w:rFonts w:ascii="Times New Roman" w:eastAsia="Times New Roman" w:hAnsi="Times New Roman" w:cs="Times New Roman"/>
          <w:sz w:val="26"/>
        </w:rPr>
        <w:t xml:space="preserve"> социального развития Российской Федерации от 26 августа 2010 года № 761н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«Об утверждении Единого квалификационного справочника должностей руководителей, специалистов и служащих».</w:t>
      </w:r>
      <w:proofErr w:type="gramEnd"/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</w:t>
      </w:r>
      <w:r w:rsidR="00B86F18">
        <w:rPr>
          <w:rFonts w:ascii="Times New Roman" w:eastAsia="Times New Roman" w:hAnsi="Times New Roman" w:cs="Times New Roman"/>
          <w:sz w:val="26"/>
        </w:rPr>
        <w:t xml:space="preserve">. Срок полномочий комиссии </w:t>
      </w:r>
      <w:r w:rsidR="00B86F18" w:rsidRPr="009A136E">
        <w:rPr>
          <w:rFonts w:ascii="Times New Roman" w:eastAsia="Times New Roman" w:hAnsi="Times New Roman" w:cs="Times New Roman"/>
          <w:sz w:val="26"/>
        </w:rPr>
        <w:t>–</w:t>
      </w:r>
      <w:r w:rsidR="00B86F18">
        <w:rPr>
          <w:rFonts w:ascii="Times New Roman" w:eastAsia="Times New Roman" w:hAnsi="Times New Roman" w:cs="Times New Roman"/>
          <w:sz w:val="26"/>
        </w:rPr>
        <w:t xml:space="preserve"> три </w:t>
      </w:r>
      <w:r w:rsidRPr="009A136E">
        <w:rPr>
          <w:rFonts w:ascii="Times New Roman" w:eastAsia="Times New Roman" w:hAnsi="Times New Roman" w:cs="Times New Roman"/>
          <w:sz w:val="26"/>
        </w:rPr>
        <w:t>учебных года.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B86F18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Комиссия в своей работе руководствуется зак</w:t>
      </w:r>
      <w:r w:rsidR="00B86F18">
        <w:rPr>
          <w:rFonts w:ascii="Times New Roman" w:eastAsia="Times New Roman" w:hAnsi="Times New Roman" w:cs="Times New Roman"/>
          <w:sz w:val="26"/>
        </w:rPr>
        <w:t>онодательством РФ, нормативными</w:t>
      </w:r>
      <w:r w:rsidRPr="009A136E">
        <w:rPr>
          <w:rFonts w:ascii="Times New Roman" w:eastAsia="Times New Roman" w:hAnsi="Times New Roman" w:cs="Times New Roman"/>
          <w:sz w:val="26"/>
        </w:rPr>
        <w:t xml:space="preserve"> правовыми актами Министерства просвещения РФ,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министерства образования Архангельской области,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Администрации МО «Ленский муниципальный район».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 Основными принципами работы комиссии являются компетентность, объективность, гласность, независимость, соблюдение норм профессиональной этики.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 Организационно-техническое обеспечение работы комиссии осуществляет Отдел образования.</w:t>
      </w:r>
    </w:p>
    <w:p w:rsidR="00D6262F" w:rsidRPr="009A136E" w:rsidRDefault="00D6262F" w:rsidP="00B86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B8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II. Цель и задачи комиссии</w:t>
      </w:r>
    </w:p>
    <w:p w:rsidR="00D6262F" w:rsidRPr="009A136E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B86F18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</w:t>
      </w:r>
      <w:r w:rsidR="00614564" w:rsidRPr="009A136E">
        <w:rPr>
          <w:rFonts w:ascii="Times New Roman" w:eastAsia="Times New Roman" w:hAnsi="Times New Roman" w:cs="Times New Roman"/>
          <w:sz w:val="26"/>
        </w:rPr>
        <w:t xml:space="preserve">. </w:t>
      </w:r>
      <w:r w:rsidR="00614564" w:rsidRPr="00B86F18">
        <w:rPr>
          <w:rFonts w:ascii="Times New Roman" w:eastAsia="Times New Roman" w:hAnsi="Times New Roman" w:cs="Times New Roman"/>
          <w:sz w:val="26"/>
        </w:rPr>
        <w:t>Цель создания комиссии: организация и проведение аттестации кандидатов на должность руководителей и руководителей образовательных учреждений Ленского района.</w:t>
      </w:r>
    </w:p>
    <w:p w:rsidR="00D6262F" w:rsidRPr="00B86F18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="00614564" w:rsidRPr="00B86F18">
        <w:rPr>
          <w:rFonts w:ascii="Times New Roman" w:eastAsia="Times New Roman" w:hAnsi="Times New Roman" w:cs="Times New Roman"/>
          <w:sz w:val="26"/>
        </w:rPr>
        <w:t>. Задачи комиссии:</w:t>
      </w:r>
    </w:p>
    <w:p w:rsidR="00D6262F" w:rsidRPr="009A136E" w:rsidRDefault="00614564" w:rsidP="00B86F1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прием (рассмотрение) аттестационных материалов руководителей;</w:t>
      </w:r>
    </w:p>
    <w:p w:rsidR="00D6262F" w:rsidRPr="009A136E" w:rsidRDefault="00614564" w:rsidP="00B86F1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осуществление руководства и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контроля за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 xml:space="preserve"> соблюдением порядка аттестации руководителей.</w:t>
      </w:r>
    </w:p>
    <w:p w:rsidR="00D6262F" w:rsidRPr="009A136E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</w:t>
      </w:r>
      <w:r w:rsidR="00614564" w:rsidRPr="009A136E">
        <w:rPr>
          <w:rFonts w:ascii="Times New Roman" w:eastAsia="Times New Roman" w:hAnsi="Times New Roman" w:cs="Times New Roman"/>
          <w:sz w:val="26"/>
        </w:rPr>
        <w:t>. Комиссия имеет право дать рекомендации аттестуемым руководителям,  выразить особое мнение.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III. Состав и структура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Комиссия формируется из числа специалистов Отдела образования, представителя Ленской районной организации профессионального союза работников народного образования и науки РФ, представителей Совета руководителей образовательных учреждений.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К работе комиссии могут привлекаться эксперты с правом совещательного голоса.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Муниципальная аттестационная комиссия состоит из председателя, заместителя председателя, секретаря и членов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Председателем муниципальной аттестационной комиссии является</w:t>
      </w:r>
      <w:r w:rsidR="006F20DA">
        <w:rPr>
          <w:rFonts w:ascii="Times New Roman" w:eastAsia="Times New Roman" w:hAnsi="Times New Roman" w:cs="Times New Roman"/>
          <w:sz w:val="26"/>
        </w:rPr>
        <w:t xml:space="preserve"> заведующий Отделом образования</w:t>
      </w:r>
      <w:r w:rsidRPr="009A136E">
        <w:rPr>
          <w:rFonts w:ascii="Times New Roman" w:eastAsia="Times New Roman" w:hAnsi="Times New Roman" w:cs="Times New Roman"/>
          <w:sz w:val="26"/>
        </w:rPr>
        <w:t xml:space="preserve"> Администрации МО «Ленский муниципальный район», заместителем председателя </w:t>
      </w:r>
      <w:r w:rsidR="006F20DA" w:rsidRPr="009A136E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заместитель заведующего Отделом</w:t>
      </w:r>
      <w:r w:rsidR="006F20DA">
        <w:rPr>
          <w:rFonts w:ascii="Times New Roman" w:eastAsia="Times New Roman" w:hAnsi="Times New Roman" w:cs="Times New Roman"/>
          <w:sz w:val="26"/>
        </w:rPr>
        <w:t xml:space="preserve"> образования </w:t>
      </w:r>
      <w:r w:rsidRPr="009A136E">
        <w:rPr>
          <w:rFonts w:ascii="Times New Roman" w:eastAsia="Times New Roman" w:hAnsi="Times New Roman" w:cs="Times New Roman"/>
          <w:sz w:val="26"/>
        </w:rPr>
        <w:t xml:space="preserve">Администрации МО «Ленский муниципальный район», секретарем – специалист Администрации МО «Ленский муниципальный район»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Заседания муниципальной аттестационной комиссии проводятся согласно графику, утвержденному распоряжением 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 Состав муниципальной аттестационной комиссии утверждается распоряжением 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Состав муниципальной аттестационной комиссии формируется таким образом, чтобы была исключена возможность конфликта интересов, который мог бы повлиять на принимаемые муниципальной аттестационной комиссией решения.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IV. Основания прекращения полномочий членов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Полномочия членов комиссии прекращаются в случае: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подач</w:t>
      </w:r>
      <w:r w:rsidR="006F20DA">
        <w:rPr>
          <w:rFonts w:ascii="Times New Roman" w:eastAsia="Times New Roman" w:hAnsi="Times New Roman" w:cs="Times New Roman"/>
          <w:sz w:val="26"/>
        </w:rPr>
        <w:t>и</w:t>
      </w:r>
      <w:r w:rsidRPr="009A136E">
        <w:rPr>
          <w:rFonts w:ascii="Times New Roman" w:eastAsia="Times New Roman" w:hAnsi="Times New Roman" w:cs="Times New Roman"/>
          <w:sz w:val="26"/>
        </w:rPr>
        <w:t xml:space="preserve"> заведующему Отделом образования, сформировавшему комиссию, письменного заявления о сложении полномочий;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наступления обстоятельств, препятствующих пребыванию в составе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- неисполнения обязанностей члена комиссии, выразившегося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в систематическом (более трех раз подряд) без уважительных причин отказе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 участия в заседаниях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принятия соответствующего решения заведующим Отделом образования, сформировавшим комиссию;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истечения срока полномочий комиссии.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V. Полномочия членов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Председатель муниципальной аттестационной комиссии: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созывает заседания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возглавляет комиссию и руководит ее деятельностью;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председательствует на заседаниях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lastRenderedPageBreak/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подписывает запросы, обращения и другие документы, направляемые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 имени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распределяет обязанности между членами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Заместитель председателя муниципальной аттестационной комиссии осуществляет отдельные полномочия по поручению председателя муниципальной аттестационной комиссии, а в отсутствие председателя муниципальной аттестационной комиссии исполняет его обязанности.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 Секретарь муниципальной аттестационной комиссии: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организует подготовку материалов для рассмотрения на заседаниях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формирует проект повестки дня заседания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уведомляет членов комиссии и приглашенных на ее заседание лиц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о времени и месте проведения, повестке дня заседания комиссии,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по просьбе членов комиссии представляет им для предварительного изучения аттестационные материалы, подготовленные к заседанию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ведет протоколы заседаний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оформляет выписки из протоколов, запросы, обращения и другие документы, направляемые от имени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организует рассылку выписок из протоколов заседаний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оформляет аттестационные листы.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 отсутствие секретаря комиссии его полномочия возлагаются председателем комиссии на иного члена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 Члены муниципальной аттестационной комиссии: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1) вправе: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изучать аттестационные материалы, подготовленные к заседанию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выступать и вносить предложения по рассматриваемым вопросам;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- задавать вопросы другим членам комиссии и приглашенным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на ее заседания лицам по вопросам повестки дня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участвовать в голосовании по всем рассматриваемым вопросам;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в случае несогласия с принятым комиссией решением письменно изложить свое особое мнение, которое подлежит приобщению к протоколу заседания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2) обязаны соблюдать конфиденциальность в отношении информации, ставшей им известной в связи с участием в деятельности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 Комиссия правомочна решать вопросы, отнесенные к ее компетенции, если на заседании присутствует не менее двух третей от общего числа ее членов, имеющих право голоса.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6. Решения комиссии принимаются в отсутствии аттестуемого большинством голосов присутствующих на заседании членов комиссии, имеющих право голоса. При равенстве голосов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аттестуемый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 xml:space="preserve"> признается соответствующим занимаемой должности.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При прохождении аттестации руководитель образовательного учреждения, являющийся членом комиссии, не участвует в голосовании по своей кандидатуре.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lastRenderedPageBreak/>
        <w:t>7. Решения муниципальной аттестационной комиссии оформляются протоколом, который подписывается председателем и секретарем.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62F" w:rsidRPr="009A136E" w:rsidRDefault="006F20DA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VI. </w:t>
      </w:r>
      <w:r w:rsidR="00614564" w:rsidRPr="009A136E">
        <w:rPr>
          <w:rFonts w:ascii="Times New Roman" w:eastAsia="Times New Roman" w:hAnsi="Times New Roman" w:cs="Times New Roman"/>
          <w:b/>
          <w:sz w:val="26"/>
        </w:rPr>
        <w:t>Организация и сроки проведения аттестации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1. Для проведения аттестации руководителей образовательных учреждений </w:t>
      </w:r>
      <w:r w:rsidR="006F20DA">
        <w:rPr>
          <w:rFonts w:ascii="Times New Roman" w:eastAsia="Times New Roman" w:hAnsi="Times New Roman" w:cs="Times New Roman"/>
          <w:sz w:val="26"/>
        </w:rPr>
        <w:t>з</w:t>
      </w:r>
      <w:r w:rsidRPr="009A136E">
        <w:rPr>
          <w:rFonts w:ascii="Times New Roman" w:eastAsia="Times New Roman" w:hAnsi="Times New Roman" w:cs="Times New Roman"/>
          <w:sz w:val="26"/>
        </w:rPr>
        <w:t xml:space="preserve">аведующий Отделом образования </w:t>
      </w:r>
      <w:r w:rsidRPr="009A136E">
        <w:rPr>
          <w:rFonts w:ascii="Times New Roman" w:eastAsia="Times New Roman" w:hAnsi="Times New Roman" w:cs="Times New Roman"/>
          <w:b/>
          <w:sz w:val="26"/>
        </w:rPr>
        <w:t>не позднее 01 октября текущего года</w:t>
      </w:r>
      <w:r w:rsidRPr="009A136E">
        <w:rPr>
          <w:rFonts w:ascii="Times New Roman" w:eastAsia="Times New Roman" w:hAnsi="Times New Roman" w:cs="Times New Roman"/>
          <w:sz w:val="26"/>
        </w:rPr>
        <w:t xml:space="preserve"> утверждается график проведения аттестации руководителей образовательных учреждений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на очередной учебный год по форме в соответств</w:t>
      </w:r>
      <w:r w:rsidR="006F20DA">
        <w:rPr>
          <w:rFonts w:ascii="Times New Roman" w:eastAsia="Times New Roman" w:hAnsi="Times New Roman" w:cs="Times New Roman"/>
          <w:sz w:val="26"/>
        </w:rPr>
        <w:t xml:space="preserve">ии с приложением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к настоящему Положению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График проведения аттестации руководителей образовательных учреждений определяет: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дату, время и место проведения аттестации;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список руководителей, подлежащих аттестации с распределением по датам проведения аттестации;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даты представления в муниципальную аттестационную комиссию необходимых документов с указанием ответственных за их представление лиц.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График проведения аттестации доводится под роспись до руководителей образовательных учреждений в течение одного месяца с момента его издания. График проведения аттестации размещается на официальном сайте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="006F20DA" w:rsidRPr="009A136E">
        <w:rPr>
          <w:rFonts w:ascii="Times New Roman" w:eastAsia="Times New Roman" w:hAnsi="Times New Roman" w:cs="Times New Roman"/>
          <w:sz w:val="26"/>
        </w:rPr>
        <w:t>Администрации МО «Ленский муниципальный район»</w:t>
      </w:r>
      <w:r w:rsidR="006F20DA">
        <w:rPr>
          <w:rFonts w:ascii="Times New Roman" w:eastAsia="Times New Roman" w:hAnsi="Times New Roman" w:cs="Times New Roman"/>
          <w:sz w:val="26"/>
        </w:rPr>
        <w:t xml:space="preserve"> в разделе</w:t>
      </w:r>
      <w:r w:rsidRPr="009A136E">
        <w:rPr>
          <w:rFonts w:ascii="Times New Roman" w:eastAsia="Times New Roman" w:hAnsi="Times New Roman" w:cs="Times New Roman"/>
          <w:sz w:val="26"/>
        </w:rPr>
        <w:t xml:space="preserve"> </w:t>
      </w:r>
      <w:r w:rsidR="006F20DA">
        <w:rPr>
          <w:rFonts w:ascii="Times New Roman" w:eastAsia="Times New Roman" w:hAnsi="Times New Roman" w:cs="Times New Roman"/>
          <w:sz w:val="26"/>
        </w:rPr>
        <w:t>«Отдел</w:t>
      </w:r>
      <w:r w:rsidRPr="009A136E">
        <w:rPr>
          <w:rFonts w:ascii="Times New Roman" w:eastAsia="Times New Roman" w:hAnsi="Times New Roman" w:cs="Times New Roman"/>
          <w:sz w:val="26"/>
        </w:rPr>
        <w:t xml:space="preserve"> образования</w:t>
      </w:r>
      <w:r w:rsidR="006F20DA">
        <w:rPr>
          <w:rFonts w:ascii="Times New Roman" w:eastAsia="Times New Roman" w:hAnsi="Times New Roman" w:cs="Times New Roman"/>
          <w:sz w:val="26"/>
        </w:rPr>
        <w:t>»</w:t>
      </w:r>
      <w:r w:rsidRPr="009A136E">
        <w:rPr>
          <w:rFonts w:ascii="Times New Roman" w:eastAsia="Times New Roman" w:hAnsi="Times New Roman" w:cs="Times New Roman"/>
          <w:sz w:val="26"/>
        </w:rPr>
        <w:t xml:space="preserve"> в информационно-телекоммуникационной сети «Интернет».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A136E">
        <w:rPr>
          <w:rFonts w:ascii="Times New Roman" w:eastAsia="Times New Roman" w:hAnsi="Times New Roman" w:cs="Times New Roman"/>
          <w:sz w:val="24"/>
        </w:rPr>
        <w:t>___________</w:t>
      </w:r>
    </w:p>
    <w:p w:rsidR="00D6262F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86F18" w:rsidRPr="009A136E" w:rsidRDefault="00B86F18" w:rsidP="00B86F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86F18" w:rsidRDefault="00B86F18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B86F18" w:rsidSect="00B86F18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20DA" w:rsidRDefault="00614564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6F20DA" w:rsidRPr="006F20DA">
        <w:rPr>
          <w:rFonts w:ascii="Times New Roman" w:eastAsia="Times New Roman" w:hAnsi="Times New Roman" w:cs="Times New Roman"/>
          <w:sz w:val="24"/>
          <w:szCs w:val="24"/>
        </w:rPr>
        <w:t xml:space="preserve">о муниципальной аттестационной комиссии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аттестации кандидатов на должность руководителей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руководителей муниципальных бюджетных образовательных учреждений, подведомственных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Отделу образования Администрации </w:t>
      </w:r>
    </w:p>
    <w:p w:rsidR="00D6262F" w:rsidRP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>МО «Ленский муниципальный район»</w:t>
      </w:r>
    </w:p>
    <w:p w:rsidR="00D6262F" w:rsidRPr="006F20DA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6F20DA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0DA">
        <w:rPr>
          <w:rFonts w:ascii="Times New Roman" w:eastAsia="Times New Roman" w:hAnsi="Times New Roman" w:cs="Times New Roman"/>
          <w:b/>
          <w:sz w:val="26"/>
          <w:szCs w:val="26"/>
        </w:rPr>
        <w:t>График проведения аттестации руководителей образовательных учреждений на ___________ учебный год</w:t>
      </w:r>
    </w:p>
    <w:p w:rsidR="00D6262F" w:rsidRPr="006F20DA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9"/>
        <w:gridCol w:w="782"/>
        <w:gridCol w:w="1721"/>
        <w:gridCol w:w="1048"/>
        <w:gridCol w:w="1306"/>
        <w:gridCol w:w="1251"/>
        <w:gridCol w:w="1371"/>
        <w:gridCol w:w="1545"/>
      </w:tblGrid>
      <w:tr w:rsidR="00D6262F" w:rsidRPr="009A136E" w:rsidTr="006F20DA">
        <w:trPr>
          <w:trHeight w:val="852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F20DA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</w:t>
            </w:r>
            <w:r w:rsidR="00614564" w:rsidRPr="009A136E">
              <w:rPr>
                <w:rFonts w:ascii="Times New Roman" w:eastAsia="Times New Roman" w:hAnsi="Times New Roman" w:cs="Times New Roman"/>
              </w:rPr>
              <w:t>И.О.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Срок окончания</w:t>
            </w:r>
          </w:p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кв. кат.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Срок проведения аттестации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Дата заседания аттестационной комиссии</w:t>
            </w:r>
          </w:p>
        </w:tc>
      </w:tr>
      <w:tr w:rsidR="00D6262F" w:rsidRPr="009A136E">
        <w:trPr>
          <w:trHeight w:val="1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6262F" w:rsidRPr="009A136E">
        <w:trPr>
          <w:trHeight w:val="1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1.   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21E26" w:rsidRPr="006F20DA" w:rsidRDefault="00921E26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921E26" w:rsidRPr="006F20DA" w:rsidSect="00B86F18"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9B" w:rsidRDefault="0019529B" w:rsidP="00AE3110">
      <w:pPr>
        <w:spacing w:after="0" w:line="240" w:lineRule="auto"/>
      </w:pPr>
      <w:r>
        <w:separator/>
      </w:r>
    </w:p>
  </w:endnote>
  <w:endnote w:type="continuationSeparator" w:id="0">
    <w:p w:rsidR="0019529B" w:rsidRDefault="0019529B" w:rsidP="00A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9B" w:rsidRDefault="0019529B" w:rsidP="00AE3110">
      <w:pPr>
        <w:spacing w:after="0" w:line="240" w:lineRule="auto"/>
      </w:pPr>
      <w:r>
        <w:separator/>
      </w:r>
    </w:p>
  </w:footnote>
  <w:footnote w:type="continuationSeparator" w:id="0">
    <w:p w:rsidR="0019529B" w:rsidRDefault="0019529B" w:rsidP="00A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86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6F18" w:rsidRPr="00AE3110" w:rsidRDefault="009A2502" w:rsidP="00AE311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1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6F18" w:rsidRPr="00AE31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31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A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1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BDA"/>
    <w:multiLevelType w:val="multilevel"/>
    <w:tmpl w:val="FCCCE8C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8156BC5"/>
    <w:multiLevelType w:val="multilevel"/>
    <w:tmpl w:val="916C55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B883D2D"/>
    <w:multiLevelType w:val="multilevel"/>
    <w:tmpl w:val="8BDC074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5036EE6"/>
    <w:multiLevelType w:val="multilevel"/>
    <w:tmpl w:val="B8AC175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62F"/>
    <w:rsid w:val="00026B34"/>
    <w:rsid w:val="0019529B"/>
    <w:rsid w:val="00226BD9"/>
    <w:rsid w:val="002923E4"/>
    <w:rsid w:val="002B48FE"/>
    <w:rsid w:val="003B6C8A"/>
    <w:rsid w:val="003E4CFD"/>
    <w:rsid w:val="004179AB"/>
    <w:rsid w:val="0043380A"/>
    <w:rsid w:val="00493377"/>
    <w:rsid w:val="004C2093"/>
    <w:rsid w:val="005D427F"/>
    <w:rsid w:val="00614564"/>
    <w:rsid w:val="006D307C"/>
    <w:rsid w:val="006F20DA"/>
    <w:rsid w:val="00701B99"/>
    <w:rsid w:val="008B3271"/>
    <w:rsid w:val="00921E26"/>
    <w:rsid w:val="0093731B"/>
    <w:rsid w:val="00952892"/>
    <w:rsid w:val="009A136E"/>
    <w:rsid w:val="009A2502"/>
    <w:rsid w:val="00A051AA"/>
    <w:rsid w:val="00AD6802"/>
    <w:rsid w:val="00AE3110"/>
    <w:rsid w:val="00B86F18"/>
    <w:rsid w:val="00BD378E"/>
    <w:rsid w:val="00C803B4"/>
    <w:rsid w:val="00D5127F"/>
    <w:rsid w:val="00D6262F"/>
    <w:rsid w:val="00DA4484"/>
    <w:rsid w:val="00DC4A7E"/>
    <w:rsid w:val="00DD70D0"/>
    <w:rsid w:val="00F1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B"/>
  </w:style>
  <w:style w:type="paragraph" w:styleId="2">
    <w:name w:val="heading 2"/>
    <w:basedOn w:val="a"/>
    <w:next w:val="a"/>
    <w:link w:val="20"/>
    <w:qFormat/>
    <w:rsid w:val="00921E2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921E2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37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493377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493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21E26"/>
    <w:rPr>
      <w:rFonts w:ascii="Times New Roman" w:eastAsia="Calibri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921E26"/>
    <w:rPr>
      <w:rFonts w:ascii="Times New Roman" w:eastAsia="Calibri" w:hAnsi="Times New Roman" w:cs="Times New Roman"/>
      <w:b/>
      <w:bCs/>
    </w:rPr>
  </w:style>
  <w:style w:type="paragraph" w:styleId="a5">
    <w:name w:val="Normal (Web)"/>
    <w:basedOn w:val="a"/>
    <w:rsid w:val="00921E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110"/>
  </w:style>
  <w:style w:type="paragraph" w:styleId="a8">
    <w:name w:val="footer"/>
    <w:basedOn w:val="a"/>
    <w:link w:val="a9"/>
    <w:uiPriority w:val="99"/>
    <w:semiHidden/>
    <w:unhideWhenUsed/>
    <w:rsid w:val="00A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2023-04-11T07:55:00Z</cp:lastPrinted>
  <dcterms:created xsi:type="dcterms:W3CDTF">2023-04-06T11:49:00Z</dcterms:created>
  <dcterms:modified xsi:type="dcterms:W3CDTF">2023-04-11T12:47:00Z</dcterms:modified>
</cp:coreProperties>
</file>