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40" w:rsidRDefault="00C856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C85640" w:rsidRDefault="00C85640">
      <w:pPr>
        <w:widowControl w:val="0"/>
        <w:autoSpaceDE w:val="0"/>
        <w:autoSpaceDN w:val="0"/>
        <w:adjustRightInd w:val="0"/>
        <w:spacing w:after="0" w:line="240" w:lineRule="auto"/>
        <w:jc w:val="both"/>
        <w:outlineLvl w:val="0"/>
        <w:rPr>
          <w:rFonts w:ascii="Calibri" w:hAnsi="Calibri" w:cs="Calibri"/>
        </w:rPr>
      </w:pPr>
    </w:p>
    <w:p w:rsidR="00C85640" w:rsidRDefault="00C85640">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C85640" w:rsidRDefault="00C856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5640" w:rsidRDefault="00C85640">
      <w:pPr>
        <w:widowControl w:val="0"/>
        <w:autoSpaceDE w:val="0"/>
        <w:autoSpaceDN w:val="0"/>
        <w:adjustRightInd w:val="0"/>
        <w:spacing w:after="0" w:line="240" w:lineRule="auto"/>
        <w:rPr>
          <w:rFonts w:ascii="Calibri" w:hAnsi="Calibri" w:cs="Calibri"/>
        </w:rPr>
      </w:pP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C85640" w:rsidRDefault="00C85640">
      <w:pPr>
        <w:widowControl w:val="0"/>
        <w:autoSpaceDE w:val="0"/>
        <w:autoSpaceDN w:val="0"/>
        <w:adjustRightInd w:val="0"/>
        <w:spacing w:after="0" w:line="240" w:lineRule="auto"/>
        <w:jc w:val="center"/>
        <w:rPr>
          <w:rFonts w:ascii="Calibri" w:hAnsi="Calibri" w:cs="Calibri"/>
          <w:b/>
          <w:bCs/>
        </w:rPr>
      </w:pP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C85640" w:rsidRDefault="00C85640">
      <w:pPr>
        <w:widowControl w:val="0"/>
        <w:autoSpaceDE w:val="0"/>
        <w:autoSpaceDN w:val="0"/>
        <w:adjustRightInd w:val="0"/>
        <w:spacing w:after="0" w:line="240" w:lineRule="auto"/>
        <w:jc w:val="center"/>
        <w:rPr>
          <w:rFonts w:ascii="Calibri" w:hAnsi="Calibri" w:cs="Calibri"/>
          <w:b/>
          <w:bCs/>
        </w:rPr>
      </w:pP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8" w:history="1">
        <w:r>
          <w:rPr>
            <w:rFonts w:ascii="Calibri" w:hAnsi="Calibri" w:cs="Calibri"/>
            <w:color w:val="0000FF"/>
          </w:rPr>
          <w:t>стандарт</w:t>
        </w:r>
      </w:hyperlink>
      <w:r>
        <w:rPr>
          <w:rFonts w:ascii="Calibri" w:hAnsi="Calibri" w:cs="Calibri"/>
        </w:rPr>
        <w:t xml:space="preserve">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outlineLvl w:val="0"/>
        <w:rPr>
          <w:rFonts w:ascii="Calibri" w:hAnsi="Calibri" w:cs="Calibri"/>
        </w:rPr>
      </w:pPr>
      <w:bookmarkStart w:id="1" w:name="Par31"/>
      <w:bookmarkEnd w:id="1"/>
      <w:r>
        <w:rPr>
          <w:rFonts w:ascii="Calibri" w:hAnsi="Calibri" w:cs="Calibri"/>
        </w:rPr>
        <w:t>Приложение</w:t>
      </w:r>
    </w:p>
    <w:p w:rsidR="00C85640" w:rsidRDefault="00C85640">
      <w:pPr>
        <w:widowControl w:val="0"/>
        <w:autoSpaceDE w:val="0"/>
        <w:autoSpaceDN w:val="0"/>
        <w:adjustRightInd w:val="0"/>
        <w:spacing w:after="0" w:line="240" w:lineRule="auto"/>
        <w:jc w:val="right"/>
        <w:rPr>
          <w:rFonts w:ascii="Calibri" w:hAnsi="Calibri" w:cs="Calibri"/>
        </w:rPr>
      </w:pP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C85640" w:rsidRDefault="00C85640">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C85640" w:rsidRDefault="00C85640">
      <w:pPr>
        <w:widowControl w:val="0"/>
        <w:autoSpaceDE w:val="0"/>
        <w:autoSpaceDN w:val="0"/>
        <w:adjustRightInd w:val="0"/>
        <w:spacing w:after="0" w:line="240" w:lineRule="auto"/>
        <w:jc w:val="center"/>
        <w:rPr>
          <w:rFonts w:ascii="Calibri" w:hAnsi="Calibri" w:cs="Calibri"/>
        </w:rPr>
      </w:pPr>
    </w:p>
    <w:p w:rsidR="00C85640" w:rsidRDefault="00C85640">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ФЕДЕРАЛЬНЫЙ ГОСУДАРСТВЕННЫЙ ОБРАЗОВАТЕЛЬНЫЙ СТАНДАРТ</w:t>
      </w:r>
    </w:p>
    <w:p w:rsidR="00C85640" w:rsidRDefault="00C856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9" w:history="1">
        <w:r>
          <w:rPr>
            <w:rFonts w:ascii="Calibri" w:hAnsi="Calibri" w:cs="Calibri"/>
            <w:color w:val="0000FF"/>
          </w:rPr>
          <w:t>(законными представителями)</w:t>
        </w:r>
      </w:hyperlink>
      <w:r>
        <w:rPr>
          <w:rFonts w:ascii="Calibri" w:hAnsi="Calibri" w:cs="Calibri"/>
        </w:rPr>
        <w:t xml:space="preserve"> при получении детьми дошкольного образования в форме семейного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формирование познавательных интересов и познавательных действий ребенка в различных видах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bookmarkStart w:id="4" w:name="Par74"/>
      <w:bookmarkEnd w:id="4"/>
      <w:r>
        <w:rPr>
          <w:rFonts w:ascii="Calibri" w:hAnsi="Calibri" w:cs="Calibri"/>
        </w:rPr>
        <w:t>1.6. Стандарт направлен на решение следующих задач:</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обеспечения психолого-педагогической поддержки семьи и повышения компетентности родителей </w:t>
      </w:r>
      <w:hyperlink r:id="rId12" w:history="1">
        <w:r>
          <w:rPr>
            <w:rFonts w:ascii="Calibri" w:hAnsi="Calibri" w:cs="Calibri"/>
            <w:color w:val="0000FF"/>
          </w:rPr>
          <w:t>(законных представителей)</w:t>
        </w:r>
      </w:hyperlink>
      <w:r>
        <w:rPr>
          <w:rFonts w:ascii="Calibri" w:hAnsi="Calibri" w:cs="Calibri"/>
        </w:rPr>
        <w:t xml:space="preserve"> в вопросах развития и образования, охраны и укрепления здоровья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формирования содержания профессионального образования и дополнительного </w:t>
      </w:r>
      <w:r>
        <w:rPr>
          <w:rFonts w:ascii="Calibri" w:hAnsi="Calibri" w:cs="Calibri"/>
        </w:rPr>
        <w:lastRenderedPageBreak/>
        <w:t>профессионального образования педагогических работников, а также проведения их аттестации;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1"/>
        <w:rPr>
          <w:rFonts w:ascii="Calibri" w:hAnsi="Calibri" w:cs="Calibri"/>
        </w:rPr>
      </w:pPr>
      <w:bookmarkStart w:id="5" w:name="Par97"/>
      <w:bookmarkEnd w:id="5"/>
      <w:r>
        <w:rPr>
          <w:rFonts w:ascii="Calibri" w:hAnsi="Calibri" w:cs="Calibri"/>
        </w:rPr>
        <w:t>II. ТРЕБОВАНИЯ К СТРУКТУРЕ ОБРАЗОВАТЕЛЬНОЙ ПРОГРАММЫ</w:t>
      </w:r>
    </w:p>
    <w:p w:rsidR="00C85640" w:rsidRDefault="00C85640">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C85640" w:rsidRDefault="00C85640">
      <w:pPr>
        <w:widowControl w:val="0"/>
        <w:autoSpaceDE w:val="0"/>
        <w:autoSpaceDN w:val="0"/>
        <w:adjustRightInd w:val="0"/>
        <w:spacing w:after="0" w:line="240" w:lineRule="auto"/>
        <w:jc w:val="center"/>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Pr>
            <w:rFonts w:ascii="Calibri" w:hAnsi="Calibri" w:cs="Calibri"/>
            <w:color w:val="0000FF"/>
          </w:rPr>
          <w:t>пункте 1.6</w:t>
        </w:r>
      </w:hyperlink>
      <w:r>
        <w:rPr>
          <w:rFonts w:ascii="Calibri" w:hAnsi="Calibri" w:cs="Calibri"/>
        </w:rPr>
        <w:t xml:space="preserve"> Стандарта.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bookmarkStart w:id="6" w:name="Par107"/>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Pr>
            <w:rFonts w:ascii="Calibri" w:hAnsi="Calibri" w:cs="Calibri"/>
            <w:color w:val="0000FF"/>
          </w:rPr>
          <w:t>пункт 2.5</w:t>
        </w:r>
      </w:hyperlink>
      <w:r>
        <w:rPr>
          <w:rFonts w:ascii="Calibri" w:hAnsi="Calibri" w:cs="Calibri"/>
        </w:rPr>
        <w:t xml:space="preserve"> Стандарта).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85640" w:rsidRDefault="00C85640">
      <w:pPr>
        <w:widowControl w:val="0"/>
        <w:autoSpaceDE w:val="0"/>
        <w:autoSpaceDN w:val="0"/>
        <w:adjustRightInd w:val="0"/>
        <w:spacing w:after="0" w:line="240" w:lineRule="auto"/>
        <w:ind w:firstLine="540"/>
        <w:jc w:val="both"/>
        <w:rPr>
          <w:rFonts w:ascii="Calibri" w:hAnsi="Calibri" w:cs="Calibri"/>
        </w:rPr>
      </w:pPr>
      <w:bookmarkStart w:id="7" w:name="Par140"/>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40"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4" w:history="1">
        <w:r>
          <w:rPr>
            <w:rFonts w:ascii="Calibri" w:hAnsi="Calibri" w:cs="Calibri"/>
            <w:color w:val="0000FF"/>
          </w:rPr>
          <w:t>(законных представителей)</w:t>
        </w:r>
      </w:hyperlink>
      <w:r>
        <w:rPr>
          <w:rFonts w:ascii="Calibri" w:hAnsi="Calibri" w:cs="Calibri"/>
        </w:rPr>
        <w:t xml:space="preserve"> детей и доступна для ознакомления.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1"/>
        <w:rPr>
          <w:rFonts w:ascii="Calibri" w:hAnsi="Calibri" w:cs="Calibri"/>
        </w:rPr>
      </w:pPr>
      <w:bookmarkStart w:id="8" w:name="Par178"/>
      <w:bookmarkEnd w:id="8"/>
      <w:r>
        <w:rPr>
          <w:rFonts w:ascii="Calibri" w:hAnsi="Calibri" w:cs="Calibri"/>
        </w:rPr>
        <w:t>III. ТРЕБОВАНИЯ К УСЛОВИЯМ РЕАЛИЗАЦИИ ОСНОВНОЙ</w:t>
      </w:r>
    </w:p>
    <w:p w:rsidR="00C85640" w:rsidRDefault="00C8564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C85640" w:rsidRDefault="00C85640">
      <w:pPr>
        <w:widowControl w:val="0"/>
        <w:autoSpaceDE w:val="0"/>
        <w:autoSpaceDN w:val="0"/>
        <w:adjustRightInd w:val="0"/>
        <w:spacing w:after="0" w:line="240" w:lineRule="auto"/>
        <w:jc w:val="center"/>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создает условия для участия родителей </w:t>
      </w:r>
      <w:hyperlink r:id="rId15" w:history="1">
        <w:r>
          <w:rPr>
            <w:rFonts w:ascii="Calibri" w:hAnsi="Calibri" w:cs="Calibri"/>
            <w:color w:val="0000FF"/>
          </w:rPr>
          <w:t>(законных представителей)</w:t>
        </w:r>
      </w:hyperlink>
      <w:r>
        <w:rPr>
          <w:rFonts w:ascii="Calibri" w:hAnsi="Calibri" w:cs="Calibri"/>
        </w:rPr>
        <w:t xml:space="preserve"> в образовательной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поддержка родителей </w:t>
      </w:r>
      <w:hyperlink r:id="rId17" w:history="1">
        <w:r>
          <w:rPr>
            <w:rFonts w:ascii="Calibri" w:hAnsi="Calibri" w:cs="Calibri"/>
            <w:color w:val="0000FF"/>
          </w:rPr>
          <w:t>(законных представителей)</w:t>
        </w:r>
      </w:hyperlink>
      <w:r>
        <w:rPr>
          <w:rFonts w:ascii="Calibri" w:hAnsi="Calibri" w:cs="Calibri"/>
        </w:rPr>
        <w:t xml:space="preserve"> в воспитании детей, охране и укреплении их здоровья, вовлечение семей непосредственно в образовательную деятельность.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ребенка в психологической диагностике допускается только с согласия его родителей </w:t>
      </w:r>
      <w:hyperlink r:id="rId18" w:history="1">
        <w:r>
          <w:rPr>
            <w:rFonts w:ascii="Calibri" w:hAnsi="Calibri" w:cs="Calibri"/>
            <w:color w:val="0000FF"/>
          </w:rPr>
          <w:t>(законных представителей)</w:t>
        </w:r>
      </w:hyperlink>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bookmarkStart w:id="9" w:name="Par212"/>
      <w:bookmarkEnd w:id="9"/>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родителями </w:t>
      </w:r>
      <w:hyperlink r:id="rId19" w:history="1">
        <w:r>
          <w:rPr>
            <w:rFonts w:ascii="Calibri" w:hAnsi="Calibri" w:cs="Calibri"/>
            <w:color w:val="0000FF"/>
          </w:rPr>
          <w:t>(законными представителями)</w:t>
        </w:r>
      </w:hyperlink>
      <w:r>
        <w:rPr>
          <w:rFonts w:ascii="Calibri" w:hAnsi="Calibri" w:cs="Calibri"/>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0"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Pr>
            <w:rFonts w:ascii="Calibri" w:hAnsi="Calibri" w:cs="Calibri"/>
            <w:color w:val="0000FF"/>
          </w:rPr>
          <w:t>п. 3.2.5</w:t>
        </w:r>
      </w:hyperlink>
      <w:r>
        <w:rPr>
          <w:rFonts w:ascii="Calibri" w:hAnsi="Calibri" w:cs="Calibri"/>
        </w:rPr>
        <w:t xml:space="preserve"> настоящего Стандарта.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определяемые в соответствии с санитарно-эпидемиологическими </w:t>
      </w:r>
      <w:hyperlink r:id="rId23" w:history="1">
        <w:r>
          <w:rPr>
            <w:rFonts w:ascii="Calibri" w:hAnsi="Calibri" w:cs="Calibri"/>
            <w:color w:val="0000FF"/>
          </w:rPr>
          <w:t>правилами</w:t>
        </w:r>
      </w:hyperlink>
      <w:r>
        <w:rPr>
          <w:rFonts w:ascii="Calibri" w:hAnsi="Calibri" w:cs="Calibri"/>
        </w:rPr>
        <w:t xml:space="preserve"> и нормативами;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определяемые в соответствии с </w:t>
      </w:r>
      <w:hyperlink r:id="rId24" w:history="1">
        <w:r>
          <w:rPr>
            <w:rFonts w:ascii="Calibri" w:hAnsi="Calibri" w:cs="Calibri"/>
            <w:color w:val="0000FF"/>
          </w:rPr>
          <w:t>правилами</w:t>
        </w:r>
      </w:hyperlink>
      <w:r>
        <w:rPr>
          <w:rFonts w:ascii="Calibri" w:hAnsi="Calibri" w:cs="Calibri"/>
        </w:rPr>
        <w:t xml:space="preserve"> пожарной безопасности;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1"/>
        <w:rPr>
          <w:rFonts w:ascii="Calibri" w:hAnsi="Calibri" w:cs="Calibri"/>
        </w:rPr>
      </w:pPr>
      <w:bookmarkStart w:id="10" w:name="Par303"/>
      <w:bookmarkEnd w:id="10"/>
      <w:r>
        <w:rPr>
          <w:rFonts w:ascii="Calibri" w:hAnsi="Calibri" w:cs="Calibri"/>
        </w:rPr>
        <w:t>IV. ТРЕБОВАНИЯ К РЕЗУЛЬТАТАМ ОСВОЕНИЯ ОСНОВНОЙ</w:t>
      </w:r>
    </w:p>
    <w:p w:rsidR="00C85640" w:rsidRDefault="00C8564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C85640" w:rsidRDefault="00C85640">
      <w:pPr>
        <w:widowControl w:val="0"/>
        <w:autoSpaceDE w:val="0"/>
        <w:autoSpaceDN w:val="0"/>
        <w:adjustRightInd w:val="0"/>
        <w:spacing w:after="0" w:line="240" w:lineRule="auto"/>
        <w:jc w:val="center"/>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25"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26"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информирования родителей </w:t>
      </w:r>
      <w:hyperlink r:id="rId27" w:history="1">
        <w:r>
          <w:rPr>
            <w:rFonts w:ascii="Calibri" w:hAnsi="Calibri" w:cs="Calibri"/>
            <w:color w:val="0000FF"/>
          </w:rPr>
          <w:t>(законных представителей)</w:t>
        </w:r>
      </w:hyperlink>
      <w:r>
        <w:rPr>
          <w:rFonts w:ascii="Calibri" w:hAnsi="Calibri" w:cs="Calibri"/>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2"/>
        <w:rPr>
          <w:rFonts w:ascii="Calibri" w:hAnsi="Calibri" w:cs="Calibri"/>
        </w:rPr>
      </w:pPr>
      <w:bookmarkStart w:id="11" w:name="Par329"/>
      <w:bookmarkEnd w:id="11"/>
      <w:r>
        <w:rPr>
          <w:rFonts w:ascii="Calibri" w:hAnsi="Calibri" w:cs="Calibri"/>
        </w:rPr>
        <w:t>Целевые ориентиры образования в младенческом</w:t>
      </w:r>
    </w:p>
    <w:p w:rsidR="00C85640" w:rsidRDefault="00C85640">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jc w:val="center"/>
        <w:outlineLvl w:val="2"/>
        <w:rPr>
          <w:rFonts w:ascii="Calibri" w:hAnsi="Calibri" w:cs="Calibri"/>
        </w:rPr>
      </w:pPr>
      <w:bookmarkStart w:id="12" w:name="Par340"/>
      <w:bookmarkEnd w:id="12"/>
      <w:r>
        <w:rPr>
          <w:rFonts w:ascii="Calibri" w:hAnsi="Calibri" w:cs="Calibri"/>
        </w:rPr>
        <w:t>Целевые ориентиры на этапе завершения</w:t>
      </w:r>
    </w:p>
    <w:p w:rsidR="00C85640" w:rsidRDefault="00C85640">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85640" w:rsidRDefault="00C856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autoSpaceDE w:val="0"/>
        <w:autoSpaceDN w:val="0"/>
        <w:adjustRightInd w:val="0"/>
        <w:spacing w:after="0" w:line="240" w:lineRule="auto"/>
        <w:ind w:firstLine="540"/>
        <w:jc w:val="both"/>
        <w:rPr>
          <w:rFonts w:ascii="Calibri" w:hAnsi="Calibri" w:cs="Calibri"/>
        </w:rPr>
      </w:pPr>
    </w:p>
    <w:p w:rsidR="00C85640" w:rsidRDefault="00C856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84884" w:rsidRDefault="005050DF"/>
    <w:sectPr w:rsidR="00A84884" w:rsidSect="00FA3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85640"/>
    <w:rsid w:val="00402D16"/>
    <w:rsid w:val="00434D2E"/>
    <w:rsid w:val="005050DF"/>
    <w:rsid w:val="00601564"/>
    <w:rsid w:val="006E1887"/>
    <w:rsid w:val="00956196"/>
    <w:rsid w:val="00C85640"/>
    <w:rsid w:val="00ED6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3AD307ABFC4585FAB7BC360B949FDB0D6AC4D9F278BEC99BC697210EAQ7N" TargetMode="External"/><Relationship Id="rId13" Type="http://schemas.openxmlformats.org/officeDocument/2006/relationships/hyperlink" Target="consultantplus://offline/ref=8C63AD307ABFC4585FAB7BC360B949FDB0D2AB4A9D2D8BEC99BC697210A7AECF93B87F9F80D2276DE5Q3N" TargetMode="External"/><Relationship Id="rId18" Type="http://schemas.openxmlformats.org/officeDocument/2006/relationships/hyperlink" Target="consultantplus://offline/ref=BD860EA7FDF9585D7B997DA58E66D704966DCCF0ECC9B3E04F85BDE1B7D68E07CF20B0062F65E0FDQCN" TargetMode="External"/><Relationship Id="rId26" Type="http://schemas.openxmlformats.org/officeDocument/2006/relationships/hyperlink" Target="consultantplus://offline/ref=BD860EA7FDF9585D7B997DA58E66D7049E62CCF7E9C1EEEA47DCB1E3B0D9D110C869BC072F65E8DFF2Q3N" TargetMode="External"/><Relationship Id="rId3" Type="http://schemas.openxmlformats.org/officeDocument/2006/relationships/webSettings" Target="webSettings.xml"/><Relationship Id="rId21" Type="http://schemas.openxmlformats.org/officeDocument/2006/relationships/hyperlink" Target="consultantplus://offline/ref=BD860EA7FDF9585D7B997DA58E66D7049E65CCF4EACAEEEA47DCB1E3B0D9D110C869BC072F65E0D9F2Q6N" TargetMode="External"/><Relationship Id="rId7" Type="http://schemas.openxmlformats.org/officeDocument/2006/relationships/hyperlink" Target="consultantplus://offline/ref=8C63AD307ABFC4585FAB7BC360B949FDB8D3A9439825D6E691E56570E1Q7N" TargetMode="External"/><Relationship Id="rId12" Type="http://schemas.openxmlformats.org/officeDocument/2006/relationships/hyperlink" Target="consultantplus://offline/ref=8C63AD307ABFC4585FAB7BC360B949FDB8DDAB4D9825D6E691E5657017A8F1D894F1739E80D225E6QBN" TargetMode="External"/><Relationship Id="rId17" Type="http://schemas.openxmlformats.org/officeDocument/2006/relationships/hyperlink" Target="consultantplus://offline/ref=BD860EA7FDF9585D7B997DA58E66D704966DCCF0ECC9B3E04F85BDE1B7D68E07CF20B0062F65E0FDQCN" TargetMode="External"/><Relationship Id="rId25" Type="http://schemas.openxmlformats.org/officeDocument/2006/relationships/hyperlink" Target="consultantplus://offline/ref=BD860EA7FDF9585D7B997DA58E66D7049E62CCF7E9C1EEEA47DCB1E3B0D9D110C869BC072F65E2D8F2Q4N" TargetMode="External"/><Relationship Id="rId2" Type="http://schemas.openxmlformats.org/officeDocument/2006/relationships/settings" Target="settings.xml"/><Relationship Id="rId16" Type="http://schemas.openxmlformats.org/officeDocument/2006/relationships/hyperlink" Target="consultantplus://offline/ref=BD860EA7FDF9585D7B997DA58E66D7049E62CCF7E9C1EEEA47DCB1E3B0D9D110C869BC072F65E4D0F2Q0N" TargetMode="External"/><Relationship Id="rId20" Type="http://schemas.openxmlformats.org/officeDocument/2006/relationships/hyperlink" Target="consultantplus://offline/ref=BD860EA7FDF9585D7B997DA58E66D7049E60C3F2EECAEEEA47DCB1E3B0D9D110C869BC072F65E0D9F2Q2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63AD307ABFC4585FAB7BC360B949FDB0D2A54D99298BEC99BC697210A7AECF93B87F9F80D2256BE5Q6N" TargetMode="External"/><Relationship Id="rId11" Type="http://schemas.openxmlformats.org/officeDocument/2006/relationships/hyperlink" Target="consultantplus://offline/ref=8C63AD307ABFC4585FAB7ECC63B949FDB0D1AD489F25D6E691E56570E1Q7N" TargetMode="External"/><Relationship Id="rId24" Type="http://schemas.openxmlformats.org/officeDocument/2006/relationships/hyperlink" Target="consultantplus://offline/ref=BD860EA7FDF9585D7B997DA58E66D7049E64CCF7EFC7EEEA47DCB1E3B0FDQ9N" TargetMode="External"/><Relationship Id="rId5" Type="http://schemas.openxmlformats.org/officeDocument/2006/relationships/hyperlink" Target="consultantplus://offline/ref=8C63AD307ABFC4585FAB7BC360B949FDB0D2A8499D278BEC99BC697210A7AECF93B87F9F80D22569E5Q5N" TargetMode="External"/><Relationship Id="rId15" Type="http://schemas.openxmlformats.org/officeDocument/2006/relationships/hyperlink" Target="consultantplus://offline/ref=BD860EA7FDF9585D7B997DA58E66D704966DCCF0ECC9B3E04F85BDE1B7D68E07CF20B0062F65E0FDQCN" TargetMode="External"/><Relationship Id="rId23" Type="http://schemas.openxmlformats.org/officeDocument/2006/relationships/hyperlink" Target="consultantplus://offline/ref=BD860EA7FDF9585D7B997DA58E66D7049E61C3F3EDC3EEEA47DCB1E3B0D9D110C869BC072F65E5D1F2Q1N" TargetMode="External"/><Relationship Id="rId28" Type="http://schemas.openxmlformats.org/officeDocument/2006/relationships/fontTable" Target="fontTable.xml"/><Relationship Id="rId10" Type="http://schemas.openxmlformats.org/officeDocument/2006/relationships/hyperlink" Target="consultantplus://offline/ref=8C63AD307ABFC4585FAB7BC360B949FDB3DCAA4E9278DCEEC8E967E7Q7N" TargetMode="External"/><Relationship Id="rId19" Type="http://schemas.openxmlformats.org/officeDocument/2006/relationships/hyperlink" Target="consultantplus://offline/ref=BD860EA7FDF9585D7B997DA58E66D704966DCCF0ECC9B3E04F85BDE1B7D68E07CF20B0062F65E0FDQCN" TargetMode="External"/><Relationship Id="rId4" Type="http://schemas.openxmlformats.org/officeDocument/2006/relationships/hyperlink" Target="consultantplus://offline/ref=8C63AD307ABFC4585FAB7BC360B949FDB0D2AB4A9D2D8BEC99BC697210A7AECF93B87F9F80D22566E5Q1N" TargetMode="External"/><Relationship Id="rId9" Type="http://schemas.openxmlformats.org/officeDocument/2006/relationships/hyperlink" Target="consultantplus://offline/ref=8C63AD307ABFC4585FAB7BC360B949FDB8DDAB4D9825D6E691E5657017A8F1D894F1739E80D225E6QBN" TargetMode="External"/><Relationship Id="rId14" Type="http://schemas.openxmlformats.org/officeDocument/2006/relationships/hyperlink" Target="consultantplus://offline/ref=8C63AD307ABFC4585FAB7BC360B949FDB8DDAB4D9825D6E691E5657017A8F1D894F1739E80D225E6QBN" TargetMode="External"/><Relationship Id="rId22" Type="http://schemas.openxmlformats.org/officeDocument/2006/relationships/hyperlink" Target="consultantplus://offline/ref=BD860EA7FDF9585D7B997DA58E66D7049E61CFF7E5C0EEEA47DCB1E3B0D9D110C869BC02F2Q7N" TargetMode="External"/><Relationship Id="rId27" Type="http://schemas.openxmlformats.org/officeDocument/2006/relationships/hyperlink" Target="consultantplus://offline/ref=BD860EA7FDF9585D7B997DA58E66D704966DCCF0ECC9B3E04F85BDE1B7D68E07CF20B0062F65E0FDQ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8625</Words>
  <Characters>49167</Characters>
  <Application>Microsoft Office Word</Application>
  <DocSecurity>0</DocSecurity>
  <Lines>409</Lines>
  <Paragraphs>115</Paragraphs>
  <ScaleCrop>false</ScaleCrop>
  <Company>Reanimator Extreme Edition</Company>
  <LinksUpToDate>false</LinksUpToDate>
  <CharactersWithSpaces>57677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ZadvornyDN</cp:lastModifiedBy>
  <cp:revision>2</cp:revision>
  <dcterms:created xsi:type="dcterms:W3CDTF">2023-03-13T09:21:00Z</dcterms:created>
  <dcterms:modified xsi:type="dcterms:W3CDTF">2023-03-13T09:21:00Z</dcterms:modified>
</cp:coreProperties>
</file>