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B6F0" w14:textId="77777777" w:rsidR="00000000" w:rsidRDefault="00000000">
      <w:pPr>
        <w:pStyle w:val="printredaction-line"/>
        <w:divId w:val="201750189"/>
        <w:rPr>
          <w:rFonts w:ascii="PT Serif" w:hAnsi="PT Serif"/>
        </w:rPr>
      </w:pPr>
      <w:r>
        <w:rPr>
          <w:rFonts w:ascii="PT Serif" w:hAnsi="PT Serif"/>
        </w:rPr>
        <w:t>Редакция от 20 мар 2020</w:t>
      </w:r>
    </w:p>
    <w:p w14:paraId="1799D734" w14:textId="77777777" w:rsidR="00000000" w:rsidRDefault="00000000">
      <w:pPr>
        <w:divId w:val="1999382593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Методические рекомендации Минпросвещения России от 20.03.2020</w:t>
      </w:r>
    </w:p>
    <w:p w14:paraId="03E19A58" w14:textId="77777777" w:rsidR="00000000" w:rsidRDefault="00000000">
      <w:pPr>
        <w:pStyle w:val="2"/>
        <w:divId w:val="201750189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14:paraId="00EADB25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 xml:space="preserve">1. Настоящие Методические рекомендации разработаны в соответствии с </w:t>
      </w:r>
      <w:hyperlink r:id="rId4" w:anchor="/document/99/902389617/XA00M1S2LR/" w:history="1">
        <w:r>
          <w:rPr>
            <w:rStyle w:val="a4"/>
            <w:rFonts w:ascii="PT Serif" w:hAnsi="PT Serif"/>
          </w:rPr>
          <w:t>Федеральным законом от 29 декабря 2012 г. № 273-ФЗ "Об образовании в Российской Федерации"</w:t>
        </w:r>
      </w:hyperlink>
      <w:r>
        <w:rPr>
          <w:rFonts w:ascii="PT Serif" w:hAnsi="PT Serif"/>
        </w:rPr>
        <w:t xml:space="preserve"> (Собрание законодательства Российской Федерации, 2012, № 53, ст.7598; 2020, № 9, ст.1137), а также </w:t>
      </w:r>
      <w:hyperlink r:id="rId5" w:anchor="/document/99/436767209/XA00LUO2M6/" w:history="1">
        <w:r>
          <w:rPr>
            <w:rStyle w:val="a4"/>
            <w:rFonts w:ascii="PT Serif" w:hAnsi="PT Serif"/>
          </w:rPr>
  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</w:r>
      </w:hyperlink>
      <w:r>
        <w:rPr>
          <w:rFonts w:ascii="PT Serif" w:hAnsi="PT Serif"/>
        </w:rPr>
        <w:t xml:space="preserve">, утвержденным </w:t>
      </w:r>
      <w:hyperlink r:id="rId6" w:anchor="/document/99/436767209/" w:history="1">
        <w:r>
          <w:rPr>
            <w:rStyle w:val="a4"/>
            <w:rFonts w:ascii="PT Serif" w:hAnsi="PT Serif"/>
          </w:rPr>
          <w:t>приказом Министерства образования и науки Российской Федерации от 23 августа 2017 г. № 816</w:t>
        </w:r>
      </w:hyperlink>
      <w:r>
        <w:rPr>
          <w:rFonts w:ascii="PT Serif" w:hAnsi="PT Serif"/>
        </w:rPr>
        <w:t xml:space="preserve"> (зарегистрирован Министерством юстиции Российской Федерации 18 сентября 2017 г., регистрационный № 48226), в целях оказания методической помощи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4CE5BE42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2. В настоящих Методических рекомендациях приведены:</w:t>
      </w:r>
    </w:p>
    <w:p w14:paraId="24C0BD13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14:paraId="112251B4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14:paraId="6CA52B06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14:paraId="17706DB5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lastRenderedPageBreak/>
        <w:t>особенности реализации учебной и производственной практик при реализации программ среднего профессионального образования с применением электронного обучения и дистанционных образовательных технологий.</w:t>
      </w:r>
    </w:p>
    <w:p w14:paraId="4F2D7B37" w14:textId="77777777" w:rsidR="00000000" w:rsidRDefault="00000000">
      <w:pPr>
        <w:divId w:val="163848730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Примерная модель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</w:t>
      </w:r>
    </w:p>
    <w:p w14:paraId="1EDCCB3E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3. 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технологий:</w:t>
      </w:r>
    </w:p>
    <w:p w14:paraId="176DD055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3.1. 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14:paraId="6ADE194E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3.2.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14:paraId="657DA9AA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3.3.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-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14:paraId="20E2C0FE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3.4. обеспечивает ведение учета результатов образовательного процесса в электронной форме.</w:t>
      </w:r>
    </w:p>
    <w:p w14:paraId="361288C5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4. 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родителя(ей) (законного представителя).</w:t>
      </w:r>
    </w:p>
    <w:p w14:paraId="0015C5C3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5. 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14:paraId="5E50754C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lastRenderedPageBreak/>
        <w:t xml:space="preserve">6.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электронных образовательных ресурсов (в </w:t>
      </w:r>
      <w:hyperlink r:id="rId7" w:history="1">
        <w:r>
          <w:rPr>
            <w:rStyle w:val="a4"/>
            <w:rFonts w:ascii="PT Serif" w:hAnsi="PT Serif"/>
          </w:rPr>
          <w:t>приложении* к настоящим Методическим рекомендациям</w:t>
        </w:r>
      </w:hyperlink>
      <w:r>
        <w:rPr>
          <w:rFonts w:ascii="PT Serif" w:hAnsi="PT Serif"/>
        </w:rPr>
        <w:t xml:space="preserve"> приводится пример организации урока в режиме видеоконференцсвязи с использованием платформы Скайп).</w:t>
      </w:r>
    </w:p>
    <w:p w14:paraId="4FB0CBF0" w14:textId="77777777" w:rsidR="00000000" w:rsidRDefault="00000000">
      <w:pPr>
        <w:divId w:val="699668298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Приложение см. по ссылке. </w:t>
      </w:r>
    </w:p>
    <w:p w14:paraId="4C8C89CF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14:paraId="468F98F3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задания;</w:t>
      </w:r>
    </w:p>
    <w:p w14:paraId="0DEB7873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выражать свое отношение к работам обучающихся в виде текстовых или аудио рецензий, устных онлайн консультаций.</w:t>
      </w:r>
    </w:p>
    <w:p w14:paraId="1D7882E9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8. 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</w:p>
    <w:p w14:paraId="3342E1CA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14:paraId="27DCBE41" w14:textId="77777777" w:rsidR="00000000" w:rsidRDefault="00000000">
      <w:pPr>
        <w:divId w:val="4564325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14:paraId="5A7B7C1C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9.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использование специально оборудованных помещений, их виртуальных аналогов, позволяющих обучающимся осваивать общие и профессиональные компетенции.</w:t>
      </w:r>
    </w:p>
    <w:p w14:paraId="4E55165D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lastRenderedPageBreak/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3147BF9C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10.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работа обучающихся в "виртуальных группах", которая происходит при удаленности друг от друга практически всех субъектов образования, в том числе с помощью использования систем видео-конференцсвязи, через информационно-телекоммуникационную сеть "Интернет".</w:t>
      </w:r>
    </w:p>
    <w:p w14:paraId="288E84A3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11. При реализации программ среднего профессионального образования с применением электронного обучения и дистанционных образовательных технологий педагогическим работникам рекомендуется своевременно отвечать на вопросы обучающихся и регулярно оценивать их работу с использованием различных возможностей для взаимодействия друг с другом.</w:t>
      </w:r>
    </w:p>
    <w:p w14:paraId="7E832732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12. Образовательная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электронного обучения и дистанционных образовательных технологий.</w:t>
      </w:r>
    </w:p>
    <w:p w14:paraId="08839C08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13. В случае временного перевода всех обучающихся на обучение с применением электронных учебных изданий по дисциплинам (модулям) образовательным организациям рекомендуется обеспечить возможность доступа к ресурсам электронно-библиотечной системы (электронной библиотеке) для каждого обучающегося.</w:t>
      </w:r>
    </w:p>
    <w:p w14:paraId="3C05A3EA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В период временного перевода на обучение по программам среднего профессионального образования с применением электронного обучения и дистанционных образовательных технологий могут быть реализованы групповые работы (практикумы, проекты).</w:t>
      </w:r>
    </w:p>
    <w:p w14:paraId="3F6E2D03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14. Образовательная организация самостоятельно определяет требования к процедуре проведения промежуточной и государственной итоговой аттестации 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14:paraId="00C1A03D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 xml:space="preserve">15. Для поддержки технологии дистанционного и смешанного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</w:t>
      </w:r>
      <w:r>
        <w:rPr>
          <w:rFonts w:ascii="PT Serif" w:hAnsi="PT Serif"/>
        </w:rPr>
        <w:lastRenderedPageBreak/>
        <w:t>использованы цифровые платформы центров опережающей профессиональной подготовки.</w:t>
      </w:r>
    </w:p>
    <w:p w14:paraId="1F2CF6F7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Перечень центров опережающей профессиональной подготовки расположен по ссылке: http://profedutop50.ru/copp.</w:t>
      </w:r>
    </w:p>
    <w:p w14:paraId="1B0B1B0E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 xml:space="preserve">16. В случае 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</w:t>
      </w:r>
      <w:hyperlink r:id="rId8" w:anchor="/document/99/901807664/XA00MBI2N2/" w:history="1">
        <w:r>
          <w:rPr>
            <w:rStyle w:val="a4"/>
            <w:rFonts w:ascii="PT Serif" w:hAnsi="PT Serif"/>
          </w:rPr>
          <w:t>статьи 157 Трудового кодекса Российской Федерации</w:t>
        </w:r>
      </w:hyperlink>
      <w:r>
        <w:rPr>
          <w:rFonts w:ascii="PT Serif" w:hAnsi="PT Serif"/>
        </w:rPr>
        <w:t xml:space="preserve"> о времени простоя по причинам, не зависящим от работодателя и работника, либо перевода обучающихся на обучение по индивидуальным учебным планам.</w:t>
      </w:r>
    </w:p>
    <w:p w14:paraId="1419A558" w14:textId="77777777" w:rsidR="00000000" w:rsidRDefault="00000000">
      <w:pPr>
        <w:divId w:val="109335454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14:paraId="36E8D41C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17.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технологий:</w:t>
      </w:r>
    </w:p>
    <w:p w14:paraId="1D1DFBAC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издает организационный приказ о временном переходе на реализацию образовательных программ с применением электронного обучения и дистанционных образовательных технологий в связи с особыми обстоятельствами;</w:t>
      </w:r>
    </w:p>
    <w:p w14:paraId="224CA7D7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14:paraId="71CF98FA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актуализирует имеющиеся в электронном виде методические материалы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по размещению учебных материалов, обеспечивает создание тестовых заданий, публикацию объявлений, сбор письменных работ обучающихся, а также организацию текущей и промежуточной аттестации и фиксацию хода образовательного процесса.</w:t>
      </w:r>
    </w:p>
    <w:p w14:paraId="442C9FAA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 xml:space="preserve">18.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</w:t>
      </w:r>
      <w:r>
        <w:rPr>
          <w:rFonts w:ascii="PT Serif" w:hAnsi="PT Serif"/>
        </w:rPr>
        <w:lastRenderedPageBreak/>
        <w:t>технологий размещает на своем официальном сайте в информационно-телекоммуникационной сети "Интернет" инструкцию для обучающихся и педагогических работников о том, как получить или восстановить логин и пароль (в случае использования личных кабинетов), а также инструкции по организации работы в "виртуальных" и "совместных" группах.</w:t>
      </w:r>
    </w:p>
    <w:p w14:paraId="7EF60582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19.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самостоятельно отбирает и рекомендует для проведения вебинаров, онлайн консультирования, коллективного обсуждения и коллективного проектирования список инструментов виртуальной коммуникации.</w:t>
      </w:r>
    </w:p>
    <w:p w14:paraId="3F3E5ABE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20.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определяет какие учебные дисциплины и междисциплинарные курсы могут быть реализованы с помощью онлайн курсов,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14:paraId="562BF115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21.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"Интернет" расписание онлайн-занятий, требующих присутствия в строго определенное время.</w:t>
      </w:r>
    </w:p>
    <w:p w14:paraId="6ECC8619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22.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перенести на другой период времени занятия, которые требуют работы с лабораторным и иным оборудованием.</w:t>
      </w:r>
    </w:p>
    <w:p w14:paraId="37415442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23.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локальным актом определить, какие элементы учебного плана не смогут быть реализованы в текущем учебном году 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учебный год.</w:t>
      </w:r>
    </w:p>
    <w:p w14:paraId="604A4676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 xml:space="preserve">24.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</w:t>
      </w:r>
      <w:r>
        <w:rPr>
          <w:rFonts w:ascii="PT Serif" w:hAnsi="PT Serif"/>
        </w:rPr>
        <w:lastRenderedPageBreak/>
        <w:t>необходимо обеспечивать постоянную дистанционную связь с обучающимися, а также проводить 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</w:p>
    <w:p w14:paraId="1C7DF895" w14:textId="77777777" w:rsidR="00000000" w:rsidRDefault="00000000">
      <w:pPr>
        <w:divId w:val="140857125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Особенности реализации учебной и производственной практик при реализации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14:paraId="27B62C32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25. Практика может быть проведена непосредственно в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14:paraId="12CA3942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</w:t>
      </w:r>
    </w:p>
    <w:p w14:paraId="73034A34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26. В случае необходимости образовательная организация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</w:t>
      </w:r>
    </w:p>
    <w:p w14:paraId="604293B1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t>Изменения, вносимые в график учебного процесса, утверждаются локальным актом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14:paraId="7528CF3B" w14:textId="77777777" w:rsidR="00000000" w:rsidRDefault="00000000">
      <w:pPr>
        <w:spacing w:after="223"/>
        <w:jc w:val="both"/>
        <w:divId w:val="1568224066"/>
        <w:rPr>
          <w:rFonts w:ascii="PT Serif" w:hAnsi="PT Serif"/>
        </w:rPr>
      </w:pP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</w:p>
    <w:p w14:paraId="39A2F3C9" w14:textId="77777777" w:rsidR="00511D25" w:rsidRDefault="00000000">
      <w:pPr>
        <w:divId w:val="167106219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11.02.2021</w:t>
      </w:r>
    </w:p>
    <w:sectPr w:rsidR="0051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87"/>
    <w:rsid w:val="00511D25"/>
    <w:rsid w:val="00DA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0D4F2"/>
  <w15:chartTrackingRefBased/>
  <w15:docId w15:val="{B969B1BF-FB5D-4C70-A96C-C80F7DE4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5018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06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730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829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25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454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125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06219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braz.ru/ext://num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1obraz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2449</Words>
  <Characters>13960</Characters>
  <Application>Microsoft Office Word</Application>
  <DocSecurity>0</DocSecurity>
  <Lines>116</Lines>
  <Paragraphs>32</Paragraphs>
  <ScaleCrop>false</ScaleCrop>
  <Company/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2023-07-14T06:16:00Z</dcterms:created>
  <dcterms:modified xsi:type="dcterms:W3CDTF">2023-07-14T06:16:00Z</dcterms:modified>
</cp:coreProperties>
</file>