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6EE47" w14:textId="77777777" w:rsidR="00000000" w:rsidRDefault="00000000">
      <w:pPr>
        <w:pStyle w:val="printredaction-line"/>
        <w:divId w:val="343480999"/>
        <w:rPr>
          <w:rFonts w:ascii="PT Serif" w:hAnsi="PT Serif"/>
        </w:rPr>
      </w:pPr>
      <w:r>
        <w:rPr>
          <w:rFonts w:ascii="PT Serif" w:hAnsi="PT Serif"/>
        </w:rPr>
        <w:t>Действующая редакция</w:t>
      </w:r>
    </w:p>
    <w:p w14:paraId="33FFDD87" w14:textId="77777777" w:rsidR="00000000" w:rsidRDefault="00000000">
      <w:pPr>
        <w:divId w:val="1306860021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Рекомендации Минпросвещения России от 30.03.2020 № б/н</w:t>
      </w:r>
    </w:p>
    <w:p w14:paraId="79E265AC" w14:textId="77777777" w:rsidR="00000000" w:rsidRDefault="00000000">
      <w:pPr>
        <w:pStyle w:val="2"/>
        <w:divId w:val="343480999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Особенности реализации коррекционно-развивающей области для обучающихся с ЗПР в условиях перехода на обучение в дистанционном режиме</w:t>
      </w:r>
    </w:p>
    <w:p w14:paraId="7D636B52" w14:textId="77777777" w:rsidR="00000000" w:rsidRDefault="00000000">
      <w:pPr>
        <w:pStyle w:val="a3"/>
        <w:jc w:val="center"/>
        <w:divId w:val="1850949307"/>
        <w:rPr>
          <w:rFonts w:ascii="PT Serif" w:hAnsi="PT Serif"/>
        </w:rPr>
      </w:pPr>
      <w:r>
        <w:rPr>
          <w:rStyle w:val="a4"/>
          <w:rFonts w:ascii="PT Serif" w:hAnsi="PT Serif"/>
        </w:rPr>
        <w:t>Особенности реализации коррекционно-развивающей области для обучающихся с ЗПР в условиях перехода на обучение в дистанционном режиме</w:t>
      </w:r>
    </w:p>
    <w:p w14:paraId="6A192219" w14:textId="77777777" w:rsidR="00000000" w:rsidRDefault="00000000">
      <w:pPr>
        <w:pStyle w:val="a3"/>
        <w:jc w:val="right"/>
        <w:divId w:val="1850949307"/>
        <w:rPr>
          <w:rFonts w:ascii="PT Serif" w:hAnsi="PT Serif"/>
        </w:rPr>
      </w:pPr>
      <w:r>
        <w:rPr>
          <w:rFonts w:ascii="PT Serif" w:hAnsi="PT Serif"/>
        </w:rPr>
        <w:t>Л.М. Пономарева,</w:t>
      </w:r>
      <w:r>
        <w:rPr>
          <w:rFonts w:ascii="PT Serif" w:hAnsi="PT Serif"/>
        </w:rPr>
        <w:br/>
        <w:t>н.сотр. лаборатории образования и</w:t>
      </w:r>
      <w:r>
        <w:rPr>
          <w:rFonts w:ascii="PT Serif" w:hAnsi="PT Serif"/>
        </w:rPr>
        <w:br/>
        <w:t>комплексной абилитации детей с</w:t>
      </w:r>
      <w:r>
        <w:rPr>
          <w:rFonts w:ascii="PT Serif" w:hAnsi="PT Serif"/>
        </w:rPr>
        <w:br/>
        <w:t>задержкой психического развития</w:t>
      </w:r>
      <w:r>
        <w:rPr>
          <w:rFonts w:ascii="PT Serif" w:hAnsi="PT Serif"/>
        </w:rPr>
        <w:br/>
        <w:t>ФГБНУ «ИКП РАО»</w:t>
      </w:r>
    </w:p>
    <w:p w14:paraId="613DF5EB" w14:textId="77777777" w:rsidR="00000000" w:rsidRDefault="00000000">
      <w:pPr>
        <w:pStyle w:val="a3"/>
        <w:jc w:val="right"/>
        <w:divId w:val="1850949307"/>
        <w:rPr>
          <w:rFonts w:ascii="PT Serif" w:hAnsi="PT Serif"/>
        </w:rPr>
      </w:pPr>
      <w:r>
        <w:rPr>
          <w:rFonts w:ascii="PT Serif" w:hAnsi="PT Serif"/>
        </w:rPr>
        <w:t>Н.В. Бабкина,</w:t>
      </w:r>
      <w:r>
        <w:rPr>
          <w:rFonts w:ascii="PT Serif" w:hAnsi="PT Serif"/>
        </w:rPr>
        <w:br/>
        <w:t>зав. лабораторией образования и</w:t>
      </w:r>
      <w:r>
        <w:rPr>
          <w:rFonts w:ascii="PT Serif" w:hAnsi="PT Serif"/>
        </w:rPr>
        <w:br/>
        <w:t>комплексной абилитации детей с</w:t>
      </w:r>
      <w:r>
        <w:rPr>
          <w:rFonts w:ascii="PT Serif" w:hAnsi="PT Serif"/>
        </w:rPr>
        <w:br/>
        <w:t>задержкой психического развития</w:t>
      </w:r>
      <w:r>
        <w:rPr>
          <w:rFonts w:ascii="PT Serif" w:hAnsi="PT Serif"/>
        </w:rPr>
        <w:br/>
        <w:t>ФГБНУ «ИКП РАО»</w:t>
      </w:r>
    </w:p>
    <w:p w14:paraId="2110143C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Коррекционно-развивающая область является неотъемлемой частью адаптированной основной общеобразовательной программы обучающегося с ограниченными возможностями здоровья. Реализация входящих в нее коррекционно-развивающих курсов специалистов (педагога-психолога, учителя-логопеда, учителя-дефектолога), направленных на удовлетворение особых образовательных потребностей каждого ученика, способствует преодолению, ослаблению тех объективно существующих трудностей, которые могут препятствовать усвоению ребенком учебного материала, формированию у него учебных навыков, адаптации в социуме. Таким образом, успешность освоения образовательной программы (как академического компонента, так и компонента жизненной компетенции) непосредственно связана с успехами ребенка в освоении коррекционно-развивающих курсов.</w:t>
      </w:r>
    </w:p>
    <w:p w14:paraId="00E50FCD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Особенности обучающихся с ЗПР диктуют необходимость преодоления недостатков развития эмоционально-личностной сферы, формирования произвольной регуляции деятельности и поведения, развития познавательной деятельности и целенаправленного формирования высших психических функций. Успешное решение этих задач, в свою очередь, создает фундамент для успешной учебной деятельности обучающегося.</w:t>
      </w:r>
    </w:p>
    <w:p w14:paraId="6E9BE251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lastRenderedPageBreak/>
        <w:t>В условиях перехода на удаленный формат обучения ключевой является задача сохранения ребенку с ЗПР коррекционно-развивающей помощи и обеспечения условий для проведения курсов коррекционно-развивающей области и индивидуальных коррекционных занятий в соответствии с индивидуальным образовательным маршрутом, разработанным специалистами школьного ППк.</w:t>
      </w:r>
    </w:p>
    <w:p w14:paraId="6D463C21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Для решения этой важной задачи необходима организация психолого-педагогического сопровождения образования ребенка с ЗПР в двух взаимодополняющих формах: дистанционной и электронной.</w:t>
      </w:r>
    </w:p>
    <w:p w14:paraId="3A7DA95C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Дистанционная форма предполагает организацию взаимодействия с обучающимся посредством интернет-связи в режиме реального времени с использованием аудио- и видеотрансляции. При этом стоит отметить необходимость жесткого соблюдения расписания занятий и более высоких требований к общей организации процесса, чем при использовании электронной формы.</w:t>
      </w:r>
    </w:p>
    <w:p w14:paraId="01D71381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Электронная форма предполагает передачу обучающимся материалов для занятий в цифровом виде. Педагог-психолог заранее готовит материал с описанием заданий и упражнений и либо высылает его ребенку, либо обеспечивает доступ к нему иным способом в пространстве интернет-сети. В этом случае обучающийся сам (или с помощью родителей) определяет время выполнения работы.</w:t>
      </w:r>
    </w:p>
    <w:p w14:paraId="3313F09D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В зависимости от выбора той или иной формы специалист может по-разному подойти к организации своей профессиональной деятельности.</w:t>
      </w:r>
    </w:p>
    <w:p w14:paraId="1F028C15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При дистанционной форме возможно использование различных мессенджеров, обеспечивающих использование аудио- и видеосвязи. Наиболее распространенными являются Skype, Discord, Hangouts. Эти и некоторые другие приложения можно использовать как на компьютере, так и на мобильных устройствах. При этом педагог-психолог может организовать и групповую, и индивидуальную форму работы. Общение с обучающимся в режиме онлайн позволяет проводить занятия, включающие в себя все традционные этапы, получать обратную связь от ребенка в реальном времени, дает возможность ответить на его вопросы, уточнить непонятные для него моменты.</w:t>
      </w:r>
    </w:p>
    <w:p w14:paraId="3FC4D254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Отметим ряд особенностей проведения занятий в такой форме, которые необходимо обязательно учитывать. Во-первых, стоит принимать во внимание реальные возможности специалиста и обучающегося по техническому обеспечению связи. Во-вторых, специфика психологических занятий требует некоторой предварительной подготовки со стороны обучающегося. Стоит заранее предупредить, какие материалы будут необходимы, возможно, потребуется распечатать какие-либо бланки, и т. д. Также при определении содержания занятия педагог-психолог должен учитывать ограниченные возможности контроля хода выполнения заданий и упражнений и оказания ребенку помощи при возникновении у него затруднений.</w:t>
      </w:r>
    </w:p>
    <w:p w14:paraId="7CC5AC0A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lastRenderedPageBreak/>
        <w:t>При электронной форме представляется целесообразным использование файлообменников, например «Яндекс Диск» или «Google Диск». Специалист может заранее размещать материалы, необходимые для занятия, инструкции к заданиям и упражнениям, различные памятки, ссылки на другие ресурсы или файлы. Информацию для обучающегося и его родителей можно объединять в тематические папки, дополнять таблицами с расписанием занятий и вариантами обратной связи. Ребенок может самостоятельно выбирать удобное для него время и темп выполнения задания. Со стороны педагога-психолога требуется лишь информирование о месте размещения материалов посредством отправки ссылки на электронную почту или любой другой мессенджер. Обеспечение аудио- и видеосвязи при этой форме психолого-педагогического сопровождения не требуется. При этом существует возможность получения обратной связи от обучающегося через мессенджеры и электронную почту. Формами этой обратной связи могут быть фотографии и скриншоты выполненных заданий, заполненные опросники и анкеты. Например, после просмотра тематического видео его можно обсудить с ребенком, предложив заполнить простую анкету из трех-пяти вопросов. Размещать такие опросники можно не только на файлообменниках в формате Word, но и используя специальные интернет-ресурсы (например, onlinetestpad.com). Также электронная форма дает педагогу-психологу возможность размещать материалы для родителей, направленные на их психологическое просвещение.</w:t>
      </w:r>
    </w:p>
    <w:p w14:paraId="4665FF6E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Характерными проблемами данной формы реализации коррекционно-развивающей области являются: отсутствие возможности организовать групповую работу обучающихся, существенные ограничения контроля выполнения заданий и упражнений, ограниченные возможности оказания ребенку помощи сразу при возникновении необходимости в ней.</w:t>
      </w:r>
    </w:p>
    <w:p w14:paraId="52050C48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Независимо от выбираемой формы, очень значимым для эффективности реализации коррекционно-развивающей области обучающихся с ЗПР является поддержание контакта с родителями, их активное включение в работу с ребенком. Именно родители в условиях удаленного обучения могут помочь специалисту отследить правильность выполнения тех или иных заданий и упражнений, рассказать об эмоциональных реакциях ребенка, его впечатлениях. Чтобы такая совместная работа давала наибольший результат, специалист должен проинструктировать родителей о том, как должно проходить занятие, как выполняются задания, на что необходимо обращать особое внимание, по каким признакам определить, что ребенок уже утомился, какие приемы следует использовать для снятия у него психоэмоционального напряжения и т.д.</w:t>
      </w:r>
    </w:p>
    <w:p w14:paraId="26B50086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При использовании электронной формы родителям необходимо предварительно предоставить краткий план занятия или перечень заданий с более подробной инструкцией, включающей как описание проведения отдельных заданий и упражнений, так и указание на необходимость соблюдения определенной последовательности их выполнения, порядок перехода от одного задания к другому. Также целесообразно организовать возможность онлайн-</w:t>
      </w:r>
      <w:r>
        <w:rPr>
          <w:rFonts w:ascii="PT Serif" w:hAnsi="PT Serif"/>
        </w:rPr>
        <w:lastRenderedPageBreak/>
        <w:t>консультирования родителей обучающихся по вопросам прохождения коррекционно-развивающих курсов и оказания психологической поддержки. В этих целях можно использовать Skype, WhatsApp и другие приложения, обеспечивающие аудио- и видеосвязь в индивидуальном формате.</w:t>
      </w:r>
    </w:p>
    <w:p w14:paraId="08E1CA68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Активное включение обучающихся совместно с родителями в процесс освоения коррекционно-развивающей области в удаленном формате позволяет обеспечить эффективное взаимодействие всех участников образовательных отношений.</w:t>
      </w:r>
    </w:p>
    <w:p w14:paraId="591EB452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Рекомендации родителям детей с ЗПР по созданию дома условий для дистанционной формы обучения ребенка представлены на сайте ИКП РАО в разделе «Дистанционное обучение детей с ОВЗ».</w:t>
      </w:r>
    </w:p>
    <w:p w14:paraId="09F8A501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Обращаем внимание, что вне зависимости от выбора формы реализации коррекционно-развивающей области в условиях удаленного обучения, педагог-психолог должен фиксировать проведение занятий в отчетной документации. В зависимости от того, как это принято в образовательной организации, специалист фиксирует факт проведения занятий в Журнале учета проведенных групповых, подгрупповых и индивидуальных занятий и/или в Журнале учета рабочего времени педагога-психолога. В первом случае в графах, отражающих факт присутствия обучающегося, проставляется буква «Д» или «Э» (соответственно для дистанционной или электронной формы). В графах, отражающих тематическое содержание, проставляется тема из календарно-тематического планирования коррекционно-развивающего курса. Во втором случае фиксируется факт проведения занятия в определенный циклограммой рабочего времени промежуток. При этом в примечаниях делается пометка об использовании дистанционной или электронной формы.</w:t>
      </w:r>
    </w:p>
    <w:p w14:paraId="22DECA77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В завершении приведем перечень методической литературы для педагога-психолога и учебно-методических пособий для обучающихся с ЗПР, позволяющих реализовывать курсы коррекционно-развивающей области АООП НОО обучающихся с ЗПР.</w:t>
      </w:r>
    </w:p>
    <w:p w14:paraId="580A0C6C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Рекомендуемая литература для проведения коррекционно-развивающих занятий педагога-психолога:</w:t>
      </w:r>
    </w:p>
    <w:p w14:paraId="148B793B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1. Аржакаева Т.А, Вачков И.В., Попова А.Х. Психологическая азбука. Программа развивающих занятий. 1 класс. 2 класс. 3 класс. 4 класс. - М.: Генезис, 2019.</w:t>
      </w:r>
    </w:p>
    <w:p w14:paraId="45B698C9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2. Аржакаева Т.А, Вачков И.В., Попова А.Х. Психологическая азбука. Рабочая тетрадь. 1 класс. 2 класс. 3 класс. 4 класс. - М.: Генезис, 2019.</w:t>
      </w:r>
    </w:p>
    <w:p w14:paraId="09103462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3. Бабкина Н.В. Саморегуляция в познавательной деятельности у детей с задержкой психического развития. - М.: ВЛАДОС, 2018.</w:t>
      </w:r>
    </w:p>
    <w:p w14:paraId="4DB65384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4. Бабкина Н.В. Интеллектуальное развитие младших школьников с задержкой психического развития : методич. пособие. - М.: Школьная Пресса, 2006. - 80 с.</w:t>
      </w:r>
    </w:p>
    <w:p w14:paraId="66AEC678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lastRenderedPageBreak/>
        <w:t>5. Бабкина Н.В. Использование наглядного материала при формировании жизненных компетенций у детей с задержкой психического развития // Воспитание и обучение детей с нарушениями развития. 2016. № 3. Цветная вкладка.</w:t>
      </w:r>
    </w:p>
    <w:p w14:paraId="5A00C96D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6. Бабкина Н.В. Оценка готовности к школьному обучению детей с задержкой психического развития: учеб.-методическое пособие. - М.: Школьная Книга, 2015. - 136 с.</w:t>
      </w:r>
    </w:p>
    <w:p w14:paraId="6B3C40A6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7. Бабкина Н.В., Бабкин С.В. Занимательные задачи для детей и их родителей. М.: Айрис-пресс, 2006.</w:t>
      </w:r>
    </w:p>
    <w:p w14:paraId="01890949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8. Бабкина Н.В. Логические задачи для развития интеллекта младших школьников. М.: Школьная Пресса, 2006.</w:t>
      </w:r>
    </w:p>
    <w:p w14:paraId="0135D512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9. Бабкина Н.В., Бабкин С.В. Занимательные игры со словами. М.: Айрис-пресс, 2007.</w:t>
      </w:r>
    </w:p>
    <w:p w14:paraId="093BB2B7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10. Еремина Ю.Е. Космическая одиссея: 25 заданий для развития саморегуляции произвольной деятельности. - М.: НКЦ, 2019.</w:t>
      </w:r>
    </w:p>
    <w:p w14:paraId="5243C4AC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11. Жизненные навыки. Рабочая тетрадь для учащегося 1-го класса. Рабочая тетрадь для учащегося 2-го класса. Рабочая тетрадь для учащегося 3-го класса. Рабочая тетрадь для учащегося 4-го класса / Под ред. С.В. Кривцовой. - М.: Генезис, 2002.</w:t>
      </w:r>
    </w:p>
    <w:p w14:paraId="0CDCCFCE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12. Жизненные навыки. Тренинговые занятия с младшими подростками (5 - 6 класс) / Под ред. С.В. Кривцовой. - М.: Генезис, 2018</w:t>
      </w:r>
    </w:p>
    <w:p w14:paraId="0E1CB9A0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13. Жизненные навыки. Тренинговые занятия с подростками (7 - 8 класс) / Под ред. С.В. Кривцовой. - М.: Генезис, 2018</w:t>
      </w:r>
    </w:p>
    <w:p w14:paraId="7F09F3E8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14. Жизненные навыки. Уроки психологии в первом классе. Уроки психологии во втором классе. Уроки психологии в третьем классе. Уроки психологии в четвертом классе / Под ред. С.В. Кривцовой. - М.: Генезис, 2002.</w:t>
      </w:r>
    </w:p>
    <w:p w14:paraId="3BDF01BE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15. Инденбаум Е.Л., Коробейников И.А., Бабкина Н.В. Дети с задержкой психического развития : учеб. пособие. - М.: Просвещение, 2019.</w:t>
      </w:r>
    </w:p>
    <w:p w14:paraId="7552B69A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16. Пилипко Н.В. Приглашение в мир общения. Часть 1: Тетрадь 1. Тетрадь 2. Часть 2: Тетрадь 1. Тетрадь 2. Часть 3: Тетрадь 1. Тетрадь 2. - М.: УЦ «Перспектива», 2007.</w:t>
      </w:r>
    </w:p>
    <w:p w14:paraId="01343752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17. Пилипко Н.В. Шпаргалка для взрослых: Методические рекомендации по проведению развивающих занятий по психологии общения с учащимися младших классов по программе «Приглашение в мир общения» - М.: УЦ «Перспектива», 2006.</w:t>
      </w:r>
    </w:p>
    <w:p w14:paraId="4B3B048D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18. Пылаева Н. М., Ахутина Т. В. Школа умножения. Методика развития внимания у детей 7-9 лет. Рабочая тетрадь. - М.: Изд. В. Секачев, 2017.</w:t>
      </w:r>
    </w:p>
    <w:p w14:paraId="322A852B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lastRenderedPageBreak/>
        <w:t>19. Слободяник Н.П. Я учусь владеть собой. Рабочая тетрадь к развивающей программе формирования эмоцион. стабильности. - М.: Аркти, 2019.</w:t>
      </w:r>
    </w:p>
    <w:p w14:paraId="24438FCD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20. Слободяник Н.П. Я учусь владеть собой. Развивающая программа формирования эмоциональной стабильности. - М.: Аркти, 2019.</w:t>
      </w:r>
    </w:p>
    <w:p w14:paraId="4EF06265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21. Фопель К. Как научить детей сотрудничать? Психологические игры и упражнения: Практическое пособие / Пер. с нем.; В 4-х томах. Т. 4. - М.: Генезис, 2010.</w:t>
      </w:r>
    </w:p>
    <w:p w14:paraId="76FB9BFF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22. Фопель К. Чтобы дети были счастливы: Психологические игры и упражнения для детей школьного возраста. - М.: Генезис, 2010.</w:t>
      </w:r>
    </w:p>
    <w:p w14:paraId="2D9C87A4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23. Хухлаева О.В. Тропинка к своему Я. Рабочая тетрадь школьника. 1 класс. 2 класс. 3 класс. 4 класс. - М.: Генезис, 2013.</w:t>
      </w:r>
    </w:p>
    <w:p w14:paraId="690C57BF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24. Хухлаева О.В. Тропинка к своему Я. Уроки психологии в средней школе (5 - 6 класс). - М.: Генезис, 2017.</w:t>
      </w:r>
    </w:p>
    <w:p w14:paraId="198F2AEF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25. Хухлаева О.В. Тропинка к своему Я. Уроки психологии в средней школе (7 - 8 класс). - М.: Генезис, 2017.</w:t>
      </w:r>
    </w:p>
    <w:p w14:paraId="246EBF8F" w14:textId="77777777" w:rsidR="00000000" w:rsidRDefault="00000000">
      <w:pPr>
        <w:pStyle w:val="a3"/>
        <w:divId w:val="1850949307"/>
        <w:rPr>
          <w:rFonts w:ascii="PT Serif" w:hAnsi="PT Serif"/>
        </w:rPr>
      </w:pPr>
      <w:r>
        <w:rPr>
          <w:rFonts w:ascii="PT Serif" w:hAnsi="PT Serif"/>
        </w:rPr>
        <w:t>26. Хухлаева О.В. Тропинка к своему Я: уроки психологии в начальной школе (1 - 4). - М.: Генезис, 2018.</w:t>
      </w:r>
    </w:p>
    <w:p w14:paraId="47B79549" w14:textId="77777777" w:rsidR="007A0C7B" w:rsidRDefault="00000000">
      <w:pPr>
        <w:divId w:val="21248825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11.02.2021</w:t>
      </w:r>
    </w:p>
    <w:sectPr w:rsidR="007A0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0F"/>
    <w:rsid w:val="007A0C7B"/>
    <w:rsid w:val="0090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610DA"/>
  <w15:chartTrackingRefBased/>
  <w15:docId w15:val="{7828793D-0C84-415A-B39C-0C7D93F8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PT Serif" w:hAnsi="PT Serif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8099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307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250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1962</Words>
  <Characters>11187</Characters>
  <Application>Microsoft Office Word</Application>
  <DocSecurity>0</DocSecurity>
  <Lines>93</Lines>
  <Paragraphs>26</Paragraphs>
  <ScaleCrop>false</ScaleCrop>
  <Company/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2023-07-14T06:17:00Z</dcterms:created>
  <dcterms:modified xsi:type="dcterms:W3CDTF">2023-07-14T06:17:00Z</dcterms:modified>
</cp:coreProperties>
</file>