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09CB" w14:textId="77777777" w:rsidR="00F32BF0" w:rsidRPr="00F32BF0" w:rsidRDefault="00F32BF0" w:rsidP="00F32BF0">
      <w:pPr>
        <w:shd w:val="clear" w:color="auto" w:fill="FFFFFF"/>
        <w:spacing w:before="240" w:after="240" w:line="450" w:lineRule="atLeast"/>
        <w:outlineLvl w:val="2"/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</w:pPr>
      <w:r w:rsidRPr="00F32BF0"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  <w:t>28 НОЯБРЯ 2023 ГОДА В АДМИНИСТРАЦИИ МО «ЛЕНСКИЙ МУНИЦИПАЛЬНЫЙ РАЙОН» СОСТОЯЛСЯ СЕМИНАР ПО ВОПРОСАМ ОХРАНЫ ТРУДА ДЛЯ РУКОВОДИТЕЛЕЙ И СПЕЦИАЛИСТОВ ПО ОХРАНЕ ТРУДА ОРГАНИЗАЦИЙ, ОСУЩЕСТВЛЯЮЩИХ ДЕЯТЕЛЬНОСТЬ НА ТЕРРИТОРИИ МО «ЛЕНСКИЙ МУНИЦИПАЛЬНЫЙ РАЙОН»</w:t>
      </w:r>
    </w:p>
    <w:p w14:paraId="5331D9B6" w14:textId="5926A69B" w:rsidR="00CB3F87" w:rsidRDefault="00F32BF0" w:rsidP="00F32BF0">
      <w:pPr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F32BF0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28 ноября 2023 года в администрации МО «Ленский муниципальный район» состоялся семинар по вопросам охраны труда для руководителей и специалистов по охране труда организаций, осуществляющих деятельность на территории МО «Ленский муниципальный район». На семинаре рассмотрены вопросы: • Анализ состояния и охраны труда в организациях, осуществляющих деятельность на территории муниципального образования «Ленский муниципальный район» за 10 месяцев 2023 года. Минимизация производственного травматизма при работах в ограниченных и замкнутых пространствах, в том числе на объектах водоснабжения и канализации, при работе на высоте. • Информация представителей компании «ПромАльп29» о выполнении мероприятий по предупреждению и устранению причин возникновения несчастных случаев на производстве. • Изменения по охране труда 2024: как специалисту по ОТ построить работу; • Круглый стол по актуальным вопросам охраны труда в формате «вопрос-ответ». По вопросам охраны труда можно обратиться в кабинет 30 администрации МО «Ленский муниципальный район» по телефону 5-28-40 (специалист, осуществляющий отдельные государственные полномочия в сфере охраны труда на территории МО «Ленский муниципальный район» – Маркова Ксения Владимировна).</w:t>
      </w:r>
    </w:p>
    <w:p w14:paraId="161789F1" w14:textId="2E0CF293" w:rsidR="00F32BF0" w:rsidRPr="00F32BF0" w:rsidRDefault="00F32BF0" w:rsidP="00F32BF0">
      <w:r>
        <w:rPr>
          <w:noProof/>
        </w:rPr>
        <w:drawing>
          <wp:inline distT="0" distB="0" distL="0" distR="0" wp14:anchorId="41C2B42A" wp14:editId="745D803A">
            <wp:extent cx="4438650" cy="3333750"/>
            <wp:effectExtent l="0" t="0" r="0" b="0"/>
            <wp:docPr id="13241388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138871" name="Рисунок 132413887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2BF0" w:rsidRPr="00F3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70655"/>
    <w:multiLevelType w:val="multilevel"/>
    <w:tmpl w:val="49D4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619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97"/>
    <w:rsid w:val="007E0297"/>
    <w:rsid w:val="0090234F"/>
    <w:rsid w:val="00AA2370"/>
    <w:rsid w:val="00CB3F87"/>
    <w:rsid w:val="00D772C1"/>
    <w:rsid w:val="00F32BF0"/>
    <w:rsid w:val="00FA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C936"/>
  <w15:chartTrackingRefBased/>
  <w15:docId w15:val="{58C0EE7E-CF28-426C-A366-1C22BD70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2A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7E029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A2A7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2023-12-21T07:04:00Z</dcterms:created>
  <dcterms:modified xsi:type="dcterms:W3CDTF">2023-12-21T07:04:00Z</dcterms:modified>
</cp:coreProperties>
</file>